
<file path=[Content_Types].xml><?xml version="1.0" encoding="utf-8"?>
<Types xmlns="http://schemas.openxmlformats.org/package/2006/content-types">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drawings/drawing1.xml" ContentType="application/vnd.openxmlformats-officedocument.drawingml.chartshapes+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drawings/drawing2.xml" ContentType="application/vnd.openxmlformats-officedocument.drawingml.chartshapes+xml"/>
  <Override PartName="/word/charts/chart9.xml" ContentType="application/vnd.openxmlformats-officedocument.drawingml.chart+xml"/>
  <Override PartName="/word/theme/themeOverride9.xml" ContentType="application/vnd.openxmlformats-officedocument.themeOverride+xml"/>
  <Override PartName="/word/drawings/drawing3.xml" ContentType="application/vnd.openxmlformats-officedocument.drawingml.chartshapes+xml"/>
  <Override PartName="/word/charts/chart10.xml" ContentType="application/vnd.openxmlformats-officedocument.drawingml.chart+xml"/>
  <Override PartName="/word/theme/themeOverride10.xml" ContentType="application/vnd.openxmlformats-officedocument.themeOverride+xml"/>
  <Override PartName="/word/drawings/drawing4.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492B49" w14:textId="32A71075" w:rsidR="000A7619" w:rsidRPr="00A663BF" w:rsidRDefault="000A7619" w:rsidP="00210C86">
      <w:pPr>
        <w:pStyle w:val="a3"/>
        <w:snapToGrid w:val="0"/>
        <w:spacing w:beforeLines="50" w:before="180" w:afterLines="100" w:after="360"/>
        <w:ind w:right="0" w:firstLine="0"/>
        <w:jc w:val="center"/>
        <w:rPr>
          <w:rFonts w:ascii="標楷體" w:eastAsia="標楷體" w:hAnsi="標楷體"/>
          <w:b/>
          <w:color w:val="000000" w:themeColor="text1"/>
          <w:spacing w:val="0"/>
          <w:sz w:val="40"/>
          <w:szCs w:val="40"/>
        </w:rPr>
      </w:pPr>
      <w:r w:rsidRPr="00A663BF">
        <w:rPr>
          <w:rFonts w:ascii="標楷體" w:eastAsia="標楷體" w:hAnsi="標楷體" w:hint="eastAsia"/>
          <w:b/>
          <w:color w:val="000000" w:themeColor="text1"/>
          <w:spacing w:val="0"/>
          <w:sz w:val="40"/>
          <w:szCs w:val="40"/>
        </w:rPr>
        <w:t>甲、總    述</w:t>
      </w:r>
    </w:p>
    <w:p w14:paraId="500E8049" w14:textId="1909C638" w:rsidR="000A7619" w:rsidRPr="00A663BF" w:rsidRDefault="000A7619" w:rsidP="008D5426">
      <w:pPr>
        <w:pStyle w:val="a3"/>
        <w:snapToGrid w:val="0"/>
        <w:spacing w:afterLines="15" w:after="54" w:line="600" w:lineRule="exact"/>
        <w:ind w:right="0" w:firstLine="0"/>
        <w:outlineLvl w:val="1"/>
        <w:rPr>
          <w:rFonts w:ascii="標楷體" w:eastAsia="標楷體" w:hAnsi="標楷體"/>
          <w:b/>
          <w:color w:val="000000" w:themeColor="text1"/>
          <w:spacing w:val="0"/>
          <w:sz w:val="36"/>
          <w:szCs w:val="36"/>
        </w:rPr>
      </w:pPr>
      <w:r w:rsidRPr="00A663BF">
        <w:rPr>
          <w:rFonts w:ascii="標楷體" w:eastAsia="標楷體" w:hAnsi="標楷體" w:hint="eastAsia"/>
          <w:b/>
          <w:color w:val="000000" w:themeColor="text1"/>
          <w:spacing w:val="0"/>
          <w:sz w:val="36"/>
          <w:szCs w:val="36"/>
        </w:rPr>
        <w:t>壹、總預算執行之審核</w:t>
      </w:r>
    </w:p>
    <w:p w14:paraId="29C7596C" w14:textId="55CDB483" w:rsidR="00817341" w:rsidRDefault="005143A0" w:rsidP="005143A0">
      <w:pPr>
        <w:spacing w:line="540" w:lineRule="exact"/>
        <w:ind w:firstLineChars="200" w:firstLine="480"/>
        <w:jc w:val="both"/>
        <w:rPr>
          <w:rFonts w:ascii="標楷體" w:hAnsi="標楷體"/>
          <w:color w:val="000000" w:themeColor="text1"/>
        </w:rPr>
      </w:pPr>
      <w:r w:rsidRPr="008B1D62">
        <w:rPr>
          <w:rFonts w:ascii="Calibri" w:eastAsia="新細明體" w:hAnsi="Calibri"/>
          <w:noProof/>
          <w:sz w:val="24"/>
          <w:szCs w:val="22"/>
        </w:rPr>
        <mc:AlternateContent>
          <mc:Choice Requires="wpg">
            <w:drawing>
              <wp:anchor distT="0" distB="0" distL="114300" distR="114300" simplePos="0" relativeHeight="251684864" behindDoc="0" locked="0" layoutInCell="1" allowOverlap="1" wp14:anchorId="7E675FEB" wp14:editId="4BF6589B">
                <wp:simplePos x="0" y="0"/>
                <wp:positionH relativeFrom="margin">
                  <wp:posOffset>12863</wp:posOffset>
                </wp:positionH>
                <wp:positionV relativeFrom="paragraph">
                  <wp:posOffset>1657123</wp:posOffset>
                </wp:positionV>
                <wp:extent cx="6341745" cy="4491355"/>
                <wp:effectExtent l="0" t="0" r="1905" b="4445"/>
                <wp:wrapSquare wrapText="bothSides"/>
                <wp:docPr id="187" name="群組 22"/>
                <wp:cNvGraphicFramePr/>
                <a:graphic xmlns:a="http://schemas.openxmlformats.org/drawingml/2006/main">
                  <a:graphicData uri="http://schemas.microsoft.com/office/word/2010/wordprocessingGroup">
                    <wpg:wgp>
                      <wpg:cNvGrpSpPr/>
                      <wpg:grpSpPr>
                        <a:xfrm>
                          <a:off x="0" y="0"/>
                          <a:ext cx="6341745" cy="4491355"/>
                          <a:chOff x="3810" y="3809"/>
                          <a:chExt cx="6373166" cy="4552755"/>
                        </a:xfrm>
                      </wpg:grpSpPr>
                      <wpg:grpSp>
                        <wpg:cNvPr id="188" name="群組 188"/>
                        <wpg:cNvGrpSpPr/>
                        <wpg:grpSpPr>
                          <a:xfrm>
                            <a:off x="3810" y="3809"/>
                            <a:ext cx="6373166" cy="4552755"/>
                            <a:chOff x="3810" y="3809"/>
                            <a:chExt cx="6274326" cy="4402550"/>
                          </a:xfrm>
                        </wpg:grpSpPr>
                        <wpg:grpSp>
                          <wpg:cNvPr id="189" name="群組 189"/>
                          <wpg:cNvGrpSpPr/>
                          <wpg:grpSpPr>
                            <a:xfrm>
                              <a:off x="3810" y="3809"/>
                              <a:ext cx="6274326" cy="4402550"/>
                              <a:chOff x="3810" y="3809"/>
                              <a:chExt cx="6289755" cy="4121305"/>
                            </a:xfrm>
                          </wpg:grpSpPr>
                          <wpg:grpSp>
                            <wpg:cNvPr id="190" name="群組 190"/>
                            <wpg:cNvGrpSpPr/>
                            <wpg:grpSpPr>
                              <a:xfrm>
                                <a:off x="3810" y="3809"/>
                                <a:ext cx="6289755" cy="4121305"/>
                                <a:chOff x="3810" y="3809"/>
                                <a:chExt cx="6650939" cy="4245964"/>
                              </a:xfrm>
                            </wpg:grpSpPr>
                            <wpg:grpSp>
                              <wpg:cNvPr id="191" name="群組 191"/>
                              <wpg:cNvGrpSpPr/>
                              <wpg:grpSpPr>
                                <a:xfrm>
                                  <a:off x="3810" y="3809"/>
                                  <a:ext cx="6650939" cy="4245964"/>
                                  <a:chOff x="3810" y="3809"/>
                                  <a:chExt cx="6630239" cy="4243515"/>
                                </a:xfrm>
                              </wpg:grpSpPr>
                              <wpg:grpSp>
                                <wpg:cNvPr id="192" name="群組 192"/>
                                <wpg:cNvGrpSpPr/>
                                <wpg:grpSpPr>
                                  <a:xfrm>
                                    <a:off x="3810" y="3809"/>
                                    <a:ext cx="6630239" cy="4243515"/>
                                    <a:chOff x="3810" y="3809"/>
                                    <a:chExt cx="5661766" cy="4057369"/>
                                  </a:xfrm>
                                </wpg:grpSpPr>
                                <wpg:grpSp>
                                  <wpg:cNvPr id="193" name="群組 193"/>
                                  <wpg:cNvGrpSpPr/>
                                  <wpg:grpSpPr>
                                    <a:xfrm>
                                      <a:off x="3810" y="3809"/>
                                      <a:ext cx="5661766" cy="4057369"/>
                                      <a:chOff x="3810" y="3809"/>
                                      <a:chExt cx="6252310" cy="4410851"/>
                                    </a:xfrm>
                                  </wpg:grpSpPr>
                                  <wpg:grpSp>
                                    <wpg:cNvPr id="194" name="群組 194"/>
                                    <wpg:cNvGrpSpPr/>
                                    <wpg:grpSpPr>
                                      <a:xfrm>
                                        <a:off x="3810" y="3809"/>
                                        <a:ext cx="6252310" cy="4410851"/>
                                        <a:chOff x="3810" y="3809"/>
                                        <a:chExt cx="6252310" cy="4410851"/>
                                      </a:xfrm>
                                    </wpg:grpSpPr>
                                    <wps:wsp>
                                      <wps:cNvPr id="195" name="匾額 195"/>
                                      <wps:cNvSpPr>
                                        <a:spLocks noChangeAspect="1"/>
                                      </wps:cNvSpPr>
                                      <wps:spPr bwMode="auto">
                                        <a:xfrm>
                                          <a:off x="42347" y="3809"/>
                                          <a:ext cx="6158464" cy="4410851"/>
                                        </a:xfrm>
                                        <a:prstGeom prst="plaque">
                                          <a:avLst>
                                            <a:gd name="adj" fmla="val 4031"/>
                                          </a:avLst>
                                        </a:prstGeom>
                                        <a:gradFill flip="none" rotWithShape="1">
                                          <a:gsLst>
                                            <a:gs pos="0">
                                              <a:srgbClr val="FFFF99"/>
                                            </a:gs>
                                            <a:gs pos="0">
                                              <a:sysClr val="window" lastClr="FFFFFF"/>
                                            </a:gs>
                                            <a:gs pos="30000">
                                              <a:sysClr val="window" lastClr="FFFFFF"/>
                                            </a:gs>
                                            <a:gs pos="100000">
                                              <a:srgbClr val="DDF6FF"/>
                                            </a:gs>
                                          </a:gsLst>
                                          <a:path path="rect">
                                            <a:fillToRect l="50000" t="50000" r="50000" b="50000"/>
                                          </a:path>
                                          <a:tileRect/>
                                        </a:gradFill>
                                        <a:ln w="12700" cap="flat" cmpd="sng" algn="ctr">
                                          <a:noFill/>
                                          <a:prstDash val="solid"/>
                                          <a:miter lim="800000"/>
                                        </a:ln>
                                        <a:effectLst/>
                                      </wps:spPr>
                                      <wps:bodyPr rtlCol="0" anchor="t"/>
                                    </wps:wsp>
                                    <wps:wsp>
                                      <wps:cNvPr id="196" name="文字方塊 1"/>
                                      <wps:cNvSpPr txBox="1"/>
                                      <wps:spPr bwMode="auto">
                                        <a:xfrm>
                                          <a:off x="3810" y="166536"/>
                                          <a:ext cx="6252310" cy="419109"/>
                                        </a:xfrm>
                                        <a:prstGeom prst="rect">
                                          <a:avLst/>
                                        </a:prstGeom>
                                      </wps:spPr>
                                      <wps:txbx>
                                        <w:txbxContent>
                                          <w:p w14:paraId="6E2916BF" w14:textId="77777777" w:rsidR="008B1D62" w:rsidRPr="00FB547C" w:rsidRDefault="008B1D62" w:rsidP="008B1D62">
                                            <w:pPr>
                                              <w:jc w:val="center"/>
                                              <w:textAlignment w:val="baseline"/>
                                              <w:rPr>
                                                <w:rFonts w:ascii="標楷體" w:hAnsi="標楷體"/>
                                                <w:b/>
                                                <w:bCs/>
                                                <w:kern w:val="0"/>
                                                <w:sz w:val="24"/>
                                                <w:szCs w:val="24"/>
                                              </w:rPr>
                                            </w:pPr>
                                            <w:r w:rsidRPr="00FB547C">
                                              <w:rPr>
                                                <w:rFonts w:ascii="標楷體" w:hAnsi="標楷體" w:hint="eastAsia"/>
                                                <w:b/>
                                                <w:bCs/>
                                                <w:sz w:val="24"/>
                                                <w:szCs w:val="24"/>
                                              </w:rPr>
                                              <w:t>圖1　歲入歲出總決算審定數</w:t>
                                            </w:r>
                                          </w:p>
                                        </w:txbxContent>
                                      </wps:txbx>
                                      <wps:bodyPr wrap="square" rtlCol="0" anchor="ctr"/>
                                    </wps:wsp>
                                    <wps:wsp>
                                      <wps:cNvPr id="197" name="文字方塊 116"/>
                                      <wps:cNvSpPr txBox="1"/>
                                      <wps:spPr bwMode="auto">
                                        <a:xfrm>
                                          <a:off x="4524219" y="869303"/>
                                          <a:ext cx="1716411" cy="286558"/>
                                        </a:xfrm>
                                        <a:prstGeom prst="rect">
                                          <a:avLst/>
                                        </a:prstGeom>
                                        <a:noFill/>
                                        <a:ln w="9525" cmpd="sng">
                                          <a:noFill/>
                                        </a:ln>
                                        <a:effectLst/>
                                      </wps:spPr>
                                      <wps:txbx>
                                        <w:txbxContent>
                                          <w:p w14:paraId="395A9E57" w14:textId="77777777" w:rsidR="008B1D62" w:rsidRPr="008B1D62" w:rsidRDefault="008B1D62" w:rsidP="008B1D62">
                                            <w:pPr>
                                              <w:jc w:val="center"/>
                                              <w:rPr>
                                                <w:rFonts w:hAnsi="標楷體"/>
                                                <w:color w:val="000000"/>
                                                <w:kern w:val="0"/>
                                                <w:sz w:val="20"/>
                                              </w:rPr>
                                            </w:pPr>
                                            <w:r w:rsidRPr="008B1D62">
                                              <w:rPr>
                                                <w:rFonts w:hAnsi="標楷體" w:hint="eastAsia"/>
                                                <w:color w:val="000000"/>
                                                <w:sz w:val="20"/>
                                              </w:rPr>
                                              <w:t>單位：新臺幣億元</w:t>
                                            </w:r>
                                          </w:p>
                                        </w:txbxContent>
                                      </wps:txbx>
                                      <wps:bodyPr wrap="square" rtlCol="0" anchor="t"/>
                                    </wps:wsp>
                                    <wps:wsp>
                                      <wps:cNvPr id="198" name="文字方塊 1"/>
                                      <wps:cNvSpPr txBox="1"/>
                                      <wps:spPr bwMode="auto">
                                        <a:xfrm>
                                          <a:off x="47794" y="511171"/>
                                          <a:ext cx="6177069" cy="429494"/>
                                        </a:xfrm>
                                        <a:prstGeom prst="rect">
                                          <a:avLst/>
                                        </a:prstGeom>
                                      </wps:spPr>
                                      <wps:txbx>
                                        <w:txbxContent>
                                          <w:p w14:paraId="64793A4F" w14:textId="77777777" w:rsidR="008B1D62" w:rsidRDefault="008B1D62" w:rsidP="008B1D62">
                                            <w:pPr>
                                              <w:jc w:val="center"/>
                                              <w:rPr>
                                                <w:rFonts w:ascii="標楷體" w:hAnsi="標楷體"/>
                                                <w:b/>
                                                <w:bCs/>
                                                <w:kern w:val="0"/>
                                                <w:sz w:val="22"/>
                                              </w:rPr>
                                            </w:pPr>
                                            <w:r>
                                              <w:rPr>
                                                <w:rFonts w:ascii="標楷體" w:hAnsi="標楷體" w:hint="eastAsia"/>
                                                <w:b/>
                                                <w:bCs/>
                                                <w:sz w:val="22"/>
                                              </w:rPr>
                                              <w:t>中華民國</w:t>
                                            </w:r>
                                            <w:proofErr w:type="gramStart"/>
                                            <w:r>
                                              <w:rPr>
                                                <w:rFonts w:ascii="標楷體" w:hAnsi="標楷體" w:hint="eastAsia"/>
                                                <w:b/>
                                                <w:bCs/>
                                                <w:sz w:val="22"/>
                                              </w:rPr>
                                              <w:t>113</w:t>
                                            </w:r>
                                            <w:proofErr w:type="gramEnd"/>
                                            <w:r>
                                              <w:rPr>
                                                <w:rFonts w:ascii="標楷體" w:hAnsi="標楷體" w:hint="eastAsia"/>
                                                <w:b/>
                                                <w:bCs/>
                                                <w:sz w:val="22"/>
                                              </w:rPr>
                                              <w:t>年度</w:t>
                                            </w:r>
                                          </w:p>
                                        </w:txbxContent>
                                      </wps:txbx>
                                      <wps:bodyPr wrap="square" rtlCol="0" anchor="ctr"/>
                                    </wps:wsp>
                                    <wpg:graphicFrame>
                                      <wpg:cNvPr id="199" name="圖表 199"/>
                                      <wpg:cNvFrPr>
                                        <a:graphicFrameLocks/>
                                      </wpg:cNvFrPr>
                                      <wpg:xfrm>
                                        <a:off x="133547" y="2069045"/>
                                        <a:ext cx="2815263" cy="1951861"/>
                                      </wpg:xfrm>
                                      <a:graphic>
                                        <a:graphicData uri="http://schemas.openxmlformats.org/drawingml/2006/chart">
                                          <c:chart xmlns:c="http://schemas.openxmlformats.org/drawingml/2006/chart" xmlns:r="http://schemas.openxmlformats.org/officeDocument/2006/relationships" r:id="rId8"/>
                                        </a:graphicData>
                                      </a:graphic>
                                    </wpg:graphicFrame>
                                    <wpg:graphicFrame>
                                      <wpg:cNvPr id="200" name="圖表 200"/>
                                      <wpg:cNvFrPr>
                                        <a:graphicFrameLocks/>
                                      </wpg:cNvFrPr>
                                      <wpg:xfrm>
                                        <a:off x="3158076" y="2109272"/>
                                        <a:ext cx="2815652" cy="1964050"/>
                                      </wpg:xfrm>
                                      <a:graphic>
                                        <a:graphicData uri="http://schemas.openxmlformats.org/drawingml/2006/chart">
                                          <c:chart xmlns:c="http://schemas.openxmlformats.org/drawingml/2006/chart" xmlns:r="http://schemas.openxmlformats.org/officeDocument/2006/relationships" r:id="rId9"/>
                                        </a:graphicData>
                                      </a:graphic>
                                    </wpg:graphicFrame>
                                    <wps:wsp>
                                      <wps:cNvPr id="201" name="向下箭號 111"/>
                                      <wps:cNvSpPr/>
                                      <wps:spPr bwMode="auto">
                                        <a:xfrm>
                                          <a:off x="1160777" y="1655772"/>
                                          <a:ext cx="787285" cy="612726"/>
                                        </a:xfrm>
                                        <a:prstGeom prst="downArrow">
                                          <a:avLst>
                                            <a:gd name="adj1" fmla="val 72857"/>
                                            <a:gd name="adj2" fmla="val 31053"/>
                                          </a:avLst>
                                        </a:prstGeom>
                                        <a:solidFill>
                                          <a:srgbClr val="CFF5E9"/>
                                        </a:solidFill>
                                        <a:ln w="12700" cap="flat" cmpd="sng" algn="ctr">
                                          <a:noFill/>
                                          <a:prstDash val="solid"/>
                                          <a:miter lim="800000"/>
                                        </a:ln>
                                        <a:effectLst/>
                                        <a:scene3d>
                                          <a:camera prst="orthographicFront"/>
                                          <a:lightRig rig="threePt" dir="t"/>
                                        </a:scene3d>
                                        <a:sp3d>
                                          <a:bevelT/>
                                          <a:extrusionClr>
                                            <a:srgbClr val="FFFF00"/>
                                          </a:extrusionClr>
                                        </a:sp3d>
                                      </wps:spPr>
                                      <wps:bodyPr rtlCol="0" anchor="t"/>
                                    </wps:wsp>
                                    <wps:wsp>
                                      <wps:cNvPr id="202" name="文字方塊 112"/>
                                      <wps:cNvSpPr txBox="1"/>
                                      <wps:spPr bwMode="auto">
                                        <a:xfrm>
                                          <a:off x="1179682" y="1729615"/>
                                          <a:ext cx="720800" cy="604163"/>
                                        </a:xfrm>
                                        <a:prstGeom prst="rect">
                                          <a:avLst/>
                                        </a:prstGeom>
                                        <a:noFill/>
                                        <a:ln w="9525" cmpd="sng">
                                          <a:noFill/>
                                        </a:ln>
                                        <a:effectLst/>
                                      </wps:spPr>
                                      <wps:txbx>
                                        <w:txbxContent>
                                          <w:p w14:paraId="19BEC636" w14:textId="77777777" w:rsidR="008B1D62" w:rsidRPr="008B1D62" w:rsidRDefault="008B1D62" w:rsidP="008B1D62">
                                            <w:pPr>
                                              <w:spacing w:line="220" w:lineRule="exact"/>
                                              <w:jc w:val="center"/>
                                              <w:rPr>
                                                <w:rFonts w:ascii="標楷體" w:hAnsi="標楷體"/>
                                                <w:color w:val="000000"/>
                                                <w:kern w:val="0"/>
                                                <w:sz w:val="20"/>
                                              </w:rPr>
                                            </w:pPr>
                                            <w:r w:rsidRPr="008B1D62">
                                              <w:rPr>
                                                <w:rFonts w:ascii="標楷體" w:hAnsi="標楷體" w:hint="eastAsia"/>
                                                <w:color w:val="000000"/>
                                                <w:sz w:val="20"/>
                                              </w:rPr>
                                              <w:t>歲　入</w:t>
                                            </w:r>
                                          </w:p>
                                          <w:p w14:paraId="46C6D378" w14:textId="77777777" w:rsidR="008B1D62" w:rsidRPr="008B1D62" w:rsidRDefault="008B1D62" w:rsidP="008B1D62">
                                            <w:pPr>
                                              <w:spacing w:line="220" w:lineRule="exact"/>
                                              <w:jc w:val="center"/>
                                              <w:rPr>
                                                <w:rFonts w:ascii="標楷體" w:hAnsi="標楷體"/>
                                                <w:color w:val="000000"/>
                                                <w:sz w:val="20"/>
                                              </w:rPr>
                                            </w:pPr>
                                            <w:r w:rsidRPr="008B1D62">
                                              <w:rPr>
                                                <w:rFonts w:ascii="標楷體" w:hAnsi="標楷體" w:hint="eastAsia"/>
                                                <w:color w:val="000000"/>
                                                <w:sz w:val="20"/>
                                              </w:rPr>
                                              <w:t>133.57</w:t>
                                            </w:r>
                                          </w:p>
                                        </w:txbxContent>
                                      </wps:txbx>
                                      <wps:bodyPr wrap="square" rtlCol="0" anchor="t"/>
                                    </wps:wsp>
                                    <wps:wsp>
                                      <wps:cNvPr id="203" name="向下箭號 113"/>
                                      <wps:cNvSpPr/>
                                      <wps:spPr bwMode="auto">
                                        <a:xfrm>
                                          <a:off x="4268821" y="1648669"/>
                                          <a:ext cx="787285" cy="612726"/>
                                        </a:xfrm>
                                        <a:prstGeom prst="downArrow">
                                          <a:avLst>
                                            <a:gd name="adj1" fmla="val 72857"/>
                                            <a:gd name="adj2" fmla="val 31053"/>
                                          </a:avLst>
                                        </a:prstGeom>
                                        <a:solidFill>
                                          <a:srgbClr val="CFF5E9"/>
                                        </a:solidFill>
                                        <a:ln w="12700" cap="flat" cmpd="sng" algn="ctr">
                                          <a:noFill/>
                                          <a:prstDash val="solid"/>
                                          <a:miter lim="800000"/>
                                        </a:ln>
                                        <a:effectLst/>
                                        <a:scene3d>
                                          <a:camera prst="orthographicFront"/>
                                          <a:lightRig rig="threePt" dir="t"/>
                                        </a:scene3d>
                                        <a:sp3d>
                                          <a:bevelT/>
                                          <a:extrusionClr>
                                            <a:srgbClr val="FFFF00"/>
                                          </a:extrusionClr>
                                        </a:sp3d>
                                      </wps:spPr>
                                      <wps:bodyPr rtlCol="0" anchor="t"/>
                                    </wps:wsp>
                                    <wps:wsp>
                                      <wps:cNvPr id="204" name="文字方塊 114"/>
                                      <wps:cNvSpPr txBox="1"/>
                                      <wps:spPr bwMode="auto">
                                        <a:xfrm>
                                          <a:off x="4209020" y="1728792"/>
                                          <a:ext cx="894642" cy="540641"/>
                                        </a:xfrm>
                                        <a:prstGeom prst="rect">
                                          <a:avLst/>
                                        </a:prstGeom>
                                        <a:noFill/>
                                        <a:ln w="9525" cmpd="sng">
                                          <a:noFill/>
                                        </a:ln>
                                        <a:effectLst/>
                                      </wps:spPr>
                                      <wps:txbx>
                                        <w:txbxContent>
                                          <w:p w14:paraId="54AB71DE" w14:textId="77777777" w:rsidR="008B1D62" w:rsidRPr="008B1D62" w:rsidRDefault="008B1D62" w:rsidP="008B1D62">
                                            <w:pPr>
                                              <w:spacing w:line="220" w:lineRule="exact"/>
                                              <w:jc w:val="center"/>
                                              <w:rPr>
                                                <w:rFonts w:ascii="標楷體" w:hAnsi="標楷體"/>
                                                <w:color w:val="000000"/>
                                                <w:kern w:val="0"/>
                                                <w:sz w:val="20"/>
                                              </w:rPr>
                                            </w:pPr>
                                            <w:r w:rsidRPr="008B1D62">
                                              <w:rPr>
                                                <w:rFonts w:ascii="標楷體" w:hAnsi="標楷體" w:hint="eastAsia"/>
                                                <w:color w:val="000000"/>
                                                <w:sz w:val="20"/>
                                              </w:rPr>
                                              <w:t>歲　出</w:t>
                                            </w:r>
                                          </w:p>
                                          <w:p w14:paraId="503C323B" w14:textId="77777777" w:rsidR="008B1D62" w:rsidRPr="008B1D62" w:rsidRDefault="008B1D62" w:rsidP="008B1D62">
                                            <w:pPr>
                                              <w:spacing w:line="220" w:lineRule="exact"/>
                                              <w:jc w:val="center"/>
                                              <w:rPr>
                                                <w:rFonts w:ascii="標楷體" w:hAnsi="標楷體"/>
                                                <w:color w:val="000000"/>
                                                <w:sz w:val="20"/>
                                              </w:rPr>
                                            </w:pPr>
                                            <w:r w:rsidRPr="008B1D62">
                                              <w:rPr>
                                                <w:rFonts w:ascii="標楷體" w:hAnsi="標楷體" w:hint="eastAsia"/>
                                                <w:color w:val="000000"/>
                                                <w:sz w:val="20"/>
                                              </w:rPr>
                                              <w:t>133.19</w:t>
                                            </w:r>
                                          </w:p>
                                        </w:txbxContent>
                                      </wps:txbx>
                                      <wps:bodyPr wrap="square" rtlCol="0" anchor="t"/>
                                    </wps:wsp>
                                    <wps:wsp>
                                      <wps:cNvPr id="205" name="文字方塊 8"/>
                                      <wps:cNvSpPr txBox="1"/>
                                      <wps:spPr bwMode="auto">
                                        <a:xfrm>
                                          <a:off x="4476873" y="3871934"/>
                                          <a:ext cx="863467" cy="495271"/>
                                        </a:xfrm>
                                        <a:prstGeom prst="rect">
                                          <a:avLst/>
                                        </a:prstGeom>
                                        <a:noFill/>
                                        <a:ln w="9525" cmpd="sng">
                                          <a:noFill/>
                                        </a:ln>
                                        <a:effectLst/>
                                      </wps:spPr>
                                      <wps:txbx>
                                        <w:txbxContent>
                                          <w:p w14:paraId="305FE072" w14:textId="77777777" w:rsidR="008B1D62" w:rsidRPr="008B1D62" w:rsidRDefault="008B1D62" w:rsidP="008B1D62">
                                            <w:pPr>
                                              <w:spacing w:line="200" w:lineRule="exact"/>
                                              <w:jc w:val="center"/>
                                              <w:rPr>
                                                <w:rFonts w:ascii="標楷體" w:hAnsi="標楷體"/>
                                                <w:color w:val="000000"/>
                                                <w:kern w:val="0"/>
                                                <w:sz w:val="16"/>
                                                <w:szCs w:val="16"/>
                                              </w:rPr>
                                            </w:pPr>
                                            <w:r w:rsidRPr="008B1D62">
                                              <w:rPr>
                                                <w:rFonts w:ascii="標楷體" w:hAnsi="標楷體" w:hint="eastAsia"/>
                                                <w:color w:val="000000"/>
                                                <w:sz w:val="16"/>
                                                <w:szCs w:val="16"/>
                                              </w:rPr>
                                              <w:t>社區發展及</w:t>
                                            </w:r>
                                          </w:p>
                                          <w:p w14:paraId="6932352D" w14:textId="77777777" w:rsidR="008B1D62" w:rsidRPr="008B1D62" w:rsidRDefault="008B1D62" w:rsidP="008B1D62">
                                            <w:pPr>
                                              <w:spacing w:line="200" w:lineRule="exact"/>
                                              <w:jc w:val="center"/>
                                              <w:rPr>
                                                <w:rFonts w:ascii="標楷體" w:hAnsi="標楷體"/>
                                                <w:color w:val="000000"/>
                                                <w:sz w:val="16"/>
                                                <w:szCs w:val="16"/>
                                              </w:rPr>
                                            </w:pPr>
                                            <w:r w:rsidRPr="008B1D62">
                                              <w:rPr>
                                                <w:rFonts w:ascii="標楷體" w:hAnsi="標楷體" w:hint="eastAsia"/>
                                                <w:color w:val="000000"/>
                                                <w:sz w:val="16"/>
                                                <w:szCs w:val="16"/>
                                              </w:rPr>
                                              <w:t>環境保護支出</w:t>
                                            </w:r>
                                          </w:p>
                                          <w:p w14:paraId="462EEF4A" w14:textId="77777777" w:rsidR="008B1D62" w:rsidRPr="008B1D62" w:rsidRDefault="008B1D62" w:rsidP="008B1D62">
                                            <w:pPr>
                                              <w:spacing w:line="200" w:lineRule="exact"/>
                                              <w:jc w:val="center"/>
                                              <w:textAlignment w:val="baseline"/>
                                              <w:rPr>
                                                <w:rFonts w:ascii="標楷體" w:hAnsi="標楷體"/>
                                                <w:color w:val="000000"/>
                                                <w:sz w:val="16"/>
                                                <w:szCs w:val="16"/>
                                              </w:rPr>
                                            </w:pPr>
                                            <w:r w:rsidRPr="008B1D62">
                                              <w:rPr>
                                                <w:rFonts w:ascii="標楷體" w:hAnsi="標楷體" w:hint="eastAsia"/>
                                                <w:color w:val="000000"/>
                                                <w:sz w:val="16"/>
                                                <w:szCs w:val="16"/>
                                              </w:rPr>
                                              <w:t>7.95 (5.97％)</w:t>
                                            </w:r>
                                          </w:p>
                                        </w:txbxContent>
                                      </wps:txbx>
                                      <wps:bodyPr wrap="square" lIns="0" tIns="0" rIns="0" bIns="0" rtlCol="0" anchor="t"/>
                                    </wps:wsp>
                                    <wps:wsp>
                                      <wps:cNvPr id="206" name="文字方塊 102"/>
                                      <wps:cNvSpPr txBox="1"/>
                                      <wps:spPr bwMode="auto">
                                        <a:xfrm>
                                          <a:off x="472689" y="2678197"/>
                                          <a:ext cx="1113002" cy="397540"/>
                                        </a:xfrm>
                                        <a:prstGeom prst="rect">
                                          <a:avLst/>
                                        </a:prstGeom>
                                        <a:noFill/>
                                        <a:ln w="9525" cmpd="sng">
                                          <a:noFill/>
                                        </a:ln>
                                        <a:effectLst/>
                                      </wps:spPr>
                                      <wps:txbx>
                                        <w:txbxContent>
                                          <w:p w14:paraId="119ED1F6" w14:textId="77777777" w:rsidR="008B1D62" w:rsidRPr="008B1D62" w:rsidRDefault="008B1D62" w:rsidP="008B1D62">
                                            <w:pPr>
                                              <w:spacing w:line="200" w:lineRule="exact"/>
                                              <w:jc w:val="center"/>
                                              <w:rPr>
                                                <w:rFonts w:ascii="標楷體" w:hAnsi="標楷體"/>
                                                <w:color w:val="000000"/>
                                                <w:kern w:val="0"/>
                                                <w:sz w:val="16"/>
                                                <w:szCs w:val="16"/>
                                              </w:rPr>
                                            </w:pPr>
                                            <w:r w:rsidRPr="008B1D62">
                                              <w:rPr>
                                                <w:rFonts w:ascii="標楷體" w:hAnsi="標楷體" w:hint="eastAsia"/>
                                                <w:color w:val="000000"/>
                                                <w:sz w:val="16"/>
                                                <w:szCs w:val="16"/>
                                              </w:rPr>
                                              <w:t>補助及協助收入</w:t>
                                            </w:r>
                                          </w:p>
                                          <w:p w14:paraId="14E9894F" w14:textId="77777777" w:rsidR="008B1D62" w:rsidRPr="008B1D62" w:rsidRDefault="008B1D62" w:rsidP="008B1D62">
                                            <w:pPr>
                                              <w:spacing w:line="200" w:lineRule="exact"/>
                                              <w:jc w:val="center"/>
                                              <w:rPr>
                                                <w:rFonts w:ascii="標楷體" w:hAnsi="標楷體"/>
                                                <w:color w:val="000000"/>
                                                <w:sz w:val="16"/>
                                                <w:szCs w:val="16"/>
                                              </w:rPr>
                                            </w:pPr>
                                            <w:r w:rsidRPr="008B1D62">
                                              <w:rPr>
                                                <w:rFonts w:ascii="標楷體" w:hAnsi="標楷體" w:hint="eastAsia"/>
                                                <w:color w:val="000000"/>
                                                <w:sz w:val="16"/>
                                                <w:szCs w:val="16"/>
                                              </w:rPr>
                                              <w:t>60.73 (45.47％)</w:t>
                                            </w:r>
                                          </w:p>
                                        </w:txbxContent>
                                      </wps:txbx>
                                      <wps:bodyPr wrap="square" lIns="0" tIns="0" rIns="0" bIns="0" rtlCol="0" anchor="t"/>
                                    </wps:wsp>
                                    <wps:wsp>
                                      <wps:cNvPr id="207" name="文字方塊 108"/>
                                      <wps:cNvSpPr txBox="1"/>
                                      <wps:spPr bwMode="auto">
                                        <a:xfrm>
                                          <a:off x="1528912" y="3057945"/>
                                          <a:ext cx="950047" cy="322460"/>
                                        </a:xfrm>
                                        <a:prstGeom prst="rect">
                                          <a:avLst/>
                                        </a:prstGeom>
                                        <a:noFill/>
                                        <a:ln w="9525" cmpd="sng">
                                          <a:noFill/>
                                        </a:ln>
                                        <a:effectLst/>
                                      </wps:spPr>
                                      <wps:txbx>
                                        <w:txbxContent>
                                          <w:p w14:paraId="5E45655A" w14:textId="77777777" w:rsidR="008B1D62" w:rsidRPr="008B1D62" w:rsidRDefault="008B1D62" w:rsidP="008B1D62">
                                            <w:pPr>
                                              <w:spacing w:line="200" w:lineRule="exact"/>
                                              <w:jc w:val="center"/>
                                              <w:rPr>
                                                <w:rFonts w:ascii="標楷體" w:hAnsi="標楷體"/>
                                                <w:color w:val="000000"/>
                                                <w:kern w:val="0"/>
                                                <w:sz w:val="16"/>
                                                <w:szCs w:val="16"/>
                                              </w:rPr>
                                            </w:pPr>
                                            <w:r w:rsidRPr="008B1D62">
                                              <w:rPr>
                                                <w:rFonts w:ascii="標楷體" w:hAnsi="標楷體" w:hint="eastAsia"/>
                                                <w:color w:val="000000"/>
                                                <w:sz w:val="16"/>
                                                <w:szCs w:val="16"/>
                                              </w:rPr>
                                              <w:t>捐獻及贈與收入</w:t>
                                            </w:r>
                                          </w:p>
                                          <w:p w14:paraId="274E1CBE" w14:textId="77777777" w:rsidR="008B1D62" w:rsidRPr="008B1D62" w:rsidRDefault="008B1D62" w:rsidP="008B1D62">
                                            <w:pPr>
                                              <w:spacing w:line="200" w:lineRule="exact"/>
                                              <w:jc w:val="center"/>
                                              <w:rPr>
                                                <w:rFonts w:ascii="標楷體" w:hAnsi="標楷體"/>
                                                <w:color w:val="000000"/>
                                                <w:sz w:val="16"/>
                                                <w:szCs w:val="16"/>
                                              </w:rPr>
                                            </w:pPr>
                                            <w:r w:rsidRPr="008B1D62">
                                              <w:rPr>
                                                <w:rFonts w:ascii="標楷體" w:hAnsi="標楷體" w:hint="eastAsia"/>
                                                <w:color w:val="000000"/>
                                                <w:sz w:val="16"/>
                                                <w:szCs w:val="16"/>
                                              </w:rPr>
                                              <w:t>22.00 (16.47％)</w:t>
                                            </w:r>
                                          </w:p>
                                        </w:txbxContent>
                                      </wps:txbx>
                                      <wps:bodyPr wrap="square" lIns="0" tIns="0" rIns="0" bIns="0" rtlCol="0" anchor="t"/>
                                    </wps:wsp>
                                    <wps:wsp>
                                      <wps:cNvPr id="208" name="文字方塊 8"/>
                                      <wps:cNvSpPr txBox="1"/>
                                      <wps:spPr bwMode="auto">
                                        <a:xfrm>
                                          <a:off x="3340381" y="3975964"/>
                                          <a:ext cx="789514" cy="322460"/>
                                        </a:xfrm>
                                        <a:prstGeom prst="rect">
                                          <a:avLst/>
                                        </a:prstGeom>
                                        <a:noFill/>
                                        <a:ln w="9525" cmpd="sng">
                                          <a:noFill/>
                                        </a:ln>
                                        <a:effectLst/>
                                      </wps:spPr>
                                      <wps:txbx>
                                        <w:txbxContent>
                                          <w:p w14:paraId="7AB15FD7" w14:textId="77777777" w:rsidR="008B1D62" w:rsidRPr="008B1D62" w:rsidRDefault="008B1D62" w:rsidP="008B1D62">
                                            <w:pPr>
                                              <w:spacing w:line="200" w:lineRule="exact"/>
                                              <w:jc w:val="center"/>
                                              <w:rPr>
                                                <w:rFonts w:ascii="標楷體" w:hAnsi="標楷體"/>
                                                <w:color w:val="000000"/>
                                                <w:kern w:val="0"/>
                                                <w:sz w:val="16"/>
                                                <w:szCs w:val="16"/>
                                              </w:rPr>
                                            </w:pPr>
                                            <w:r w:rsidRPr="008B1D62">
                                              <w:rPr>
                                                <w:rFonts w:ascii="標楷體" w:hAnsi="標楷體" w:hint="eastAsia"/>
                                                <w:color w:val="000000"/>
                                                <w:sz w:val="16"/>
                                                <w:szCs w:val="16"/>
                                              </w:rPr>
                                              <w:t>退休撫</w:t>
                                            </w:r>
                                            <w:proofErr w:type="gramStart"/>
                                            <w:r w:rsidRPr="008B1D62">
                                              <w:rPr>
                                                <w:rFonts w:ascii="標楷體" w:hAnsi="標楷體" w:hint="eastAsia"/>
                                                <w:color w:val="000000"/>
                                                <w:sz w:val="16"/>
                                                <w:szCs w:val="16"/>
                                              </w:rPr>
                                              <w:t>卹</w:t>
                                            </w:r>
                                            <w:proofErr w:type="gramEnd"/>
                                            <w:r w:rsidRPr="008B1D62">
                                              <w:rPr>
                                                <w:rFonts w:ascii="標楷體" w:hAnsi="標楷體" w:hint="eastAsia"/>
                                                <w:color w:val="000000"/>
                                                <w:sz w:val="16"/>
                                                <w:szCs w:val="16"/>
                                              </w:rPr>
                                              <w:t>支出</w:t>
                                            </w:r>
                                          </w:p>
                                          <w:p w14:paraId="01B6AB81" w14:textId="77777777" w:rsidR="008B1D62" w:rsidRPr="008B1D62" w:rsidRDefault="008B1D62" w:rsidP="008B1D62">
                                            <w:pPr>
                                              <w:spacing w:line="200" w:lineRule="exact"/>
                                              <w:jc w:val="center"/>
                                              <w:rPr>
                                                <w:rFonts w:ascii="標楷體" w:hAnsi="標楷體"/>
                                                <w:color w:val="000000"/>
                                                <w:sz w:val="16"/>
                                                <w:szCs w:val="16"/>
                                              </w:rPr>
                                            </w:pPr>
                                            <w:r w:rsidRPr="008B1D62">
                                              <w:rPr>
                                                <w:rFonts w:ascii="標楷體" w:hAnsi="標楷體" w:hint="eastAsia"/>
                                                <w:color w:val="000000"/>
                                                <w:sz w:val="16"/>
                                                <w:szCs w:val="16"/>
                                              </w:rPr>
                                              <w:t>6.28 (</w:t>
                                            </w:r>
                                            <w:r w:rsidRPr="008B1D62">
                                              <w:rPr>
                                                <w:rFonts w:ascii="標楷體" w:hAnsi="標楷體"/>
                                                <w:color w:val="000000"/>
                                                <w:sz w:val="16"/>
                                                <w:szCs w:val="16"/>
                                              </w:rPr>
                                              <w:t>4</w:t>
                                            </w:r>
                                            <w:r w:rsidRPr="008B1D62">
                                              <w:rPr>
                                                <w:rFonts w:ascii="標楷體" w:hAnsi="標楷體" w:hint="eastAsia"/>
                                                <w:color w:val="000000"/>
                                                <w:sz w:val="16"/>
                                                <w:szCs w:val="16"/>
                                              </w:rPr>
                                              <w:t>.72％)</w:t>
                                            </w:r>
                                          </w:p>
                                        </w:txbxContent>
                                      </wps:txbx>
                                      <wps:bodyPr wrap="square" lIns="0" tIns="0" rIns="0" bIns="0" rtlCol="0" anchor="t"/>
                                    </wps:wsp>
                                    <wps:wsp>
                                      <wps:cNvPr id="209" name="文字方塊 8"/>
                                      <wps:cNvSpPr txBox="1"/>
                                      <wps:spPr bwMode="auto">
                                        <a:xfrm>
                                          <a:off x="3100945" y="3684034"/>
                                          <a:ext cx="789571" cy="372058"/>
                                        </a:xfrm>
                                        <a:prstGeom prst="rect">
                                          <a:avLst/>
                                        </a:prstGeom>
                                        <a:noFill/>
                                        <a:ln w="9525" cmpd="sng">
                                          <a:noFill/>
                                        </a:ln>
                                        <a:effectLst/>
                                      </wps:spPr>
                                      <wps:txbx>
                                        <w:txbxContent>
                                          <w:p w14:paraId="57DE12A8" w14:textId="77777777" w:rsidR="008B1D62" w:rsidRPr="008B1D62" w:rsidRDefault="008B1D62" w:rsidP="008B1D62">
                                            <w:pPr>
                                              <w:spacing w:line="200" w:lineRule="exact"/>
                                              <w:jc w:val="center"/>
                                              <w:rPr>
                                                <w:rFonts w:ascii="標楷體" w:hAnsi="標楷體"/>
                                                <w:color w:val="000000"/>
                                                <w:kern w:val="0"/>
                                                <w:sz w:val="16"/>
                                                <w:szCs w:val="16"/>
                                              </w:rPr>
                                            </w:pPr>
                                            <w:r w:rsidRPr="008B1D62">
                                              <w:rPr>
                                                <w:rFonts w:ascii="標楷體" w:hAnsi="標楷體" w:hint="eastAsia"/>
                                                <w:color w:val="000000"/>
                                                <w:sz w:val="16"/>
                                                <w:szCs w:val="16"/>
                                              </w:rPr>
                                              <w:t>補助及其他支出</w:t>
                                            </w:r>
                                          </w:p>
                                          <w:p w14:paraId="7D7EA9F8" w14:textId="77777777" w:rsidR="008B1D62" w:rsidRPr="008B1D62" w:rsidRDefault="008B1D62" w:rsidP="008B1D62">
                                            <w:pPr>
                                              <w:spacing w:line="200" w:lineRule="exact"/>
                                              <w:jc w:val="center"/>
                                              <w:textAlignment w:val="baseline"/>
                                              <w:rPr>
                                                <w:rFonts w:ascii="標楷體" w:hAnsi="標楷體"/>
                                                <w:color w:val="000000"/>
                                                <w:sz w:val="16"/>
                                                <w:szCs w:val="16"/>
                                              </w:rPr>
                                            </w:pPr>
                                            <w:r w:rsidRPr="008B1D62">
                                              <w:rPr>
                                                <w:rFonts w:ascii="標楷體" w:hAnsi="標楷體" w:hint="eastAsia"/>
                                                <w:color w:val="000000"/>
                                                <w:sz w:val="16"/>
                                                <w:szCs w:val="16"/>
                                              </w:rPr>
                                              <w:t>0.76 (0.57％)</w:t>
                                            </w:r>
                                          </w:p>
                                        </w:txbxContent>
                                      </wps:txbx>
                                      <wps:bodyPr wrap="square" lIns="0" tIns="0" rIns="0" bIns="0" rtlCol="0" anchor="t"/>
                                    </wps:wsp>
                                    <wps:wsp>
                                      <wps:cNvPr id="210" name="文字方塊 8"/>
                                      <wps:cNvSpPr txBox="1"/>
                                      <wps:spPr bwMode="auto">
                                        <a:xfrm>
                                          <a:off x="3622784" y="2733429"/>
                                          <a:ext cx="894701" cy="318019"/>
                                        </a:xfrm>
                                        <a:prstGeom prst="rect">
                                          <a:avLst/>
                                        </a:prstGeom>
                                        <a:noFill/>
                                        <a:ln w="9525" cmpd="sng">
                                          <a:noFill/>
                                        </a:ln>
                                        <a:effectLst/>
                                      </wps:spPr>
                                      <wps:txbx>
                                        <w:txbxContent>
                                          <w:p w14:paraId="7F4B985C" w14:textId="77777777" w:rsidR="008B1D62" w:rsidRPr="008B1D62" w:rsidRDefault="008B1D62" w:rsidP="008B1D62">
                                            <w:pPr>
                                              <w:spacing w:line="200" w:lineRule="exact"/>
                                              <w:jc w:val="center"/>
                                              <w:rPr>
                                                <w:rFonts w:ascii="標楷體" w:hAnsi="標楷體"/>
                                                <w:color w:val="000000"/>
                                                <w:kern w:val="0"/>
                                                <w:sz w:val="16"/>
                                                <w:szCs w:val="16"/>
                                              </w:rPr>
                                            </w:pPr>
                                            <w:r w:rsidRPr="008B1D62">
                                              <w:rPr>
                                                <w:rFonts w:ascii="標楷體" w:hAnsi="標楷體" w:hint="eastAsia"/>
                                                <w:color w:val="000000"/>
                                                <w:sz w:val="16"/>
                                                <w:szCs w:val="16"/>
                                              </w:rPr>
                                              <w:t>經濟發展支出</w:t>
                                            </w:r>
                                          </w:p>
                                          <w:p w14:paraId="1220F8A3" w14:textId="77777777" w:rsidR="008B1D62" w:rsidRPr="008B1D62" w:rsidRDefault="008B1D62" w:rsidP="008B1D62">
                                            <w:pPr>
                                              <w:spacing w:line="200" w:lineRule="exact"/>
                                              <w:jc w:val="center"/>
                                              <w:rPr>
                                                <w:rFonts w:ascii="標楷體" w:hAnsi="標楷體"/>
                                                <w:color w:val="000000"/>
                                                <w:sz w:val="16"/>
                                                <w:szCs w:val="16"/>
                                              </w:rPr>
                                            </w:pPr>
                                            <w:r w:rsidRPr="008B1D62">
                                              <w:rPr>
                                                <w:rFonts w:ascii="標楷體" w:hAnsi="標楷體" w:hint="eastAsia"/>
                                                <w:color w:val="000000"/>
                                                <w:sz w:val="16"/>
                                                <w:szCs w:val="16"/>
                                              </w:rPr>
                                              <w:t>44.79 (33.63％)</w:t>
                                            </w:r>
                                          </w:p>
                                        </w:txbxContent>
                                      </wps:txbx>
                                      <wps:bodyPr wrap="square" lIns="0" tIns="0" rIns="0" bIns="0" rtlCol="0" anchor="t"/>
                                    </wps:wsp>
                                    <wps:wsp>
                                      <wps:cNvPr id="211" name="文字方塊 8"/>
                                      <wps:cNvSpPr txBox="1"/>
                                      <wps:spPr bwMode="auto">
                                        <a:xfrm>
                                          <a:off x="4754783" y="3105428"/>
                                          <a:ext cx="847060" cy="315860"/>
                                        </a:xfrm>
                                        <a:prstGeom prst="rect">
                                          <a:avLst/>
                                        </a:prstGeom>
                                        <a:noFill/>
                                        <a:ln w="9525" cmpd="sng">
                                          <a:noFill/>
                                        </a:ln>
                                        <a:effectLst/>
                                      </wps:spPr>
                                      <wps:txbx>
                                        <w:txbxContent>
                                          <w:p w14:paraId="15EF3865" w14:textId="77777777" w:rsidR="008B1D62" w:rsidRPr="008B1D62" w:rsidRDefault="008B1D62" w:rsidP="008B1D62">
                                            <w:pPr>
                                              <w:spacing w:line="200" w:lineRule="exact"/>
                                              <w:textAlignment w:val="baseline"/>
                                              <w:rPr>
                                                <w:rFonts w:ascii="標楷體" w:hAnsi="標楷體"/>
                                                <w:color w:val="000000"/>
                                                <w:kern w:val="0"/>
                                                <w:sz w:val="16"/>
                                                <w:szCs w:val="16"/>
                                              </w:rPr>
                                            </w:pPr>
                                            <w:r w:rsidRPr="008B1D62">
                                              <w:rPr>
                                                <w:rFonts w:ascii="標楷體" w:hAnsi="標楷體" w:hint="eastAsia"/>
                                                <w:color w:val="000000"/>
                                                <w:sz w:val="16"/>
                                                <w:szCs w:val="16"/>
                                              </w:rPr>
                                              <w:t>社會福利支出</w:t>
                                            </w:r>
                                          </w:p>
                                          <w:p w14:paraId="1553307E" w14:textId="77777777" w:rsidR="008B1D62" w:rsidRPr="008B1D62" w:rsidRDefault="008B1D62" w:rsidP="008B1D62">
                                            <w:pPr>
                                              <w:spacing w:line="200" w:lineRule="exact"/>
                                              <w:rPr>
                                                <w:rFonts w:ascii="標楷體" w:hAnsi="標楷體"/>
                                                <w:color w:val="000000"/>
                                                <w:sz w:val="16"/>
                                                <w:szCs w:val="16"/>
                                              </w:rPr>
                                            </w:pPr>
                                            <w:r w:rsidRPr="008B1D62">
                                              <w:rPr>
                                                <w:rFonts w:ascii="標楷體" w:hAnsi="標楷體" w:hint="eastAsia"/>
                                                <w:color w:val="000000"/>
                                                <w:sz w:val="16"/>
                                                <w:szCs w:val="16"/>
                                              </w:rPr>
                                              <w:t>16.59 (12.46</w:t>
                                            </w:r>
                                            <w:r w:rsidRPr="008B1D62">
                                              <w:rPr>
                                                <w:rFonts w:hint="eastAsia"/>
                                                <w:color w:val="000000"/>
                                                <w:sz w:val="16"/>
                                                <w:szCs w:val="16"/>
                                              </w:rPr>
                                              <w:t>％</w:t>
                                            </w:r>
                                            <w:r w:rsidRPr="008B1D62">
                                              <w:rPr>
                                                <w:rFonts w:ascii="標楷體" w:hAnsi="標楷體" w:hint="eastAsia"/>
                                                <w:color w:val="000000"/>
                                                <w:sz w:val="16"/>
                                                <w:szCs w:val="16"/>
                                              </w:rPr>
                                              <w:t>)</w:t>
                                            </w:r>
                                          </w:p>
                                        </w:txbxContent>
                                      </wps:txbx>
                                      <wps:bodyPr wrap="square" lIns="0" tIns="0" rIns="0" bIns="0" rtlCol="0" anchor="t"/>
                                    </wps:wsp>
                                    <wps:wsp>
                                      <wps:cNvPr id="212" name="文字方塊 8"/>
                                      <wps:cNvSpPr txBox="1"/>
                                      <wps:spPr bwMode="auto">
                                        <a:xfrm>
                                          <a:off x="4412529" y="2488174"/>
                                          <a:ext cx="974092" cy="317544"/>
                                        </a:xfrm>
                                        <a:prstGeom prst="rect">
                                          <a:avLst/>
                                        </a:prstGeom>
                                        <a:noFill/>
                                        <a:ln w="9525" cmpd="sng">
                                          <a:noFill/>
                                        </a:ln>
                                        <a:effectLst/>
                                      </wps:spPr>
                                      <wps:txbx>
                                        <w:txbxContent>
                                          <w:p w14:paraId="33781549" w14:textId="77777777" w:rsidR="008B1D62" w:rsidRPr="008B1D62" w:rsidRDefault="008B1D62" w:rsidP="008B1D62">
                                            <w:pPr>
                                              <w:spacing w:line="200" w:lineRule="exact"/>
                                              <w:jc w:val="center"/>
                                              <w:rPr>
                                                <w:rFonts w:ascii="標楷體" w:hAnsi="標楷體"/>
                                                <w:color w:val="000000"/>
                                                <w:kern w:val="0"/>
                                                <w:sz w:val="16"/>
                                                <w:szCs w:val="16"/>
                                              </w:rPr>
                                            </w:pPr>
                                            <w:r w:rsidRPr="008B1D62">
                                              <w:rPr>
                                                <w:rFonts w:ascii="標楷體" w:hAnsi="標楷體" w:hint="eastAsia"/>
                                                <w:color w:val="000000"/>
                                                <w:sz w:val="16"/>
                                                <w:szCs w:val="16"/>
                                              </w:rPr>
                                              <w:t>教育科學文化支出</w:t>
                                            </w:r>
                                          </w:p>
                                          <w:p w14:paraId="20D55E40" w14:textId="77777777" w:rsidR="008B1D62" w:rsidRPr="008B1D62" w:rsidRDefault="008B1D62" w:rsidP="008B1D62">
                                            <w:pPr>
                                              <w:spacing w:line="200" w:lineRule="exact"/>
                                              <w:jc w:val="center"/>
                                              <w:rPr>
                                                <w:rFonts w:ascii="標楷體" w:hAnsi="標楷體"/>
                                                <w:color w:val="000000"/>
                                                <w:sz w:val="16"/>
                                                <w:szCs w:val="16"/>
                                              </w:rPr>
                                            </w:pPr>
                                            <w:r w:rsidRPr="008B1D62">
                                              <w:rPr>
                                                <w:rFonts w:ascii="標楷體" w:hAnsi="標楷體" w:hint="eastAsia"/>
                                                <w:color w:val="000000"/>
                                                <w:sz w:val="16"/>
                                                <w:szCs w:val="16"/>
                                              </w:rPr>
                                              <w:t>35.85 (26.92</w:t>
                                            </w:r>
                                            <w:r w:rsidRPr="008B1D62">
                                              <w:rPr>
                                                <w:rFonts w:hint="eastAsia"/>
                                                <w:color w:val="000000"/>
                                                <w:sz w:val="16"/>
                                                <w:szCs w:val="16"/>
                                              </w:rPr>
                                              <w:t>％</w:t>
                                            </w:r>
                                            <w:r w:rsidRPr="008B1D62">
                                              <w:rPr>
                                                <w:rFonts w:ascii="標楷體" w:hAnsi="標楷體" w:hint="eastAsia"/>
                                                <w:color w:val="000000"/>
                                                <w:sz w:val="16"/>
                                                <w:szCs w:val="16"/>
                                              </w:rPr>
                                              <w:t>)</w:t>
                                            </w:r>
                                          </w:p>
                                        </w:txbxContent>
                                      </wps:txbx>
                                      <wps:bodyPr wrap="square" lIns="0" tIns="0" rIns="0" bIns="0" rtlCol="0" anchor="t"/>
                                    </wps:wsp>
                                    <wps:wsp>
                                      <wps:cNvPr id="213" name="文字方塊 106"/>
                                      <wps:cNvSpPr txBox="1"/>
                                      <wps:spPr bwMode="auto">
                                        <a:xfrm>
                                          <a:off x="1606954" y="2607505"/>
                                          <a:ext cx="913765" cy="377281"/>
                                        </a:xfrm>
                                        <a:prstGeom prst="rect">
                                          <a:avLst/>
                                        </a:prstGeom>
                                        <a:noFill/>
                                        <a:ln w="9525" cmpd="sng">
                                          <a:noFill/>
                                        </a:ln>
                                        <a:effectLst/>
                                      </wps:spPr>
                                      <wps:txbx>
                                        <w:txbxContent>
                                          <w:p w14:paraId="348D70BA" w14:textId="77777777" w:rsidR="008B1D62" w:rsidRPr="008B1D62" w:rsidRDefault="008B1D62" w:rsidP="008B1D62">
                                            <w:pPr>
                                              <w:spacing w:line="200" w:lineRule="exact"/>
                                              <w:jc w:val="center"/>
                                              <w:textAlignment w:val="baseline"/>
                                              <w:rPr>
                                                <w:rFonts w:ascii="標楷體" w:hAnsi="標楷體"/>
                                                <w:color w:val="000000"/>
                                                <w:kern w:val="0"/>
                                                <w:sz w:val="16"/>
                                                <w:szCs w:val="16"/>
                                              </w:rPr>
                                            </w:pPr>
                                            <w:r w:rsidRPr="008B1D62">
                                              <w:rPr>
                                                <w:rFonts w:ascii="標楷體" w:hAnsi="標楷體" w:hint="eastAsia"/>
                                                <w:color w:val="000000"/>
                                                <w:sz w:val="16"/>
                                                <w:szCs w:val="16"/>
                                              </w:rPr>
                                              <w:t>稅課收入</w:t>
                                            </w:r>
                                          </w:p>
                                          <w:p w14:paraId="312A613E" w14:textId="2158ED2C" w:rsidR="008B1D62" w:rsidRPr="008B1D62" w:rsidRDefault="008B1D62" w:rsidP="008B1D62">
                                            <w:pPr>
                                              <w:spacing w:line="200" w:lineRule="exact"/>
                                              <w:jc w:val="center"/>
                                              <w:textAlignment w:val="baseline"/>
                                              <w:rPr>
                                                <w:rFonts w:ascii="標楷體" w:hAnsi="標楷體"/>
                                                <w:color w:val="000000"/>
                                                <w:sz w:val="16"/>
                                                <w:szCs w:val="16"/>
                                              </w:rPr>
                                            </w:pPr>
                                            <w:r w:rsidRPr="008B1D62">
                                              <w:rPr>
                                                <w:rFonts w:ascii="標楷體" w:hAnsi="標楷體" w:hint="eastAsia"/>
                                                <w:color w:val="000000"/>
                                                <w:sz w:val="16"/>
                                                <w:szCs w:val="16"/>
                                              </w:rPr>
                                              <w:t>40.23</w:t>
                                            </w:r>
                                            <w:r w:rsidR="00AA3C8E" w:rsidRPr="008B1D62">
                                              <w:rPr>
                                                <w:rFonts w:ascii="標楷體" w:hAnsi="標楷體" w:hint="eastAsia"/>
                                                <w:color w:val="000000"/>
                                                <w:sz w:val="16"/>
                                                <w:szCs w:val="16"/>
                                              </w:rPr>
                                              <w:t xml:space="preserve"> (</w:t>
                                            </w:r>
                                            <w:r w:rsidRPr="008B1D62">
                                              <w:rPr>
                                                <w:rFonts w:ascii="標楷體" w:hAnsi="標楷體" w:hint="eastAsia"/>
                                                <w:color w:val="000000"/>
                                                <w:sz w:val="16"/>
                                                <w:szCs w:val="16"/>
                                              </w:rPr>
                                              <w:t>30.12％)</w:t>
                                            </w:r>
                                          </w:p>
                                        </w:txbxContent>
                                      </wps:txbx>
                                      <wps:bodyPr wrap="square" lIns="0" tIns="0" rIns="0" bIns="0" rtlCol="0" anchor="t"/>
                                    </wps:wsp>
                                  </wpg:grpSp>
                                  <wps:wsp>
                                    <wps:cNvPr id="214" name="文字方塊 8"/>
                                    <wps:cNvSpPr txBox="1"/>
                                    <wps:spPr bwMode="auto">
                                      <a:xfrm>
                                        <a:off x="4914629" y="2805666"/>
                                        <a:ext cx="985363" cy="330391"/>
                                      </a:xfrm>
                                      <a:prstGeom prst="rect">
                                        <a:avLst/>
                                      </a:prstGeom>
                                      <a:noFill/>
                                      <a:ln w="9525" cmpd="sng">
                                        <a:noFill/>
                                      </a:ln>
                                      <a:effectLst/>
                                    </wps:spPr>
                                    <wps:txbx>
                                      <w:txbxContent>
                                        <w:p w14:paraId="41E160EA" w14:textId="77777777" w:rsidR="008B1D62" w:rsidRPr="008B1D62" w:rsidRDefault="008B1D62" w:rsidP="008B1D62">
                                          <w:pPr>
                                            <w:spacing w:line="200" w:lineRule="exact"/>
                                            <w:jc w:val="center"/>
                                            <w:rPr>
                                              <w:rFonts w:ascii="標楷體" w:hAnsi="標楷體"/>
                                              <w:color w:val="000000"/>
                                              <w:kern w:val="0"/>
                                              <w:sz w:val="16"/>
                                              <w:szCs w:val="16"/>
                                            </w:rPr>
                                          </w:pPr>
                                          <w:r w:rsidRPr="008B1D62">
                                            <w:rPr>
                                              <w:rFonts w:ascii="標楷體" w:hAnsi="標楷體" w:hint="eastAsia"/>
                                              <w:color w:val="000000"/>
                                              <w:sz w:val="16"/>
                                              <w:szCs w:val="16"/>
                                            </w:rPr>
                                            <w:t>一般政務支出</w:t>
                                          </w:r>
                                        </w:p>
                                        <w:p w14:paraId="7E4FBF3B" w14:textId="77777777" w:rsidR="008B1D62" w:rsidRPr="008B1D62" w:rsidRDefault="008B1D62" w:rsidP="008B1D62">
                                          <w:pPr>
                                            <w:spacing w:line="200" w:lineRule="exact"/>
                                            <w:jc w:val="center"/>
                                            <w:rPr>
                                              <w:rFonts w:ascii="標楷體" w:hAnsi="標楷體"/>
                                              <w:color w:val="000000"/>
                                              <w:sz w:val="16"/>
                                              <w:szCs w:val="16"/>
                                            </w:rPr>
                                          </w:pPr>
                                          <w:r w:rsidRPr="008B1D62">
                                            <w:rPr>
                                              <w:rFonts w:ascii="標楷體" w:hAnsi="標楷體" w:hint="eastAsia"/>
                                              <w:color w:val="000000"/>
                                              <w:sz w:val="16"/>
                                              <w:szCs w:val="16"/>
                                            </w:rPr>
                                            <w:t>20.94 (15.72</w:t>
                                          </w:r>
                                          <w:r w:rsidRPr="008B1D62">
                                            <w:rPr>
                                              <w:rFonts w:hint="eastAsia"/>
                                              <w:color w:val="000000"/>
                                              <w:sz w:val="16"/>
                                              <w:szCs w:val="16"/>
                                            </w:rPr>
                                            <w:t>％</w:t>
                                          </w:r>
                                          <w:proofErr w:type="gramStart"/>
                                          <w:r w:rsidRPr="008B1D62">
                                            <w:rPr>
                                              <w:rFonts w:hint="eastAsia"/>
                                              <w:color w:val="000000"/>
                                              <w:sz w:val="16"/>
                                              <w:szCs w:val="16"/>
                                            </w:rPr>
                                            <w:t>）</w:t>
                                          </w:r>
                                          <w:proofErr w:type="gramEnd"/>
                                        </w:p>
                                      </w:txbxContent>
                                    </wps:txbx>
                                    <wps:bodyPr wrap="square" lIns="0" tIns="0" rIns="0" bIns="0" rtlCol="0" anchor="t"/>
                                  </wps:wsp>
                                </wpg:grpSp>
                                <wpg:grpSp>
                                  <wpg:cNvPr id="215" name="群組 215"/>
                                  <wpg:cNvGrpSpPr/>
                                  <wpg:grpSpPr>
                                    <a:xfrm>
                                      <a:off x="109879" y="1050209"/>
                                      <a:ext cx="3444127" cy="2777578"/>
                                      <a:chOff x="109879" y="1050209"/>
                                      <a:chExt cx="3444127" cy="2777578"/>
                                    </a:xfrm>
                                  </wpg:grpSpPr>
                                  <wpg:grpSp>
                                    <wpg:cNvPr id="216" name="群組 216"/>
                                    <wpg:cNvGrpSpPr/>
                                    <wpg:grpSpPr>
                                      <a:xfrm>
                                        <a:off x="2005142" y="1050209"/>
                                        <a:ext cx="1548864" cy="652358"/>
                                        <a:chOff x="2005142" y="1050209"/>
                                        <a:chExt cx="1551895" cy="702368"/>
                                      </a:xfrm>
                                    </wpg:grpSpPr>
                                    <wps:wsp>
                                      <wps:cNvPr id="217" name="立方體 217"/>
                                      <wps:cNvSpPr/>
                                      <wps:spPr>
                                        <a:xfrm>
                                          <a:off x="2005142" y="1050486"/>
                                          <a:ext cx="816767" cy="702091"/>
                                        </a:xfrm>
                                        <a:prstGeom prst="cube">
                                          <a:avLst>
                                            <a:gd name="adj" fmla="val 13044"/>
                                          </a:avLst>
                                        </a:prstGeom>
                                        <a:gradFill>
                                          <a:gsLst>
                                            <a:gs pos="0">
                                              <a:sysClr val="window" lastClr="FFFFFF"/>
                                            </a:gs>
                                            <a:gs pos="90000">
                                              <a:srgbClr val="33CAFF"/>
                                            </a:gs>
                                          </a:gsLst>
                                          <a:path path="rect">
                                            <a:fillToRect l="50000" t="50000" r="50000" b="50000"/>
                                          </a:path>
                                        </a:gradFill>
                                        <a:ln w="12700" cap="flat" cmpd="sng" algn="ctr">
                                          <a:noFill/>
                                          <a:prstDash val="solid"/>
                                          <a:miter lim="800000"/>
                                        </a:ln>
                                        <a:effectLst/>
                                      </wps:spPr>
                                      <wps:txbx>
                                        <w:txbxContent>
                                          <w:p w14:paraId="54682C8C" w14:textId="77777777" w:rsidR="008B1D62" w:rsidRDefault="008B1D62" w:rsidP="008B1D62">
                                            <w:pPr>
                                              <w:spacing w:line="240" w:lineRule="exact"/>
                                              <w:jc w:val="center"/>
                                              <w:rPr>
                                                <w:rFonts w:ascii="標楷體" w:hAnsi="標楷體"/>
                                                <w:color w:val="000000"/>
                                                <w:kern w:val="0"/>
                                                <w:sz w:val="20"/>
                                              </w:rPr>
                                            </w:pPr>
                                            <w:r>
                                              <w:rPr>
                                                <w:rFonts w:ascii="標楷體" w:hAnsi="標楷體" w:hint="eastAsia"/>
                                                <w:color w:val="000000"/>
                                                <w:sz w:val="20"/>
                                              </w:rPr>
                                              <w:t>歲入歲出賸餘</w:t>
                                            </w:r>
                                          </w:p>
                                          <w:p w14:paraId="3B81E947" w14:textId="77777777" w:rsidR="008B1D62" w:rsidRDefault="008B1D62" w:rsidP="008B1D62">
                                            <w:pPr>
                                              <w:spacing w:line="240" w:lineRule="exact"/>
                                              <w:jc w:val="center"/>
                                              <w:rPr>
                                                <w:rFonts w:ascii="標楷體" w:hAnsi="標楷體"/>
                                                <w:color w:val="000000"/>
                                                <w:sz w:val="20"/>
                                              </w:rPr>
                                            </w:pPr>
                                            <w:r>
                                              <w:rPr>
                                                <w:rFonts w:ascii="標楷體" w:hAnsi="標楷體" w:hint="eastAsia"/>
                                                <w:color w:val="000000"/>
                                                <w:sz w:val="20"/>
                                              </w:rPr>
                                              <w:t>0.38</w:t>
                                            </w:r>
                                          </w:p>
                                        </w:txbxContent>
                                      </wps:txbx>
                                      <wps:bodyPr lIns="0" tIns="0" rIns="0" bIns="0" rtlCol="0" anchor="ctr" anchorCtr="0"/>
                                    </wps:wsp>
                                    <wps:wsp>
                                      <wps:cNvPr id="218" name="立方體 218"/>
                                      <wps:cNvSpPr/>
                                      <wps:spPr>
                                        <a:xfrm>
                                          <a:off x="2740270" y="1050209"/>
                                          <a:ext cx="816767" cy="702091"/>
                                        </a:xfrm>
                                        <a:prstGeom prst="cube">
                                          <a:avLst>
                                            <a:gd name="adj" fmla="val 13044"/>
                                          </a:avLst>
                                        </a:prstGeom>
                                        <a:gradFill>
                                          <a:gsLst>
                                            <a:gs pos="0">
                                              <a:sysClr val="window" lastClr="FFFFFF"/>
                                            </a:gs>
                                            <a:gs pos="94000">
                                              <a:srgbClr val="EF63C0"/>
                                            </a:gs>
                                          </a:gsLst>
                                          <a:path path="rect">
                                            <a:fillToRect l="50000" t="50000" r="50000" b="50000"/>
                                          </a:path>
                                        </a:gradFill>
                                        <a:ln w="12700" cap="flat" cmpd="sng" algn="ctr">
                                          <a:noFill/>
                                          <a:prstDash val="solid"/>
                                          <a:miter lim="800000"/>
                                        </a:ln>
                                        <a:effectLst/>
                                      </wps:spPr>
                                      <wps:txbx>
                                        <w:txbxContent>
                                          <w:p w14:paraId="01DF0A49" w14:textId="77777777" w:rsidR="008B1D62" w:rsidRDefault="008B1D62" w:rsidP="008B1D62">
                                            <w:pPr>
                                              <w:spacing w:line="240" w:lineRule="exact"/>
                                              <w:jc w:val="center"/>
                                              <w:rPr>
                                                <w:rFonts w:ascii="標楷體" w:hAnsi="標楷體"/>
                                                <w:color w:val="000000"/>
                                                <w:kern w:val="0"/>
                                                <w:sz w:val="20"/>
                                              </w:rPr>
                                            </w:pPr>
                                            <w:r>
                                              <w:rPr>
                                                <w:rFonts w:ascii="標楷體" w:hAnsi="標楷體" w:hint="eastAsia"/>
                                                <w:color w:val="000000"/>
                                                <w:sz w:val="20"/>
                                              </w:rPr>
                                              <w:t>收支賸餘</w:t>
                                            </w:r>
                                          </w:p>
                                          <w:p w14:paraId="649A3C8D" w14:textId="77777777" w:rsidR="008B1D62" w:rsidRDefault="008B1D62" w:rsidP="008B1D62">
                                            <w:pPr>
                                              <w:spacing w:line="240" w:lineRule="exact"/>
                                              <w:jc w:val="center"/>
                                              <w:rPr>
                                                <w:rFonts w:ascii="標楷體" w:hAnsi="標楷體"/>
                                                <w:color w:val="000000"/>
                                                <w:sz w:val="20"/>
                                              </w:rPr>
                                            </w:pPr>
                                            <w:r>
                                              <w:rPr>
                                                <w:rFonts w:ascii="標楷體" w:hAnsi="標楷體" w:hint="eastAsia"/>
                                                <w:color w:val="000000"/>
                                                <w:sz w:val="20"/>
                                              </w:rPr>
                                              <w:t>0.</w:t>
                                            </w:r>
                                            <w:r>
                                              <w:rPr>
                                                <w:rFonts w:ascii="標楷體" w:hAnsi="標楷體"/>
                                                <w:color w:val="000000"/>
                                                <w:sz w:val="20"/>
                                              </w:rPr>
                                              <w:t>38</w:t>
                                            </w:r>
                                          </w:p>
                                        </w:txbxContent>
                                      </wps:txbx>
                                      <wps:bodyPr lIns="0" tIns="0" rIns="0" bIns="0" rtlCol="0" anchor="ctr" anchorCtr="0"/>
                                    </wps:wsp>
                                  </wpg:grpSp>
                                  <wps:wsp>
                                    <wps:cNvPr id="219" name="文字方塊 7"/>
                                    <wps:cNvSpPr txBox="1"/>
                                    <wps:spPr>
                                      <a:xfrm>
                                        <a:off x="109879" y="3406370"/>
                                        <a:ext cx="817843" cy="421417"/>
                                      </a:xfrm>
                                      <a:prstGeom prst="rect">
                                        <a:avLst/>
                                      </a:prstGeom>
                                      <a:noFill/>
                                      <a:ln w="9525" cmpd="sng">
                                        <a:noFill/>
                                      </a:ln>
                                      <a:effectLst/>
                                    </wps:spPr>
                                    <wps:txbx>
                                      <w:txbxContent>
                                        <w:p w14:paraId="0C11E99C" w14:textId="77777777" w:rsidR="008B1D62" w:rsidRPr="008B1D62" w:rsidRDefault="008B1D62" w:rsidP="008B1D62">
                                          <w:pPr>
                                            <w:spacing w:line="200" w:lineRule="exact"/>
                                            <w:jc w:val="center"/>
                                            <w:rPr>
                                              <w:rFonts w:ascii="標楷體" w:hAnsi="標楷體"/>
                                              <w:color w:val="000000"/>
                                              <w:kern w:val="0"/>
                                              <w:sz w:val="16"/>
                                              <w:szCs w:val="16"/>
                                            </w:rPr>
                                          </w:pPr>
                                          <w:r w:rsidRPr="008B1D62">
                                            <w:rPr>
                                              <w:rFonts w:ascii="標楷體" w:hAnsi="標楷體" w:hint="eastAsia"/>
                                              <w:color w:val="000000"/>
                                              <w:sz w:val="16"/>
                                              <w:szCs w:val="16"/>
                                            </w:rPr>
                                            <w:t>罰款及賠償收入、</w:t>
                                          </w:r>
                                        </w:p>
                                        <w:p w14:paraId="263BBDDF" w14:textId="77777777" w:rsidR="008B1D62" w:rsidRPr="008B1D62" w:rsidRDefault="008B1D62" w:rsidP="008B1D62">
                                          <w:pPr>
                                            <w:spacing w:line="200" w:lineRule="exact"/>
                                            <w:jc w:val="center"/>
                                            <w:rPr>
                                              <w:rFonts w:ascii="標楷體" w:hAnsi="標楷體"/>
                                              <w:color w:val="000000"/>
                                              <w:sz w:val="16"/>
                                              <w:szCs w:val="16"/>
                                            </w:rPr>
                                          </w:pPr>
                                          <w:r w:rsidRPr="008B1D62">
                                            <w:rPr>
                                              <w:rFonts w:ascii="標楷體" w:hAnsi="標楷體" w:hint="eastAsia"/>
                                              <w:color w:val="000000"/>
                                              <w:sz w:val="16"/>
                                              <w:szCs w:val="16"/>
                                            </w:rPr>
                                            <w:t>其他收入</w:t>
                                          </w:r>
                                        </w:p>
                                        <w:p w14:paraId="5CEFD054" w14:textId="77777777" w:rsidR="008B1D62" w:rsidRPr="008B1D62" w:rsidRDefault="008B1D62" w:rsidP="008B1D62">
                                          <w:pPr>
                                            <w:spacing w:line="200" w:lineRule="exact"/>
                                            <w:jc w:val="center"/>
                                            <w:rPr>
                                              <w:rFonts w:ascii="標楷體" w:hAnsi="標楷體"/>
                                              <w:color w:val="000000"/>
                                              <w:sz w:val="16"/>
                                              <w:szCs w:val="16"/>
                                            </w:rPr>
                                          </w:pPr>
                                          <w:r w:rsidRPr="008B1D62">
                                            <w:rPr>
                                              <w:rFonts w:ascii="標楷體" w:hAnsi="標楷體" w:hint="eastAsia"/>
                                              <w:color w:val="000000"/>
                                              <w:sz w:val="16"/>
                                              <w:szCs w:val="16"/>
                                            </w:rPr>
                                            <w:t>1.52 (1.14％)</w:t>
                                          </w:r>
                                        </w:p>
                                      </w:txbxContent>
                                    </wps:txbx>
                                    <wps:bodyPr wrap="square" lIns="0" tIns="0" rIns="0" bIns="0" rtlCol="0" anchor="t"/>
                                  </wps:wsp>
                                </wpg:grpSp>
                              </wpg:grpSp>
                              <wps:wsp>
                                <wps:cNvPr id="220" name="文字方塊 56"/>
                                <wps:cNvSpPr txBox="1"/>
                                <wps:spPr bwMode="auto">
                                  <a:xfrm>
                                    <a:off x="1109175" y="3779775"/>
                                    <a:ext cx="757455" cy="268748"/>
                                  </a:xfrm>
                                  <a:prstGeom prst="rect">
                                    <a:avLst/>
                                  </a:prstGeom>
                                  <a:noFill/>
                                  <a:ln w="9525" cmpd="sng">
                                    <a:noFill/>
                                  </a:ln>
                                  <a:effectLst/>
                                </wps:spPr>
                                <wps:txbx>
                                  <w:txbxContent>
                                    <w:p w14:paraId="771808D2" w14:textId="77777777" w:rsidR="008B1D62" w:rsidRPr="008B1D62" w:rsidRDefault="008B1D62" w:rsidP="008B1D62">
                                      <w:pPr>
                                        <w:spacing w:line="200" w:lineRule="exact"/>
                                        <w:jc w:val="center"/>
                                        <w:rPr>
                                          <w:rFonts w:ascii="標楷體" w:hAnsi="標楷體"/>
                                          <w:color w:val="000000"/>
                                          <w:kern w:val="0"/>
                                          <w:sz w:val="16"/>
                                          <w:szCs w:val="16"/>
                                        </w:rPr>
                                      </w:pPr>
                                      <w:r w:rsidRPr="008B1D62">
                                        <w:rPr>
                                          <w:rFonts w:ascii="標楷體" w:hAnsi="標楷體" w:hint="eastAsia"/>
                                          <w:color w:val="000000"/>
                                          <w:sz w:val="16"/>
                                          <w:szCs w:val="16"/>
                                        </w:rPr>
                                        <w:t>財產收入</w:t>
                                      </w:r>
                                    </w:p>
                                    <w:p w14:paraId="7017461D" w14:textId="77777777" w:rsidR="008B1D62" w:rsidRPr="008B1D62" w:rsidRDefault="008B1D62" w:rsidP="008B1D62">
                                      <w:pPr>
                                        <w:spacing w:line="200" w:lineRule="exact"/>
                                        <w:jc w:val="center"/>
                                        <w:rPr>
                                          <w:rFonts w:ascii="標楷體" w:hAnsi="標楷體"/>
                                          <w:color w:val="000000"/>
                                          <w:sz w:val="16"/>
                                          <w:szCs w:val="16"/>
                                        </w:rPr>
                                      </w:pPr>
                                      <w:r w:rsidRPr="008B1D62">
                                        <w:rPr>
                                          <w:rFonts w:ascii="標楷體" w:hAnsi="標楷體" w:hint="eastAsia"/>
                                          <w:color w:val="000000"/>
                                          <w:sz w:val="16"/>
                                          <w:szCs w:val="16"/>
                                        </w:rPr>
                                        <w:t>2.05</w:t>
                                      </w:r>
                                      <w:r w:rsidRPr="008B1D62">
                                        <w:rPr>
                                          <w:rFonts w:ascii="標楷體" w:hAnsi="標楷體"/>
                                          <w:color w:val="000000"/>
                                          <w:sz w:val="16"/>
                                          <w:szCs w:val="16"/>
                                        </w:rPr>
                                        <w:t xml:space="preserve"> </w:t>
                                      </w:r>
                                      <w:r w:rsidRPr="008B1D62">
                                        <w:rPr>
                                          <w:rFonts w:ascii="標楷體" w:hAnsi="標楷體" w:hint="eastAsia"/>
                                          <w:color w:val="000000"/>
                                          <w:sz w:val="16"/>
                                          <w:szCs w:val="16"/>
                                        </w:rPr>
                                        <w:t>(1.54％)</w:t>
                                      </w:r>
                                    </w:p>
                                  </w:txbxContent>
                                </wps:txbx>
                                <wps:bodyPr wrap="square" lIns="0" tIns="0" rIns="0" bIns="0" rtlCol="0" anchor="t"/>
                              </wps:wsp>
                            </wpg:grpSp>
                            <wps:wsp>
                              <wps:cNvPr id="221" name="Freeform 37"/>
                              <wps:cNvSpPr>
                                <a:spLocks/>
                              </wps:cNvSpPr>
                              <wps:spPr bwMode="auto">
                                <a:xfrm>
                                  <a:off x="1185475" y="3607046"/>
                                  <a:ext cx="91827" cy="259251"/>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s:wsp>
                              <wps:cNvPr id="222" name="Freeform 37"/>
                              <wps:cNvSpPr>
                                <a:spLocks/>
                              </wps:cNvSpPr>
                              <wps:spPr bwMode="auto">
                                <a:xfrm flipH="1">
                                  <a:off x="1015185" y="3586003"/>
                                  <a:ext cx="69340" cy="158309"/>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s:wsp>
                              <wps:cNvPr id="223" name="Freeform 37"/>
                              <wps:cNvSpPr>
                                <a:spLocks/>
                              </wps:cNvSpPr>
                              <wps:spPr bwMode="auto">
                                <a:xfrm>
                                  <a:off x="4813558" y="3649017"/>
                                  <a:ext cx="50730" cy="251106"/>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s:wsp>
                              <wps:cNvPr id="224" name="Freeform 37"/>
                              <wps:cNvSpPr>
                                <a:spLocks/>
                              </wps:cNvSpPr>
                              <wps:spPr bwMode="auto">
                                <a:xfrm flipH="1">
                                  <a:off x="4102195" y="3520939"/>
                                  <a:ext cx="53906" cy="155002"/>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g:grpSp>
                          <wps:wsp>
                            <wps:cNvPr id="225" name="文字方塊 47"/>
                            <wps:cNvSpPr txBox="1"/>
                            <wps:spPr bwMode="auto">
                              <a:xfrm>
                                <a:off x="1782530" y="3536261"/>
                                <a:ext cx="968876" cy="410780"/>
                              </a:xfrm>
                              <a:prstGeom prst="rect">
                                <a:avLst/>
                              </a:prstGeom>
                              <a:noFill/>
                              <a:ln w="9525" cmpd="sng">
                                <a:noFill/>
                              </a:ln>
                              <a:effectLst/>
                            </wps:spPr>
                            <wps:txbx>
                              <w:txbxContent>
                                <w:p w14:paraId="47E9C10B" w14:textId="77777777" w:rsidR="008B1D62" w:rsidRPr="008B1D62" w:rsidRDefault="008B1D62" w:rsidP="008B1D62">
                                  <w:pPr>
                                    <w:spacing w:line="200" w:lineRule="exact"/>
                                    <w:jc w:val="center"/>
                                    <w:rPr>
                                      <w:rFonts w:ascii="標楷體" w:hAnsi="標楷體"/>
                                      <w:color w:val="000000"/>
                                      <w:kern w:val="0"/>
                                      <w:sz w:val="16"/>
                                      <w:szCs w:val="16"/>
                                    </w:rPr>
                                  </w:pPr>
                                  <w:r w:rsidRPr="008B1D62">
                                    <w:rPr>
                                      <w:rFonts w:ascii="標楷體" w:hAnsi="標楷體" w:hint="eastAsia"/>
                                      <w:color w:val="000000"/>
                                      <w:sz w:val="16"/>
                                      <w:szCs w:val="16"/>
                                    </w:rPr>
                                    <w:t>規費收入、營業盈餘及事業收入</w:t>
                                  </w:r>
                                </w:p>
                                <w:p w14:paraId="6D9F9C3C" w14:textId="77777777" w:rsidR="008B1D62" w:rsidRPr="008B1D62" w:rsidRDefault="008B1D62" w:rsidP="008B1D62">
                                  <w:pPr>
                                    <w:spacing w:line="200" w:lineRule="exact"/>
                                    <w:jc w:val="center"/>
                                    <w:rPr>
                                      <w:rFonts w:ascii="標楷體" w:hAnsi="標楷體"/>
                                      <w:color w:val="000000"/>
                                      <w:sz w:val="16"/>
                                      <w:szCs w:val="16"/>
                                    </w:rPr>
                                  </w:pPr>
                                  <w:r w:rsidRPr="008B1D62">
                                    <w:rPr>
                                      <w:rFonts w:ascii="標楷體" w:hAnsi="標楷體" w:hint="eastAsia"/>
                                      <w:color w:val="000000"/>
                                      <w:sz w:val="16"/>
                                      <w:szCs w:val="16"/>
                                    </w:rPr>
                                    <w:t>7.02</w:t>
                                  </w:r>
                                  <w:r w:rsidRPr="008B1D62">
                                    <w:rPr>
                                      <w:rFonts w:ascii="標楷體" w:hAnsi="標楷體"/>
                                      <w:color w:val="000000"/>
                                      <w:sz w:val="16"/>
                                      <w:szCs w:val="16"/>
                                    </w:rPr>
                                    <w:t xml:space="preserve"> </w:t>
                                  </w:r>
                                  <w:r w:rsidRPr="008B1D62">
                                    <w:rPr>
                                      <w:rFonts w:ascii="標楷體" w:hAnsi="標楷體" w:hint="eastAsia"/>
                                      <w:color w:val="000000"/>
                                      <w:sz w:val="16"/>
                                      <w:szCs w:val="16"/>
                                    </w:rPr>
                                    <w:t>(5.26％)</w:t>
                                  </w:r>
                                </w:p>
                              </w:txbxContent>
                            </wps:txbx>
                            <wps:bodyPr wrap="square" lIns="0" tIns="0" rIns="0" bIns="0" rtlCol="0" anchor="t"/>
                          </wps:wsp>
                        </wpg:grpSp>
                        <wps:wsp>
                          <wps:cNvPr id="226" name="Freeform 37"/>
                          <wps:cNvSpPr>
                            <a:spLocks/>
                          </wps:cNvSpPr>
                          <wps:spPr bwMode="auto">
                            <a:xfrm flipH="1">
                              <a:off x="4082092" y="3723674"/>
                              <a:ext cx="45765" cy="363569"/>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g:grpSp>
                      <wps:wsp>
                        <wps:cNvPr id="227" name="Freeform 37"/>
                        <wps:cNvSpPr>
                          <a:spLocks/>
                        </wps:cNvSpPr>
                        <wps:spPr bwMode="auto">
                          <a:xfrm>
                            <a:off x="1471053" y="3912399"/>
                            <a:ext cx="39369" cy="112569"/>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s:wsp>
                        <wps:cNvPr id="228" name="直線接點 228"/>
                        <wps:cNvCnPr/>
                        <wps:spPr>
                          <a:xfrm flipV="1">
                            <a:off x="1487656" y="4024966"/>
                            <a:ext cx="290830" cy="0"/>
                          </a:xfrm>
                          <a:prstGeom prst="line">
                            <a:avLst/>
                          </a:prstGeom>
                          <a:noFill/>
                          <a:ln w="9525" cap="flat" cmpd="sng" algn="ctr">
                            <a:solidFill>
                              <a:sysClr val="windowText" lastClr="000000"/>
                            </a:solidFill>
                            <a:prstDash val="solid"/>
                            <a:miter lim="800000"/>
                          </a:ln>
                          <a:effectLst/>
                        </wps:spPr>
                        <wps:bodyPr/>
                      </wps:wsp>
                    </wpg:wgp>
                  </a:graphicData>
                </a:graphic>
                <wp14:sizeRelH relativeFrom="page">
                  <wp14:pctWidth>0</wp14:pctWidth>
                </wp14:sizeRelH>
                <wp14:sizeRelV relativeFrom="page">
                  <wp14:pctHeight>0</wp14:pctHeight>
                </wp14:sizeRelV>
              </wp:anchor>
            </w:drawing>
          </mc:Choice>
          <mc:Fallback>
            <w:pict>
              <v:group w14:anchorId="7E675FEB" id="群組 22" o:spid="_x0000_s1026" style="position:absolute;left:0;text-align:left;margin-left:1pt;margin-top:130.5pt;width:499.35pt;height:353.65pt;z-index:251684864;mso-position-horizontal-relative:margin" coordorigin="38,38" coordsize="63731,45527" o:gfxdata="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">
                <v:group id="群組 188" o:spid="_x0000_s1027" style="position:absolute;left:38;top:38;width:63731;height:45527" coordorigin="38,38" coordsize="62743,44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group id="群組 189" o:spid="_x0000_s1028" style="position:absolute;left:38;top:38;width:62743;height:44025" coordorigin="38,38" coordsize="62897,41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group id="群組 190" o:spid="_x0000_s1029" style="position:absolute;left:38;top:38;width:62897;height:41213" coordorigin="38,38" coordsize="66509,42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group id="群組 191" o:spid="_x0000_s1030" style="position:absolute;left:38;top:38;width:66509;height:42459" coordorigin="38,38" coordsize="66302,42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group id="群組 192" o:spid="_x0000_s1031" style="position:absolute;left:38;top:38;width:66302;height:42435" coordorigin="38,38" coordsize="56617,40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group id="群組 193" o:spid="_x0000_s1032" style="position:absolute;left:38;top:38;width:56617;height:40573" coordorigin="38,38" coordsize="62523,44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group id="群組 194" o:spid="_x0000_s1033" style="position:absolute;left:38;top:38;width:62523;height:44108" coordorigin="38,38" coordsize="62523,44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匾額 195" o:spid="_x0000_s1034" type="#_x0000_t21" style="position:absolute;left:423;top:38;width:61585;height:44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" adj="871" fillcolor="#ff9" stroked="f" strokeweight="1pt">
                                <v:fill color2="#ddf6ff" rotate="t" focusposition=".5,.5" focussize="" colors="0 #ff9;0 window;19661f window;1 #ddf6ff" focus="100%" type="gradientRadial">
                                  <o:fill v:ext="view" type="gradientCenter"/>
                                </v:fill>
                                <o:lock v:ext="edit" aspectratio="t"/>
                              </v:shape>
                              <v:shapetype id="_x0000_t202" coordsize="21600,21600" o:spt="202" path="m,l,21600r21600,l21600,xe">
                                <v:stroke joinstyle="miter"/>
                                <v:path gradientshapeok="t" o:connecttype="rect"/>
                              </v:shapetype>
                              <v:shape id="文字方塊 1" o:spid="_x0000_s1035" type="#_x0000_t202" style="position:absolute;left:38;top:1665;width:62523;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" filled="f" stroked="f">
                                <v:textbox>
                                  <w:txbxContent>
                                    <w:p w14:paraId="6E2916BF" w14:textId="77777777" w:rsidR="008B1D62" w:rsidRPr="00FB547C" w:rsidRDefault="008B1D62" w:rsidP="008B1D62">
                                      <w:pPr>
                                        <w:jc w:val="center"/>
                                        <w:textAlignment w:val="baseline"/>
                                        <w:rPr>
                                          <w:rFonts w:ascii="標楷體" w:hAnsi="標楷體"/>
                                          <w:b/>
                                          <w:bCs/>
                                          <w:kern w:val="0"/>
                                          <w:sz w:val="24"/>
                                          <w:szCs w:val="24"/>
                                        </w:rPr>
                                      </w:pPr>
                                      <w:r w:rsidRPr="00FB547C">
                                        <w:rPr>
                                          <w:rFonts w:ascii="標楷體" w:hAnsi="標楷體" w:hint="eastAsia"/>
                                          <w:b/>
                                          <w:bCs/>
                                          <w:sz w:val="24"/>
                                          <w:szCs w:val="24"/>
                                        </w:rPr>
                                        <w:t>圖1　歲入歲出總決算審定數</w:t>
                                      </w:r>
                                    </w:p>
                                  </w:txbxContent>
                                </v:textbox>
                              </v:shape>
                              <v:shape id="文字方塊 116" o:spid="_x0000_s1036" type="#_x0000_t202" style="position:absolute;left:45242;top:8693;width:17164;height:2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" filled="f" stroked="f">
                                <v:textbox>
                                  <w:txbxContent>
                                    <w:p w14:paraId="395A9E57" w14:textId="77777777" w:rsidR="008B1D62" w:rsidRPr="008B1D62" w:rsidRDefault="008B1D62" w:rsidP="008B1D62">
                                      <w:pPr>
                                        <w:jc w:val="center"/>
                                        <w:rPr>
                                          <w:rFonts w:hAnsi="標楷體"/>
                                          <w:color w:val="000000"/>
                                          <w:kern w:val="0"/>
                                          <w:sz w:val="20"/>
                                        </w:rPr>
                                      </w:pPr>
                                      <w:r w:rsidRPr="008B1D62">
                                        <w:rPr>
                                          <w:rFonts w:hAnsi="標楷體" w:hint="eastAsia"/>
                                          <w:color w:val="000000"/>
                                          <w:sz w:val="20"/>
                                        </w:rPr>
                                        <w:t>單位：新臺幣億元</w:t>
                                      </w:r>
                                    </w:p>
                                  </w:txbxContent>
                                </v:textbox>
                              </v:shape>
                              <v:shape id="文字方塊 1" o:spid="_x0000_s1037" type="#_x0000_t202" style="position:absolute;left:477;top:5111;width:61771;height:4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" filled="f" stroked="f">
                                <v:textbox>
                                  <w:txbxContent>
                                    <w:p w14:paraId="64793A4F" w14:textId="77777777" w:rsidR="008B1D62" w:rsidRDefault="008B1D62" w:rsidP="008B1D62">
                                      <w:pPr>
                                        <w:jc w:val="center"/>
                                        <w:rPr>
                                          <w:rFonts w:ascii="標楷體" w:hAnsi="標楷體"/>
                                          <w:b/>
                                          <w:bCs/>
                                          <w:kern w:val="0"/>
                                          <w:sz w:val="22"/>
                                        </w:rPr>
                                      </w:pPr>
                                      <w:r>
                                        <w:rPr>
                                          <w:rFonts w:ascii="標楷體" w:hAnsi="標楷體" w:hint="eastAsia"/>
                                          <w:b/>
                                          <w:bCs/>
                                          <w:sz w:val="22"/>
                                        </w:rPr>
                                        <w:t>中華民國</w:t>
                                      </w:r>
                                      <w:proofErr w:type="gramStart"/>
                                      <w:r>
                                        <w:rPr>
                                          <w:rFonts w:ascii="標楷體" w:hAnsi="標楷體" w:hint="eastAsia"/>
                                          <w:b/>
                                          <w:bCs/>
                                          <w:sz w:val="22"/>
                                        </w:rPr>
                                        <w:t>113</w:t>
                                      </w:r>
                                      <w:proofErr w:type="gramEnd"/>
                                      <w:r>
                                        <w:rPr>
                                          <w:rFonts w:ascii="標楷體" w:hAnsi="標楷體" w:hint="eastAsia"/>
                                          <w:b/>
                                          <w:bCs/>
                                          <w:sz w:val="22"/>
                                        </w:rPr>
                                        <w:t>年度</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99" o:spid="_x0000_s1038" type="#_x0000_t75" style="position:absolute;left:3163;top:23925;width:24100;height:141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">
                                <v:imagedata r:id="rId10" o:title=""/>
                                <o:lock v:ext="edit" aspectratio="f"/>
                              </v:shape>
                              <v:shape id="圖表 200" o:spid="_x0000_s1039" type="#_x0000_t75" style="position:absolute;left:34475;top:24044;width:24040;height:140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">
                                <v:imagedata r:id="rId11" o:title=""/>
                                <o:lock v:ext="edit" aspectratio="f"/>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向下箭號 111" o:spid="_x0000_s1040" type="#_x0000_t67" style="position:absolute;left:11607;top:16557;width:7873;height:6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" adj="14893,2931" fillcolor="#cff5e9" stroked="f" strokeweight="1pt"/>
                              <v:shape id="文字方塊 112" o:spid="_x0000_s1041" type="#_x0000_t202" style="position:absolute;left:11796;top:17296;width:7208;height:6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" filled="f" stroked="f">
                                <v:textbox>
                                  <w:txbxContent>
                                    <w:p w14:paraId="19BEC636" w14:textId="77777777" w:rsidR="008B1D62" w:rsidRPr="008B1D62" w:rsidRDefault="008B1D62" w:rsidP="008B1D62">
                                      <w:pPr>
                                        <w:spacing w:line="220" w:lineRule="exact"/>
                                        <w:jc w:val="center"/>
                                        <w:rPr>
                                          <w:rFonts w:ascii="標楷體" w:hAnsi="標楷體"/>
                                          <w:color w:val="000000"/>
                                          <w:kern w:val="0"/>
                                          <w:sz w:val="20"/>
                                        </w:rPr>
                                      </w:pPr>
                                      <w:r w:rsidRPr="008B1D62">
                                        <w:rPr>
                                          <w:rFonts w:ascii="標楷體" w:hAnsi="標楷體" w:hint="eastAsia"/>
                                          <w:color w:val="000000"/>
                                          <w:sz w:val="20"/>
                                        </w:rPr>
                                        <w:t>歲　入</w:t>
                                      </w:r>
                                    </w:p>
                                    <w:p w14:paraId="46C6D378" w14:textId="77777777" w:rsidR="008B1D62" w:rsidRPr="008B1D62" w:rsidRDefault="008B1D62" w:rsidP="008B1D62">
                                      <w:pPr>
                                        <w:spacing w:line="220" w:lineRule="exact"/>
                                        <w:jc w:val="center"/>
                                        <w:rPr>
                                          <w:rFonts w:ascii="標楷體" w:hAnsi="標楷體"/>
                                          <w:color w:val="000000"/>
                                          <w:sz w:val="20"/>
                                        </w:rPr>
                                      </w:pPr>
                                      <w:r w:rsidRPr="008B1D62">
                                        <w:rPr>
                                          <w:rFonts w:ascii="標楷體" w:hAnsi="標楷體" w:hint="eastAsia"/>
                                          <w:color w:val="000000"/>
                                          <w:sz w:val="20"/>
                                        </w:rPr>
                                        <w:t>133.57</w:t>
                                      </w:r>
                                    </w:p>
                                  </w:txbxContent>
                                </v:textbox>
                              </v:shape>
                              <v:shape id="向下箭號 113" o:spid="_x0000_s1042" type="#_x0000_t67" style="position:absolute;left:42688;top:16486;width:7873;height:6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" adj="14893,2931" fillcolor="#cff5e9" stroked="f" strokeweight="1pt"/>
                              <v:shape id="文字方塊 114" o:spid="_x0000_s1043" type="#_x0000_t202" style="position:absolute;left:42090;top:17287;width:8946;height:5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54AB71DE" w14:textId="77777777" w:rsidR="008B1D62" w:rsidRPr="008B1D62" w:rsidRDefault="008B1D62" w:rsidP="008B1D62">
                                      <w:pPr>
                                        <w:spacing w:line="220" w:lineRule="exact"/>
                                        <w:jc w:val="center"/>
                                        <w:rPr>
                                          <w:rFonts w:ascii="標楷體" w:hAnsi="標楷體"/>
                                          <w:color w:val="000000"/>
                                          <w:kern w:val="0"/>
                                          <w:sz w:val="20"/>
                                        </w:rPr>
                                      </w:pPr>
                                      <w:r w:rsidRPr="008B1D62">
                                        <w:rPr>
                                          <w:rFonts w:ascii="標楷體" w:hAnsi="標楷體" w:hint="eastAsia"/>
                                          <w:color w:val="000000"/>
                                          <w:sz w:val="20"/>
                                        </w:rPr>
                                        <w:t>歲　出</w:t>
                                      </w:r>
                                    </w:p>
                                    <w:p w14:paraId="503C323B" w14:textId="77777777" w:rsidR="008B1D62" w:rsidRPr="008B1D62" w:rsidRDefault="008B1D62" w:rsidP="008B1D62">
                                      <w:pPr>
                                        <w:spacing w:line="220" w:lineRule="exact"/>
                                        <w:jc w:val="center"/>
                                        <w:rPr>
                                          <w:rFonts w:ascii="標楷體" w:hAnsi="標楷體"/>
                                          <w:color w:val="000000"/>
                                          <w:sz w:val="20"/>
                                        </w:rPr>
                                      </w:pPr>
                                      <w:r w:rsidRPr="008B1D62">
                                        <w:rPr>
                                          <w:rFonts w:ascii="標楷體" w:hAnsi="標楷體" w:hint="eastAsia"/>
                                          <w:color w:val="000000"/>
                                          <w:sz w:val="20"/>
                                        </w:rPr>
                                        <w:t>133.19</w:t>
                                      </w:r>
                                    </w:p>
                                  </w:txbxContent>
                                </v:textbox>
                              </v:shape>
                              <v:shape id="文字方塊 8" o:spid="_x0000_s1044" type="#_x0000_t202" style="position:absolute;left:44768;top:38719;width:8635;height:4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" filled="f" stroked="f">
                                <v:textbox inset="0,0,0,0">
                                  <w:txbxContent>
                                    <w:p w14:paraId="305FE072" w14:textId="77777777" w:rsidR="008B1D62" w:rsidRPr="008B1D62" w:rsidRDefault="008B1D62" w:rsidP="008B1D62">
                                      <w:pPr>
                                        <w:spacing w:line="200" w:lineRule="exact"/>
                                        <w:jc w:val="center"/>
                                        <w:rPr>
                                          <w:rFonts w:ascii="標楷體" w:hAnsi="標楷體"/>
                                          <w:color w:val="000000"/>
                                          <w:kern w:val="0"/>
                                          <w:sz w:val="16"/>
                                          <w:szCs w:val="16"/>
                                        </w:rPr>
                                      </w:pPr>
                                      <w:r w:rsidRPr="008B1D62">
                                        <w:rPr>
                                          <w:rFonts w:ascii="標楷體" w:hAnsi="標楷體" w:hint="eastAsia"/>
                                          <w:color w:val="000000"/>
                                          <w:sz w:val="16"/>
                                          <w:szCs w:val="16"/>
                                        </w:rPr>
                                        <w:t>社區發展及</w:t>
                                      </w:r>
                                    </w:p>
                                    <w:p w14:paraId="6932352D" w14:textId="77777777" w:rsidR="008B1D62" w:rsidRPr="008B1D62" w:rsidRDefault="008B1D62" w:rsidP="008B1D62">
                                      <w:pPr>
                                        <w:spacing w:line="200" w:lineRule="exact"/>
                                        <w:jc w:val="center"/>
                                        <w:rPr>
                                          <w:rFonts w:ascii="標楷體" w:hAnsi="標楷體"/>
                                          <w:color w:val="000000"/>
                                          <w:sz w:val="16"/>
                                          <w:szCs w:val="16"/>
                                        </w:rPr>
                                      </w:pPr>
                                      <w:r w:rsidRPr="008B1D62">
                                        <w:rPr>
                                          <w:rFonts w:ascii="標楷體" w:hAnsi="標楷體" w:hint="eastAsia"/>
                                          <w:color w:val="000000"/>
                                          <w:sz w:val="16"/>
                                          <w:szCs w:val="16"/>
                                        </w:rPr>
                                        <w:t>環境保護支出</w:t>
                                      </w:r>
                                    </w:p>
                                    <w:p w14:paraId="462EEF4A" w14:textId="77777777" w:rsidR="008B1D62" w:rsidRPr="008B1D62" w:rsidRDefault="008B1D62" w:rsidP="008B1D62">
                                      <w:pPr>
                                        <w:spacing w:line="200" w:lineRule="exact"/>
                                        <w:jc w:val="center"/>
                                        <w:textAlignment w:val="baseline"/>
                                        <w:rPr>
                                          <w:rFonts w:ascii="標楷體" w:hAnsi="標楷體"/>
                                          <w:color w:val="000000"/>
                                          <w:sz w:val="16"/>
                                          <w:szCs w:val="16"/>
                                        </w:rPr>
                                      </w:pPr>
                                      <w:r w:rsidRPr="008B1D62">
                                        <w:rPr>
                                          <w:rFonts w:ascii="標楷體" w:hAnsi="標楷體" w:hint="eastAsia"/>
                                          <w:color w:val="000000"/>
                                          <w:sz w:val="16"/>
                                          <w:szCs w:val="16"/>
                                        </w:rPr>
                                        <w:t>7.95 (5.97％)</w:t>
                                      </w:r>
                                    </w:p>
                                  </w:txbxContent>
                                </v:textbox>
                              </v:shape>
                              <v:shape id="文字方塊 102" o:spid="_x0000_s1045" type="#_x0000_t202" style="position:absolute;left:4726;top:26781;width:11130;height:3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" filled="f" stroked="f">
                                <v:textbox inset="0,0,0,0">
                                  <w:txbxContent>
                                    <w:p w14:paraId="119ED1F6" w14:textId="77777777" w:rsidR="008B1D62" w:rsidRPr="008B1D62" w:rsidRDefault="008B1D62" w:rsidP="008B1D62">
                                      <w:pPr>
                                        <w:spacing w:line="200" w:lineRule="exact"/>
                                        <w:jc w:val="center"/>
                                        <w:rPr>
                                          <w:rFonts w:ascii="標楷體" w:hAnsi="標楷體"/>
                                          <w:color w:val="000000"/>
                                          <w:kern w:val="0"/>
                                          <w:sz w:val="16"/>
                                          <w:szCs w:val="16"/>
                                        </w:rPr>
                                      </w:pPr>
                                      <w:r w:rsidRPr="008B1D62">
                                        <w:rPr>
                                          <w:rFonts w:ascii="標楷體" w:hAnsi="標楷體" w:hint="eastAsia"/>
                                          <w:color w:val="000000"/>
                                          <w:sz w:val="16"/>
                                          <w:szCs w:val="16"/>
                                        </w:rPr>
                                        <w:t>補助及協助收入</w:t>
                                      </w:r>
                                    </w:p>
                                    <w:p w14:paraId="14E9894F" w14:textId="77777777" w:rsidR="008B1D62" w:rsidRPr="008B1D62" w:rsidRDefault="008B1D62" w:rsidP="008B1D62">
                                      <w:pPr>
                                        <w:spacing w:line="200" w:lineRule="exact"/>
                                        <w:jc w:val="center"/>
                                        <w:rPr>
                                          <w:rFonts w:ascii="標楷體" w:hAnsi="標楷體"/>
                                          <w:color w:val="000000"/>
                                          <w:sz w:val="16"/>
                                          <w:szCs w:val="16"/>
                                        </w:rPr>
                                      </w:pPr>
                                      <w:r w:rsidRPr="008B1D62">
                                        <w:rPr>
                                          <w:rFonts w:ascii="標楷體" w:hAnsi="標楷體" w:hint="eastAsia"/>
                                          <w:color w:val="000000"/>
                                          <w:sz w:val="16"/>
                                          <w:szCs w:val="16"/>
                                        </w:rPr>
                                        <w:t>60.73 (45.47％)</w:t>
                                      </w:r>
                                    </w:p>
                                  </w:txbxContent>
                                </v:textbox>
                              </v:shape>
                              <v:shape id="文字方塊 108" o:spid="_x0000_s1046" type="#_x0000_t202" style="position:absolute;left:15289;top:30579;width:9500;height:3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" filled="f" stroked="f">
                                <v:textbox inset="0,0,0,0">
                                  <w:txbxContent>
                                    <w:p w14:paraId="5E45655A" w14:textId="77777777" w:rsidR="008B1D62" w:rsidRPr="008B1D62" w:rsidRDefault="008B1D62" w:rsidP="008B1D62">
                                      <w:pPr>
                                        <w:spacing w:line="200" w:lineRule="exact"/>
                                        <w:jc w:val="center"/>
                                        <w:rPr>
                                          <w:rFonts w:ascii="標楷體" w:hAnsi="標楷體"/>
                                          <w:color w:val="000000"/>
                                          <w:kern w:val="0"/>
                                          <w:sz w:val="16"/>
                                          <w:szCs w:val="16"/>
                                        </w:rPr>
                                      </w:pPr>
                                      <w:r w:rsidRPr="008B1D62">
                                        <w:rPr>
                                          <w:rFonts w:ascii="標楷體" w:hAnsi="標楷體" w:hint="eastAsia"/>
                                          <w:color w:val="000000"/>
                                          <w:sz w:val="16"/>
                                          <w:szCs w:val="16"/>
                                        </w:rPr>
                                        <w:t>捐獻及贈與收入</w:t>
                                      </w:r>
                                    </w:p>
                                    <w:p w14:paraId="274E1CBE" w14:textId="77777777" w:rsidR="008B1D62" w:rsidRPr="008B1D62" w:rsidRDefault="008B1D62" w:rsidP="008B1D62">
                                      <w:pPr>
                                        <w:spacing w:line="200" w:lineRule="exact"/>
                                        <w:jc w:val="center"/>
                                        <w:rPr>
                                          <w:rFonts w:ascii="標楷體" w:hAnsi="標楷體"/>
                                          <w:color w:val="000000"/>
                                          <w:sz w:val="16"/>
                                          <w:szCs w:val="16"/>
                                        </w:rPr>
                                      </w:pPr>
                                      <w:r w:rsidRPr="008B1D62">
                                        <w:rPr>
                                          <w:rFonts w:ascii="標楷體" w:hAnsi="標楷體" w:hint="eastAsia"/>
                                          <w:color w:val="000000"/>
                                          <w:sz w:val="16"/>
                                          <w:szCs w:val="16"/>
                                        </w:rPr>
                                        <w:t>22.00 (16.47％)</w:t>
                                      </w:r>
                                    </w:p>
                                  </w:txbxContent>
                                </v:textbox>
                              </v:shape>
                              <v:shape id="文字方塊 8" o:spid="_x0000_s1047" type="#_x0000_t202" style="position:absolute;left:33403;top:39759;width:7895;height:3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" filled="f" stroked="f">
                                <v:textbox inset="0,0,0,0">
                                  <w:txbxContent>
                                    <w:p w14:paraId="7AB15FD7" w14:textId="77777777" w:rsidR="008B1D62" w:rsidRPr="008B1D62" w:rsidRDefault="008B1D62" w:rsidP="008B1D62">
                                      <w:pPr>
                                        <w:spacing w:line="200" w:lineRule="exact"/>
                                        <w:jc w:val="center"/>
                                        <w:rPr>
                                          <w:rFonts w:ascii="標楷體" w:hAnsi="標楷體"/>
                                          <w:color w:val="000000"/>
                                          <w:kern w:val="0"/>
                                          <w:sz w:val="16"/>
                                          <w:szCs w:val="16"/>
                                        </w:rPr>
                                      </w:pPr>
                                      <w:r w:rsidRPr="008B1D62">
                                        <w:rPr>
                                          <w:rFonts w:ascii="標楷體" w:hAnsi="標楷體" w:hint="eastAsia"/>
                                          <w:color w:val="000000"/>
                                          <w:sz w:val="16"/>
                                          <w:szCs w:val="16"/>
                                        </w:rPr>
                                        <w:t>退休撫</w:t>
                                      </w:r>
                                      <w:proofErr w:type="gramStart"/>
                                      <w:r w:rsidRPr="008B1D62">
                                        <w:rPr>
                                          <w:rFonts w:ascii="標楷體" w:hAnsi="標楷體" w:hint="eastAsia"/>
                                          <w:color w:val="000000"/>
                                          <w:sz w:val="16"/>
                                          <w:szCs w:val="16"/>
                                        </w:rPr>
                                        <w:t>卹</w:t>
                                      </w:r>
                                      <w:proofErr w:type="gramEnd"/>
                                      <w:r w:rsidRPr="008B1D62">
                                        <w:rPr>
                                          <w:rFonts w:ascii="標楷體" w:hAnsi="標楷體" w:hint="eastAsia"/>
                                          <w:color w:val="000000"/>
                                          <w:sz w:val="16"/>
                                          <w:szCs w:val="16"/>
                                        </w:rPr>
                                        <w:t>支出</w:t>
                                      </w:r>
                                    </w:p>
                                    <w:p w14:paraId="01B6AB81" w14:textId="77777777" w:rsidR="008B1D62" w:rsidRPr="008B1D62" w:rsidRDefault="008B1D62" w:rsidP="008B1D62">
                                      <w:pPr>
                                        <w:spacing w:line="200" w:lineRule="exact"/>
                                        <w:jc w:val="center"/>
                                        <w:rPr>
                                          <w:rFonts w:ascii="標楷體" w:hAnsi="標楷體"/>
                                          <w:color w:val="000000"/>
                                          <w:sz w:val="16"/>
                                          <w:szCs w:val="16"/>
                                        </w:rPr>
                                      </w:pPr>
                                      <w:r w:rsidRPr="008B1D62">
                                        <w:rPr>
                                          <w:rFonts w:ascii="標楷體" w:hAnsi="標楷體" w:hint="eastAsia"/>
                                          <w:color w:val="000000"/>
                                          <w:sz w:val="16"/>
                                          <w:szCs w:val="16"/>
                                        </w:rPr>
                                        <w:t>6.28 (</w:t>
                                      </w:r>
                                      <w:r w:rsidRPr="008B1D62">
                                        <w:rPr>
                                          <w:rFonts w:ascii="標楷體" w:hAnsi="標楷體"/>
                                          <w:color w:val="000000"/>
                                          <w:sz w:val="16"/>
                                          <w:szCs w:val="16"/>
                                        </w:rPr>
                                        <w:t>4</w:t>
                                      </w:r>
                                      <w:r w:rsidRPr="008B1D62">
                                        <w:rPr>
                                          <w:rFonts w:ascii="標楷體" w:hAnsi="標楷體" w:hint="eastAsia"/>
                                          <w:color w:val="000000"/>
                                          <w:sz w:val="16"/>
                                          <w:szCs w:val="16"/>
                                        </w:rPr>
                                        <w:t>.72％)</w:t>
                                      </w:r>
                                    </w:p>
                                  </w:txbxContent>
                                </v:textbox>
                              </v:shape>
                              <v:shape id="文字方塊 8" o:spid="_x0000_s1048" type="#_x0000_t202" style="position:absolute;left:31009;top:36840;width:7896;height:3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" filled="f" stroked="f">
                                <v:textbox inset="0,0,0,0">
                                  <w:txbxContent>
                                    <w:p w14:paraId="57DE12A8" w14:textId="77777777" w:rsidR="008B1D62" w:rsidRPr="008B1D62" w:rsidRDefault="008B1D62" w:rsidP="008B1D62">
                                      <w:pPr>
                                        <w:spacing w:line="200" w:lineRule="exact"/>
                                        <w:jc w:val="center"/>
                                        <w:rPr>
                                          <w:rFonts w:ascii="標楷體" w:hAnsi="標楷體"/>
                                          <w:color w:val="000000"/>
                                          <w:kern w:val="0"/>
                                          <w:sz w:val="16"/>
                                          <w:szCs w:val="16"/>
                                        </w:rPr>
                                      </w:pPr>
                                      <w:r w:rsidRPr="008B1D62">
                                        <w:rPr>
                                          <w:rFonts w:ascii="標楷體" w:hAnsi="標楷體" w:hint="eastAsia"/>
                                          <w:color w:val="000000"/>
                                          <w:sz w:val="16"/>
                                          <w:szCs w:val="16"/>
                                        </w:rPr>
                                        <w:t>補助及其他支出</w:t>
                                      </w:r>
                                    </w:p>
                                    <w:p w14:paraId="7D7EA9F8" w14:textId="77777777" w:rsidR="008B1D62" w:rsidRPr="008B1D62" w:rsidRDefault="008B1D62" w:rsidP="008B1D62">
                                      <w:pPr>
                                        <w:spacing w:line="200" w:lineRule="exact"/>
                                        <w:jc w:val="center"/>
                                        <w:textAlignment w:val="baseline"/>
                                        <w:rPr>
                                          <w:rFonts w:ascii="標楷體" w:hAnsi="標楷體"/>
                                          <w:color w:val="000000"/>
                                          <w:sz w:val="16"/>
                                          <w:szCs w:val="16"/>
                                        </w:rPr>
                                      </w:pPr>
                                      <w:r w:rsidRPr="008B1D62">
                                        <w:rPr>
                                          <w:rFonts w:ascii="標楷體" w:hAnsi="標楷體" w:hint="eastAsia"/>
                                          <w:color w:val="000000"/>
                                          <w:sz w:val="16"/>
                                          <w:szCs w:val="16"/>
                                        </w:rPr>
                                        <w:t>0.76 (0.57％)</w:t>
                                      </w:r>
                                    </w:p>
                                  </w:txbxContent>
                                </v:textbox>
                              </v:shape>
                              <v:shape id="文字方塊 8" o:spid="_x0000_s1049" type="#_x0000_t202" style="position:absolute;left:36227;top:27334;width:8947;height:3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" filled="f" stroked="f">
                                <v:textbox inset="0,0,0,0">
                                  <w:txbxContent>
                                    <w:p w14:paraId="7F4B985C" w14:textId="77777777" w:rsidR="008B1D62" w:rsidRPr="008B1D62" w:rsidRDefault="008B1D62" w:rsidP="008B1D62">
                                      <w:pPr>
                                        <w:spacing w:line="200" w:lineRule="exact"/>
                                        <w:jc w:val="center"/>
                                        <w:rPr>
                                          <w:rFonts w:ascii="標楷體" w:hAnsi="標楷體"/>
                                          <w:color w:val="000000"/>
                                          <w:kern w:val="0"/>
                                          <w:sz w:val="16"/>
                                          <w:szCs w:val="16"/>
                                        </w:rPr>
                                      </w:pPr>
                                      <w:r w:rsidRPr="008B1D62">
                                        <w:rPr>
                                          <w:rFonts w:ascii="標楷體" w:hAnsi="標楷體" w:hint="eastAsia"/>
                                          <w:color w:val="000000"/>
                                          <w:sz w:val="16"/>
                                          <w:szCs w:val="16"/>
                                        </w:rPr>
                                        <w:t>經濟發展支出</w:t>
                                      </w:r>
                                    </w:p>
                                    <w:p w14:paraId="1220F8A3" w14:textId="77777777" w:rsidR="008B1D62" w:rsidRPr="008B1D62" w:rsidRDefault="008B1D62" w:rsidP="008B1D62">
                                      <w:pPr>
                                        <w:spacing w:line="200" w:lineRule="exact"/>
                                        <w:jc w:val="center"/>
                                        <w:rPr>
                                          <w:rFonts w:ascii="標楷體" w:hAnsi="標楷體"/>
                                          <w:color w:val="000000"/>
                                          <w:sz w:val="16"/>
                                          <w:szCs w:val="16"/>
                                        </w:rPr>
                                      </w:pPr>
                                      <w:r w:rsidRPr="008B1D62">
                                        <w:rPr>
                                          <w:rFonts w:ascii="標楷體" w:hAnsi="標楷體" w:hint="eastAsia"/>
                                          <w:color w:val="000000"/>
                                          <w:sz w:val="16"/>
                                          <w:szCs w:val="16"/>
                                        </w:rPr>
                                        <w:t>44.79 (33.63％)</w:t>
                                      </w:r>
                                    </w:p>
                                  </w:txbxContent>
                                </v:textbox>
                              </v:shape>
                              <v:shape id="文字方塊 8" o:spid="_x0000_s1050" type="#_x0000_t202" style="position:absolute;left:47547;top:31054;width:8471;height:3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" filled="f" stroked="f">
                                <v:textbox inset="0,0,0,0">
                                  <w:txbxContent>
                                    <w:p w14:paraId="15EF3865" w14:textId="77777777" w:rsidR="008B1D62" w:rsidRPr="008B1D62" w:rsidRDefault="008B1D62" w:rsidP="008B1D62">
                                      <w:pPr>
                                        <w:spacing w:line="200" w:lineRule="exact"/>
                                        <w:textAlignment w:val="baseline"/>
                                        <w:rPr>
                                          <w:rFonts w:ascii="標楷體" w:hAnsi="標楷體"/>
                                          <w:color w:val="000000"/>
                                          <w:kern w:val="0"/>
                                          <w:sz w:val="16"/>
                                          <w:szCs w:val="16"/>
                                        </w:rPr>
                                      </w:pPr>
                                      <w:r w:rsidRPr="008B1D62">
                                        <w:rPr>
                                          <w:rFonts w:ascii="標楷體" w:hAnsi="標楷體" w:hint="eastAsia"/>
                                          <w:color w:val="000000"/>
                                          <w:sz w:val="16"/>
                                          <w:szCs w:val="16"/>
                                        </w:rPr>
                                        <w:t>社會福利支出</w:t>
                                      </w:r>
                                    </w:p>
                                    <w:p w14:paraId="1553307E" w14:textId="77777777" w:rsidR="008B1D62" w:rsidRPr="008B1D62" w:rsidRDefault="008B1D62" w:rsidP="008B1D62">
                                      <w:pPr>
                                        <w:spacing w:line="200" w:lineRule="exact"/>
                                        <w:rPr>
                                          <w:rFonts w:ascii="標楷體" w:hAnsi="標楷體"/>
                                          <w:color w:val="000000"/>
                                          <w:sz w:val="16"/>
                                          <w:szCs w:val="16"/>
                                        </w:rPr>
                                      </w:pPr>
                                      <w:r w:rsidRPr="008B1D62">
                                        <w:rPr>
                                          <w:rFonts w:ascii="標楷體" w:hAnsi="標楷體" w:hint="eastAsia"/>
                                          <w:color w:val="000000"/>
                                          <w:sz w:val="16"/>
                                          <w:szCs w:val="16"/>
                                        </w:rPr>
                                        <w:t>16.59 (12.46</w:t>
                                      </w:r>
                                      <w:r w:rsidRPr="008B1D62">
                                        <w:rPr>
                                          <w:rFonts w:hint="eastAsia"/>
                                          <w:color w:val="000000"/>
                                          <w:sz w:val="16"/>
                                          <w:szCs w:val="16"/>
                                        </w:rPr>
                                        <w:t>％</w:t>
                                      </w:r>
                                      <w:r w:rsidRPr="008B1D62">
                                        <w:rPr>
                                          <w:rFonts w:ascii="標楷體" w:hAnsi="標楷體" w:hint="eastAsia"/>
                                          <w:color w:val="000000"/>
                                          <w:sz w:val="16"/>
                                          <w:szCs w:val="16"/>
                                        </w:rPr>
                                        <w:t>)</w:t>
                                      </w:r>
                                    </w:p>
                                  </w:txbxContent>
                                </v:textbox>
                              </v:shape>
                              <v:shape id="文字方塊 8" o:spid="_x0000_s1051" type="#_x0000_t202" style="position:absolute;left:44125;top:24881;width:9741;height:3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" filled="f" stroked="f">
                                <v:textbox inset="0,0,0,0">
                                  <w:txbxContent>
                                    <w:p w14:paraId="33781549" w14:textId="77777777" w:rsidR="008B1D62" w:rsidRPr="008B1D62" w:rsidRDefault="008B1D62" w:rsidP="008B1D62">
                                      <w:pPr>
                                        <w:spacing w:line="200" w:lineRule="exact"/>
                                        <w:jc w:val="center"/>
                                        <w:rPr>
                                          <w:rFonts w:ascii="標楷體" w:hAnsi="標楷體"/>
                                          <w:color w:val="000000"/>
                                          <w:kern w:val="0"/>
                                          <w:sz w:val="16"/>
                                          <w:szCs w:val="16"/>
                                        </w:rPr>
                                      </w:pPr>
                                      <w:r w:rsidRPr="008B1D62">
                                        <w:rPr>
                                          <w:rFonts w:ascii="標楷體" w:hAnsi="標楷體" w:hint="eastAsia"/>
                                          <w:color w:val="000000"/>
                                          <w:sz w:val="16"/>
                                          <w:szCs w:val="16"/>
                                        </w:rPr>
                                        <w:t>教育科學文化支出</w:t>
                                      </w:r>
                                    </w:p>
                                    <w:p w14:paraId="20D55E40" w14:textId="77777777" w:rsidR="008B1D62" w:rsidRPr="008B1D62" w:rsidRDefault="008B1D62" w:rsidP="008B1D62">
                                      <w:pPr>
                                        <w:spacing w:line="200" w:lineRule="exact"/>
                                        <w:jc w:val="center"/>
                                        <w:rPr>
                                          <w:rFonts w:ascii="標楷體" w:hAnsi="標楷體"/>
                                          <w:color w:val="000000"/>
                                          <w:sz w:val="16"/>
                                          <w:szCs w:val="16"/>
                                        </w:rPr>
                                      </w:pPr>
                                      <w:r w:rsidRPr="008B1D62">
                                        <w:rPr>
                                          <w:rFonts w:ascii="標楷體" w:hAnsi="標楷體" w:hint="eastAsia"/>
                                          <w:color w:val="000000"/>
                                          <w:sz w:val="16"/>
                                          <w:szCs w:val="16"/>
                                        </w:rPr>
                                        <w:t>35.85 (26.92</w:t>
                                      </w:r>
                                      <w:r w:rsidRPr="008B1D62">
                                        <w:rPr>
                                          <w:rFonts w:hint="eastAsia"/>
                                          <w:color w:val="000000"/>
                                          <w:sz w:val="16"/>
                                          <w:szCs w:val="16"/>
                                        </w:rPr>
                                        <w:t>％</w:t>
                                      </w:r>
                                      <w:r w:rsidRPr="008B1D62">
                                        <w:rPr>
                                          <w:rFonts w:ascii="標楷體" w:hAnsi="標楷體" w:hint="eastAsia"/>
                                          <w:color w:val="000000"/>
                                          <w:sz w:val="16"/>
                                          <w:szCs w:val="16"/>
                                        </w:rPr>
                                        <w:t>)</w:t>
                                      </w:r>
                                    </w:p>
                                  </w:txbxContent>
                                </v:textbox>
                              </v:shape>
                              <v:shape id="文字方塊 106" o:spid="_x0000_s1052" type="#_x0000_t202" style="position:absolute;left:16069;top:26075;width:9138;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Dg5xAAAANwAAAAPAAAAZHJzL2Rvd25yZXYueG1sRI9Ba8JA&#10;FITvgv9heYI33agg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M/wODnEAAAA3AAAAA8A&#10;AAAAAAAAAAAAAAAABwIAAGRycy9kb3ducmV2LnhtbFBLBQYAAAAAAwADALcAAAD4AgAAAAA=&#10;" filled="f" stroked="f">
                                <v:textbox inset="0,0,0,0">
                                  <w:txbxContent>
                                    <w:p w14:paraId="348D70BA" w14:textId="77777777" w:rsidR="008B1D62" w:rsidRPr="008B1D62" w:rsidRDefault="008B1D62" w:rsidP="008B1D62">
                                      <w:pPr>
                                        <w:spacing w:line="200" w:lineRule="exact"/>
                                        <w:jc w:val="center"/>
                                        <w:textAlignment w:val="baseline"/>
                                        <w:rPr>
                                          <w:rFonts w:ascii="標楷體" w:hAnsi="標楷體"/>
                                          <w:color w:val="000000"/>
                                          <w:kern w:val="0"/>
                                          <w:sz w:val="16"/>
                                          <w:szCs w:val="16"/>
                                        </w:rPr>
                                      </w:pPr>
                                      <w:r w:rsidRPr="008B1D62">
                                        <w:rPr>
                                          <w:rFonts w:ascii="標楷體" w:hAnsi="標楷體" w:hint="eastAsia"/>
                                          <w:color w:val="000000"/>
                                          <w:sz w:val="16"/>
                                          <w:szCs w:val="16"/>
                                        </w:rPr>
                                        <w:t>稅課收入</w:t>
                                      </w:r>
                                    </w:p>
                                    <w:p w14:paraId="312A613E" w14:textId="2158ED2C" w:rsidR="008B1D62" w:rsidRPr="008B1D62" w:rsidRDefault="008B1D62" w:rsidP="008B1D62">
                                      <w:pPr>
                                        <w:spacing w:line="200" w:lineRule="exact"/>
                                        <w:jc w:val="center"/>
                                        <w:textAlignment w:val="baseline"/>
                                        <w:rPr>
                                          <w:rFonts w:ascii="標楷體" w:hAnsi="標楷體"/>
                                          <w:color w:val="000000"/>
                                          <w:sz w:val="16"/>
                                          <w:szCs w:val="16"/>
                                        </w:rPr>
                                      </w:pPr>
                                      <w:r w:rsidRPr="008B1D62">
                                        <w:rPr>
                                          <w:rFonts w:ascii="標楷體" w:hAnsi="標楷體" w:hint="eastAsia"/>
                                          <w:color w:val="000000"/>
                                          <w:sz w:val="16"/>
                                          <w:szCs w:val="16"/>
                                        </w:rPr>
                                        <w:t>40.23</w:t>
                                      </w:r>
                                      <w:r w:rsidR="00AA3C8E" w:rsidRPr="008B1D62">
                                        <w:rPr>
                                          <w:rFonts w:ascii="標楷體" w:hAnsi="標楷體" w:hint="eastAsia"/>
                                          <w:color w:val="000000"/>
                                          <w:sz w:val="16"/>
                                          <w:szCs w:val="16"/>
                                        </w:rPr>
                                        <w:t xml:space="preserve"> (</w:t>
                                      </w:r>
                                      <w:r w:rsidRPr="008B1D62">
                                        <w:rPr>
                                          <w:rFonts w:ascii="標楷體" w:hAnsi="標楷體" w:hint="eastAsia"/>
                                          <w:color w:val="000000"/>
                                          <w:sz w:val="16"/>
                                          <w:szCs w:val="16"/>
                                        </w:rPr>
                                        <w:t>30.12％)</w:t>
                                      </w:r>
                                    </w:p>
                                  </w:txbxContent>
                                </v:textbox>
                              </v:shape>
                            </v:group>
                            <v:shape id="文字方塊 8" o:spid="_x0000_s1053" type="#_x0000_t202" style="position:absolute;left:49146;top:28056;width:9853;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aBNxAAAANwAAAAPAAAAZHJzL2Rvd25yZXYueG1sRI9Ba8JA&#10;FITvgv9heYI33Sgi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EAZoE3EAAAA3AAAAA8A&#10;AAAAAAAAAAAAAAAABwIAAGRycy9kb3ducmV2LnhtbFBLBQYAAAAAAwADALcAAAD4AgAAAAA=&#10;" filled="f" stroked="f">
                              <v:textbox inset="0,0,0,0">
                                <w:txbxContent>
                                  <w:p w14:paraId="41E160EA" w14:textId="77777777" w:rsidR="008B1D62" w:rsidRPr="008B1D62" w:rsidRDefault="008B1D62" w:rsidP="008B1D62">
                                    <w:pPr>
                                      <w:spacing w:line="200" w:lineRule="exact"/>
                                      <w:jc w:val="center"/>
                                      <w:rPr>
                                        <w:rFonts w:ascii="標楷體" w:hAnsi="標楷體"/>
                                        <w:color w:val="000000"/>
                                        <w:kern w:val="0"/>
                                        <w:sz w:val="16"/>
                                        <w:szCs w:val="16"/>
                                      </w:rPr>
                                    </w:pPr>
                                    <w:r w:rsidRPr="008B1D62">
                                      <w:rPr>
                                        <w:rFonts w:ascii="標楷體" w:hAnsi="標楷體" w:hint="eastAsia"/>
                                        <w:color w:val="000000"/>
                                        <w:sz w:val="16"/>
                                        <w:szCs w:val="16"/>
                                      </w:rPr>
                                      <w:t>一般政務支出</w:t>
                                    </w:r>
                                  </w:p>
                                  <w:p w14:paraId="7E4FBF3B" w14:textId="77777777" w:rsidR="008B1D62" w:rsidRPr="008B1D62" w:rsidRDefault="008B1D62" w:rsidP="008B1D62">
                                    <w:pPr>
                                      <w:spacing w:line="200" w:lineRule="exact"/>
                                      <w:jc w:val="center"/>
                                      <w:rPr>
                                        <w:rFonts w:ascii="標楷體" w:hAnsi="標楷體"/>
                                        <w:color w:val="000000"/>
                                        <w:sz w:val="16"/>
                                        <w:szCs w:val="16"/>
                                      </w:rPr>
                                    </w:pPr>
                                    <w:r w:rsidRPr="008B1D62">
                                      <w:rPr>
                                        <w:rFonts w:ascii="標楷體" w:hAnsi="標楷體" w:hint="eastAsia"/>
                                        <w:color w:val="000000"/>
                                        <w:sz w:val="16"/>
                                        <w:szCs w:val="16"/>
                                      </w:rPr>
                                      <w:t>20.94 (15.72</w:t>
                                    </w:r>
                                    <w:r w:rsidRPr="008B1D62">
                                      <w:rPr>
                                        <w:rFonts w:hint="eastAsia"/>
                                        <w:color w:val="000000"/>
                                        <w:sz w:val="16"/>
                                        <w:szCs w:val="16"/>
                                      </w:rPr>
                                      <w:t>％</w:t>
                                    </w:r>
                                    <w:proofErr w:type="gramStart"/>
                                    <w:r w:rsidRPr="008B1D62">
                                      <w:rPr>
                                        <w:rFonts w:hint="eastAsia"/>
                                        <w:color w:val="000000"/>
                                        <w:sz w:val="16"/>
                                        <w:szCs w:val="16"/>
                                      </w:rPr>
                                      <w:t>）</w:t>
                                    </w:r>
                                    <w:proofErr w:type="gramEnd"/>
                                  </w:p>
                                </w:txbxContent>
                              </v:textbox>
                            </v:shape>
                          </v:group>
                          <v:group id="群組 215" o:spid="_x0000_s1054" style="position:absolute;left:1098;top:10502;width:34442;height:27775" coordorigin="1098,10502" coordsize="34441,2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group id="群組 216" o:spid="_x0000_s1055" style="position:absolute;left:20051;top:10502;width:15489;height:6523" coordorigin="20051,10502" coordsize="15518,7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立方體 217" o:spid="_x0000_s1056" type="#_x0000_t16" style="position:absolute;left:20051;top:10504;width:8168;height:70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" adj="2818" fillcolor="window" stroked="f" strokeweight="1pt">
                                <v:fill color2="#33caff" focusposition=".5,.5" focussize="" colors="0 window;58982f #33caff" focus="100%" type="gradientRadial">
                                  <o:fill v:ext="view" type="gradientCenter"/>
                                </v:fill>
                                <v:textbox inset="0,0,0,0">
                                  <w:txbxContent>
                                    <w:p w14:paraId="54682C8C" w14:textId="77777777" w:rsidR="008B1D62" w:rsidRDefault="008B1D62" w:rsidP="008B1D62">
                                      <w:pPr>
                                        <w:spacing w:line="240" w:lineRule="exact"/>
                                        <w:jc w:val="center"/>
                                        <w:rPr>
                                          <w:rFonts w:ascii="標楷體" w:hAnsi="標楷體"/>
                                          <w:color w:val="000000"/>
                                          <w:kern w:val="0"/>
                                          <w:sz w:val="20"/>
                                        </w:rPr>
                                      </w:pPr>
                                      <w:r>
                                        <w:rPr>
                                          <w:rFonts w:ascii="標楷體" w:hAnsi="標楷體" w:hint="eastAsia"/>
                                          <w:color w:val="000000"/>
                                          <w:sz w:val="20"/>
                                        </w:rPr>
                                        <w:t>歲入歲出賸餘</w:t>
                                      </w:r>
                                    </w:p>
                                    <w:p w14:paraId="3B81E947" w14:textId="77777777" w:rsidR="008B1D62" w:rsidRDefault="008B1D62" w:rsidP="008B1D62">
                                      <w:pPr>
                                        <w:spacing w:line="240" w:lineRule="exact"/>
                                        <w:jc w:val="center"/>
                                        <w:rPr>
                                          <w:rFonts w:ascii="標楷體" w:hAnsi="標楷體"/>
                                          <w:color w:val="000000"/>
                                          <w:sz w:val="20"/>
                                        </w:rPr>
                                      </w:pPr>
                                      <w:r>
                                        <w:rPr>
                                          <w:rFonts w:ascii="標楷體" w:hAnsi="標楷體" w:hint="eastAsia"/>
                                          <w:color w:val="000000"/>
                                          <w:sz w:val="20"/>
                                        </w:rPr>
                                        <w:t>0.38</w:t>
                                      </w:r>
                                    </w:p>
                                  </w:txbxContent>
                                </v:textbox>
                              </v:shape>
                              <v:shape id="立方體 218" o:spid="_x0000_s1057" type="#_x0000_t16" style="position:absolute;left:27402;top:10502;width:8168;height:70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" adj="2818" fillcolor="window" stroked="f" strokeweight="1pt">
                                <v:fill color2="#ef63c0" focusposition=".5,.5" focussize="" colors="0 window;61604f #ef63c0" focus="100%" type="gradientRadial">
                                  <o:fill v:ext="view" type="gradientCenter"/>
                                </v:fill>
                                <v:textbox inset="0,0,0,0">
                                  <w:txbxContent>
                                    <w:p w14:paraId="01DF0A49" w14:textId="77777777" w:rsidR="008B1D62" w:rsidRDefault="008B1D62" w:rsidP="008B1D62">
                                      <w:pPr>
                                        <w:spacing w:line="240" w:lineRule="exact"/>
                                        <w:jc w:val="center"/>
                                        <w:rPr>
                                          <w:rFonts w:ascii="標楷體" w:hAnsi="標楷體"/>
                                          <w:color w:val="000000"/>
                                          <w:kern w:val="0"/>
                                          <w:sz w:val="20"/>
                                        </w:rPr>
                                      </w:pPr>
                                      <w:r>
                                        <w:rPr>
                                          <w:rFonts w:ascii="標楷體" w:hAnsi="標楷體" w:hint="eastAsia"/>
                                          <w:color w:val="000000"/>
                                          <w:sz w:val="20"/>
                                        </w:rPr>
                                        <w:t>收支賸餘</w:t>
                                      </w:r>
                                    </w:p>
                                    <w:p w14:paraId="649A3C8D" w14:textId="77777777" w:rsidR="008B1D62" w:rsidRDefault="008B1D62" w:rsidP="008B1D62">
                                      <w:pPr>
                                        <w:spacing w:line="240" w:lineRule="exact"/>
                                        <w:jc w:val="center"/>
                                        <w:rPr>
                                          <w:rFonts w:ascii="標楷體" w:hAnsi="標楷體"/>
                                          <w:color w:val="000000"/>
                                          <w:sz w:val="20"/>
                                        </w:rPr>
                                      </w:pPr>
                                      <w:r>
                                        <w:rPr>
                                          <w:rFonts w:ascii="標楷體" w:hAnsi="標楷體" w:hint="eastAsia"/>
                                          <w:color w:val="000000"/>
                                          <w:sz w:val="20"/>
                                        </w:rPr>
                                        <w:t>0.</w:t>
                                      </w:r>
                                      <w:r>
                                        <w:rPr>
                                          <w:rFonts w:ascii="標楷體" w:hAnsi="標楷體"/>
                                          <w:color w:val="000000"/>
                                          <w:sz w:val="20"/>
                                        </w:rPr>
                                        <w:t>38</w:t>
                                      </w:r>
                                    </w:p>
                                  </w:txbxContent>
                                </v:textbox>
                              </v:shape>
                            </v:group>
                            <v:shape id="文字方塊 7" o:spid="_x0000_s1058" type="#_x0000_t202" style="position:absolute;left:1098;top:34063;width:8179;height:4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" filled="f" stroked="f">
                              <v:textbox inset="0,0,0,0">
                                <w:txbxContent>
                                  <w:p w14:paraId="0C11E99C" w14:textId="77777777" w:rsidR="008B1D62" w:rsidRPr="008B1D62" w:rsidRDefault="008B1D62" w:rsidP="008B1D62">
                                    <w:pPr>
                                      <w:spacing w:line="200" w:lineRule="exact"/>
                                      <w:jc w:val="center"/>
                                      <w:rPr>
                                        <w:rFonts w:ascii="標楷體" w:hAnsi="標楷體"/>
                                        <w:color w:val="000000"/>
                                        <w:kern w:val="0"/>
                                        <w:sz w:val="16"/>
                                        <w:szCs w:val="16"/>
                                      </w:rPr>
                                    </w:pPr>
                                    <w:r w:rsidRPr="008B1D62">
                                      <w:rPr>
                                        <w:rFonts w:ascii="標楷體" w:hAnsi="標楷體" w:hint="eastAsia"/>
                                        <w:color w:val="000000"/>
                                        <w:sz w:val="16"/>
                                        <w:szCs w:val="16"/>
                                      </w:rPr>
                                      <w:t>罰款及賠償收入、</w:t>
                                    </w:r>
                                  </w:p>
                                  <w:p w14:paraId="263BBDDF" w14:textId="77777777" w:rsidR="008B1D62" w:rsidRPr="008B1D62" w:rsidRDefault="008B1D62" w:rsidP="008B1D62">
                                    <w:pPr>
                                      <w:spacing w:line="200" w:lineRule="exact"/>
                                      <w:jc w:val="center"/>
                                      <w:rPr>
                                        <w:rFonts w:ascii="標楷體" w:hAnsi="標楷體"/>
                                        <w:color w:val="000000"/>
                                        <w:sz w:val="16"/>
                                        <w:szCs w:val="16"/>
                                      </w:rPr>
                                    </w:pPr>
                                    <w:r w:rsidRPr="008B1D62">
                                      <w:rPr>
                                        <w:rFonts w:ascii="標楷體" w:hAnsi="標楷體" w:hint="eastAsia"/>
                                        <w:color w:val="000000"/>
                                        <w:sz w:val="16"/>
                                        <w:szCs w:val="16"/>
                                      </w:rPr>
                                      <w:t>其他收入</w:t>
                                    </w:r>
                                  </w:p>
                                  <w:p w14:paraId="5CEFD054" w14:textId="77777777" w:rsidR="008B1D62" w:rsidRPr="008B1D62" w:rsidRDefault="008B1D62" w:rsidP="008B1D62">
                                    <w:pPr>
                                      <w:spacing w:line="200" w:lineRule="exact"/>
                                      <w:jc w:val="center"/>
                                      <w:rPr>
                                        <w:rFonts w:ascii="標楷體" w:hAnsi="標楷體"/>
                                        <w:color w:val="000000"/>
                                        <w:sz w:val="16"/>
                                        <w:szCs w:val="16"/>
                                      </w:rPr>
                                    </w:pPr>
                                    <w:r w:rsidRPr="008B1D62">
                                      <w:rPr>
                                        <w:rFonts w:ascii="標楷體" w:hAnsi="標楷體" w:hint="eastAsia"/>
                                        <w:color w:val="000000"/>
                                        <w:sz w:val="16"/>
                                        <w:szCs w:val="16"/>
                                      </w:rPr>
                                      <w:t>1.52 (1.14％)</w:t>
                                    </w:r>
                                  </w:p>
                                </w:txbxContent>
                              </v:textbox>
                            </v:shape>
                          </v:group>
                        </v:group>
                        <v:shape id="文字方塊 56" o:spid="_x0000_s1059" type="#_x0000_t202" style="position:absolute;left:11091;top:37797;width:7575;height:26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" filled="f" stroked="f">
                          <v:textbox inset="0,0,0,0">
                            <w:txbxContent>
                              <w:p w14:paraId="771808D2" w14:textId="77777777" w:rsidR="008B1D62" w:rsidRPr="008B1D62" w:rsidRDefault="008B1D62" w:rsidP="008B1D62">
                                <w:pPr>
                                  <w:spacing w:line="200" w:lineRule="exact"/>
                                  <w:jc w:val="center"/>
                                  <w:rPr>
                                    <w:rFonts w:ascii="標楷體" w:hAnsi="標楷體"/>
                                    <w:color w:val="000000"/>
                                    <w:kern w:val="0"/>
                                    <w:sz w:val="16"/>
                                    <w:szCs w:val="16"/>
                                  </w:rPr>
                                </w:pPr>
                                <w:r w:rsidRPr="008B1D62">
                                  <w:rPr>
                                    <w:rFonts w:ascii="標楷體" w:hAnsi="標楷體" w:hint="eastAsia"/>
                                    <w:color w:val="000000"/>
                                    <w:sz w:val="16"/>
                                    <w:szCs w:val="16"/>
                                  </w:rPr>
                                  <w:t>財產收入</w:t>
                                </w:r>
                              </w:p>
                              <w:p w14:paraId="7017461D" w14:textId="77777777" w:rsidR="008B1D62" w:rsidRPr="008B1D62" w:rsidRDefault="008B1D62" w:rsidP="008B1D62">
                                <w:pPr>
                                  <w:spacing w:line="200" w:lineRule="exact"/>
                                  <w:jc w:val="center"/>
                                  <w:rPr>
                                    <w:rFonts w:ascii="標楷體" w:hAnsi="標楷體"/>
                                    <w:color w:val="000000"/>
                                    <w:sz w:val="16"/>
                                    <w:szCs w:val="16"/>
                                  </w:rPr>
                                </w:pPr>
                                <w:r w:rsidRPr="008B1D62">
                                  <w:rPr>
                                    <w:rFonts w:ascii="標楷體" w:hAnsi="標楷體" w:hint="eastAsia"/>
                                    <w:color w:val="000000"/>
                                    <w:sz w:val="16"/>
                                    <w:szCs w:val="16"/>
                                  </w:rPr>
                                  <w:t>2.05</w:t>
                                </w:r>
                                <w:r w:rsidRPr="008B1D62">
                                  <w:rPr>
                                    <w:rFonts w:ascii="標楷體" w:hAnsi="標楷體"/>
                                    <w:color w:val="000000"/>
                                    <w:sz w:val="16"/>
                                    <w:szCs w:val="16"/>
                                  </w:rPr>
                                  <w:t xml:space="preserve"> </w:t>
                                </w:r>
                                <w:r w:rsidRPr="008B1D62">
                                  <w:rPr>
                                    <w:rFonts w:ascii="標楷體" w:hAnsi="標楷體" w:hint="eastAsia"/>
                                    <w:color w:val="000000"/>
                                    <w:sz w:val="16"/>
                                    <w:szCs w:val="16"/>
                                  </w:rPr>
                                  <w:t>(1.54％)</w:t>
                                </w:r>
                              </w:p>
                            </w:txbxContent>
                          </v:textbox>
                        </v:shape>
                      </v:group>
                      <v:shape id="Freeform 37" o:spid="_x0000_s1060" style="position:absolute;left:11854;top:36070;width:919;height:2592;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" path="m40,140l,140,,,20,20e" filled="f">
                        <v:path arrowok="t" o:connecttype="custom" o:connectlocs="2147483646,2147483646;0,2147483646;0,0;2147483646,2147483646" o:connectangles="0,0,0,0" textboxrect="0,0,40,140"/>
                      </v:shape>
                      <v:shape id="Freeform 37" o:spid="_x0000_s1061" style="position:absolute;left:10151;top:35860;width:694;height:1583;flip:x;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" path="m40,140l,140,,,20,20e" filled="f">
                        <v:path arrowok="t" o:connecttype="custom" o:connectlocs="2147483646,2147483646;0,2147483646;0,0;2147483646,2147483646" o:connectangles="0,0,0,0" textboxrect="0,0,40,140"/>
                      </v:shape>
                      <v:shape id="Freeform 37" o:spid="_x0000_s1062" style="position:absolute;left:48135;top:36490;width:507;height:2511;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" path="m40,140l,140,,,20,20e" filled="f">
                        <v:path arrowok="t" o:connecttype="custom" o:connectlocs="2147483646,2147483646;0,2147483646;0,0;2147483646,2147483646" o:connectangles="0,0,0,0" textboxrect="0,0,40,140"/>
                      </v:shape>
                      <v:shape id="Freeform 37" o:spid="_x0000_s1063" style="position:absolute;left:41021;top:35209;width:540;height:1550;flip:x;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" path="m40,140l,140,,,20,20e" filled="f">
                        <v:path arrowok="t" o:connecttype="custom" o:connectlocs="2147483646,2147483646;0,2147483646;0,0;2147483646,2147483646" o:connectangles="0,0,0,0" textboxrect="0,0,40,140"/>
                      </v:shape>
                    </v:group>
                    <v:shape id="文字方塊 47" o:spid="_x0000_s1064" type="#_x0000_t202" style="position:absolute;left:17825;top:35362;width:9689;height:4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" filled="f" stroked="f">
                      <v:textbox inset="0,0,0,0">
                        <w:txbxContent>
                          <w:p w14:paraId="47E9C10B" w14:textId="77777777" w:rsidR="008B1D62" w:rsidRPr="008B1D62" w:rsidRDefault="008B1D62" w:rsidP="008B1D62">
                            <w:pPr>
                              <w:spacing w:line="200" w:lineRule="exact"/>
                              <w:jc w:val="center"/>
                              <w:rPr>
                                <w:rFonts w:ascii="標楷體" w:hAnsi="標楷體"/>
                                <w:color w:val="000000"/>
                                <w:kern w:val="0"/>
                                <w:sz w:val="16"/>
                                <w:szCs w:val="16"/>
                              </w:rPr>
                            </w:pPr>
                            <w:r w:rsidRPr="008B1D62">
                              <w:rPr>
                                <w:rFonts w:ascii="標楷體" w:hAnsi="標楷體" w:hint="eastAsia"/>
                                <w:color w:val="000000"/>
                                <w:sz w:val="16"/>
                                <w:szCs w:val="16"/>
                              </w:rPr>
                              <w:t>規費收入、營業盈餘及事業收入</w:t>
                            </w:r>
                          </w:p>
                          <w:p w14:paraId="6D9F9C3C" w14:textId="77777777" w:rsidR="008B1D62" w:rsidRPr="008B1D62" w:rsidRDefault="008B1D62" w:rsidP="008B1D62">
                            <w:pPr>
                              <w:spacing w:line="200" w:lineRule="exact"/>
                              <w:jc w:val="center"/>
                              <w:rPr>
                                <w:rFonts w:ascii="標楷體" w:hAnsi="標楷體"/>
                                <w:color w:val="000000"/>
                                <w:sz w:val="16"/>
                                <w:szCs w:val="16"/>
                              </w:rPr>
                            </w:pPr>
                            <w:r w:rsidRPr="008B1D62">
                              <w:rPr>
                                <w:rFonts w:ascii="標楷體" w:hAnsi="標楷體" w:hint="eastAsia"/>
                                <w:color w:val="000000"/>
                                <w:sz w:val="16"/>
                                <w:szCs w:val="16"/>
                              </w:rPr>
                              <w:t>7.02</w:t>
                            </w:r>
                            <w:r w:rsidRPr="008B1D62">
                              <w:rPr>
                                <w:rFonts w:ascii="標楷體" w:hAnsi="標楷體"/>
                                <w:color w:val="000000"/>
                                <w:sz w:val="16"/>
                                <w:szCs w:val="16"/>
                              </w:rPr>
                              <w:t xml:space="preserve"> </w:t>
                            </w:r>
                            <w:r w:rsidRPr="008B1D62">
                              <w:rPr>
                                <w:rFonts w:ascii="標楷體" w:hAnsi="標楷體" w:hint="eastAsia"/>
                                <w:color w:val="000000"/>
                                <w:sz w:val="16"/>
                                <w:szCs w:val="16"/>
                              </w:rPr>
                              <w:t>(5.26％)</w:t>
                            </w:r>
                          </w:p>
                        </w:txbxContent>
                      </v:textbox>
                    </v:shape>
                  </v:group>
                  <v:shape id="Freeform 37" o:spid="_x0000_s1065" style="position:absolute;left:40820;top:37236;width:458;height:3636;flip:x;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" path="m40,140l,140,,,20,20e" filled="f">
                    <v:path arrowok="t" o:connecttype="custom" o:connectlocs="2147483646,2147483646;0,2147483646;0,0;2147483646,2147483646" o:connectangles="0,0,0,0" textboxrect="0,0,40,140"/>
                  </v:shape>
                </v:group>
                <v:shape id="Freeform 37" o:spid="_x0000_s1066" style="position:absolute;left:14710;top:39123;width:394;height:1126;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" path="m40,140l,140,,,20,20e" filled="f">
                  <v:path arrowok="t" o:connecttype="custom" o:connectlocs="2147483646,2147483646;0,2147483646;0,0;2147483646,2147483646" o:connectangles="0,0,0,0" textboxrect="0,0,40,140"/>
                </v:shape>
                <v:line id="直線接點 228" o:spid="_x0000_s1067" style="position:absolute;flip:y;visibility:visible;mso-wrap-style:square" from="14876,40249" to="17784,40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" strokecolor="windowText">
                  <v:stroke joinstyle="miter"/>
                </v:line>
                <w10:wrap type="square" anchorx="margin"/>
              </v:group>
            </w:pict>
          </mc:Fallback>
        </mc:AlternateContent>
      </w:r>
      <w:proofErr w:type="gramStart"/>
      <w:r w:rsidR="00FB70ED" w:rsidRPr="00A663BF">
        <w:rPr>
          <w:rFonts w:ascii="標楷體" w:hAnsi="標楷體" w:hint="eastAsia"/>
          <w:color w:val="000000" w:themeColor="text1"/>
        </w:rPr>
        <w:t>11</w:t>
      </w:r>
      <w:r w:rsidR="00DF5B17">
        <w:rPr>
          <w:rFonts w:ascii="標楷體" w:hAnsi="標楷體" w:hint="eastAsia"/>
          <w:color w:val="000000" w:themeColor="text1"/>
        </w:rPr>
        <w:t>3</w:t>
      </w:r>
      <w:proofErr w:type="gramEnd"/>
      <w:r w:rsidR="000A7619" w:rsidRPr="00A663BF">
        <w:rPr>
          <w:rFonts w:ascii="標楷體" w:hAnsi="標楷體" w:hint="eastAsia"/>
          <w:color w:val="000000" w:themeColor="text1"/>
        </w:rPr>
        <w:t>年度金門縣總決算審核結果</w:t>
      </w:r>
      <w:r w:rsidR="00A201E9" w:rsidRPr="00A663BF">
        <w:rPr>
          <w:rFonts w:ascii="標楷體" w:hAnsi="標楷體" w:hint="eastAsia"/>
          <w:color w:val="000000" w:themeColor="text1"/>
        </w:rPr>
        <w:t>（</w:t>
      </w:r>
      <w:r w:rsidR="00CC4A36" w:rsidRPr="00A663BF">
        <w:rPr>
          <w:rFonts w:ascii="標楷體" w:hAnsi="標楷體" w:hint="eastAsia"/>
          <w:color w:val="000000" w:themeColor="text1"/>
        </w:rPr>
        <w:t>圖1</w:t>
      </w:r>
      <w:r w:rsidR="00A201E9" w:rsidRPr="00A663BF">
        <w:rPr>
          <w:rFonts w:ascii="標楷體" w:hAnsi="標楷體" w:hint="eastAsia"/>
          <w:color w:val="000000" w:themeColor="text1"/>
        </w:rPr>
        <w:t>）</w:t>
      </w:r>
      <w:r w:rsidR="000A7619" w:rsidRPr="00A663BF">
        <w:rPr>
          <w:rFonts w:ascii="標楷體" w:hAnsi="標楷體" w:hint="eastAsia"/>
          <w:color w:val="000000" w:themeColor="text1"/>
        </w:rPr>
        <w:t>，</w:t>
      </w:r>
      <w:r w:rsidR="00DF5B17">
        <w:rPr>
          <w:rFonts w:ascii="標楷體" w:hAnsi="標楷體" w:hint="eastAsia"/>
          <w:color w:val="000000" w:themeColor="text1"/>
        </w:rPr>
        <w:t>歲入決算修正淨增列1</w:t>
      </w:r>
      <w:r w:rsidR="00DF5B17">
        <w:rPr>
          <w:rFonts w:ascii="標楷體" w:hAnsi="標楷體"/>
          <w:color w:val="000000" w:themeColor="text1"/>
        </w:rPr>
        <w:t>,</w:t>
      </w:r>
      <w:r w:rsidR="00DF5B17">
        <w:rPr>
          <w:rFonts w:ascii="標楷體" w:hAnsi="標楷體" w:hint="eastAsia"/>
          <w:color w:val="000000" w:themeColor="text1"/>
        </w:rPr>
        <w:t>699萬餘元</w:t>
      </w:r>
      <w:r w:rsidR="00DF5B17" w:rsidRPr="00A663BF">
        <w:rPr>
          <w:rFonts w:ascii="標楷體" w:hAnsi="標楷體" w:hint="eastAsia"/>
          <w:color w:val="000000" w:themeColor="text1"/>
        </w:rPr>
        <w:t>（</w:t>
      </w:r>
      <w:r w:rsidR="00DF5B17">
        <w:rPr>
          <w:rFonts w:ascii="標楷體" w:hAnsi="標楷體" w:hint="eastAsia"/>
          <w:color w:val="000000" w:themeColor="text1"/>
        </w:rPr>
        <w:t>增列1</w:t>
      </w:r>
      <w:r w:rsidR="00DF5B17">
        <w:rPr>
          <w:rFonts w:ascii="標楷體" w:hAnsi="標楷體"/>
          <w:color w:val="000000" w:themeColor="text1"/>
        </w:rPr>
        <w:t>,</w:t>
      </w:r>
      <w:r w:rsidR="00DF5B17">
        <w:rPr>
          <w:rFonts w:ascii="標楷體" w:hAnsi="標楷體" w:hint="eastAsia"/>
          <w:color w:val="000000" w:themeColor="text1"/>
        </w:rPr>
        <w:t>705萬元，減列5萬餘元</w:t>
      </w:r>
      <w:r w:rsidR="00DF5B17" w:rsidRPr="00A663BF">
        <w:rPr>
          <w:rFonts w:ascii="標楷體" w:hAnsi="標楷體" w:hint="eastAsia"/>
          <w:color w:val="000000" w:themeColor="text1"/>
        </w:rPr>
        <w:t>）</w:t>
      </w:r>
      <w:r w:rsidR="0042388F">
        <w:rPr>
          <w:rFonts w:ascii="標楷體" w:hAnsi="標楷體" w:hint="eastAsia"/>
          <w:color w:val="000000" w:themeColor="text1"/>
        </w:rPr>
        <w:t>，</w:t>
      </w:r>
      <w:r w:rsidR="00865978" w:rsidRPr="00A663BF">
        <w:rPr>
          <w:rFonts w:ascii="標楷體" w:hAnsi="標楷體" w:hint="eastAsia"/>
          <w:color w:val="000000" w:themeColor="text1"/>
        </w:rPr>
        <w:t>審定</w:t>
      </w:r>
      <w:r w:rsidR="000A7619" w:rsidRPr="00A663BF">
        <w:rPr>
          <w:rFonts w:ascii="標楷體" w:hAnsi="標楷體" w:hint="eastAsia"/>
          <w:color w:val="000000" w:themeColor="text1"/>
        </w:rPr>
        <w:t>為</w:t>
      </w:r>
      <w:r w:rsidR="0042388F">
        <w:rPr>
          <w:rFonts w:ascii="標楷體" w:hAnsi="標楷體" w:hint="eastAsia"/>
          <w:color w:val="000000" w:themeColor="text1"/>
        </w:rPr>
        <w:t>133</w:t>
      </w:r>
      <w:r w:rsidR="000A7619" w:rsidRPr="00A663BF">
        <w:rPr>
          <w:rFonts w:ascii="標楷體" w:hAnsi="標楷體" w:hint="eastAsia"/>
          <w:color w:val="000000" w:themeColor="text1"/>
        </w:rPr>
        <w:t>億</w:t>
      </w:r>
      <w:r w:rsidR="0042388F">
        <w:rPr>
          <w:rFonts w:ascii="標楷體" w:hAnsi="標楷體" w:hint="eastAsia"/>
          <w:color w:val="000000" w:themeColor="text1"/>
        </w:rPr>
        <w:t>5</w:t>
      </w:r>
      <w:r w:rsidR="0042388F">
        <w:rPr>
          <w:rFonts w:ascii="標楷體" w:hAnsi="標楷體"/>
          <w:color w:val="000000" w:themeColor="text1"/>
        </w:rPr>
        <w:t>,</w:t>
      </w:r>
      <w:r w:rsidR="0042388F">
        <w:rPr>
          <w:rFonts w:ascii="標楷體" w:hAnsi="標楷體" w:hint="eastAsia"/>
          <w:color w:val="000000" w:themeColor="text1"/>
        </w:rPr>
        <w:t>785</w:t>
      </w:r>
      <w:r w:rsidR="000A7619" w:rsidRPr="00A663BF">
        <w:rPr>
          <w:rFonts w:ascii="標楷體" w:hAnsi="標楷體" w:hint="eastAsia"/>
          <w:color w:val="000000" w:themeColor="text1"/>
        </w:rPr>
        <w:t>萬餘元</w:t>
      </w:r>
      <w:r w:rsidR="0042388F">
        <w:rPr>
          <w:rFonts w:ascii="標楷體" w:hAnsi="標楷體" w:hint="eastAsia"/>
          <w:color w:val="000000" w:themeColor="text1"/>
        </w:rPr>
        <w:t>；</w:t>
      </w:r>
      <w:r w:rsidR="00EC0EC2" w:rsidRPr="00A663BF">
        <w:rPr>
          <w:rFonts w:ascii="標楷體" w:hAnsi="標楷體" w:hint="eastAsia"/>
          <w:color w:val="000000" w:themeColor="text1"/>
        </w:rPr>
        <w:t>歲出決算</w:t>
      </w:r>
      <w:r w:rsidR="0042388F">
        <w:rPr>
          <w:rFonts w:ascii="標楷體" w:hAnsi="標楷體" w:hint="eastAsia"/>
          <w:color w:val="000000" w:themeColor="text1"/>
        </w:rPr>
        <w:t>減列857萬餘元，</w:t>
      </w:r>
      <w:r w:rsidR="00EC0EC2" w:rsidRPr="00A663BF">
        <w:rPr>
          <w:rFonts w:ascii="標楷體" w:hAnsi="標楷體" w:hint="eastAsia"/>
          <w:color w:val="000000" w:themeColor="text1"/>
        </w:rPr>
        <w:t>審定為</w:t>
      </w:r>
      <w:r w:rsidR="0042388F">
        <w:rPr>
          <w:rFonts w:ascii="標楷體" w:hAnsi="標楷體" w:hint="eastAsia"/>
          <w:color w:val="000000" w:themeColor="text1"/>
        </w:rPr>
        <w:t>133</w:t>
      </w:r>
      <w:r w:rsidR="00EC0EC2" w:rsidRPr="00A663BF">
        <w:rPr>
          <w:rFonts w:ascii="標楷體" w:hAnsi="標楷體" w:hint="eastAsia"/>
          <w:color w:val="000000" w:themeColor="text1"/>
        </w:rPr>
        <w:t>億</w:t>
      </w:r>
      <w:r w:rsidR="0042388F">
        <w:rPr>
          <w:rFonts w:ascii="標楷體" w:hAnsi="標楷體" w:hint="eastAsia"/>
          <w:color w:val="000000" w:themeColor="text1"/>
        </w:rPr>
        <w:t>1</w:t>
      </w:r>
      <w:r w:rsidR="0042388F">
        <w:rPr>
          <w:rFonts w:ascii="標楷體" w:hAnsi="標楷體"/>
          <w:color w:val="000000" w:themeColor="text1"/>
        </w:rPr>
        <w:t>,</w:t>
      </w:r>
      <w:r w:rsidR="0042388F">
        <w:rPr>
          <w:rFonts w:ascii="標楷體" w:hAnsi="標楷體" w:hint="eastAsia"/>
          <w:color w:val="000000" w:themeColor="text1"/>
        </w:rPr>
        <w:t>973</w:t>
      </w:r>
      <w:r w:rsidR="00EC0EC2" w:rsidRPr="00A663BF">
        <w:rPr>
          <w:rFonts w:ascii="標楷體" w:hAnsi="標楷體" w:hint="eastAsia"/>
          <w:color w:val="000000" w:themeColor="text1"/>
        </w:rPr>
        <w:t>萬餘元</w:t>
      </w:r>
      <w:r w:rsidR="000A7619" w:rsidRPr="00A663BF">
        <w:rPr>
          <w:rFonts w:ascii="標楷體" w:hAnsi="標楷體" w:hint="eastAsia"/>
          <w:color w:val="000000" w:themeColor="text1"/>
        </w:rPr>
        <w:t>；歲入歲出相抵</w:t>
      </w:r>
      <w:r w:rsidR="0042388F">
        <w:rPr>
          <w:rFonts w:ascii="標楷體" w:hAnsi="標楷體" w:hint="eastAsia"/>
          <w:color w:val="000000" w:themeColor="text1"/>
        </w:rPr>
        <w:t>賸餘3</w:t>
      </w:r>
      <w:r w:rsidR="0042388F">
        <w:rPr>
          <w:rFonts w:ascii="標楷體" w:hAnsi="標楷體"/>
          <w:color w:val="000000" w:themeColor="text1"/>
        </w:rPr>
        <w:t>,</w:t>
      </w:r>
      <w:r w:rsidR="0042388F">
        <w:rPr>
          <w:rFonts w:ascii="標楷體" w:hAnsi="標楷體" w:hint="eastAsia"/>
          <w:color w:val="000000" w:themeColor="text1"/>
        </w:rPr>
        <w:t>812</w:t>
      </w:r>
      <w:r w:rsidR="000A7619" w:rsidRPr="00A663BF">
        <w:rPr>
          <w:rFonts w:ascii="標楷體" w:hAnsi="標楷體" w:hint="eastAsia"/>
          <w:color w:val="000000" w:themeColor="text1"/>
        </w:rPr>
        <w:t>萬餘元</w:t>
      </w:r>
      <w:r w:rsidR="00931922" w:rsidRPr="00A663BF">
        <w:rPr>
          <w:rFonts w:ascii="標楷體" w:hAnsi="標楷體" w:hint="eastAsia"/>
          <w:color w:val="000000" w:themeColor="text1"/>
        </w:rPr>
        <w:t>（詳丙－1頁）</w:t>
      </w:r>
      <w:r w:rsidR="000A7619" w:rsidRPr="00A663BF">
        <w:rPr>
          <w:rFonts w:ascii="標楷體" w:hAnsi="標楷體" w:hint="eastAsia"/>
          <w:color w:val="000000" w:themeColor="text1"/>
        </w:rPr>
        <w:t>。茲將</w:t>
      </w:r>
      <w:proofErr w:type="gramStart"/>
      <w:r w:rsidR="00671E8D" w:rsidRPr="00A663BF">
        <w:rPr>
          <w:rFonts w:ascii="標楷體" w:hAnsi="標楷體" w:hint="eastAsia"/>
          <w:color w:val="000000" w:themeColor="text1"/>
        </w:rPr>
        <w:t>11</w:t>
      </w:r>
      <w:r w:rsidR="00857043">
        <w:rPr>
          <w:rFonts w:ascii="標楷體" w:hAnsi="標楷體" w:hint="eastAsia"/>
          <w:color w:val="000000" w:themeColor="text1"/>
        </w:rPr>
        <w:t>3</w:t>
      </w:r>
      <w:proofErr w:type="gramEnd"/>
      <w:r w:rsidR="000A7619" w:rsidRPr="00A663BF">
        <w:rPr>
          <w:rFonts w:ascii="標楷體" w:hAnsi="標楷體" w:hint="eastAsia"/>
          <w:color w:val="000000" w:themeColor="text1"/>
        </w:rPr>
        <w:t>年度歲入、歲出預算執行之審核結果，說明如次：</w:t>
      </w:r>
    </w:p>
    <w:p w14:paraId="0CBCC4A8" w14:textId="5EF41B71" w:rsidR="000A7619" w:rsidRPr="00A663BF" w:rsidRDefault="000A7619" w:rsidP="008D5426">
      <w:pPr>
        <w:spacing w:beforeLines="30" w:before="108" w:line="600" w:lineRule="exact"/>
        <w:ind w:firstLineChars="100" w:firstLine="312"/>
        <w:jc w:val="both"/>
        <w:rPr>
          <w:rFonts w:ascii="標楷體" w:hAnsi="標楷體"/>
          <w:b/>
          <w:color w:val="000000" w:themeColor="text1"/>
          <w:spacing w:val="-4"/>
          <w:kern w:val="0"/>
          <w:sz w:val="32"/>
          <w:szCs w:val="32"/>
        </w:rPr>
      </w:pPr>
      <w:r w:rsidRPr="00A663BF">
        <w:rPr>
          <w:rFonts w:ascii="標楷體" w:hAnsi="標楷體" w:hint="eastAsia"/>
          <w:b/>
          <w:color w:val="000000" w:themeColor="text1"/>
          <w:spacing w:val="-4"/>
          <w:kern w:val="0"/>
          <w:sz w:val="32"/>
          <w:szCs w:val="32"/>
        </w:rPr>
        <w:t>一、歲入、歲出決算審定數與預算數之比較</w:t>
      </w:r>
    </w:p>
    <w:p w14:paraId="40D10872" w14:textId="47791F05" w:rsidR="00F85144" w:rsidRDefault="00E17557" w:rsidP="008D5426">
      <w:pPr>
        <w:overflowPunct w:val="0"/>
        <w:spacing w:line="500" w:lineRule="exact"/>
        <w:ind w:firstLineChars="200" w:firstLine="560"/>
        <w:jc w:val="both"/>
        <w:rPr>
          <w:rFonts w:ascii="標楷體" w:hAnsi="標楷體"/>
          <w:color w:val="000000" w:themeColor="text1"/>
        </w:rPr>
      </w:pPr>
      <w:proofErr w:type="gramStart"/>
      <w:r w:rsidRPr="00A663BF">
        <w:rPr>
          <w:rFonts w:ascii="標楷體" w:hAnsi="標楷體" w:hint="eastAsia"/>
          <w:color w:val="000000" w:themeColor="text1"/>
          <w:szCs w:val="28"/>
        </w:rPr>
        <w:t>11</w:t>
      </w:r>
      <w:r w:rsidR="0042388F">
        <w:rPr>
          <w:rFonts w:ascii="標楷體" w:hAnsi="標楷體"/>
          <w:color w:val="000000" w:themeColor="text1"/>
          <w:szCs w:val="28"/>
        </w:rPr>
        <w:t>3</w:t>
      </w:r>
      <w:proofErr w:type="gramEnd"/>
      <w:r w:rsidR="000A7619" w:rsidRPr="00A663BF">
        <w:rPr>
          <w:rFonts w:ascii="標楷體" w:hAnsi="標楷體" w:hint="eastAsia"/>
          <w:color w:val="000000" w:themeColor="text1"/>
          <w:szCs w:val="28"/>
        </w:rPr>
        <w:t>年度</w:t>
      </w:r>
      <w:r w:rsidR="008D3608" w:rsidRPr="00A663BF">
        <w:rPr>
          <w:rFonts w:ascii="標楷體" w:hAnsi="標楷體" w:hint="eastAsia"/>
          <w:color w:val="000000" w:themeColor="text1"/>
        </w:rPr>
        <w:t>歲入決算審定總</w:t>
      </w:r>
      <w:r w:rsidR="00B30D55" w:rsidRPr="00A663BF">
        <w:rPr>
          <w:rFonts w:ascii="標楷體" w:hAnsi="標楷體" w:hint="eastAsia"/>
          <w:color w:val="000000" w:themeColor="text1"/>
        </w:rPr>
        <w:t>額</w:t>
      </w:r>
      <w:r w:rsidR="0042388F">
        <w:rPr>
          <w:rFonts w:ascii="標楷體" w:hAnsi="標楷體"/>
          <w:color w:val="000000" w:themeColor="text1"/>
        </w:rPr>
        <w:t>133</w:t>
      </w:r>
      <w:r w:rsidR="000A7619" w:rsidRPr="00A663BF">
        <w:rPr>
          <w:rFonts w:ascii="標楷體" w:hAnsi="標楷體" w:hint="eastAsia"/>
          <w:color w:val="000000" w:themeColor="text1"/>
        </w:rPr>
        <w:t>億</w:t>
      </w:r>
      <w:r w:rsidR="0042388F">
        <w:rPr>
          <w:rFonts w:ascii="標楷體" w:hAnsi="標楷體" w:hint="eastAsia"/>
          <w:color w:val="000000" w:themeColor="text1"/>
        </w:rPr>
        <w:t>5</w:t>
      </w:r>
      <w:r w:rsidR="0042388F">
        <w:rPr>
          <w:rFonts w:ascii="標楷體" w:hAnsi="標楷體"/>
          <w:color w:val="000000" w:themeColor="text1"/>
        </w:rPr>
        <w:t>,785</w:t>
      </w:r>
      <w:r w:rsidR="000A7619" w:rsidRPr="00A663BF">
        <w:rPr>
          <w:rFonts w:ascii="標楷體" w:hAnsi="標楷體" w:hint="eastAsia"/>
          <w:color w:val="000000" w:themeColor="text1"/>
        </w:rPr>
        <w:t>萬餘元，較預算</w:t>
      </w:r>
      <w:r w:rsidR="000D0E65" w:rsidRPr="00A663BF">
        <w:rPr>
          <w:rFonts w:ascii="標楷體" w:hAnsi="標楷體" w:hint="eastAsia"/>
          <w:color w:val="000000" w:themeColor="text1"/>
        </w:rPr>
        <w:t>數</w:t>
      </w:r>
      <w:r w:rsidR="00D82D6F" w:rsidRPr="00A663BF">
        <w:rPr>
          <w:rFonts w:ascii="標楷體" w:hAnsi="標楷體"/>
          <w:color w:val="000000" w:themeColor="text1"/>
        </w:rPr>
        <w:t>13</w:t>
      </w:r>
      <w:r w:rsidR="0042388F">
        <w:rPr>
          <w:rFonts w:ascii="標楷體" w:hAnsi="標楷體"/>
          <w:color w:val="000000" w:themeColor="text1"/>
        </w:rPr>
        <w:t>2</w:t>
      </w:r>
      <w:r w:rsidR="000A7619" w:rsidRPr="00A663BF">
        <w:rPr>
          <w:rFonts w:ascii="標楷體" w:hAnsi="標楷體" w:hint="eastAsia"/>
          <w:color w:val="000000" w:themeColor="text1"/>
        </w:rPr>
        <w:t>億</w:t>
      </w:r>
      <w:r w:rsidR="0042388F">
        <w:rPr>
          <w:rFonts w:ascii="標楷體" w:hAnsi="標楷體" w:hint="eastAsia"/>
          <w:color w:val="000000" w:themeColor="text1"/>
        </w:rPr>
        <w:t>9</w:t>
      </w:r>
      <w:r w:rsidR="0042388F">
        <w:rPr>
          <w:rFonts w:ascii="標楷體" w:hAnsi="標楷體"/>
          <w:color w:val="000000" w:themeColor="text1"/>
        </w:rPr>
        <w:t>,897</w:t>
      </w:r>
      <w:r w:rsidR="000A7619" w:rsidRPr="00A663BF">
        <w:rPr>
          <w:rFonts w:ascii="標楷體" w:hAnsi="標楷體" w:hint="eastAsia"/>
          <w:color w:val="000000" w:themeColor="text1"/>
        </w:rPr>
        <w:t>萬</w:t>
      </w:r>
      <w:r w:rsidR="00A201E9" w:rsidRPr="00A663BF">
        <w:rPr>
          <w:rFonts w:ascii="標楷體" w:hAnsi="標楷體" w:hint="eastAsia"/>
          <w:color w:val="000000" w:themeColor="text1"/>
        </w:rPr>
        <w:t>餘</w:t>
      </w:r>
      <w:r w:rsidR="000A7619" w:rsidRPr="00085F83">
        <w:rPr>
          <w:rFonts w:ascii="標楷體" w:hAnsi="標楷體" w:hint="eastAsia"/>
          <w:color w:val="000000" w:themeColor="text1"/>
        </w:rPr>
        <w:t>元</w:t>
      </w:r>
      <w:r w:rsidR="000D0E65" w:rsidRPr="00085F83">
        <w:rPr>
          <w:rFonts w:ascii="標楷體" w:hAnsi="標楷體" w:hint="eastAsia"/>
          <w:color w:val="000000" w:themeColor="text1"/>
        </w:rPr>
        <w:t>，</w:t>
      </w:r>
      <w:r w:rsidR="00D82D6F" w:rsidRPr="00085F83">
        <w:rPr>
          <w:rFonts w:ascii="標楷體" w:hAnsi="標楷體" w:hint="eastAsia"/>
          <w:color w:val="000000" w:themeColor="text1"/>
        </w:rPr>
        <w:t>增加</w:t>
      </w:r>
      <w:r w:rsidR="0042388F" w:rsidRPr="00085F83">
        <w:rPr>
          <w:rFonts w:ascii="標楷體" w:hAnsi="標楷體"/>
          <w:color w:val="000000" w:themeColor="text1"/>
        </w:rPr>
        <w:t>5,888</w:t>
      </w:r>
      <w:r w:rsidR="000A7619" w:rsidRPr="00085F83">
        <w:rPr>
          <w:rFonts w:ascii="標楷體" w:hAnsi="標楷體" w:hint="eastAsia"/>
          <w:color w:val="000000" w:themeColor="text1"/>
        </w:rPr>
        <w:t>萬餘元</w:t>
      </w:r>
      <w:r w:rsidR="008D7B21" w:rsidRPr="00085F83">
        <w:rPr>
          <w:rFonts w:ascii="標楷體" w:hAnsi="標楷體" w:hint="eastAsia"/>
          <w:color w:val="000000" w:themeColor="text1"/>
        </w:rPr>
        <w:t>（</w:t>
      </w:r>
      <w:r w:rsidR="00CC4A36" w:rsidRPr="00085F83">
        <w:rPr>
          <w:rFonts w:ascii="標楷體" w:hAnsi="標楷體" w:hint="eastAsia"/>
          <w:color w:val="000000" w:themeColor="text1"/>
        </w:rPr>
        <w:t>圖2</w:t>
      </w:r>
      <w:r w:rsidR="008D7B21" w:rsidRPr="00085F83">
        <w:rPr>
          <w:rFonts w:ascii="標楷體" w:hAnsi="標楷體" w:hint="eastAsia"/>
          <w:color w:val="000000" w:themeColor="text1"/>
        </w:rPr>
        <w:t>）</w:t>
      </w:r>
      <w:r w:rsidR="000A7619" w:rsidRPr="00085F83">
        <w:rPr>
          <w:rFonts w:ascii="標楷體" w:hAnsi="標楷體" w:hint="eastAsia"/>
          <w:color w:val="000000" w:themeColor="text1"/>
        </w:rPr>
        <w:t>，約</w:t>
      </w:r>
      <w:r w:rsidR="0042388F" w:rsidRPr="00085F83">
        <w:rPr>
          <w:rFonts w:ascii="標楷體" w:hAnsi="標楷體"/>
          <w:color w:val="000000" w:themeColor="text1"/>
        </w:rPr>
        <w:t>0.44</w:t>
      </w:r>
      <w:r w:rsidR="000A7619" w:rsidRPr="00085F83">
        <w:rPr>
          <w:rFonts w:ascii="標楷體" w:hAnsi="標楷體" w:hint="eastAsia"/>
          <w:color w:val="000000" w:themeColor="text1"/>
        </w:rPr>
        <w:t>％</w:t>
      </w:r>
      <w:r w:rsidR="006742FB" w:rsidRPr="00085F83">
        <w:rPr>
          <w:rFonts w:ascii="標楷體" w:hAnsi="標楷體" w:hint="eastAsia"/>
          <w:color w:val="000000" w:themeColor="text1"/>
        </w:rPr>
        <w:t>，</w:t>
      </w:r>
      <w:r w:rsidR="006B1E2E" w:rsidRPr="00085F83">
        <w:rPr>
          <w:rFonts w:ascii="標楷體" w:hAnsi="標楷體"/>
          <w:color w:val="000000" w:themeColor="text1"/>
        </w:rPr>
        <w:t>係</w:t>
      </w:r>
      <w:r w:rsidR="003726B2" w:rsidRPr="00085F83">
        <w:rPr>
          <w:rFonts w:ascii="標楷體" w:hAnsi="標楷體" w:hint="eastAsia"/>
          <w:color w:val="000000" w:themeColor="text1"/>
        </w:rPr>
        <w:t>中央核撥普通統籌分配稅、利息收入及離島免稅購物商店許可費</w:t>
      </w:r>
      <w:r w:rsidR="006B1E2E" w:rsidRPr="00A663BF">
        <w:rPr>
          <w:rFonts w:ascii="標楷體" w:hAnsi="標楷體" w:hint="eastAsia"/>
          <w:color w:val="000000" w:themeColor="text1"/>
        </w:rPr>
        <w:t>等收入較預計增加所致；</w:t>
      </w:r>
      <w:proofErr w:type="gramStart"/>
      <w:r w:rsidR="00246CF7" w:rsidRPr="00A663BF">
        <w:rPr>
          <w:rFonts w:ascii="標楷體" w:hAnsi="標楷體" w:hint="eastAsia"/>
          <w:color w:val="000000" w:themeColor="text1"/>
        </w:rPr>
        <w:t>11</w:t>
      </w:r>
      <w:r w:rsidR="003726B2">
        <w:rPr>
          <w:rFonts w:ascii="標楷體" w:hAnsi="標楷體" w:hint="eastAsia"/>
          <w:color w:val="000000" w:themeColor="text1"/>
        </w:rPr>
        <w:t>3</w:t>
      </w:r>
      <w:proofErr w:type="gramEnd"/>
      <w:r w:rsidR="000A7619" w:rsidRPr="00A663BF">
        <w:rPr>
          <w:rFonts w:ascii="標楷體" w:hAnsi="標楷體" w:hint="eastAsia"/>
          <w:color w:val="000000" w:themeColor="text1"/>
        </w:rPr>
        <w:t>年度歲入決算應收保留</w:t>
      </w:r>
      <w:r w:rsidR="000A7619" w:rsidRPr="00A663BF">
        <w:rPr>
          <w:rFonts w:ascii="標楷體" w:hAnsi="標楷體" w:hint="eastAsia"/>
          <w:color w:val="000000" w:themeColor="text1"/>
        </w:rPr>
        <w:lastRenderedPageBreak/>
        <w:t>數</w:t>
      </w:r>
      <w:r w:rsidR="003726B2">
        <w:rPr>
          <w:rFonts w:ascii="標楷體" w:hAnsi="標楷體" w:hint="eastAsia"/>
          <w:color w:val="000000" w:themeColor="text1"/>
        </w:rPr>
        <w:t>7</w:t>
      </w:r>
      <w:r w:rsidR="000A7619" w:rsidRPr="00A663BF">
        <w:rPr>
          <w:rFonts w:ascii="標楷體" w:hAnsi="標楷體" w:hint="eastAsia"/>
          <w:color w:val="000000" w:themeColor="text1"/>
        </w:rPr>
        <w:t>億</w:t>
      </w:r>
      <w:r w:rsidR="003726B2">
        <w:rPr>
          <w:rFonts w:ascii="標楷體" w:hAnsi="標楷體" w:hint="eastAsia"/>
          <w:color w:val="000000" w:themeColor="text1"/>
        </w:rPr>
        <w:t>2</w:t>
      </w:r>
      <w:r w:rsidR="003726B2">
        <w:rPr>
          <w:rFonts w:ascii="標楷體" w:hAnsi="標楷體"/>
          <w:color w:val="000000" w:themeColor="text1"/>
        </w:rPr>
        <w:t>,</w:t>
      </w:r>
      <w:r w:rsidR="003726B2">
        <w:rPr>
          <w:rFonts w:ascii="標楷體" w:hAnsi="標楷體" w:hint="eastAsia"/>
          <w:color w:val="000000" w:themeColor="text1"/>
        </w:rPr>
        <w:t>741</w:t>
      </w:r>
      <w:r w:rsidR="000A7619" w:rsidRPr="00A663BF">
        <w:rPr>
          <w:rFonts w:ascii="標楷體" w:hAnsi="標楷體" w:hint="eastAsia"/>
          <w:color w:val="000000" w:themeColor="text1"/>
        </w:rPr>
        <w:t>萬餘元，占歲入預算</w:t>
      </w:r>
      <w:r w:rsidR="000D0E65" w:rsidRPr="00A663BF">
        <w:rPr>
          <w:rFonts w:ascii="標楷體" w:hAnsi="標楷體" w:hint="eastAsia"/>
          <w:color w:val="000000" w:themeColor="text1"/>
        </w:rPr>
        <w:t>數</w:t>
      </w:r>
      <w:r w:rsidR="003726B2">
        <w:rPr>
          <w:rFonts w:ascii="標楷體" w:hAnsi="標楷體"/>
          <w:color w:val="000000" w:themeColor="text1"/>
        </w:rPr>
        <w:t>5.47</w:t>
      </w:r>
      <w:r w:rsidR="000A7619" w:rsidRPr="00A663BF">
        <w:rPr>
          <w:rFonts w:ascii="標楷體" w:hAnsi="標楷體" w:hint="eastAsia"/>
          <w:color w:val="000000" w:themeColor="text1"/>
        </w:rPr>
        <w:t>％，</w:t>
      </w:r>
      <w:r w:rsidR="00D414E8" w:rsidRPr="00A663BF">
        <w:rPr>
          <w:rFonts w:ascii="標楷體" w:hAnsi="標楷體"/>
          <w:color w:val="000000" w:themeColor="text1"/>
          <w:szCs w:val="24"/>
        </w:rPr>
        <w:t>主要係</w:t>
      </w:r>
      <w:r w:rsidR="00221E5C">
        <w:rPr>
          <w:rFonts w:ascii="標楷體" w:hAnsi="標楷體" w:hint="eastAsia"/>
          <w:color w:val="000000" w:themeColor="text1"/>
          <w:szCs w:val="24"/>
        </w:rPr>
        <w:t>金</w:t>
      </w:r>
      <w:r w:rsidR="00085F83" w:rsidRPr="00A663BF">
        <w:rPr>
          <w:rFonts w:ascii="標楷體" w:hAnsi="標楷體" w:hint="eastAsia"/>
          <w:color w:val="000000" w:themeColor="text1"/>
          <w:szCs w:val="24"/>
        </w:rPr>
        <w:t>酒公司盈餘尚未繳庫</w:t>
      </w:r>
      <w:r w:rsidR="00085F83">
        <w:rPr>
          <w:rFonts w:ascii="標楷體" w:hAnsi="標楷體" w:hint="eastAsia"/>
          <w:color w:val="000000" w:themeColor="text1"/>
          <w:szCs w:val="24"/>
        </w:rPr>
        <w:t>及</w:t>
      </w:r>
      <w:r w:rsidR="00D414E8" w:rsidRPr="00A663BF">
        <w:rPr>
          <w:rFonts w:ascii="標楷體" w:hAnsi="標楷體" w:hint="eastAsia"/>
          <w:color w:val="000000" w:themeColor="text1"/>
          <w:szCs w:val="24"/>
        </w:rPr>
        <w:t>中央補助款依實際執行進度撥款，</w:t>
      </w:r>
      <w:r w:rsidR="00D414E8" w:rsidRPr="00A663BF">
        <w:rPr>
          <w:rFonts w:ascii="標楷體" w:hAnsi="標楷體" w:hint="eastAsia"/>
          <w:color w:val="000000" w:themeColor="text1"/>
        </w:rPr>
        <w:t>須保留轉入</w:t>
      </w:r>
      <w:proofErr w:type="gramStart"/>
      <w:r w:rsidR="00D414E8" w:rsidRPr="00A663BF">
        <w:rPr>
          <w:rFonts w:ascii="標楷體" w:hAnsi="標楷體" w:hint="eastAsia"/>
          <w:color w:val="000000" w:themeColor="text1"/>
        </w:rPr>
        <w:t>11</w:t>
      </w:r>
      <w:r w:rsidR="00085F83">
        <w:rPr>
          <w:rFonts w:ascii="標楷體" w:hAnsi="標楷體" w:hint="eastAsia"/>
          <w:color w:val="000000" w:themeColor="text1"/>
        </w:rPr>
        <w:t>4</w:t>
      </w:r>
      <w:proofErr w:type="gramEnd"/>
      <w:r w:rsidR="00D414E8" w:rsidRPr="00A663BF">
        <w:rPr>
          <w:rFonts w:ascii="標楷體" w:hAnsi="標楷體" w:hint="eastAsia"/>
          <w:color w:val="000000" w:themeColor="text1"/>
        </w:rPr>
        <w:t>年度繼續執行。</w:t>
      </w:r>
    </w:p>
    <w:p w14:paraId="460C911A" w14:textId="642D3921" w:rsidR="002965FE" w:rsidRPr="005143A0" w:rsidRDefault="000B6F1E" w:rsidP="005143A0">
      <w:pPr>
        <w:overflowPunct w:val="0"/>
        <w:spacing w:line="460" w:lineRule="exact"/>
        <w:ind w:firstLineChars="200" w:firstLine="560"/>
        <w:jc w:val="both"/>
        <w:rPr>
          <w:rFonts w:ascii="標楷體" w:hAnsi="標楷體"/>
          <w:color w:val="000000" w:themeColor="text1"/>
          <w:spacing w:val="-4"/>
          <w:szCs w:val="28"/>
        </w:rPr>
      </w:pPr>
      <w:r w:rsidRPr="005143A0">
        <w:rPr>
          <w:noProof/>
          <w:spacing w:val="-4"/>
        </w:rPr>
        <mc:AlternateContent>
          <mc:Choice Requires="wpg">
            <w:drawing>
              <wp:anchor distT="0" distB="0" distL="114300" distR="114300" simplePos="0" relativeHeight="251680767" behindDoc="0" locked="0" layoutInCell="1" allowOverlap="1" wp14:anchorId="37DF5C6D" wp14:editId="3E1475FD">
                <wp:simplePos x="0" y="0"/>
                <wp:positionH relativeFrom="margin">
                  <wp:align>right</wp:align>
                </wp:positionH>
                <wp:positionV relativeFrom="paragraph">
                  <wp:posOffset>93345</wp:posOffset>
                </wp:positionV>
                <wp:extent cx="4055110" cy="3061335"/>
                <wp:effectExtent l="0" t="0" r="2540" b="5715"/>
                <wp:wrapSquare wrapText="bothSides"/>
                <wp:docPr id="5" name="群組 5"/>
                <wp:cNvGraphicFramePr/>
                <a:graphic xmlns:a="http://schemas.openxmlformats.org/drawingml/2006/main">
                  <a:graphicData uri="http://schemas.microsoft.com/office/word/2010/wordprocessingGroup">
                    <wpg:wgp>
                      <wpg:cNvGrpSpPr/>
                      <wpg:grpSpPr>
                        <a:xfrm>
                          <a:off x="0" y="0"/>
                          <a:ext cx="4055110" cy="3061335"/>
                          <a:chOff x="0" y="0"/>
                          <a:chExt cx="4055110" cy="3061335"/>
                        </a:xfrm>
                      </wpg:grpSpPr>
                      <wpg:grpSp>
                        <wpg:cNvPr id="2" name="群組 2"/>
                        <wpg:cNvGrpSpPr/>
                        <wpg:grpSpPr>
                          <a:xfrm>
                            <a:off x="0" y="0"/>
                            <a:ext cx="4055110" cy="3061335"/>
                            <a:chOff x="0" y="0"/>
                            <a:chExt cx="4055110" cy="3061335"/>
                          </a:xfrm>
                        </wpg:grpSpPr>
                        <wpg:grpSp>
                          <wpg:cNvPr id="22" name="群組 22"/>
                          <wpg:cNvGrpSpPr/>
                          <wpg:grpSpPr>
                            <a:xfrm>
                              <a:off x="0" y="0"/>
                              <a:ext cx="4055110" cy="3061335"/>
                              <a:chOff x="0" y="0"/>
                              <a:chExt cx="4055110" cy="3061335"/>
                            </a:xfrm>
                          </wpg:grpSpPr>
                          <wpg:grpSp>
                            <wpg:cNvPr id="7" name="群組 7"/>
                            <wpg:cNvGrpSpPr/>
                            <wpg:grpSpPr>
                              <a:xfrm>
                                <a:off x="17930" y="0"/>
                                <a:ext cx="4031513" cy="3061335"/>
                                <a:chOff x="0" y="0"/>
                                <a:chExt cx="4031513" cy="3061335"/>
                              </a:xfrm>
                            </wpg:grpSpPr>
                            <wpg:grpSp>
                              <wpg:cNvPr id="6" name="群組 6"/>
                              <wpg:cNvGrpSpPr/>
                              <wpg:grpSpPr>
                                <a:xfrm>
                                  <a:off x="0" y="0"/>
                                  <a:ext cx="4031513" cy="3061335"/>
                                  <a:chOff x="0" y="0"/>
                                  <a:chExt cx="4031513" cy="3061335"/>
                                </a:xfrm>
                              </wpg:grpSpPr>
                              <wps:wsp>
                                <wps:cNvPr id="114304" name="AutoShape 92"/>
                                <wps:cNvSpPr>
                                  <a:spLocks noChangeArrowheads="1"/>
                                </wps:cNvSpPr>
                                <wps:spPr bwMode="auto">
                                  <a:xfrm>
                                    <a:off x="0" y="0"/>
                                    <a:ext cx="4022720" cy="3061335"/>
                                  </a:xfrm>
                                  <a:prstGeom prst="plaque">
                                    <a:avLst>
                                      <a:gd name="adj" fmla="val 6093"/>
                                    </a:avLst>
                                  </a:prstGeom>
                                  <a:gradFill rotWithShape="0">
                                    <a:gsLst>
                                      <a:gs pos="0">
                                        <a:srgbClr val="F4F4F8"/>
                                      </a:gs>
                                      <a:gs pos="50000">
                                        <a:srgbClr val="FFFFFF"/>
                                      </a:gs>
                                      <a:gs pos="100000">
                                        <a:srgbClr val="F4F4F8"/>
                                      </a:gs>
                                    </a:gsLst>
                                    <a:lin ang="5400000" scaled="1"/>
                                  </a:gradFill>
                                  <a:ln>
                                    <a:noFill/>
                                  </a:ln>
                                  <a:effectLst/>
                                </wps:spPr>
                                <wps:bodyPr vert="horz" wrap="square" lIns="91440" tIns="45720" rIns="91440" bIns="45720" numCol="1" anchor="t" anchorCtr="0" compatLnSpc="1">
                                  <a:prstTxWarp prst="textNoShape">
                                    <a:avLst/>
                                  </a:prstTxWarp>
                                </wps:bodyPr>
                              </wps:wsp>
                              <wps:wsp>
                                <wps:cNvPr id="114305" name="Rectangle 90"/>
                                <wps:cNvSpPr txBox="1">
                                  <a:spLocks noChangeArrowheads="1"/>
                                </wps:cNvSpPr>
                                <wps:spPr>
                                  <a:xfrm>
                                    <a:off x="8793" y="159979"/>
                                    <a:ext cx="4022720" cy="248946"/>
                                  </a:xfrm>
                                  <a:prstGeom prst="rect">
                                    <a:avLst/>
                                  </a:prstGeom>
                                  <a:noFill/>
                                  <a:ln/>
                                </wps:spPr>
                                <wps:txbx>
                                  <w:txbxContent>
                                    <w:p w14:paraId="25749C4D" w14:textId="77777777" w:rsidR="000B6F1E" w:rsidRPr="00AA3C8E" w:rsidRDefault="000B6F1E" w:rsidP="000B6F1E">
                                      <w:pPr>
                                        <w:pStyle w:val="Web"/>
                                        <w:spacing w:line="240" w:lineRule="exact"/>
                                        <w:ind w:left="721" w:hangingChars="300" w:hanging="721"/>
                                        <w:jc w:val="center"/>
                                        <w:rPr>
                                          <w:rFonts w:ascii="標楷體" w:eastAsia="標楷體" w:hAnsi="標楷體"/>
                                          <w:b/>
                                          <w:bCs/>
                                          <w:kern w:val="24"/>
                                        </w:rPr>
                                      </w:pPr>
                                      <w:r w:rsidRPr="00AA3C8E">
                                        <w:rPr>
                                          <w:rFonts w:ascii="標楷體" w:eastAsia="標楷體" w:hAnsi="標楷體" w:hint="eastAsia"/>
                                          <w:b/>
                                          <w:bCs/>
                                          <w:kern w:val="24"/>
                                        </w:rPr>
                                        <w:t>圖2　歲入歲出總決算審定數與總預算數及總決算數</w:t>
                                      </w:r>
                                    </w:p>
                                  </w:txbxContent>
                                </wps:txbx>
                                <wps:bodyPr vert="horz" lIns="66407" tIns="33204" rIns="66407" bIns="33204" rtlCol="0" anchor="ctr">
                                  <a:normAutofit/>
                                </wps:bodyPr>
                              </wps:wsp>
                              <wps:wsp>
                                <wps:cNvPr id="114306" name="Rectangle 89"/>
                                <wps:cNvSpPr>
                                  <a:spLocks noChangeArrowheads="1"/>
                                </wps:cNvSpPr>
                                <wps:spPr bwMode="auto">
                                  <a:xfrm>
                                    <a:off x="8793" y="395654"/>
                                    <a:ext cx="4022516" cy="40186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59CFCEF" w14:textId="77777777" w:rsidR="000B6F1E" w:rsidRPr="00885826" w:rsidRDefault="000B6F1E" w:rsidP="000B6F1E">
                                      <w:pPr>
                                        <w:pStyle w:val="Web"/>
                                        <w:spacing w:before="144"/>
                                        <w:jc w:val="center"/>
                                        <w:rPr>
                                          <w:rFonts w:ascii="標楷體" w:eastAsia="標楷體" w:hAnsi="標楷體"/>
                                          <w:b/>
                                          <w:bCs/>
                                          <w:color w:val="000000"/>
                                          <w:kern w:val="24"/>
                                        </w:rPr>
                                      </w:pPr>
                                      <w:r w:rsidRPr="00885826">
                                        <w:rPr>
                                          <w:rFonts w:ascii="標楷體" w:eastAsia="標楷體" w:hAnsi="標楷體" w:hint="eastAsia"/>
                                          <w:b/>
                                          <w:bCs/>
                                          <w:color w:val="000000"/>
                                          <w:kern w:val="24"/>
                                        </w:rPr>
                                        <w:t>中華民國 11</w:t>
                                      </w:r>
                                      <w:r w:rsidRPr="00885826">
                                        <w:rPr>
                                          <w:rFonts w:ascii="標楷體" w:eastAsia="標楷體" w:hAnsi="標楷體"/>
                                          <w:b/>
                                          <w:bCs/>
                                          <w:color w:val="000000"/>
                                          <w:kern w:val="24"/>
                                        </w:rPr>
                                        <w:t>3</w:t>
                                      </w:r>
                                      <w:r w:rsidRPr="00885826">
                                        <w:rPr>
                                          <w:rFonts w:ascii="標楷體" w:eastAsia="標楷體" w:hAnsi="標楷體" w:hint="eastAsia"/>
                                          <w:b/>
                                          <w:bCs/>
                                          <w:color w:val="000000"/>
                                          <w:kern w:val="24"/>
                                        </w:rPr>
                                        <w:t xml:space="preserve"> 年度</w:t>
                                      </w:r>
                                    </w:p>
                                  </w:txbxContent>
                                </wps:txbx>
                                <wps:bodyPr wrap="square" lIns="80871" tIns="39727" rIns="80871" bIns="39727">
                                  <a:noAutofit/>
                                </wps:bodyPr>
                              </wps:wsp>
                            </wpg:grpSp>
                            <wps:wsp>
                              <wps:cNvPr id="114311" name="Rectangle 12"/>
                              <wps:cNvSpPr>
                                <a:spLocks noChangeArrowheads="1"/>
                              </wps:cNvSpPr>
                              <wps:spPr bwMode="auto">
                                <a:xfrm>
                                  <a:off x="2708031" y="597877"/>
                                  <a:ext cx="1203960" cy="390281"/>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2A010D2" w14:textId="77777777" w:rsidR="000B6F1E" w:rsidRPr="003E6318" w:rsidRDefault="000B6F1E" w:rsidP="000B6F1E">
                                    <w:pPr>
                                      <w:pStyle w:val="Web"/>
                                      <w:spacing w:before="132"/>
                                      <w:jc w:val="right"/>
                                      <w:rPr>
                                        <w:sz w:val="22"/>
                                      </w:rPr>
                                    </w:pPr>
                                    <w:r w:rsidRPr="00885826">
                                      <w:rPr>
                                        <w:rFonts w:ascii="標楷體" w:eastAsia="標楷體" w:hAnsi="標楷體" w:hint="eastAsia"/>
                                        <w:color w:val="000000"/>
                                        <w:kern w:val="24"/>
                                        <w:sz w:val="20"/>
                                        <w:szCs w:val="22"/>
                                      </w:rPr>
                                      <w:t>單位：新臺幣億元</w:t>
                                    </w:r>
                                  </w:p>
                                </w:txbxContent>
                              </wps:txbx>
                              <wps:bodyPr wrap="square" lIns="65707" tIns="32277" rIns="65707" bIns="32277">
                                <a:noAutofit/>
                              </wps:bodyPr>
                            </wps:wsp>
                          </wpg:grpSp>
                          <wpg:grpSp>
                            <wpg:cNvPr id="12" name="群組 12"/>
                            <wpg:cNvGrpSpPr/>
                            <wpg:grpSpPr>
                              <a:xfrm>
                                <a:off x="0" y="690282"/>
                                <a:ext cx="4055110" cy="2275844"/>
                                <a:chOff x="0" y="0"/>
                                <a:chExt cx="4055110" cy="2275844"/>
                              </a:xfrm>
                            </wpg:grpSpPr>
                            <wpg:grpSp>
                              <wpg:cNvPr id="11" name="群組 11"/>
                              <wpg:cNvGrpSpPr/>
                              <wpg:grpSpPr>
                                <a:xfrm>
                                  <a:off x="487456" y="1545291"/>
                                  <a:ext cx="3059291" cy="730553"/>
                                  <a:chOff x="0" y="0"/>
                                  <a:chExt cx="3059291" cy="730553"/>
                                </a:xfrm>
                              </wpg:grpSpPr>
                              <wps:wsp>
                                <wps:cNvPr id="114308" name="圓柱 114308"/>
                                <wps:cNvSpPr/>
                                <wps:spPr>
                                  <a:xfrm>
                                    <a:off x="1676400" y="0"/>
                                    <a:ext cx="1382891" cy="313078"/>
                                  </a:xfrm>
                                  <a:prstGeom prst="can">
                                    <a:avLst>
                                      <a:gd name="adj" fmla="val 50000"/>
                                    </a:avLst>
                                  </a:prstGeom>
                                  <a:solidFill>
                                    <a:sysClr val="window" lastClr="FFFFFF">
                                      <a:lumMod val="50000"/>
                                    </a:sysClr>
                                  </a:solidFill>
                                  <a:ln w="25400" cap="flat" cmpd="sng" algn="ctr">
                                    <a:noFill/>
                                    <a:prstDash val="solid"/>
                                  </a:ln>
                                  <a:effectLst/>
                                  <a:scene3d>
                                    <a:camera prst="orthographicFront">
                                      <a:rot lat="0" lon="0" rev="0"/>
                                    </a:camera>
                                    <a:lightRig rig="threePt" dir="t"/>
                                  </a:scene3d>
                                </wps:spPr>
                                <wps:bodyPr rtlCol="0" anchor="ctr"/>
                              </wps:wsp>
                              <wpg:grpSp>
                                <wpg:cNvPr id="9" name="群組 9"/>
                                <wpg:cNvGrpSpPr/>
                                <wpg:grpSpPr>
                                  <a:xfrm>
                                    <a:off x="0" y="17930"/>
                                    <a:ext cx="2909948" cy="712623"/>
                                    <a:chOff x="0" y="0"/>
                                    <a:chExt cx="2909948" cy="712623"/>
                                  </a:xfrm>
                                </wpg:grpSpPr>
                                <wpg:grpSp>
                                  <wpg:cNvPr id="114317" name="群組 114317"/>
                                  <wpg:cNvGrpSpPr/>
                                  <wpg:grpSpPr>
                                    <a:xfrm>
                                      <a:off x="1307124" y="328136"/>
                                      <a:ext cx="720775" cy="384487"/>
                                      <a:chOff x="2549086" y="3653597"/>
                                      <a:chExt cx="989875" cy="530592"/>
                                    </a:xfrm>
                                  </wpg:grpSpPr>
                                  <wps:wsp>
                                    <wps:cNvPr id="114318" name="橢圓 114318"/>
                                    <wps:cNvSpPr/>
                                    <wps:spPr>
                                      <a:xfrm>
                                        <a:off x="2549086" y="3781674"/>
                                        <a:ext cx="130162" cy="144016"/>
                                      </a:xfrm>
                                      <a:prstGeom prst="ellipse">
                                        <a:avLst/>
                                      </a:prstGeom>
                                      <a:solidFill>
                                        <a:srgbClr val="9ACB1F"/>
                                      </a:solidFill>
                                      <a:ln w="25400" cap="flat" cmpd="sng" algn="ctr">
                                        <a:noFill/>
                                        <a:prstDash val="solid"/>
                                      </a:ln>
                                      <a:effectLst/>
                                    </wps:spPr>
                                    <wps:bodyPr rtlCol="0" anchor="ctr"/>
                                  </wps:wsp>
                                  <wps:wsp>
                                    <wps:cNvPr id="114319" name="Rectangle 12"/>
                                    <wps:cNvSpPr>
                                      <a:spLocks noChangeArrowheads="1"/>
                                    </wps:cNvSpPr>
                                    <wps:spPr bwMode="auto">
                                      <a:xfrm>
                                        <a:off x="2690185" y="3653597"/>
                                        <a:ext cx="848776" cy="530592"/>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1B24ABE" w14:textId="77777777" w:rsidR="000B6F1E" w:rsidRPr="003E6318" w:rsidRDefault="000B6F1E" w:rsidP="000B6F1E">
                                          <w:pPr>
                                            <w:pStyle w:val="Web"/>
                                            <w:spacing w:before="132"/>
                                            <w:rPr>
                                              <w:sz w:val="20"/>
                                              <w:szCs w:val="20"/>
                                            </w:rPr>
                                          </w:pPr>
                                          <w:r w:rsidRPr="00885826">
                                            <w:rPr>
                                              <w:rFonts w:ascii="標楷體" w:eastAsia="標楷體" w:hAnsi="標楷體" w:hint="eastAsia"/>
                                              <w:color w:val="000000"/>
                                              <w:kern w:val="24"/>
                                              <w:sz w:val="20"/>
                                              <w:szCs w:val="20"/>
                                            </w:rPr>
                                            <w:t>決算數</w:t>
                                          </w:r>
                                        </w:p>
                                      </w:txbxContent>
                                    </wps:txbx>
                                    <wps:bodyPr wrap="square" lIns="65707" tIns="32277" rIns="65707" bIns="32277">
                                      <a:noAutofit/>
                                    </wps:bodyPr>
                                  </wps:wsp>
                                </wpg:grpSp>
                                <wpg:grpSp>
                                  <wpg:cNvPr id="8" name="群組 8"/>
                                  <wpg:cNvGrpSpPr/>
                                  <wpg:grpSpPr>
                                    <a:xfrm>
                                      <a:off x="0" y="0"/>
                                      <a:ext cx="2909948" cy="697566"/>
                                      <a:chOff x="0" y="0"/>
                                      <a:chExt cx="2909948" cy="697566"/>
                                    </a:xfrm>
                                  </wpg:grpSpPr>
                                  <wps:wsp>
                                    <wps:cNvPr id="114307" name="圓柱 114307"/>
                                    <wps:cNvSpPr/>
                                    <wps:spPr>
                                      <a:xfrm>
                                        <a:off x="0" y="0"/>
                                        <a:ext cx="1371500" cy="313078"/>
                                      </a:xfrm>
                                      <a:prstGeom prst="can">
                                        <a:avLst>
                                          <a:gd name="adj" fmla="val 50000"/>
                                        </a:avLst>
                                      </a:prstGeom>
                                      <a:solidFill>
                                        <a:sysClr val="window" lastClr="FFFFFF">
                                          <a:lumMod val="50000"/>
                                        </a:sysClr>
                                      </a:solidFill>
                                      <a:ln w="25400" cap="flat" cmpd="sng" algn="ctr">
                                        <a:noFill/>
                                        <a:prstDash val="solid"/>
                                      </a:ln>
                                      <a:effectLst/>
                                      <a:scene3d>
                                        <a:camera prst="orthographicFront">
                                          <a:rot lat="0" lon="0" rev="0"/>
                                        </a:camera>
                                        <a:lightRig rig="threePt" dir="t"/>
                                      </a:scene3d>
                                    </wps:spPr>
                                    <wps:bodyPr rtlCol="0" anchor="ctr"/>
                                  </wps:wsp>
                                  <wpg:grpSp>
                                    <wpg:cNvPr id="114314" name="群組 114314"/>
                                    <wpg:cNvGrpSpPr/>
                                    <wpg:grpSpPr>
                                      <a:xfrm>
                                        <a:off x="391258" y="328411"/>
                                        <a:ext cx="665360" cy="349934"/>
                                        <a:chOff x="1301945" y="3651614"/>
                                        <a:chExt cx="913772" cy="482909"/>
                                      </a:xfrm>
                                    </wpg:grpSpPr>
                                    <wps:wsp>
                                      <wps:cNvPr id="114315" name="橢圓 114315"/>
                                      <wps:cNvSpPr/>
                                      <wps:spPr>
                                        <a:xfrm>
                                          <a:off x="1301945" y="3781674"/>
                                          <a:ext cx="130162" cy="144016"/>
                                        </a:xfrm>
                                        <a:prstGeom prst="ellipse">
                                          <a:avLst/>
                                        </a:prstGeom>
                                        <a:solidFill>
                                          <a:srgbClr val="FFE74C"/>
                                        </a:solidFill>
                                        <a:ln w="25400" cap="flat" cmpd="sng" algn="ctr">
                                          <a:noFill/>
                                          <a:prstDash val="solid"/>
                                        </a:ln>
                                        <a:effectLst/>
                                      </wps:spPr>
                                      <wps:bodyPr rtlCol="0" anchor="ctr"/>
                                    </wps:wsp>
                                    <wps:wsp>
                                      <wps:cNvPr id="114316" name="Rectangle 12"/>
                                      <wps:cNvSpPr>
                                        <a:spLocks noChangeArrowheads="1"/>
                                      </wps:cNvSpPr>
                                      <wps:spPr bwMode="auto">
                                        <a:xfrm>
                                          <a:off x="1443029" y="3651614"/>
                                          <a:ext cx="772688" cy="482909"/>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299C666" w14:textId="77777777" w:rsidR="000B6F1E" w:rsidRPr="003E6318" w:rsidRDefault="000B6F1E" w:rsidP="000B6F1E">
                                            <w:pPr>
                                              <w:pStyle w:val="Web"/>
                                              <w:spacing w:before="144"/>
                                              <w:rPr>
                                                <w:sz w:val="20"/>
                                              </w:rPr>
                                            </w:pPr>
                                            <w:r w:rsidRPr="00885826">
                                              <w:rPr>
                                                <w:rFonts w:ascii="標楷體" w:eastAsia="標楷體" w:hAnsi="標楷體" w:hint="eastAsia"/>
                                                <w:color w:val="000000"/>
                                                <w:kern w:val="24"/>
                                                <w:sz w:val="20"/>
                                              </w:rPr>
                                              <w:t>預算數</w:t>
                                            </w:r>
                                          </w:p>
                                        </w:txbxContent>
                                      </wps:txbx>
                                      <wps:bodyPr wrap="square" lIns="65707" tIns="32277" rIns="65707" bIns="32277">
                                        <a:noAutofit/>
                                      </wps:bodyPr>
                                    </wps:wsp>
                                  </wpg:grpSp>
                                  <wpg:grpSp>
                                    <wpg:cNvPr id="114320" name="群組 114320"/>
                                    <wpg:cNvGrpSpPr/>
                                    <wpg:grpSpPr>
                                      <a:xfrm>
                                        <a:off x="2167304" y="313078"/>
                                        <a:ext cx="742644" cy="384488"/>
                                        <a:chOff x="3796226" y="3642587"/>
                                        <a:chExt cx="1019909" cy="530593"/>
                                      </a:xfrm>
                                    </wpg:grpSpPr>
                                    <wps:wsp>
                                      <wps:cNvPr id="114321" name="橢圓 114321"/>
                                      <wps:cNvSpPr/>
                                      <wps:spPr>
                                        <a:xfrm>
                                          <a:off x="3796226" y="3781674"/>
                                          <a:ext cx="130162" cy="144016"/>
                                        </a:xfrm>
                                        <a:prstGeom prst="ellipse">
                                          <a:avLst/>
                                        </a:prstGeom>
                                        <a:solidFill>
                                          <a:srgbClr val="35A7FF"/>
                                        </a:solidFill>
                                        <a:ln w="25400" cap="flat" cmpd="sng" algn="ctr">
                                          <a:noFill/>
                                          <a:prstDash val="solid"/>
                                        </a:ln>
                                        <a:effectLst/>
                                      </wps:spPr>
                                      <wps:bodyPr rtlCol="0" anchor="ctr"/>
                                    </wps:wsp>
                                    <wps:wsp>
                                      <wps:cNvPr id="114322" name="Rectangle 12"/>
                                      <wps:cNvSpPr>
                                        <a:spLocks noChangeArrowheads="1"/>
                                      </wps:cNvSpPr>
                                      <wps:spPr bwMode="auto">
                                        <a:xfrm>
                                          <a:off x="3948076" y="3642587"/>
                                          <a:ext cx="868059" cy="530593"/>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A643523" w14:textId="77777777" w:rsidR="000B6F1E" w:rsidRPr="003E6318" w:rsidRDefault="000B6F1E" w:rsidP="000B6F1E">
                                            <w:pPr>
                                              <w:pStyle w:val="Web"/>
                                              <w:spacing w:before="144"/>
                                              <w:rPr>
                                                <w:sz w:val="20"/>
                                                <w:szCs w:val="20"/>
                                              </w:rPr>
                                            </w:pPr>
                                            <w:r w:rsidRPr="00885826">
                                              <w:rPr>
                                                <w:rFonts w:ascii="標楷體" w:eastAsia="標楷體" w:hAnsi="標楷體" w:hint="eastAsia"/>
                                                <w:color w:val="000000"/>
                                                <w:kern w:val="24"/>
                                                <w:sz w:val="20"/>
                                                <w:szCs w:val="20"/>
                                              </w:rPr>
                                              <w:t>審定數</w:t>
                                            </w:r>
                                          </w:p>
                                        </w:txbxContent>
                                      </wps:txbx>
                                      <wps:bodyPr wrap="square" lIns="65707" tIns="32277" rIns="65707" bIns="32277">
                                        <a:noAutofit/>
                                      </wps:bodyPr>
                                    </wps:wsp>
                                  </wpg:grpSp>
                                </wpg:grpSp>
                              </wpg:grpSp>
                            </wpg:grpSp>
                            <wpg:graphicFrame>
                              <wpg:cNvPr id="3" name="圖表 3"/>
                              <wpg:cNvFrPr/>
                              <wpg:xfrm>
                                <a:off x="0" y="0"/>
                                <a:ext cx="4055110" cy="1811655"/>
                              </wpg:xfrm>
                              <a:graphic>
                                <a:graphicData uri="http://schemas.openxmlformats.org/drawingml/2006/chart">
                                  <c:chart xmlns:c="http://schemas.openxmlformats.org/drawingml/2006/chart" xmlns:r="http://schemas.openxmlformats.org/officeDocument/2006/relationships" r:id="rId12"/>
                                </a:graphicData>
                              </a:graphic>
                            </wpg:graphicFrame>
                          </wpg:grpSp>
                        </wpg:grpSp>
                        <wps:wsp>
                          <wps:cNvPr id="1" name="文字方塊 2"/>
                          <wps:cNvSpPr txBox="1">
                            <a:spLocks noChangeArrowheads="1"/>
                          </wps:cNvSpPr>
                          <wps:spPr bwMode="auto">
                            <a:xfrm>
                              <a:off x="2671280" y="2306548"/>
                              <a:ext cx="447040" cy="328930"/>
                            </a:xfrm>
                            <a:prstGeom prst="rect">
                              <a:avLst/>
                            </a:prstGeom>
                            <a:noFill/>
                            <a:ln w="9525">
                              <a:noFill/>
                              <a:miter lim="800000"/>
                              <a:headEnd/>
                              <a:tailEnd/>
                            </a:ln>
                          </wps:spPr>
                          <wps:txbx>
                            <w:txbxContent>
                              <w:p w14:paraId="6BF17256" w14:textId="77777777" w:rsidR="000B6F1E" w:rsidRPr="00885826" w:rsidRDefault="000B6F1E" w:rsidP="000B6F1E">
                                <w:pPr>
                                  <w:rPr>
                                    <w:rFonts w:ascii="標楷體" w:hAnsi="標楷體"/>
                                    <w:color w:val="FFFFFF" w:themeColor="background1"/>
                                    <w:sz w:val="20"/>
                                  </w:rPr>
                                </w:pPr>
                                <w:r w:rsidRPr="00885826">
                                  <w:rPr>
                                    <w:rFonts w:ascii="標楷體" w:hAnsi="標楷體" w:hint="eastAsia"/>
                                    <w:color w:val="FFFFFF" w:themeColor="background1"/>
                                    <w:sz w:val="20"/>
                                  </w:rPr>
                                  <w:t>歲</w:t>
                                </w:r>
                                <w:r>
                                  <w:rPr>
                                    <w:rFonts w:ascii="標楷體" w:hAnsi="標楷體" w:hint="eastAsia"/>
                                    <w:color w:val="FFFFFF" w:themeColor="background1"/>
                                    <w:sz w:val="20"/>
                                  </w:rPr>
                                  <w:t>出</w:t>
                                </w:r>
                              </w:p>
                            </w:txbxContent>
                          </wps:txbx>
                          <wps:bodyPr rot="0" vert="horz" wrap="square" lIns="91440" tIns="45720" rIns="91440" bIns="45720" anchor="t" anchorCtr="0">
                            <a:spAutoFit/>
                          </wps:bodyPr>
                        </wps:wsp>
                      </wpg:grpSp>
                      <wps:wsp>
                        <wps:cNvPr id="4" name="文字方塊 2"/>
                        <wps:cNvSpPr txBox="1">
                          <a:spLocks noChangeArrowheads="1"/>
                        </wps:cNvSpPr>
                        <wps:spPr bwMode="auto">
                          <a:xfrm>
                            <a:off x="932688" y="2322576"/>
                            <a:ext cx="447040" cy="328930"/>
                          </a:xfrm>
                          <a:prstGeom prst="rect">
                            <a:avLst/>
                          </a:prstGeom>
                          <a:noFill/>
                          <a:ln w="9525">
                            <a:noFill/>
                            <a:miter lim="800000"/>
                            <a:headEnd/>
                            <a:tailEnd/>
                          </a:ln>
                        </wps:spPr>
                        <wps:txbx>
                          <w:txbxContent>
                            <w:p w14:paraId="5AB782F3" w14:textId="77777777" w:rsidR="000B6F1E" w:rsidRPr="00885826" w:rsidRDefault="000B6F1E" w:rsidP="000B6F1E">
                              <w:pPr>
                                <w:rPr>
                                  <w:rFonts w:ascii="標楷體" w:hAnsi="標楷體"/>
                                  <w:color w:val="FFFFFF" w:themeColor="background1"/>
                                  <w:sz w:val="20"/>
                                </w:rPr>
                              </w:pPr>
                              <w:r w:rsidRPr="00885826">
                                <w:rPr>
                                  <w:rFonts w:ascii="標楷體" w:hAnsi="標楷體" w:hint="eastAsia"/>
                                  <w:color w:val="FFFFFF" w:themeColor="background1"/>
                                  <w:sz w:val="20"/>
                                </w:rPr>
                                <w:t>歲入</w:t>
                              </w:r>
                            </w:p>
                          </w:txbxContent>
                        </wps:txbx>
                        <wps:bodyPr rot="0" vert="horz" wrap="square" lIns="91440" tIns="45720" rIns="91440" bIns="45720" anchor="t" anchorCtr="0">
                          <a:spAutoFit/>
                        </wps:bodyPr>
                      </wps:wsp>
                    </wpg:wgp>
                  </a:graphicData>
                </a:graphic>
              </wp:anchor>
            </w:drawing>
          </mc:Choice>
          <mc:Fallback>
            <w:pict>
              <v:group w14:anchorId="37DF5C6D" id="群組 5" o:spid="_x0000_s1068" style="position:absolute;left:0;text-align:left;margin-left:268.1pt;margin-top:7.35pt;width:319.3pt;height:241.05pt;z-index:251680767;mso-position-horizontal:right;mso-position-horizontal-relative:margin" coordsize="40551,30613" o:gfxdata="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">
                <v:group id="_x0000_s1069" style="position:absolute;width:40551;height:30613" coordsize="40551,30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group id="_x0000_s1070" style="position:absolute;width:40551;height:30613" coordsize="40551,30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群組 7" o:spid="_x0000_s1071" style="position:absolute;left:179;width:40315;height:30613" coordsize="40315,30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群組 6" o:spid="_x0000_s1072" style="position:absolute;width:40315;height:30613" coordsize="40315,30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AutoShape 92" o:spid="_x0000_s1073" type="#_x0000_t21" style="position:absolute;width:40227;height:30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" adj="1316" fillcolor="#f4f4f8" stroked="f">
                          <v:fill focus="50%" type="gradient"/>
                        </v:shape>
                        <v:shape id="Rectangle 90" o:spid="_x0000_s1074" type="#_x0000_t202" style="position:absolute;left:87;top:1599;width:40228;height:2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" filled="f" stroked="f">
                          <v:textbox inset="1.84464mm,.92233mm,1.84464mm,.92233mm">
                            <w:txbxContent>
                              <w:p w14:paraId="25749C4D" w14:textId="77777777" w:rsidR="000B6F1E" w:rsidRPr="00AA3C8E" w:rsidRDefault="000B6F1E" w:rsidP="000B6F1E">
                                <w:pPr>
                                  <w:pStyle w:val="Web"/>
                                  <w:spacing w:line="240" w:lineRule="exact"/>
                                  <w:ind w:left="721" w:hangingChars="300" w:hanging="721"/>
                                  <w:jc w:val="center"/>
                                  <w:rPr>
                                    <w:rFonts w:ascii="標楷體" w:eastAsia="標楷體" w:hAnsi="標楷體"/>
                                    <w:b/>
                                    <w:bCs/>
                                    <w:kern w:val="24"/>
                                  </w:rPr>
                                </w:pPr>
                                <w:r w:rsidRPr="00AA3C8E">
                                  <w:rPr>
                                    <w:rFonts w:ascii="標楷體" w:eastAsia="標楷體" w:hAnsi="標楷體" w:hint="eastAsia"/>
                                    <w:b/>
                                    <w:bCs/>
                                    <w:kern w:val="24"/>
                                  </w:rPr>
                                  <w:t>圖2　歲入歲出總決算審定數與總預算數及總決算數</w:t>
                                </w:r>
                              </w:p>
                            </w:txbxContent>
                          </v:textbox>
                        </v:shape>
                        <v:rect id="Rectangle 89" o:spid="_x0000_s1075" style="position:absolute;left:87;top:3956;width:40226;height:4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" filled="f" fillcolor="#4f81bd [3204]" stroked="f" strokecolor="black [3213]" strokeweight="1pt">
                          <v:shadow color="#eeece1 [3214]"/>
                          <v:textbox inset="2.24642mm,1.1035mm,2.24642mm,1.1035mm">
                            <w:txbxContent>
                              <w:p w14:paraId="059CFCEF" w14:textId="77777777" w:rsidR="000B6F1E" w:rsidRPr="00885826" w:rsidRDefault="000B6F1E" w:rsidP="000B6F1E">
                                <w:pPr>
                                  <w:pStyle w:val="Web"/>
                                  <w:spacing w:before="144"/>
                                  <w:jc w:val="center"/>
                                  <w:rPr>
                                    <w:rFonts w:ascii="標楷體" w:eastAsia="標楷體" w:hAnsi="標楷體"/>
                                    <w:b/>
                                    <w:bCs/>
                                    <w:color w:val="000000"/>
                                    <w:kern w:val="24"/>
                                  </w:rPr>
                                </w:pPr>
                                <w:r w:rsidRPr="00885826">
                                  <w:rPr>
                                    <w:rFonts w:ascii="標楷體" w:eastAsia="標楷體" w:hAnsi="標楷體" w:hint="eastAsia"/>
                                    <w:b/>
                                    <w:bCs/>
                                    <w:color w:val="000000"/>
                                    <w:kern w:val="24"/>
                                  </w:rPr>
                                  <w:t>中華民國 11</w:t>
                                </w:r>
                                <w:r w:rsidRPr="00885826">
                                  <w:rPr>
                                    <w:rFonts w:ascii="標楷體" w:eastAsia="標楷體" w:hAnsi="標楷體"/>
                                    <w:b/>
                                    <w:bCs/>
                                    <w:color w:val="000000"/>
                                    <w:kern w:val="24"/>
                                  </w:rPr>
                                  <w:t>3</w:t>
                                </w:r>
                                <w:r w:rsidRPr="00885826">
                                  <w:rPr>
                                    <w:rFonts w:ascii="標楷體" w:eastAsia="標楷體" w:hAnsi="標楷體" w:hint="eastAsia"/>
                                    <w:b/>
                                    <w:bCs/>
                                    <w:color w:val="000000"/>
                                    <w:kern w:val="24"/>
                                  </w:rPr>
                                  <w:t xml:space="preserve"> 年度</w:t>
                                </w:r>
                              </w:p>
                            </w:txbxContent>
                          </v:textbox>
                        </v:rect>
                      </v:group>
                      <v:rect id="Rectangle 12" o:spid="_x0000_s1076" style="position:absolute;left:27080;top:5978;width:12039;height:3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" filled="f" fillcolor="#4f81bd [3204]" stroked="f" strokecolor="black [3213]" strokeweight="1pt">
                        <v:shadow color="#eeece1 [3214]"/>
                        <v:textbox inset="1.82519mm,.89658mm,1.82519mm,.89658mm">
                          <w:txbxContent>
                            <w:p w14:paraId="72A010D2" w14:textId="77777777" w:rsidR="000B6F1E" w:rsidRPr="003E6318" w:rsidRDefault="000B6F1E" w:rsidP="000B6F1E">
                              <w:pPr>
                                <w:pStyle w:val="Web"/>
                                <w:spacing w:before="132"/>
                                <w:jc w:val="right"/>
                                <w:rPr>
                                  <w:sz w:val="22"/>
                                </w:rPr>
                              </w:pPr>
                              <w:r w:rsidRPr="00885826">
                                <w:rPr>
                                  <w:rFonts w:ascii="標楷體" w:eastAsia="標楷體" w:hAnsi="標楷體" w:hint="eastAsia"/>
                                  <w:color w:val="000000"/>
                                  <w:kern w:val="24"/>
                                  <w:sz w:val="20"/>
                                  <w:szCs w:val="22"/>
                                </w:rPr>
                                <w:t>單位：新臺幣億元</w:t>
                              </w:r>
                            </w:p>
                          </w:txbxContent>
                        </v:textbox>
                      </v:rect>
                    </v:group>
                    <v:group id="群組 12" o:spid="_x0000_s1077" style="position:absolute;top:6902;width:40551;height:22759" coordsize="40551,22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群組 11" o:spid="_x0000_s1078" style="position:absolute;left:4874;top:15452;width:30593;height:7306" coordsize="30592,7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圓柱 114308" o:spid="_x0000_s1079" type="#_x0000_t22" style="position:absolute;left:16764;width:13828;height:31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" adj="10800" fillcolor="#7f7f7f" stroked="f" strokeweight="2pt"/>
                        <v:group id="群組 9" o:spid="_x0000_s1080" style="position:absolute;top:179;width:29099;height:7126" coordsize="29099,7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群組 114317" o:spid="_x0000_s1081" style="position:absolute;left:13071;top:3281;width:7207;height:3845" coordorigin="25490,36535" coordsize="9898,5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">
                            <v:oval id="橢圓 114318" o:spid="_x0000_s1082" style="position:absolute;left:25490;top:37816;width:1302;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" fillcolor="#9acb1f" stroked="f" strokeweight="2pt"/>
                            <v:rect id="Rectangle 12" o:spid="_x0000_s1083" style="position:absolute;left:26901;top:36535;width:8488;height:5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" filled="f" fillcolor="#4f81bd [3204]" stroked="f" strokecolor="black [3213]" strokeweight="1pt">
                              <v:shadow color="#eeece1 [3214]"/>
                              <v:textbox inset="1.82519mm,.89658mm,1.82519mm,.89658mm">
                                <w:txbxContent>
                                  <w:p w14:paraId="01B24ABE" w14:textId="77777777" w:rsidR="000B6F1E" w:rsidRPr="003E6318" w:rsidRDefault="000B6F1E" w:rsidP="000B6F1E">
                                    <w:pPr>
                                      <w:pStyle w:val="Web"/>
                                      <w:spacing w:before="132"/>
                                      <w:rPr>
                                        <w:sz w:val="20"/>
                                        <w:szCs w:val="20"/>
                                      </w:rPr>
                                    </w:pPr>
                                    <w:r w:rsidRPr="00885826">
                                      <w:rPr>
                                        <w:rFonts w:ascii="標楷體" w:eastAsia="標楷體" w:hAnsi="標楷體" w:hint="eastAsia"/>
                                        <w:color w:val="000000"/>
                                        <w:kern w:val="24"/>
                                        <w:sz w:val="20"/>
                                        <w:szCs w:val="20"/>
                                      </w:rPr>
                                      <w:t>決算數</w:t>
                                    </w:r>
                                  </w:p>
                                </w:txbxContent>
                              </v:textbox>
                            </v:rect>
                          </v:group>
                          <v:group id="群組 8" o:spid="_x0000_s1084" style="position:absolute;width:29099;height:6975" coordsize="29099,6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圓柱 114307" o:spid="_x0000_s1085" type="#_x0000_t22" style="position:absolute;width:13715;height:31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" adj="10800" fillcolor="#7f7f7f" stroked="f" strokeweight="2pt"/>
                            <v:group id="群組 114314" o:spid="_x0000_s1086" style="position:absolute;left:3912;top:3284;width:6654;height:3499" coordorigin="13019,36516" coordsize="9137,4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">
                              <v:oval id="橢圓 114315" o:spid="_x0000_s1087" style="position:absolute;left:13019;top:37816;width:1302;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" fillcolor="#ffe74c" stroked="f" strokeweight="2pt"/>
                              <v:rect id="Rectangle 12" o:spid="_x0000_s1088" style="position:absolute;left:14430;top:36516;width:7727;height:4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" filled="f" fillcolor="#4f81bd [3204]" stroked="f" strokecolor="black [3213]" strokeweight="1pt">
                                <v:shadow color="#eeece1 [3214]"/>
                                <v:textbox inset="1.82519mm,.89658mm,1.82519mm,.89658mm">
                                  <w:txbxContent>
                                    <w:p w14:paraId="4299C666" w14:textId="77777777" w:rsidR="000B6F1E" w:rsidRPr="003E6318" w:rsidRDefault="000B6F1E" w:rsidP="000B6F1E">
                                      <w:pPr>
                                        <w:pStyle w:val="Web"/>
                                        <w:spacing w:before="144"/>
                                        <w:rPr>
                                          <w:sz w:val="20"/>
                                        </w:rPr>
                                      </w:pPr>
                                      <w:r w:rsidRPr="00885826">
                                        <w:rPr>
                                          <w:rFonts w:ascii="標楷體" w:eastAsia="標楷體" w:hAnsi="標楷體" w:hint="eastAsia"/>
                                          <w:color w:val="000000"/>
                                          <w:kern w:val="24"/>
                                          <w:sz w:val="20"/>
                                        </w:rPr>
                                        <w:t>預算數</w:t>
                                      </w:r>
                                    </w:p>
                                  </w:txbxContent>
                                </v:textbox>
                              </v:rect>
                            </v:group>
                            <v:group id="群組 114320" o:spid="_x0000_s1089" style="position:absolute;left:21673;top:3130;width:7426;height:3845" coordorigin="37962,36425" coordsize="10199,5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">
                              <v:oval id="橢圓 114321" o:spid="_x0000_s1090" style="position:absolute;left:37962;top:37816;width:1301;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" fillcolor="#35a7ff" stroked="f" strokeweight="2pt"/>
                              <v:rect id="Rectangle 12" o:spid="_x0000_s1091" style="position:absolute;left:39480;top:36425;width:8681;height:5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" filled="f" fillcolor="#4f81bd [3204]" stroked="f" strokecolor="black [3213]" strokeweight="1pt">
                                <v:shadow color="#eeece1 [3214]"/>
                                <v:textbox inset="1.82519mm,.89658mm,1.82519mm,.89658mm">
                                  <w:txbxContent>
                                    <w:p w14:paraId="2A643523" w14:textId="77777777" w:rsidR="000B6F1E" w:rsidRPr="003E6318" w:rsidRDefault="000B6F1E" w:rsidP="000B6F1E">
                                      <w:pPr>
                                        <w:pStyle w:val="Web"/>
                                        <w:spacing w:before="144"/>
                                        <w:rPr>
                                          <w:sz w:val="20"/>
                                          <w:szCs w:val="20"/>
                                        </w:rPr>
                                      </w:pPr>
                                      <w:r w:rsidRPr="00885826">
                                        <w:rPr>
                                          <w:rFonts w:ascii="標楷體" w:eastAsia="標楷體" w:hAnsi="標楷體" w:hint="eastAsia"/>
                                          <w:color w:val="000000"/>
                                          <w:kern w:val="24"/>
                                          <w:sz w:val="20"/>
                                          <w:szCs w:val="20"/>
                                        </w:rPr>
                                        <w:t>審定數</w:t>
                                      </w:r>
                                    </w:p>
                                  </w:txbxContent>
                                </v:textbox>
                              </v:rect>
                            </v:group>
                          </v:group>
                        </v:group>
                      </v:group>
                      <v:shape id="圖表 3" o:spid="_x0000_s1092" type="#_x0000_t75" style="position:absolute;left:4572;top:2058;width:31333;height:14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">
                        <v:imagedata r:id="rId13" o:title=""/>
                        <o:lock v:ext="edit" aspectratio="f"/>
                      </v:shape>
                    </v:group>
                  </v:group>
                  <v:shape id="_x0000_s1093" type="#_x0000_t202" style="position:absolute;left:26712;top:23065;width:4471;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" filled="f" stroked="f">
                    <v:textbox style="mso-fit-shape-to-text:t">
                      <w:txbxContent>
                        <w:p w14:paraId="6BF17256" w14:textId="77777777" w:rsidR="000B6F1E" w:rsidRPr="00885826" w:rsidRDefault="000B6F1E" w:rsidP="000B6F1E">
                          <w:pPr>
                            <w:rPr>
                              <w:rFonts w:ascii="標楷體" w:hAnsi="標楷體"/>
                              <w:color w:val="FFFFFF" w:themeColor="background1"/>
                              <w:sz w:val="20"/>
                            </w:rPr>
                          </w:pPr>
                          <w:r w:rsidRPr="00885826">
                            <w:rPr>
                              <w:rFonts w:ascii="標楷體" w:hAnsi="標楷體" w:hint="eastAsia"/>
                              <w:color w:val="FFFFFF" w:themeColor="background1"/>
                              <w:sz w:val="20"/>
                            </w:rPr>
                            <w:t>歲</w:t>
                          </w:r>
                          <w:r>
                            <w:rPr>
                              <w:rFonts w:ascii="標楷體" w:hAnsi="標楷體" w:hint="eastAsia"/>
                              <w:color w:val="FFFFFF" w:themeColor="background1"/>
                              <w:sz w:val="20"/>
                            </w:rPr>
                            <w:t>出</w:t>
                          </w:r>
                        </w:p>
                      </w:txbxContent>
                    </v:textbox>
                  </v:shape>
                </v:group>
                <v:shape id="_x0000_s1094" type="#_x0000_t202" style="position:absolute;left:9326;top:23225;width:4471;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" filled="f" stroked="f">
                  <v:textbox style="mso-fit-shape-to-text:t">
                    <w:txbxContent>
                      <w:p w14:paraId="5AB782F3" w14:textId="77777777" w:rsidR="000B6F1E" w:rsidRPr="00885826" w:rsidRDefault="000B6F1E" w:rsidP="000B6F1E">
                        <w:pPr>
                          <w:rPr>
                            <w:rFonts w:ascii="標楷體" w:hAnsi="標楷體"/>
                            <w:color w:val="FFFFFF" w:themeColor="background1"/>
                            <w:sz w:val="20"/>
                          </w:rPr>
                        </w:pPr>
                        <w:r w:rsidRPr="00885826">
                          <w:rPr>
                            <w:rFonts w:ascii="標楷體" w:hAnsi="標楷體" w:hint="eastAsia"/>
                            <w:color w:val="FFFFFF" w:themeColor="background1"/>
                            <w:sz w:val="20"/>
                          </w:rPr>
                          <w:t>歲入</w:t>
                        </w:r>
                      </w:p>
                    </w:txbxContent>
                  </v:textbox>
                </v:shape>
                <w10:wrap type="square" anchorx="margin"/>
              </v:group>
              <o:OLEObject Type="Embed" ProgID="Excel.Chart.8" ShapeID="圖表 3" DrawAspect="Content" ObjectID="_1813418997" r:id="rId14">
                <o:FieldCodes>\s</o:FieldCodes>
              </o:OLEObject>
            </w:pict>
          </mc:Fallback>
        </mc:AlternateContent>
      </w:r>
      <w:r w:rsidR="006B22F1" w:rsidRPr="005143A0">
        <w:rPr>
          <w:rFonts w:ascii="標楷體" w:hAnsi="標楷體"/>
          <w:b/>
          <w:bCs/>
          <w:noProof/>
          <w:color w:val="000000" w:themeColor="text1"/>
          <w:spacing w:val="-4"/>
          <w:sz w:val="20"/>
        </w:rPr>
        <mc:AlternateContent>
          <mc:Choice Requires="wps">
            <w:drawing>
              <wp:anchor distT="45720" distB="45720" distL="114300" distR="114300" simplePos="0" relativeHeight="251681792" behindDoc="0" locked="0" layoutInCell="1" allowOverlap="1" wp14:anchorId="1E56E135" wp14:editId="47212BA7">
                <wp:simplePos x="0" y="0"/>
                <wp:positionH relativeFrom="margin">
                  <wp:align>left</wp:align>
                </wp:positionH>
                <wp:positionV relativeFrom="paragraph">
                  <wp:posOffset>4684892</wp:posOffset>
                </wp:positionV>
                <wp:extent cx="3869055" cy="3841750"/>
                <wp:effectExtent l="0" t="0" r="0" b="6350"/>
                <wp:wrapSquare wrapText="bothSides"/>
                <wp:docPr id="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9055" cy="3841750"/>
                        </a:xfrm>
                        <a:prstGeom prst="rect">
                          <a:avLst/>
                        </a:prstGeom>
                        <a:solidFill>
                          <a:srgbClr val="FFFFFF"/>
                        </a:solidFill>
                        <a:ln w="9525">
                          <a:noFill/>
                          <a:miter lim="800000"/>
                          <a:headEnd/>
                          <a:tailEnd/>
                        </a:ln>
                      </wps:spPr>
                      <wps:txbx>
                        <w:txbxContent>
                          <w:p w14:paraId="723C6290" w14:textId="77777777" w:rsidR="006B22F1" w:rsidRPr="00E56EF8" w:rsidRDefault="006B22F1" w:rsidP="00B82E14">
                            <w:pPr>
                              <w:shd w:val="solid" w:color="FFFFFF" w:fill="FFFFFF"/>
                              <w:ind w:leftChars="50" w:left="140"/>
                              <w:jc w:val="center"/>
                              <w:rPr>
                                <w:rFonts w:ascii="標楷體" w:hAnsi="標楷體"/>
                                <w:b/>
                                <w:color w:val="000000" w:themeColor="text1"/>
                                <w:sz w:val="24"/>
                                <w:szCs w:val="24"/>
                              </w:rPr>
                            </w:pPr>
                            <w:r w:rsidRPr="00E56EF8">
                              <w:rPr>
                                <w:rFonts w:ascii="標楷體" w:hAnsi="標楷體" w:hint="eastAsia"/>
                                <w:b/>
                                <w:color w:val="000000" w:themeColor="text1"/>
                                <w:sz w:val="24"/>
                                <w:szCs w:val="24"/>
                              </w:rPr>
                              <w:t>表1　歲出經費賸餘分析（原因別）</w:t>
                            </w:r>
                          </w:p>
                          <w:p w14:paraId="0CBB63E8" w14:textId="7D00C8F9" w:rsidR="006B22F1" w:rsidRDefault="006B22F1" w:rsidP="00B82E14">
                            <w:pPr>
                              <w:overflowPunct w:val="0"/>
                              <w:autoSpaceDE w:val="0"/>
                              <w:autoSpaceDN w:val="0"/>
                              <w:adjustRightInd w:val="0"/>
                              <w:snapToGrid w:val="0"/>
                              <w:jc w:val="right"/>
                              <w:rPr>
                                <w:rFonts w:ascii="標楷體" w:hAnsi="標楷體"/>
                                <w:color w:val="000000" w:themeColor="text1"/>
                                <w:sz w:val="20"/>
                              </w:rPr>
                            </w:pPr>
                            <w:r w:rsidRPr="00E56EF8">
                              <w:rPr>
                                <w:rFonts w:ascii="標楷體" w:hAnsi="標楷體" w:hint="eastAsia"/>
                                <w:color w:val="000000" w:themeColor="text1"/>
                                <w:sz w:val="20"/>
                              </w:rPr>
                              <w:t>單位：新臺幣千元、％</w:t>
                            </w:r>
                          </w:p>
                          <w:tbl>
                            <w:tblPr>
                              <w:tblW w:w="4975" w:type="pct"/>
                              <w:jc w:val="center"/>
                              <w:tblBorders>
                                <w:top w:val="single" w:sz="4" w:space="0" w:color="auto"/>
                                <w:left w:val="single" w:sz="4" w:space="0" w:color="auto"/>
                                <w:bottom w:val="single" w:sz="4" w:space="0" w:color="auto"/>
                                <w:right w:val="single" w:sz="4" w:space="0" w:color="auto"/>
                              </w:tblBorders>
                              <w:tblCellMar>
                                <w:left w:w="28" w:type="dxa"/>
                                <w:right w:w="28" w:type="dxa"/>
                              </w:tblCellMar>
                              <w:tblLook w:val="04A0" w:firstRow="1" w:lastRow="0" w:firstColumn="1" w:lastColumn="0" w:noHBand="0" w:noVBand="1"/>
                            </w:tblPr>
                            <w:tblGrid>
                              <w:gridCol w:w="3879"/>
                              <w:gridCol w:w="1250"/>
                              <w:gridCol w:w="754"/>
                            </w:tblGrid>
                            <w:tr w:rsidR="006B22F1" w:rsidRPr="00E56EF8" w14:paraId="7D5380DF" w14:textId="77777777" w:rsidTr="00007C82">
                              <w:trPr>
                                <w:trHeight w:val="510"/>
                                <w:jc w:val="center"/>
                              </w:trPr>
                              <w:tc>
                                <w:tcPr>
                                  <w:tcW w:w="3297" w:type="pct"/>
                                  <w:tcBorders>
                                    <w:top w:val="single" w:sz="4" w:space="0" w:color="auto"/>
                                    <w:bottom w:val="single" w:sz="4" w:space="0" w:color="auto"/>
                                    <w:right w:val="single" w:sz="4" w:space="0" w:color="auto"/>
                                  </w:tcBorders>
                                  <w:shd w:val="clear" w:color="auto" w:fill="B2E4CD"/>
                                  <w:vAlign w:val="center"/>
                                </w:tcPr>
                                <w:p w14:paraId="5BC3C7D0" w14:textId="77777777" w:rsidR="006B22F1" w:rsidRPr="00E46BAB" w:rsidRDefault="006B22F1" w:rsidP="00E46BAB">
                                  <w:pPr>
                                    <w:snapToGrid w:val="0"/>
                                    <w:jc w:val="distribute"/>
                                    <w:rPr>
                                      <w:rFonts w:ascii="標楷體" w:hAnsi="標楷體"/>
                                      <w:color w:val="000000" w:themeColor="text1"/>
                                      <w:sz w:val="20"/>
                                    </w:rPr>
                                  </w:pPr>
                                  <w:r w:rsidRPr="00E46BAB">
                                    <w:rPr>
                                      <w:rFonts w:ascii="標楷體" w:hAnsi="標楷體" w:hint="eastAsia"/>
                                      <w:color w:val="000000" w:themeColor="text1"/>
                                      <w:kern w:val="0"/>
                                      <w:sz w:val="20"/>
                                    </w:rPr>
                                    <w:t>經費賸餘原因</w:t>
                                  </w:r>
                                </w:p>
                              </w:tc>
                              <w:tc>
                                <w:tcPr>
                                  <w:tcW w:w="1062" w:type="pct"/>
                                  <w:tcBorders>
                                    <w:top w:val="single" w:sz="4" w:space="0" w:color="auto"/>
                                    <w:left w:val="single" w:sz="4" w:space="0" w:color="auto"/>
                                    <w:bottom w:val="single" w:sz="4" w:space="0" w:color="auto"/>
                                    <w:right w:val="single" w:sz="4" w:space="0" w:color="auto"/>
                                  </w:tcBorders>
                                  <w:shd w:val="clear" w:color="auto" w:fill="B2E4CD"/>
                                  <w:vAlign w:val="center"/>
                                </w:tcPr>
                                <w:p w14:paraId="00D555CD" w14:textId="77777777" w:rsidR="006B22F1" w:rsidRPr="00E46BAB" w:rsidRDefault="006B22F1" w:rsidP="00E46BAB">
                                  <w:pPr>
                                    <w:snapToGrid w:val="0"/>
                                    <w:jc w:val="distribute"/>
                                    <w:rPr>
                                      <w:rFonts w:ascii="標楷體" w:hAnsi="標楷體"/>
                                      <w:color w:val="000000" w:themeColor="text1"/>
                                      <w:sz w:val="20"/>
                                    </w:rPr>
                                  </w:pPr>
                                  <w:r w:rsidRPr="00E46BAB">
                                    <w:rPr>
                                      <w:rFonts w:ascii="標楷體" w:hAnsi="標楷體" w:hint="eastAsia"/>
                                      <w:color w:val="000000" w:themeColor="text1"/>
                                      <w:sz w:val="20"/>
                                    </w:rPr>
                                    <w:t>金額</w:t>
                                  </w:r>
                                </w:p>
                              </w:tc>
                              <w:tc>
                                <w:tcPr>
                                  <w:tcW w:w="641" w:type="pct"/>
                                  <w:tcBorders>
                                    <w:top w:val="single" w:sz="4" w:space="0" w:color="auto"/>
                                    <w:left w:val="single" w:sz="4" w:space="0" w:color="auto"/>
                                    <w:bottom w:val="single" w:sz="4" w:space="0" w:color="auto"/>
                                  </w:tcBorders>
                                  <w:shd w:val="clear" w:color="auto" w:fill="B2E4CD"/>
                                  <w:vAlign w:val="center"/>
                                </w:tcPr>
                                <w:p w14:paraId="134947C8" w14:textId="77777777" w:rsidR="006B22F1" w:rsidRPr="00E46BAB" w:rsidRDefault="006B22F1" w:rsidP="00E46BAB">
                                  <w:pPr>
                                    <w:snapToGrid w:val="0"/>
                                    <w:jc w:val="distribute"/>
                                    <w:rPr>
                                      <w:rFonts w:ascii="標楷體" w:hAnsi="標楷體"/>
                                      <w:color w:val="000000" w:themeColor="text1"/>
                                      <w:sz w:val="20"/>
                                    </w:rPr>
                                  </w:pPr>
                                  <w:r w:rsidRPr="00E46BAB">
                                    <w:rPr>
                                      <w:rFonts w:ascii="標楷體" w:hAnsi="標楷體" w:hint="eastAsia"/>
                                      <w:color w:val="000000" w:themeColor="text1"/>
                                      <w:sz w:val="20"/>
                                    </w:rPr>
                                    <w:t>占比</w:t>
                                  </w:r>
                                </w:p>
                              </w:tc>
                            </w:tr>
                            <w:tr w:rsidR="00007C82" w:rsidRPr="00E56EF8" w14:paraId="7AB9E97E" w14:textId="77777777" w:rsidTr="00FB547C">
                              <w:trPr>
                                <w:trHeight w:val="528"/>
                                <w:jc w:val="center"/>
                              </w:trPr>
                              <w:tc>
                                <w:tcPr>
                                  <w:tcW w:w="3297" w:type="pct"/>
                                  <w:tcBorders>
                                    <w:top w:val="single" w:sz="4" w:space="0" w:color="auto"/>
                                    <w:bottom w:val="nil"/>
                                    <w:right w:val="single" w:sz="4" w:space="0" w:color="auto"/>
                                  </w:tcBorders>
                                  <w:shd w:val="clear" w:color="auto" w:fill="auto"/>
                                  <w:vAlign w:val="center"/>
                                </w:tcPr>
                                <w:p w14:paraId="0783DFB7" w14:textId="17BC7993" w:rsidR="00007C82" w:rsidRPr="00E56EF8" w:rsidRDefault="00007C82" w:rsidP="00007C82">
                                  <w:pPr>
                                    <w:snapToGrid w:val="0"/>
                                    <w:jc w:val="distribute"/>
                                    <w:rPr>
                                      <w:rFonts w:ascii="標楷體" w:hAnsi="標楷體"/>
                                      <w:b/>
                                      <w:color w:val="000000" w:themeColor="text1"/>
                                      <w:sz w:val="20"/>
                                    </w:rPr>
                                  </w:pPr>
                                  <w:r w:rsidRPr="00E56EF8">
                                    <w:rPr>
                                      <w:rFonts w:ascii="標楷體" w:hAnsi="標楷體" w:hint="eastAsia"/>
                                      <w:b/>
                                      <w:color w:val="000000" w:themeColor="text1"/>
                                      <w:sz w:val="20"/>
                                    </w:rPr>
                                    <w:t>合計</w:t>
                                  </w:r>
                                </w:p>
                              </w:tc>
                              <w:tc>
                                <w:tcPr>
                                  <w:tcW w:w="1062" w:type="pct"/>
                                  <w:tcBorders>
                                    <w:top w:val="single" w:sz="4" w:space="0" w:color="auto"/>
                                    <w:left w:val="single" w:sz="4" w:space="0" w:color="auto"/>
                                    <w:right w:val="single" w:sz="4" w:space="0" w:color="auto"/>
                                  </w:tcBorders>
                                  <w:shd w:val="clear" w:color="auto" w:fill="auto"/>
                                  <w:vAlign w:val="center"/>
                                </w:tcPr>
                                <w:p w14:paraId="692A328A" w14:textId="5DAB1276" w:rsidR="00007C82" w:rsidRPr="00F867C8" w:rsidRDefault="00F867C8" w:rsidP="00007C82">
                                  <w:pPr>
                                    <w:snapToGrid w:val="0"/>
                                    <w:jc w:val="right"/>
                                    <w:rPr>
                                      <w:rFonts w:ascii="標楷體" w:hAnsi="標楷體"/>
                                      <w:b/>
                                      <w:bCs/>
                                      <w:color w:val="000000" w:themeColor="text1"/>
                                      <w:sz w:val="20"/>
                                    </w:rPr>
                                  </w:pPr>
                                  <w:r>
                                    <w:rPr>
                                      <w:rFonts w:ascii="標楷體" w:hAnsi="標楷體"/>
                                      <w:b/>
                                      <w:bCs/>
                                      <w:color w:val="000000" w:themeColor="text1"/>
                                      <w:sz w:val="20"/>
                                    </w:rPr>
                                    <w:t>1</w:t>
                                  </w:r>
                                  <w:r>
                                    <w:rPr>
                                      <w:rFonts w:ascii="標楷體" w:hAnsi="標楷體" w:hint="eastAsia"/>
                                      <w:b/>
                                      <w:bCs/>
                                      <w:color w:val="000000" w:themeColor="text1"/>
                                      <w:sz w:val="20"/>
                                    </w:rPr>
                                    <w:t>,</w:t>
                                  </w:r>
                                  <w:r>
                                    <w:rPr>
                                      <w:rFonts w:ascii="標楷體" w:hAnsi="標楷體"/>
                                      <w:b/>
                                      <w:bCs/>
                                      <w:color w:val="000000" w:themeColor="text1"/>
                                      <w:sz w:val="20"/>
                                    </w:rPr>
                                    <w:t>927,945</w:t>
                                  </w:r>
                                </w:p>
                              </w:tc>
                              <w:tc>
                                <w:tcPr>
                                  <w:tcW w:w="641" w:type="pct"/>
                                  <w:tcBorders>
                                    <w:top w:val="single" w:sz="4" w:space="0" w:color="auto"/>
                                    <w:left w:val="single" w:sz="4" w:space="0" w:color="auto"/>
                                  </w:tcBorders>
                                  <w:shd w:val="clear" w:color="auto" w:fill="auto"/>
                                  <w:vAlign w:val="center"/>
                                </w:tcPr>
                                <w:p w14:paraId="12E1C7C7" w14:textId="6498798E" w:rsidR="00007C82" w:rsidRPr="00F867C8" w:rsidRDefault="00007C82" w:rsidP="00007C82">
                                  <w:pPr>
                                    <w:snapToGrid w:val="0"/>
                                    <w:jc w:val="right"/>
                                    <w:rPr>
                                      <w:rFonts w:ascii="標楷體" w:hAnsi="標楷體"/>
                                      <w:b/>
                                      <w:color w:val="000000" w:themeColor="text1"/>
                                      <w:sz w:val="20"/>
                                    </w:rPr>
                                  </w:pPr>
                                  <w:r w:rsidRPr="00F867C8">
                                    <w:rPr>
                                      <w:rFonts w:ascii="標楷體" w:hAnsi="標楷體" w:hint="eastAsia"/>
                                      <w:b/>
                                      <w:bCs/>
                                      <w:color w:val="000000" w:themeColor="text1"/>
                                      <w:sz w:val="20"/>
                                    </w:rPr>
                                    <w:t>100.00</w:t>
                                  </w:r>
                                </w:p>
                              </w:tc>
                            </w:tr>
                            <w:tr w:rsidR="00007C82" w:rsidRPr="00E56EF8" w14:paraId="137CA24D" w14:textId="77777777" w:rsidTr="00FB547C">
                              <w:trPr>
                                <w:trHeight w:val="528"/>
                                <w:jc w:val="center"/>
                              </w:trPr>
                              <w:tc>
                                <w:tcPr>
                                  <w:tcW w:w="3297" w:type="pct"/>
                                  <w:tcBorders>
                                    <w:top w:val="nil"/>
                                    <w:bottom w:val="nil"/>
                                    <w:right w:val="single" w:sz="4" w:space="0" w:color="auto"/>
                                  </w:tcBorders>
                                  <w:shd w:val="clear" w:color="auto" w:fill="D7F1E5"/>
                                  <w:vAlign w:val="center"/>
                                </w:tcPr>
                                <w:p w14:paraId="493F7C8F" w14:textId="5F68F7BF" w:rsidR="00007C82" w:rsidRPr="00E56EF8" w:rsidRDefault="00007C82" w:rsidP="00007C82">
                                  <w:pPr>
                                    <w:snapToGrid w:val="0"/>
                                    <w:jc w:val="both"/>
                                    <w:rPr>
                                      <w:rFonts w:ascii="標楷體" w:hAnsi="標楷體"/>
                                      <w:color w:val="000000" w:themeColor="text1"/>
                                      <w:sz w:val="20"/>
                                    </w:rPr>
                                  </w:pPr>
                                  <w:r w:rsidRPr="00E56EF8">
                                    <w:rPr>
                                      <w:rFonts w:ascii="標楷體" w:hAnsi="標楷體" w:hint="eastAsia"/>
                                      <w:color w:val="000000" w:themeColor="text1"/>
                                      <w:sz w:val="20"/>
                                    </w:rPr>
                                    <w:t>1</w:t>
                                  </w:r>
                                  <w:r w:rsidRPr="00E56EF8">
                                    <w:rPr>
                                      <w:rFonts w:ascii="標楷體" w:hAnsi="標楷體"/>
                                      <w:color w:val="000000" w:themeColor="text1"/>
                                      <w:sz w:val="20"/>
                                    </w:rPr>
                                    <w:t>.</w:t>
                                  </w:r>
                                  <w:r w:rsidRPr="00CF014D">
                                    <w:rPr>
                                      <w:rFonts w:ascii="標楷體" w:hAnsi="標楷體" w:hint="eastAsia"/>
                                      <w:color w:val="000000" w:themeColor="text1"/>
                                      <w:sz w:val="20"/>
                                    </w:rPr>
                                    <w:t>計畫變更致未實施或工作量減少。</w:t>
                                  </w:r>
                                </w:p>
                              </w:tc>
                              <w:tc>
                                <w:tcPr>
                                  <w:tcW w:w="1062" w:type="pct"/>
                                  <w:tcBorders>
                                    <w:left w:val="single" w:sz="4" w:space="0" w:color="auto"/>
                                    <w:right w:val="single" w:sz="4" w:space="0" w:color="auto"/>
                                  </w:tcBorders>
                                  <w:shd w:val="clear" w:color="auto" w:fill="D7F1E5"/>
                                  <w:vAlign w:val="center"/>
                                </w:tcPr>
                                <w:p w14:paraId="239A6878" w14:textId="52E41B1A" w:rsidR="00007C82" w:rsidRPr="00F867C8" w:rsidRDefault="00007C82" w:rsidP="00007C82">
                                  <w:pPr>
                                    <w:snapToGrid w:val="0"/>
                                    <w:jc w:val="right"/>
                                    <w:rPr>
                                      <w:rFonts w:ascii="標楷體" w:hAnsi="標楷體"/>
                                      <w:color w:val="000000" w:themeColor="text1"/>
                                      <w:sz w:val="20"/>
                                    </w:rPr>
                                  </w:pPr>
                                  <w:r w:rsidRPr="00F867C8">
                                    <w:rPr>
                                      <w:rFonts w:ascii="標楷體" w:hAnsi="標楷體"/>
                                      <w:sz w:val="20"/>
                                    </w:rPr>
                                    <w:t>571,519</w:t>
                                  </w:r>
                                </w:p>
                              </w:tc>
                              <w:tc>
                                <w:tcPr>
                                  <w:tcW w:w="641" w:type="pct"/>
                                  <w:tcBorders>
                                    <w:left w:val="single" w:sz="4" w:space="0" w:color="auto"/>
                                  </w:tcBorders>
                                  <w:shd w:val="clear" w:color="auto" w:fill="D7F1E5"/>
                                  <w:vAlign w:val="center"/>
                                </w:tcPr>
                                <w:p w14:paraId="75A69A5C" w14:textId="2CEB60D8" w:rsidR="00007C82" w:rsidRPr="00F867C8" w:rsidRDefault="00F867C8" w:rsidP="00007C82">
                                  <w:pPr>
                                    <w:snapToGrid w:val="0"/>
                                    <w:jc w:val="right"/>
                                    <w:rPr>
                                      <w:rFonts w:ascii="標楷體" w:hAnsi="標楷體"/>
                                      <w:color w:val="000000" w:themeColor="text1"/>
                                      <w:sz w:val="20"/>
                                    </w:rPr>
                                  </w:pPr>
                                  <w:r>
                                    <w:rPr>
                                      <w:rFonts w:ascii="標楷體" w:hAnsi="標楷體"/>
                                      <w:sz w:val="20"/>
                                    </w:rPr>
                                    <w:t>29.64</w:t>
                                  </w:r>
                                </w:p>
                              </w:tc>
                            </w:tr>
                            <w:tr w:rsidR="00007C82" w:rsidRPr="00E56EF8" w14:paraId="3F96D1CE" w14:textId="77777777" w:rsidTr="00FB547C">
                              <w:trPr>
                                <w:trHeight w:val="528"/>
                                <w:jc w:val="center"/>
                              </w:trPr>
                              <w:tc>
                                <w:tcPr>
                                  <w:tcW w:w="3297" w:type="pct"/>
                                  <w:tcBorders>
                                    <w:top w:val="nil"/>
                                    <w:bottom w:val="nil"/>
                                    <w:right w:val="single" w:sz="4" w:space="0" w:color="auto"/>
                                  </w:tcBorders>
                                  <w:shd w:val="clear" w:color="auto" w:fill="auto"/>
                                  <w:vAlign w:val="center"/>
                                </w:tcPr>
                                <w:p w14:paraId="2F6B2696" w14:textId="78176C47" w:rsidR="00007C82" w:rsidRPr="00E56EF8" w:rsidRDefault="00007C82" w:rsidP="00007C82">
                                  <w:pPr>
                                    <w:snapToGrid w:val="0"/>
                                    <w:jc w:val="both"/>
                                    <w:rPr>
                                      <w:rFonts w:ascii="標楷體" w:hAnsi="標楷體"/>
                                      <w:color w:val="000000" w:themeColor="text1"/>
                                      <w:sz w:val="20"/>
                                    </w:rPr>
                                  </w:pPr>
                                  <w:r w:rsidRPr="00E56EF8">
                                    <w:rPr>
                                      <w:rFonts w:ascii="標楷體" w:hAnsi="標楷體" w:hint="eastAsia"/>
                                      <w:color w:val="000000" w:themeColor="text1"/>
                                      <w:sz w:val="20"/>
                                    </w:rPr>
                                    <w:t>2</w:t>
                                  </w:r>
                                  <w:r w:rsidRPr="00E56EF8">
                                    <w:rPr>
                                      <w:rFonts w:ascii="標楷體" w:hAnsi="標楷體"/>
                                      <w:color w:val="000000" w:themeColor="text1"/>
                                      <w:sz w:val="20"/>
                                    </w:rPr>
                                    <w:t>.</w:t>
                                  </w:r>
                                  <w:r w:rsidRPr="00CF014D">
                                    <w:rPr>
                                      <w:rFonts w:ascii="標楷體" w:hAnsi="標楷體" w:hint="eastAsia"/>
                                      <w:color w:val="000000" w:themeColor="text1"/>
                                      <w:sz w:val="20"/>
                                    </w:rPr>
                                    <w:t>按業務需要而減少支付或</w:t>
                                  </w:r>
                                  <w:proofErr w:type="gramStart"/>
                                  <w:r w:rsidRPr="00CF014D">
                                    <w:rPr>
                                      <w:rFonts w:ascii="標楷體" w:hAnsi="標楷體" w:hint="eastAsia"/>
                                      <w:color w:val="000000" w:themeColor="text1"/>
                                      <w:sz w:val="20"/>
                                    </w:rPr>
                                    <w:t>撙</w:t>
                                  </w:r>
                                  <w:proofErr w:type="gramEnd"/>
                                  <w:r w:rsidRPr="00CF014D">
                                    <w:rPr>
                                      <w:rFonts w:ascii="標楷體" w:hAnsi="標楷體" w:hint="eastAsia"/>
                                      <w:color w:val="000000" w:themeColor="text1"/>
                                      <w:sz w:val="20"/>
                                    </w:rPr>
                                    <w:t>節支出。</w:t>
                                  </w:r>
                                </w:p>
                              </w:tc>
                              <w:tc>
                                <w:tcPr>
                                  <w:tcW w:w="1062" w:type="pct"/>
                                  <w:tcBorders>
                                    <w:left w:val="single" w:sz="4" w:space="0" w:color="auto"/>
                                    <w:right w:val="single" w:sz="4" w:space="0" w:color="auto"/>
                                  </w:tcBorders>
                                  <w:shd w:val="clear" w:color="auto" w:fill="auto"/>
                                  <w:vAlign w:val="center"/>
                                </w:tcPr>
                                <w:p w14:paraId="3CB40E53" w14:textId="1BAE2752" w:rsidR="00007C82" w:rsidRPr="00F867C8" w:rsidRDefault="00007C82" w:rsidP="00007C82">
                                  <w:pPr>
                                    <w:snapToGrid w:val="0"/>
                                    <w:jc w:val="right"/>
                                    <w:rPr>
                                      <w:rFonts w:ascii="標楷體" w:hAnsi="標楷體"/>
                                      <w:color w:val="000000" w:themeColor="text1"/>
                                      <w:sz w:val="20"/>
                                    </w:rPr>
                                  </w:pPr>
                                  <w:r w:rsidRPr="00F867C8">
                                    <w:rPr>
                                      <w:rFonts w:ascii="標楷體" w:hAnsi="標楷體"/>
                                      <w:sz w:val="20"/>
                                    </w:rPr>
                                    <w:t>421,811</w:t>
                                  </w:r>
                                </w:p>
                              </w:tc>
                              <w:tc>
                                <w:tcPr>
                                  <w:tcW w:w="641" w:type="pct"/>
                                  <w:tcBorders>
                                    <w:left w:val="single" w:sz="4" w:space="0" w:color="auto"/>
                                  </w:tcBorders>
                                  <w:shd w:val="clear" w:color="auto" w:fill="auto"/>
                                  <w:vAlign w:val="center"/>
                                </w:tcPr>
                                <w:p w14:paraId="62966B14" w14:textId="2A42AF82" w:rsidR="00007C82" w:rsidRPr="00F867C8" w:rsidRDefault="00F867C8" w:rsidP="00007C82">
                                  <w:pPr>
                                    <w:snapToGrid w:val="0"/>
                                    <w:jc w:val="right"/>
                                    <w:rPr>
                                      <w:rFonts w:ascii="標楷體" w:hAnsi="標楷體"/>
                                      <w:color w:val="000000" w:themeColor="text1"/>
                                      <w:sz w:val="20"/>
                                    </w:rPr>
                                  </w:pPr>
                                  <w:r>
                                    <w:rPr>
                                      <w:rFonts w:ascii="標楷體" w:hAnsi="標楷體"/>
                                      <w:sz w:val="20"/>
                                    </w:rPr>
                                    <w:t>21.88</w:t>
                                  </w:r>
                                </w:p>
                              </w:tc>
                            </w:tr>
                            <w:tr w:rsidR="00007C82" w:rsidRPr="00E56EF8" w14:paraId="28D4094F" w14:textId="77777777" w:rsidTr="00FB547C">
                              <w:trPr>
                                <w:trHeight w:val="528"/>
                                <w:jc w:val="center"/>
                              </w:trPr>
                              <w:tc>
                                <w:tcPr>
                                  <w:tcW w:w="3297" w:type="pct"/>
                                  <w:tcBorders>
                                    <w:top w:val="nil"/>
                                    <w:bottom w:val="nil"/>
                                    <w:right w:val="single" w:sz="4" w:space="0" w:color="auto"/>
                                  </w:tcBorders>
                                  <w:shd w:val="clear" w:color="auto" w:fill="D7F1E5"/>
                                  <w:vAlign w:val="center"/>
                                </w:tcPr>
                                <w:p w14:paraId="17FBA920" w14:textId="536212A9" w:rsidR="00007C82" w:rsidRPr="00E56EF8" w:rsidRDefault="00007C82" w:rsidP="00007C82">
                                  <w:pPr>
                                    <w:snapToGrid w:val="0"/>
                                    <w:jc w:val="both"/>
                                    <w:rPr>
                                      <w:rFonts w:ascii="標楷體" w:hAnsi="標楷體"/>
                                      <w:color w:val="000000" w:themeColor="text1"/>
                                      <w:sz w:val="20"/>
                                    </w:rPr>
                                  </w:pPr>
                                  <w:r w:rsidRPr="00E56EF8">
                                    <w:rPr>
                                      <w:rFonts w:ascii="標楷體" w:hAnsi="標楷體" w:hint="eastAsia"/>
                                      <w:color w:val="000000" w:themeColor="text1"/>
                                      <w:sz w:val="20"/>
                                    </w:rPr>
                                    <w:t>3</w:t>
                                  </w:r>
                                  <w:r w:rsidRPr="00E56EF8">
                                    <w:rPr>
                                      <w:rFonts w:ascii="標楷體" w:hAnsi="標楷體"/>
                                      <w:color w:val="000000" w:themeColor="text1"/>
                                      <w:sz w:val="20"/>
                                    </w:rPr>
                                    <w:t>.</w:t>
                                  </w:r>
                                  <w:r w:rsidRPr="00CF014D">
                                    <w:rPr>
                                      <w:rFonts w:ascii="標楷體" w:hAnsi="標楷體" w:hint="eastAsia"/>
                                      <w:color w:val="000000" w:themeColor="text1"/>
                                      <w:sz w:val="20"/>
                                    </w:rPr>
                                    <w:t>實際進用員額</w:t>
                                  </w:r>
                                  <w:proofErr w:type="gramStart"/>
                                  <w:r w:rsidRPr="00CF014D">
                                    <w:rPr>
                                      <w:rFonts w:ascii="標楷體" w:hAnsi="標楷體" w:hint="eastAsia"/>
                                      <w:color w:val="000000" w:themeColor="text1"/>
                                      <w:sz w:val="20"/>
                                    </w:rPr>
                                    <w:t>較少致人事</w:t>
                                  </w:r>
                                  <w:proofErr w:type="gramEnd"/>
                                  <w:r w:rsidRPr="00CF014D">
                                    <w:rPr>
                                      <w:rFonts w:ascii="標楷體" w:hAnsi="標楷體" w:hint="eastAsia"/>
                                      <w:color w:val="000000" w:themeColor="text1"/>
                                      <w:sz w:val="20"/>
                                    </w:rPr>
                                    <w:t>費節餘。</w:t>
                                  </w:r>
                                </w:p>
                              </w:tc>
                              <w:tc>
                                <w:tcPr>
                                  <w:tcW w:w="1062" w:type="pct"/>
                                  <w:tcBorders>
                                    <w:left w:val="single" w:sz="4" w:space="0" w:color="auto"/>
                                    <w:right w:val="single" w:sz="4" w:space="0" w:color="auto"/>
                                  </w:tcBorders>
                                  <w:shd w:val="clear" w:color="auto" w:fill="D7F1E5"/>
                                  <w:vAlign w:val="center"/>
                                </w:tcPr>
                                <w:p w14:paraId="2C93E992" w14:textId="6F231385" w:rsidR="00007C82" w:rsidRPr="00F867C8" w:rsidRDefault="00007C82" w:rsidP="00007C82">
                                  <w:pPr>
                                    <w:snapToGrid w:val="0"/>
                                    <w:jc w:val="right"/>
                                    <w:rPr>
                                      <w:rFonts w:ascii="標楷體" w:hAnsi="標楷體"/>
                                      <w:color w:val="000000" w:themeColor="text1"/>
                                      <w:sz w:val="20"/>
                                    </w:rPr>
                                  </w:pPr>
                                  <w:r w:rsidRPr="00F867C8">
                                    <w:rPr>
                                      <w:rFonts w:ascii="標楷體" w:hAnsi="標楷體"/>
                                      <w:sz w:val="20"/>
                                    </w:rPr>
                                    <w:t>238,904</w:t>
                                  </w:r>
                                </w:p>
                              </w:tc>
                              <w:tc>
                                <w:tcPr>
                                  <w:tcW w:w="641" w:type="pct"/>
                                  <w:tcBorders>
                                    <w:left w:val="single" w:sz="4" w:space="0" w:color="auto"/>
                                  </w:tcBorders>
                                  <w:shd w:val="clear" w:color="auto" w:fill="D7F1E5"/>
                                  <w:vAlign w:val="center"/>
                                </w:tcPr>
                                <w:p w14:paraId="417461AD" w14:textId="098DD548" w:rsidR="00007C82" w:rsidRPr="00F867C8" w:rsidRDefault="00F867C8" w:rsidP="00007C82">
                                  <w:pPr>
                                    <w:snapToGrid w:val="0"/>
                                    <w:jc w:val="right"/>
                                    <w:rPr>
                                      <w:rFonts w:ascii="標楷體" w:hAnsi="標楷體"/>
                                      <w:color w:val="000000" w:themeColor="text1"/>
                                      <w:sz w:val="20"/>
                                    </w:rPr>
                                  </w:pPr>
                                  <w:r>
                                    <w:rPr>
                                      <w:rFonts w:ascii="標楷體" w:hAnsi="標楷體"/>
                                      <w:sz w:val="20"/>
                                    </w:rPr>
                                    <w:t>12.39</w:t>
                                  </w:r>
                                </w:p>
                              </w:tc>
                            </w:tr>
                            <w:tr w:rsidR="00007C82" w:rsidRPr="00E56EF8" w14:paraId="02063A10" w14:textId="77777777" w:rsidTr="00FB547C">
                              <w:trPr>
                                <w:trHeight w:val="528"/>
                                <w:jc w:val="center"/>
                              </w:trPr>
                              <w:tc>
                                <w:tcPr>
                                  <w:tcW w:w="3297" w:type="pct"/>
                                  <w:tcBorders>
                                    <w:top w:val="nil"/>
                                    <w:bottom w:val="nil"/>
                                    <w:right w:val="single" w:sz="4" w:space="0" w:color="auto"/>
                                  </w:tcBorders>
                                  <w:shd w:val="clear" w:color="auto" w:fill="auto"/>
                                  <w:vAlign w:val="center"/>
                                </w:tcPr>
                                <w:p w14:paraId="6975DEE8" w14:textId="5337C5FE" w:rsidR="00007C82" w:rsidRPr="00E56EF8" w:rsidRDefault="00007C82" w:rsidP="00007C82">
                                  <w:pPr>
                                    <w:snapToGrid w:val="0"/>
                                    <w:jc w:val="both"/>
                                    <w:rPr>
                                      <w:rFonts w:ascii="標楷體" w:hAnsi="標楷體"/>
                                      <w:color w:val="000000" w:themeColor="text1"/>
                                      <w:sz w:val="20"/>
                                    </w:rPr>
                                  </w:pPr>
                                  <w:r w:rsidRPr="00E56EF8">
                                    <w:rPr>
                                      <w:rFonts w:ascii="標楷體" w:hAnsi="標楷體" w:hint="eastAsia"/>
                                      <w:color w:val="000000" w:themeColor="text1"/>
                                      <w:sz w:val="20"/>
                                    </w:rPr>
                                    <w:t>4</w:t>
                                  </w:r>
                                  <w:r>
                                    <w:rPr>
                                      <w:rFonts w:ascii="標楷體" w:hAnsi="標楷體"/>
                                      <w:color w:val="000000" w:themeColor="text1"/>
                                      <w:sz w:val="20"/>
                                    </w:rPr>
                                    <w:t>.</w:t>
                                  </w:r>
                                  <w:r w:rsidRPr="00CF014D">
                                    <w:rPr>
                                      <w:rFonts w:ascii="標楷體" w:hAnsi="標楷體" w:hint="eastAsia"/>
                                      <w:color w:val="000000" w:themeColor="text1"/>
                                      <w:sz w:val="20"/>
                                    </w:rPr>
                                    <w:t>收支併列預算收入未達而減支。</w:t>
                                  </w:r>
                                </w:p>
                              </w:tc>
                              <w:tc>
                                <w:tcPr>
                                  <w:tcW w:w="1062" w:type="pct"/>
                                  <w:tcBorders>
                                    <w:left w:val="single" w:sz="4" w:space="0" w:color="auto"/>
                                    <w:right w:val="single" w:sz="4" w:space="0" w:color="auto"/>
                                  </w:tcBorders>
                                  <w:shd w:val="clear" w:color="auto" w:fill="auto"/>
                                  <w:vAlign w:val="center"/>
                                </w:tcPr>
                                <w:p w14:paraId="69F567DC" w14:textId="083C4815" w:rsidR="00007C82" w:rsidRPr="00F867C8" w:rsidRDefault="00007C82" w:rsidP="00007C82">
                                  <w:pPr>
                                    <w:snapToGrid w:val="0"/>
                                    <w:jc w:val="right"/>
                                    <w:rPr>
                                      <w:rFonts w:ascii="標楷體" w:hAnsi="標楷體"/>
                                      <w:color w:val="000000" w:themeColor="text1"/>
                                      <w:sz w:val="20"/>
                                    </w:rPr>
                                  </w:pPr>
                                  <w:r w:rsidRPr="00F867C8">
                                    <w:rPr>
                                      <w:rFonts w:ascii="標楷體" w:hAnsi="標楷體"/>
                                      <w:sz w:val="20"/>
                                    </w:rPr>
                                    <w:t>172,133</w:t>
                                  </w:r>
                                </w:p>
                              </w:tc>
                              <w:tc>
                                <w:tcPr>
                                  <w:tcW w:w="641" w:type="pct"/>
                                  <w:tcBorders>
                                    <w:left w:val="single" w:sz="4" w:space="0" w:color="auto"/>
                                  </w:tcBorders>
                                  <w:shd w:val="clear" w:color="auto" w:fill="auto"/>
                                  <w:vAlign w:val="center"/>
                                </w:tcPr>
                                <w:p w14:paraId="069E4D40" w14:textId="5E0D5B20" w:rsidR="00007C82" w:rsidRPr="00F867C8" w:rsidRDefault="00F867C8" w:rsidP="00007C82">
                                  <w:pPr>
                                    <w:snapToGrid w:val="0"/>
                                    <w:jc w:val="right"/>
                                    <w:rPr>
                                      <w:rFonts w:ascii="標楷體" w:hAnsi="標楷體"/>
                                      <w:color w:val="000000" w:themeColor="text1"/>
                                      <w:sz w:val="20"/>
                                    </w:rPr>
                                  </w:pPr>
                                  <w:r>
                                    <w:rPr>
                                      <w:rFonts w:ascii="標楷體" w:hAnsi="標楷體"/>
                                      <w:sz w:val="20"/>
                                    </w:rPr>
                                    <w:t>8.93</w:t>
                                  </w:r>
                                </w:p>
                              </w:tc>
                            </w:tr>
                            <w:tr w:rsidR="00007C82" w:rsidRPr="00E56EF8" w14:paraId="3D57613F" w14:textId="77777777" w:rsidTr="00FB547C">
                              <w:trPr>
                                <w:trHeight w:val="528"/>
                                <w:jc w:val="center"/>
                              </w:trPr>
                              <w:tc>
                                <w:tcPr>
                                  <w:tcW w:w="3297" w:type="pct"/>
                                  <w:tcBorders>
                                    <w:top w:val="nil"/>
                                    <w:bottom w:val="nil"/>
                                    <w:right w:val="single" w:sz="4" w:space="0" w:color="auto"/>
                                  </w:tcBorders>
                                  <w:shd w:val="clear" w:color="auto" w:fill="D7F1E5"/>
                                  <w:vAlign w:val="center"/>
                                </w:tcPr>
                                <w:p w14:paraId="43EE38ED" w14:textId="2FB42C9D" w:rsidR="00007C82" w:rsidRPr="00E56EF8" w:rsidRDefault="00007C82" w:rsidP="00007C82">
                                  <w:pPr>
                                    <w:snapToGrid w:val="0"/>
                                    <w:jc w:val="both"/>
                                    <w:rPr>
                                      <w:rFonts w:ascii="標楷體" w:hAnsi="標楷體"/>
                                      <w:color w:val="000000" w:themeColor="text1"/>
                                      <w:sz w:val="20"/>
                                    </w:rPr>
                                  </w:pPr>
                                  <w:r>
                                    <w:rPr>
                                      <w:rFonts w:ascii="標楷體" w:hAnsi="標楷體"/>
                                      <w:color w:val="000000" w:themeColor="text1"/>
                                      <w:sz w:val="20"/>
                                    </w:rPr>
                                    <w:t>5</w:t>
                                  </w:r>
                                  <w:r w:rsidRPr="00E56EF8">
                                    <w:rPr>
                                      <w:rFonts w:ascii="標楷體" w:hAnsi="標楷體"/>
                                      <w:color w:val="000000" w:themeColor="text1"/>
                                      <w:sz w:val="20"/>
                                    </w:rPr>
                                    <w:t>.</w:t>
                                  </w:r>
                                  <w:r w:rsidRPr="00E56EF8">
                                    <w:rPr>
                                      <w:rFonts w:ascii="標楷體" w:hAnsi="標楷體" w:hint="eastAsia"/>
                                      <w:color w:val="000000" w:themeColor="text1"/>
                                      <w:sz w:val="20"/>
                                    </w:rPr>
                                    <w:t>補（捐）</w:t>
                                  </w:r>
                                  <w:proofErr w:type="gramStart"/>
                                  <w:r w:rsidRPr="00E56EF8">
                                    <w:rPr>
                                      <w:rFonts w:ascii="標楷體" w:hAnsi="標楷體" w:hint="eastAsia"/>
                                      <w:color w:val="000000" w:themeColor="text1"/>
                                      <w:sz w:val="20"/>
                                    </w:rPr>
                                    <w:t>助或委</w:t>
                                  </w:r>
                                  <w:proofErr w:type="gramEnd"/>
                                  <w:r w:rsidRPr="00E56EF8">
                                    <w:rPr>
                                      <w:rFonts w:ascii="標楷體" w:hAnsi="標楷體" w:hint="eastAsia"/>
                                      <w:color w:val="000000" w:themeColor="text1"/>
                                      <w:sz w:val="20"/>
                                    </w:rPr>
                                    <w:t>辦計畫經費結餘。</w:t>
                                  </w:r>
                                </w:p>
                              </w:tc>
                              <w:tc>
                                <w:tcPr>
                                  <w:tcW w:w="1062" w:type="pct"/>
                                  <w:tcBorders>
                                    <w:left w:val="single" w:sz="4" w:space="0" w:color="auto"/>
                                    <w:right w:val="single" w:sz="4" w:space="0" w:color="auto"/>
                                  </w:tcBorders>
                                  <w:shd w:val="clear" w:color="auto" w:fill="D7F1E5"/>
                                  <w:vAlign w:val="center"/>
                                </w:tcPr>
                                <w:p w14:paraId="250AB006" w14:textId="22991CCA" w:rsidR="00007C82" w:rsidRPr="00F867C8" w:rsidRDefault="00F867C8" w:rsidP="00007C82">
                                  <w:pPr>
                                    <w:snapToGrid w:val="0"/>
                                    <w:jc w:val="right"/>
                                    <w:rPr>
                                      <w:rFonts w:ascii="標楷體" w:hAnsi="標楷體"/>
                                      <w:color w:val="000000" w:themeColor="text1"/>
                                      <w:sz w:val="20"/>
                                    </w:rPr>
                                  </w:pPr>
                                  <w:r>
                                    <w:rPr>
                                      <w:rFonts w:ascii="標楷體" w:hAnsi="標楷體"/>
                                      <w:sz w:val="20"/>
                                    </w:rPr>
                                    <w:t>157,265</w:t>
                                  </w:r>
                                </w:p>
                              </w:tc>
                              <w:tc>
                                <w:tcPr>
                                  <w:tcW w:w="641" w:type="pct"/>
                                  <w:tcBorders>
                                    <w:left w:val="single" w:sz="4" w:space="0" w:color="auto"/>
                                  </w:tcBorders>
                                  <w:shd w:val="clear" w:color="auto" w:fill="D7F1E5"/>
                                  <w:vAlign w:val="center"/>
                                </w:tcPr>
                                <w:p w14:paraId="260F8B15" w14:textId="2D4AD6E3" w:rsidR="00007C82" w:rsidRPr="00F867C8" w:rsidRDefault="00F867C8" w:rsidP="00007C82">
                                  <w:pPr>
                                    <w:snapToGrid w:val="0"/>
                                    <w:jc w:val="right"/>
                                    <w:rPr>
                                      <w:rFonts w:ascii="標楷體" w:hAnsi="標楷體"/>
                                      <w:color w:val="000000" w:themeColor="text1"/>
                                      <w:sz w:val="20"/>
                                    </w:rPr>
                                  </w:pPr>
                                  <w:r>
                                    <w:rPr>
                                      <w:rFonts w:ascii="標楷體" w:hAnsi="標楷體"/>
                                      <w:sz w:val="20"/>
                                    </w:rPr>
                                    <w:t>8.16</w:t>
                                  </w:r>
                                </w:p>
                              </w:tc>
                            </w:tr>
                            <w:tr w:rsidR="00007C82" w:rsidRPr="00E56EF8" w14:paraId="1A9CBCC3" w14:textId="77777777" w:rsidTr="00FB547C">
                              <w:trPr>
                                <w:trHeight w:val="528"/>
                                <w:jc w:val="center"/>
                              </w:trPr>
                              <w:tc>
                                <w:tcPr>
                                  <w:tcW w:w="3297" w:type="pct"/>
                                  <w:tcBorders>
                                    <w:top w:val="nil"/>
                                    <w:bottom w:val="nil"/>
                                    <w:right w:val="single" w:sz="4" w:space="0" w:color="auto"/>
                                  </w:tcBorders>
                                  <w:shd w:val="clear" w:color="auto" w:fill="auto"/>
                                  <w:vAlign w:val="center"/>
                                </w:tcPr>
                                <w:p w14:paraId="5C3A85B4" w14:textId="0299381A" w:rsidR="00007C82" w:rsidRPr="00E56EF8" w:rsidRDefault="00007C82" w:rsidP="00007C82">
                                  <w:pPr>
                                    <w:snapToGrid w:val="0"/>
                                    <w:jc w:val="both"/>
                                    <w:rPr>
                                      <w:rFonts w:ascii="標楷體" w:hAnsi="標楷體"/>
                                      <w:color w:val="000000" w:themeColor="text1"/>
                                      <w:sz w:val="20"/>
                                    </w:rPr>
                                  </w:pPr>
                                  <w:r>
                                    <w:rPr>
                                      <w:rFonts w:ascii="標楷體" w:hAnsi="標楷體"/>
                                      <w:color w:val="000000" w:themeColor="text1"/>
                                      <w:sz w:val="20"/>
                                    </w:rPr>
                                    <w:t>6</w:t>
                                  </w:r>
                                  <w:r w:rsidRPr="00E56EF8">
                                    <w:rPr>
                                      <w:rFonts w:ascii="標楷體" w:hAnsi="標楷體"/>
                                      <w:color w:val="000000" w:themeColor="text1"/>
                                      <w:sz w:val="20"/>
                                    </w:rPr>
                                    <w:t>.</w:t>
                                  </w:r>
                                  <w:r w:rsidR="00F867C8" w:rsidRPr="00CF014D">
                                    <w:rPr>
                                      <w:rFonts w:ascii="標楷體" w:hAnsi="標楷體" w:hint="eastAsia"/>
                                      <w:color w:val="000000" w:themeColor="text1"/>
                                      <w:sz w:val="20"/>
                                    </w:rPr>
                                    <w:t>營</w:t>
                                  </w:r>
                                  <w:proofErr w:type="gramStart"/>
                                  <w:r w:rsidR="00F867C8" w:rsidRPr="00CF014D">
                                    <w:rPr>
                                      <w:rFonts w:ascii="標楷體" w:hAnsi="標楷體" w:hint="eastAsia"/>
                                      <w:color w:val="000000" w:themeColor="text1"/>
                                      <w:sz w:val="20"/>
                                    </w:rPr>
                                    <w:t>繕</w:t>
                                  </w:r>
                                  <w:proofErr w:type="gramEnd"/>
                                  <w:r w:rsidR="00F867C8" w:rsidRPr="00CF014D">
                                    <w:rPr>
                                      <w:rFonts w:ascii="標楷體" w:hAnsi="標楷體" w:hint="eastAsia"/>
                                      <w:color w:val="000000" w:themeColor="text1"/>
                                      <w:sz w:val="20"/>
                                    </w:rPr>
                                    <w:t>工程或財物採購結餘</w:t>
                                  </w:r>
                                  <w:r w:rsidRPr="00CF014D">
                                    <w:rPr>
                                      <w:rFonts w:ascii="標楷體" w:hAnsi="標楷體" w:hint="eastAsia"/>
                                      <w:color w:val="000000" w:themeColor="text1"/>
                                      <w:sz w:val="20"/>
                                    </w:rPr>
                                    <w:t>。</w:t>
                                  </w:r>
                                </w:p>
                              </w:tc>
                              <w:tc>
                                <w:tcPr>
                                  <w:tcW w:w="1062" w:type="pct"/>
                                  <w:tcBorders>
                                    <w:left w:val="single" w:sz="4" w:space="0" w:color="auto"/>
                                    <w:right w:val="single" w:sz="4" w:space="0" w:color="auto"/>
                                  </w:tcBorders>
                                  <w:shd w:val="clear" w:color="auto" w:fill="auto"/>
                                  <w:vAlign w:val="center"/>
                                </w:tcPr>
                                <w:p w14:paraId="4C281FBC" w14:textId="1A54AEE8" w:rsidR="00007C82" w:rsidRPr="00F867C8" w:rsidRDefault="00F867C8" w:rsidP="00007C82">
                                  <w:pPr>
                                    <w:snapToGrid w:val="0"/>
                                    <w:jc w:val="right"/>
                                    <w:rPr>
                                      <w:rFonts w:ascii="標楷體" w:hAnsi="標楷體"/>
                                      <w:color w:val="000000" w:themeColor="text1"/>
                                      <w:sz w:val="20"/>
                                    </w:rPr>
                                  </w:pPr>
                                  <w:r>
                                    <w:rPr>
                                      <w:rFonts w:ascii="標楷體" w:hAnsi="標楷體"/>
                                      <w:sz w:val="20"/>
                                    </w:rPr>
                                    <w:t>59,634</w:t>
                                  </w:r>
                                </w:p>
                              </w:tc>
                              <w:tc>
                                <w:tcPr>
                                  <w:tcW w:w="641" w:type="pct"/>
                                  <w:tcBorders>
                                    <w:left w:val="single" w:sz="4" w:space="0" w:color="auto"/>
                                  </w:tcBorders>
                                  <w:shd w:val="clear" w:color="auto" w:fill="auto"/>
                                  <w:vAlign w:val="center"/>
                                </w:tcPr>
                                <w:p w14:paraId="3A5644DE" w14:textId="7BF408DA" w:rsidR="00007C82" w:rsidRPr="00F867C8" w:rsidRDefault="00007C82" w:rsidP="00007C82">
                                  <w:pPr>
                                    <w:snapToGrid w:val="0"/>
                                    <w:jc w:val="right"/>
                                    <w:rPr>
                                      <w:rFonts w:ascii="標楷體" w:hAnsi="標楷體"/>
                                      <w:color w:val="000000" w:themeColor="text1"/>
                                      <w:sz w:val="20"/>
                                    </w:rPr>
                                  </w:pPr>
                                  <w:r w:rsidRPr="00F867C8">
                                    <w:rPr>
                                      <w:rFonts w:ascii="標楷體" w:hAnsi="標楷體"/>
                                      <w:sz w:val="20"/>
                                    </w:rPr>
                                    <w:t>3.09</w:t>
                                  </w:r>
                                </w:p>
                              </w:tc>
                            </w:tr>
                            <w:tr w:rsidR="00007C82" w:rsidRPr="00E56EF8" w14:paraId="36F878BE" w14:textId="77777777" w:rsidTr="00FB547C">
                              <w:trPr>
                                <w:trHeight w:val="528"/>
                                <w:jc w:val="center"/>
                              </w:trPr>
                              <w:tc>
                                <w:tcPr>
                                  <w:tcW w:w="3297" w:type="pct"/>
                                  <w:tcBorders>
                                    <w:top w:val="nil"/>
                                    <w:bottom w:val="nil"/>
                                    <w:right w:val="single" w:sz="4" w:space="0" w:color="auto"/>
                                  </w:tcBorders>
                                  <w:shd w:val="clear" w:color="auto" w:fill="D7F1E5"/>
                                  <w:vAlign w:val="center"/>
                                </w:tcPr>
                                <w:p w14:paraId="0A023C97" w14:textId="458155B7" w:rsidR="00007C82" w:rsidRPr="00E56EF8" w:rsidRDefault="00007C82" w:rsidP="00007C82">
                                  <w:pPr>
                                    <w:snapToGrid w:val="0"/>
                                    <w:ind w:left="200" w:hangingChars="100" w:hanging="200"/>
                                    <w:jc w:val="both"/>
                                    <w:rPr>
                                      <w:rFonts w:ascii="標楷體" w:hAnsi="標楷體"/>
                                      <w:color w:val="000000" w:themeColor="text1"/>
                                      <w:sz w:val="20"/>
                                    </w:rPr>
                                  </w:pPr>
                                  <w:r>
                                    <w:rPr>
                                      <w:rFonts w:ascii="標楷體" w:hAnsi="標楷體"/>
                                      <w:color w:val="000000" w:themeColor="text1"/>
                                      <w:sz w:val="20"/>
                                    </w:rPr>
                                    <w:t>7</w:t>
                                  </w:r>
                                  <w:r w:rsidRPr="00E56EF8">
                                    <w:rPr>
                                      <w:rFonts w:ascii="標楷體" w:hAnsi="標楷體"/>
                                      <w:color w:val="000000" w:themeColor="text1"/>
                                      <w:sz w:val="20"/>
                                    </w:rPr>
                                    <w:t>.</w:t>
                                  </w:r>
                                  <w:r w:rsidR="00F867C8" w:rsidRPr="00CF014D">
                                    <w:rPr>
                                      <w:rFonts w:ascii="標楷體" w:hAnsi="標楷體" w:hint="eastAsia"/>
                                      <w:color w:val="000000" w:themeColor="text1"/>
                                      <w:sz w:val="20"/>
                                    </w:rPr>
                                    <w:t>專案經費第一、二預備金未動支</w:t>
                                  </w:r>
                                  <w:r w:rsidRPr="00CF014D">
                                    <w:rPr>
                                      <w:rFonts w:ascii="標楷體" w:hAnsi="標楷體" w:hint="eastAsia"/>
                                      <w:color w:val="000000" w:themeColor="text1"/>
                                      <w:sz w:val="20"/>
                                    </w:rPr>
                                    <w:t>。</w:t>
                                  </w:r>
                                </w:p>
                              </w:tc>
                              <w:tc>
                                <w:tcPr>
                                  <w:tcW w:w="1062" w:type="pct"/>
                                  <w:tcBorders>
                                    <w:left w:val="single" w:sz="4" w:space="0" w:color="auto"/>
                                    <w:bottom w:val="nil"/>
                                    <w:right w:val="single" w:sz="4" w:space="0" w:color="auto"/>
                                  </w:tcBorders>
                                  <w:shd w:val="clear" w:color="auto" w:fill="D7F1E5"/>
                                  <w:vAlign w:val="center"/>
                                </w:tcPr>
                                <w:p w14:paraId="12DB25BB" w14:textId="232FF2BB" w:rsidR="00007C82" w:rsidRPr="00F867C8" w:rsidRDefault="00F867C8" w:rsidP="00007C82">
                                  <w:pPr>
                                    <w:snapToGrid w:val="0"/>
                                    <w:jc w:val="right"/>
                                    <w:rPr>
                                      <w:rFonts w:ascii="標楷體" w:hAnsi="標楷體"/>
                                      <w:color w:val="000000" w:themeColor="text1"/>
                                      <w:sz w:val="20"/>
                                    </w:rPr>
                                  </w:pPr>
                                  <w:r>
                                    <w:rPr>
                                      <w:rFonts w:ascii="標楷體" w:hAnsi="標楷體"/>
                                      <w:sz w:val="20"/>
                                    </w:rPr>
                                    <w:t>59,362</w:t>
                                  </w:r>
                                </w:p>
                              </w:tc>
                              <w:tc>
                                <w:tcPr>
                                  <w:tcW w:w="641" w:type="pct"/>
                                  <w:tcBorders>
                                    <w:left w:val="single" w:sz="4" w:space="0" w:color="auto"/>
                                  </w:tcBorders>
                                  <w:shd w:val="clear" w:color="auto" w:fill="D7F1E5"/>
                                  <w:vAlign w:val="center"/>
                                </w:tcPr>
                                <w:p w14:paraId="7C43253C" w14:textId="4F262ED3" w:rsidR="00007C82" w:rsidRPr="00F867C8" w:rsidRDefault="00F867C8" w:rsidP="00007C82">
                                  <w:pPr>
                                    <w:snapToGrid w:val="0"/>
                                    <w:jc w:val="right"/>
                                    <w:rPr>
                                      <w:rFonts w:ascii="標楷體" w:hAnsi="標楷體"/>
                                      <w:color w:val="000000" w:themeColor="text1"/>
                                      <w:sz w:val="20"/>
                                    </w:rPr>
                                  </w:pPr>
                                  <w:r>
                                    <w:rPr>
                                      <w:rFonts w:ascii="標楷體" w:hAnsi="標楷體"/>
                                      <w:sz w:val="20"/>
                                    </w:rPr>
                                    <w:t>3.08</w:t>
                                  </w:r>
                                </w:p>
                              </w:tc>
                            </w:tr>
                            <w:tr w:rsidR="00007C82" w:rsidRPr="00E56EF8" w14:paraId="36C99BDF" w14:textId="77777777" w:rsidTr="00FB547C">
                              <w:trPr>
                                <w:trHeight w:val="528"/>
                                <w:jc w:val="center"/>
                              </w:trPr>
                              <w:tc>
                                <w:tcPr>
                                  <w:tcW w:w="3297" w:type="pct"/>
                                  <w:tcBorders>
                                    <w:top w:val="nil"/>
                                    <w:bottom w:val="single" w:sz="4" w:space="0" w:color="auto"/>
                                    <w:right w:val="single" w:sz="4" w:space="0" w:color="auto"/>
                                  </w:tcBorders>
                                  <w:shd w:val="clear" w:color="auto" w:fill="auto"/>
                                  <w:vAlign w:val="center"/>
                                </w:tcPr>
                                <w:p w14:paraId="753CD3EE" w14:textId="78352A01" w:rsidR="00007C82" w:rsidRPr="00E56EF8" w:rsidRDefault="00007C82" w:rsidP="00007C82">
                                  <w:pPr>
                                    <w:snapToGrid w:val="0"/>
                                    <w:ind w:left="200" w:hangingChars="100" w:hanging="200"/>
                                    <w:jc w:val="both"/>
                                    <w:rPr>
                                      <w:rFonts w:ascii="標楷體" w:hAnsi="標楷體"/>
                                      <w:color w:val="000000" w:themeColor="text1"/>
                                      <w:sz w:val="20"/>
                                    </w:rPr>
                                  </w:pPr>
                                  <w:r>
                                    <w:rPr>
                                      <w:rFonts w:ascii="標楷體" w:hAnsi="標楷體"/>
                                      <w:color w:val="000000" w:themeColor="text1"/>
                                      <w:sz w:val="20"/>
                                    </w:rPr>
                                    <w:t>8</w:t>
                                  </w:r>
                                  <w:r w:rsidRPr="00E56EF8">
                                    <w:rPr>
                                      <w:rFonts w:ascii="標楷體" w:hAnsi="標楷體" w:hint="eastAsia"/>
                                      <w:color w:val="000000" w:themeColor="text1"/>
                                      <w:sz w:val="20"/>
                                    </w:rPr>
                                    <w:t>.其他。</w:t>
                                  </w:r>
                                </w:p>
                              </w:tc>
                              <w:tc>
                                <w:tcPr>
                                  <w:tcW w:w="1062" w:type="pct"/>
                                  <w:tcBorders>
                                    <w:top w:val="nil"/>
                                    <w:left w:val="single" w:sz="4" w:space="0" w:color="auto"/>
                                    <w:bottom w:val="single" w:sz="4" w:space="0" w:color="auto"/>
                                    <w:right w:val="single" w:sz="4" w:space="0" w:color="auto"/>
                                  </w:tcBorders>
                                  <w:shd w:val="clear" w:color="auto" w:fill="auto"/>
                                  <w:vAlign w:val="center"/>
                                </w:tcPr>
                                <w:p w14:paraId="399B5988" w14:textId="56BE1D7E" w:rsidR="00007C82" w:rsidRPr="00F867C8" w:rsidRDefault="00007C82" w:rsidP="00007C82">
                                  <w:pPr>
                                    <w:snapToGrid w:val="0"/>
                                    <w:jc w:val="right"/>
                                    <w:rPr>
                                      <w:rFonts w:ascii="標楷體" w:hAnsi="標楷體"/>
                                      <w:color w:val="000000" w:themeColor="text1"/>
                                      <w:sz w:val="20"/>
                                    </w:rPr>
                                  </w:pPr>
                                  <w:r w:rsidRPr="00F867C8">
                                    <w:rPr>
                                      <w:rFonts w:ascii="標楷體" w:hAnsi="標楷體"/>
                                      <w:sz w:val="20"/>
                                    </w:rPr>
                                    <w:t>247,314</w:t>
                                  </w:r>
                                </w:p>
                              </w:tc>
                              <w:tc>
                                <w:tcPr>
                                  <w:tcW w:w="641" w:type="pct"/>
                                  <w:tcBorders>
                                    <w:left w:val="single" w:sz="4" w:space="0" w:color="auto"/>
                                  </w:tcBorders>
                                  <w:shd w:val="clear" w:color="auto" w:fill="auto"/>
                                  <w:vAlign w:val="center"/>
                                </w:tcPr>
                                <w:p w14:paraId="17C68ADA" w14:textId="6FF9F81F" w:rsidR="00007C82" w:rsidRPr="00F867C8" w:rsidRDefault="00F867C8" w:rsidP="00007C82">
                                  <w:pPr>
                                    <w:snapToGrid w:val="0"/>
                                    <w:jc w:val="right"/>
                                    <w:rPr>
                                      <w:rFonts w:ascii="標楷體" w:hAnsi="標楷體"/>
                                      <w:color w:val="000000" w:themeColor="text1"/>
                                      <w:sz w:val="20"/>
                                    </w:rPr>
                                  </w:pPr>
                                  <w:r>
                                    <w:rPr>
                                      <w:rFonts w:ascii="標楷體" w:hAnsi="標楷體"/>
                                      <w:sz w:val="20"/>
                                    </w:rPr>
                                    <w:t>12.83</w:t>
                                  </w:r>
                                </w:p>
                              </w:tc>
                            </w:tr>
                          </w:tbl>
                          <w:p w14:paraId="222AE8B4" w14:textId="77777777" w:rsidR="006B22F1" w:rsidRPr="0017075A" w:rsidRDefault="006B22F1" w:rsidP="006B22F1">
                            <w:pPr>
                              <w:overflowPunct w:val="0"/>
                              <w:autoSpaceDE w:val="0"/>
                              <w:autoSpaceDN w:val="0"/>
                              <w:adjustRightInd w:val="0"/>
                              <w:jc w:val="right"/>
                              <w:rPr>
                                <w:rFonts w:ascii="標楷體" w:hAnsi="標楷體"/>
                                <w:b/>
                                <w:snapToGrid w:val="0"/>
                                <w:szCs w:val="24"/>
                              </w:rPr>
                            </w:pPr>
                          </w:p>
                        </w:txbxContent>
                      </wps:txbx>
                      <wps:bodyPr rot="0" vert="horz" wrap="square" lIns="36000" tIns="36000" rIns="72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E56E135" id="文字方塊 2" o:spid="_x0000_s1095" type="#_x0000_t202" style="position:absolute;left:0;text-align:left;margin-left:0;margin-top:368.9pt;width:304.65pt;height:302.5pt;z-index:25168179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" stroked="f">
                <v:textbox inset="1mm,1mm,2mm,0">
                  <w:txbxContent>
                    <w:p w14:paraId="723C6290" w14:textId="77777777" w:rsidR="006B22F1" w:rsidRPr="00E56EF8" w:rsidRDefault="006B22F1" w:rsidP="00B82E14">
                      <w:pPr>
                        <w:shd w:val="solid" w:color="FFFFFF" w:fill="FFFFFF"/>
                        <w:ind w:leftChars="50" w:left="140"/>
                        <w:jc w:val="center"/>
                        <w:rPr>
                          <w:rFonts w:ascii="標楷體" w:hAnsi="標楷體"/>
                          <w:b/>
                          <w:color w:val="000000" w:themeColor="text1"/>
                          <w:sz w:val="24"/>
                          <w:szCs w:val="24"/>
                        </w:rPr>
                      </w:pPr>
                      <w:r w:rsidRPr="00E56EF8">
                        <w:rPr>
                          <w:rFonts w:ascii="標楷體" w:hAnsi="標楷體" w:hint="eastAsia"/>
                          <w:b/>
                          <w:color w:val="000000" w:themeColor="text1"/>
                          <w:sz w:val="24"/>
                          <w:szCs w:val="24"/>
                        </w:rPr>
                        <w:t>表1　歲出經費賸餘分析（原因別）</w:t>
                      </w:r>
                    </w:p>
                    <w:p w14:paraId="0CBB63E8" w14:textId="7D00C8F9" w:rsidR="006B22F1" w:rsidRDefault="006B22F1" w:rsidP="00B82E14">
                      <w:pPr>
                        <w:overflowPunct w:val="0"/>
                        <w:autoSpaceDE w:val="0"/>
                        <w:autoSpaceDN w:val="0"/>
                        <w:adjustRightInd w:val="0"/>
                        <w:snapToGrid w:val="0"/>
                        <w:jc w:val="right"/>
                        <w:rPr>
                          <w:rFonts w:ascii="標楷體" w:hAnsi="標楷體"/>
                          <w:color w:val="000000" w:themeColor="text1"/>
                          <w:sz w:val="20"/>
                        </w:rPr>
                      </w:pPr>
                      <w:r w:rsidRPr="00E56EF8">
                        <w:rPr>
                          <w:rFonts w:ascii="標楷體" w:hAnsi="標楷體" w:hint="eastAsia"/>
                          <w:color w:val="000000" w:themeColor="text1"/>
                          <w:sz w:val="20"/>
                        </w:rPr>
                        <w:t>單位：新臺幣千元、％</w:t>
                      </w:r>
                    </w:p>
                    <w:tbl>
                      <w:tblPr>
                        <w:tblW w:w="4975" w:type="pct"/>
                        <w:jc w:val="center"/>
                        <w:tblBorders>
                          <w:top w:val="single" w:sz="4" w:space="0" w:color="auto"/>
                          <w:left w:val="single" w:sz="4" w:space="0" w:color="auto"/>
                          <w:bottom w:val="single" w:sz="4" w:space="0" w:color="auto"/>
                          <w:right w:val="single" w:sz="4" w:space="0" w:color="auto"/>
                        </w:tblBorders>
                        <w:tblCellMar>
                          <w:left w:w="28" w:type="dxa"/>
                          <w:right w:w="28" w:type="dxa"/>
                        </w:tblCellMar>
                        <w:tblLook w:val="04A0" w:firstRow="1" w:lastRow="0" w:firstColumn="1" w:lastColumn="0" w:noHBand="0" w:noVBand="1"/>
                      </w:tblPr>
                      <w:tblGrid>
                        <w:gridCol w:w="3879"/>
                        <w:gridCol w:w="1250"/>
                        <w:gridCol w:w="754"/>
                      </w:tblGrid>
                      <w:tr w:rsidR="006B22F1" w:rsidRPr="00E56EF8" w14:paraId="7D5380DF" w14:textId="77777777" w:rsidTr="00007C82">
                        <w:trPr>
                          <w:trHeight w:val="510"/>
                          <w:jc w:val="center"/>
                        </w:trPr>
                        <w:tc>
                          <w:tcPr>
                            <w:tcW w:w="3297" w:type="pct"/>
                            <w:tcBorders>
                              <w:top w:val="single" w:sz="4" w:space="0" w:color="auto"/>
                              <w:bottom w:val="single" w:sz="4" w:space="0" w:color="auto"/>
                              <w:right w:val="single" w:sz="4" w:space="0" w:color="auto"/>
                            </w:tcBorders>
                            <w:shd w:val="clear" w:color="auto" w:fill="B2E4CD"/>
                            <w:vAlign w:val="center"/>
                          </w:tcPr>
                          <w:p w14:paraId="5BC3C7D0" w14:textId="77777777" w:rsidR="006B22F1" w:rsidRPr="00E46BAB" w:rsidRDefault="006B22F1" w:rsidP="00E46BAB">
                            <w:pPr>
                              <w:snapToGrid w:val="0"/>
                              <w:jc w:val="distribute"/>
                              <w:rPr>
                                <w:rFonts w:ascii="標楷體" w:hAnsi="標楷體"/>
                                <w:color w:val="000000" w:themeColor="text1"/>
                                <w:sz w:val="20"/>
                              </w:rPr>
                            </w:pPr>
                            <w:r w:rsidRPr="00E46BAB">
                              <w:rPr>
                                <w:rFonts w:ascii="標楷體" w:hAnsi="標楷體" w:hint="eastAsia"/>
                                <w:color w:val="000000" w:themeColor="text1"/>
                                <w:kern w:val="0"/>
                                <w:sz w:val="20"/>
                              </w:rPr>
                              <w:t>經費賸餘原因</w:t>
                            </w:r>
                          </w:p>
                        </w:tc>
                        <w:tc>
                          <w:tcPr>
                            <w:tcW w:w="1062" w:type="pct"/>
                            <w:tcBorders>
                              <w:top w:val="single" w:sz="4" w:space="0" w:color="auto"/>
                              <w:left w:val="single" w:sz="4" w:space="0" w:color="auto"/>
                              <w:bottom w:val="single" w:sz="4" w:space="0" w:color="auto"/>
                              <w:right w:val="single" w:sz="4" w:space="0" w:color="auto"/>
                            </w:tcBorders>
                            <w:shd w:val="clear" w:color="auto" w:fill="B2E4CD"/>
                            <w:vAlign w:val="center"/>
                          </w:tcPr>
                          <w:p w14:paraId="00D555CD" w14:textId="77777777" w:rsidR="006B22F1" w:rsidRPr="00E46BAB" w:rsidRDefault="006B22F1" w:rsidP="00E46BAB">
                            <w:pPr>
                              <w:snapToGrid w:val="0"/>
                              <w:jc w:val="distribute"/>
                              <w:rPr>
                                <w:rFonts w:ascii="標楷體" w:hAnsi="標楷體"/>
                                <w:color w:val="000000" w:themeColor="text1"/>
                                <w:sz w:val="20"/>
                              </w:rPr>
                            </w:pPr>
                            <w:r w:rsidRPr="00E46BAB">
                              <w:rPr>
                                <w:rFonts w:ascii="標楷體" w:hAnsi="標楷體" w:hint="eastAsia"/>
                                <w:color w:val="000000" w:themeColor="text1"/>
                                <w:sz w:val="20"/>
                              </w:rPr>
                              <w:t>金額</w:t>
                            </w:r>
                          </w:p>
                        </w:tc>
                        <w:tc>
                          <w:tcPr>
                            <w:tcW w:w="641" w:type="pct"/>
                            <w:tcBorders>
                              <w:top w:val="single" w:sz="4" w:space="0" w:color="auto"/>
                              <w:left w:val="single" w:sz="4" w:space="0" w:color="auto"/>
                              <w:bottom w:val="single" w:sz="4" w:space="0" w:color="auto"/>
                            </w:tcBorders>
                            <w:shd w:val="clear" w:color="auto" w:fill="B2E4CD"/>
                            <w:vAlign w:val="center"/>
                          </w:tcPr>
                          <w:p w14:paraId="134947C8" w14:textId="77777777" w:rsidR="006B22F1" w:rsidRPr="00E46BAB" w:rsidRDefault="006B22F1" w:rsidP="00E46BAB">
                            <w:pPr>
                              <w:snapToGrid w:val="0"/>
                              <w:jc w:val="distribute"/>
                              <w:rPr>
                                <w:rFonts w:ascii="標楷體" w:hAnsi="標楷體"/>
                                <w:color w:val="000000" w:themeColor="text1"/>
                                <w:sz w:val="20"/>
                              </w:rPr>
                            </w:pPr>
                            <w:r w:rsidRPr="00E46BAB">
                              <w:rPr>
                                <w:rFonts w:ascii="標楷體" w:hAnsi="標楷體" w:hint="eastAsia"/>
                                <w:color w:val="000000" w:themeColor="text1"/>
                                <w:sz w:val="20"/>
                              </w:rPr>
                              <w:t>占比</w:t>
                            </w:r>
                          </w:p>
                        </w:tc>
                      </w:tr>
                      <w:tr w:rsidR="00007C82" w:rsidRPr="00E56EF8" w14:paraId="7AB9E97E" w14:textId="77777777" w:rsidTr="00FB547C">
                        <w:trPr>
                          <w:trHeight w:val="528"/>
                          <w:jc w:val="center"/>
                        </w:trPr>
                        <w:tc>
                          <w:tcPr>
                            <w:tcW w:w="3297" w:type="pct"/>
                            <w:tcBorders>
                              <w:top w:val="single" w:sz="4" w:space="0" w:color="auto"/>
                              <w:bottom w:val="nil"/>
                              <w:right w:val="single" w:sz="4" w:space="0" w:color="auto"/>
                            </w:tcBorders>
                            <w:shd w:val="clear" w:color="auto" w:fill="auto"/>
                            <w:vAlign w:val="center"/>
                          </w:tcPr>
                          <w:p w14:paraId="0783DFB7" w14:textId="17BC7993" w:rsidR="00007C82" w:rsidRPr="00E56EF8" w:rsidRDefault="00007C82" w:rsidP="00007C82">
                            <w:pPr>
                              <w:snapToGrid w:val="0"/>
                              <w:jc w:val="distribute"/>
                              <w:rPr>
                                <w:rFonts w:ascii="標楷體" w:hAnsi="標楷體"/>
                                <w:b/>
                                <w:color w:val="000000" w:themeColor="text1"/>
                                <w:sz w:val="20"/>
                              </w:rPr>
                            </w:pPr>
                            <w:r w:rsidRPr="00E56EF8">
                              <w:rPr>
                                <w:rFonts w:ascii="標楷體" w:hAnsi="標楷體" w:hint="eastAsia"/>
                                <w:b/>
                                <w:color w:val="000000" w:themeColor="text1"/>
                                <w:sz w:val="20"/>
                              </w:rPr>
                              <w:t>合計</w:t>
                            </w:r>
                          </w:p>
                        </w:tc>
                        <w:tc>
                          <w:tcPr>
                            <w:tcW w:w="1062" w:type="pct"/>
                            <w:tcBorders>
                              <w:top w:val="single" w:sz="4" w:space="0" w:color="auto"/>
                              <w:left w:val="single" w:sz="4" w:space="0" w:color="auto"/>
                              <w:right w:val="single" w:sz="4" w:space="0" w:color="auto"/>
                            </w:tcBorders>
                            <w:shd w:val="clear" w:color="auto" w:fill="auto"/>
                            <w:vAlign w:val="center"/>
                          </w:tcPr>
                          <w:p w14:paraId="692A328A" w14:textId="5DAB1276" w:rsidR="00007C82" w:rsidRPr="00F867C8" w:rsidRDefault="00F867C8" w:rsidP="00007C82">
                            <w:pPr>
                              <w:snapToGrid w:val="0"/>
                              <w:jc w:val="right"/>
                              <w:rPr>
                                <w:rFonts w:ascii="標楷體" w:hAnsi="標楷體"/>
                                <w:b/>
                                <w:bCs/>
                                <w:color w:val="000000" w:themeColor="text1"/>
                                <w:sz w:val="20"/>
                              </w:rPr>
                            </w:pPr>
                            <w:r>
                              <w:rPr>
                                <w:rFonts w:ascii="標楷體" w:hAnsi="標楷體"/>
                                <w:b/>
                                <w:bCs/>
                                <w:color w:val="000000" w:themeColor="text1"/>
                                <w:sz w:val="20"/>
                              </w:rPr>
                              <w:t>1</w:t>
                            </w:r>
                            <w:r>
                              <w:rPr>
                                <w:rFonts w:ascii="標楷體" w:hAnsi="標楷體" w:hint="eastAsia"/>
                                <w:b/>
                                <w:bCs/>
                                <w:color w:val="000000" w:themeColor="text1"/>
                                <w:sz w:val="20"/>
                              </w:rPr>
                              <w:t>,</w:t>
                            </w:r>
                            <w:r>
                              <w:rPr>
                                <w:rFonts w:ascii="標楷體" w:hAnsi="標楷體"/>
                                <w:b/>
                                <w:bCs/>
                                <w:color w:val="000000" w:themeColor="text1"/>
                                <w:sz w:val="20"/>
                              </w:rPr>
                              <w:t>927,945</w:t>
                            </w:r>
                          </w:p>
                        </w:tc>
                        <w:tc>
                          <w:tcPr>
                            <w:tcW w:w="641" w:type="pct"/>
                            <w:tcBorders>
                              <w:top w:val="single" w:sz="4" w:space="0" w:color="auto"/>
                              <w:left w:val="single" w:sz="4" w:space="0" w:color="auto"/>
                            </w:tcBorders>
                            <w:shd w:val="clear" w:color="auto" w:fill="auto"/>
                            <w:vAlign w:val="center"/>
                          </w:tcPr>
                          <w:p w14:paraId="12E1C7C7" w14:textId="6498798E" w:rsidR="00007C82" w:rsidRPr="00F867C8" w:rsidRDefault="00007C82" w:rsidP="00007C82">
                            <w:pPr>
                              <w:snapToGrid w:val="0"/>
                              <w:jc w:val="right"/>
                              <w:rPr>
                                <w:rFonts w:ascii="標楷體" w:hAnsi="標楷體"/>
                                <w:b/>
                                <w:color w:val="000000" w:themeColor="text1"/>
                                <w:sz w:val="20"/>
                              </w:rPr>
                            </w:pPr>
                            <w:r w:rsidRPr="00F867C8">
                              <w:rPr>
                                <w:rFonts w:ascii="標楷體" w:hAnsi="標楷體" w:hint="eastAsia"/>
                                <w:b/>
                                <w:bCs/>
                                <w:color w:val="000000" w:themeColor="text1"/>
                                <w:sz w:val="20"/>
                              </w:rPr>
                              <w:t>100.00</w:t>
                            </w:r>
                          </w:p>
                        </w:tc>
                      </w:tr>
                      <w:tr w:rsidR="00007C82" w:rsidRPr="00E56EF8" w14:paraId="137CA24D" w14:textId="77777777" w:rsidTr="00FB547C">
                        <w:trPr>
                          <w:trHeight w:val="528"/>
                          <w:jc w:val="center"/>
                        </w:trPr>
                        <w:tc>
                          <w:tcPr>
                            <w:tcW w:w="3297" w:type="pct"/>
                            <w:tcBorders>
                              <w:top w:val="nil"/>
                              <w:bottom w:val="nil"/>
                              <w:right w:val="single" w:sz="4" w:space="0" w:color="auto"/>
                            </w:tcBorders>
                            <w:shd w:val="clear" w:color="auto" w:fill="D7F1E5"/>
                            <w:vAlign w:val="center"/>
                          </w:tcPr>
                          <w:p w14:paraId="493F7C8F" w14:textId="5F68F7BF" w:rsidR="00007C82" w:rsidRPr="00E56EF8" w:rsidRDefault="00007C82" w:rsidP="00007C82">
                            <w:pPr>
                              <w:snapToGrid w:val="0"/>
                              <w:jc w:val="both"/>
                              <w:rPr>
                                <w:rFonts w:ascii="標楷體" w:hAnsi="標楷體"/>
                                <w:color w:val="000000" w:themeColor="text1"/>
                                <w:sz w:val="20"/>
                              </w:rPr>
                            </w:pPr>
                            <w:r w:rsidRPr="00E56EF8">
                              <w:rPr>
                                <w:rFonts w:ascii="標楷體" w:hAnsi="標楷體" w:hint="eastAsia"/>
                                <w:color w:val="000000" w:themeColor="text1"/>
                                <w:sz w:val="20"/>
                              </w:rPr>
                              <w:t>1</w:t>
                            </w:r>
                            <w:r w:rsidRPr="00E56EF8">
                              <w:rPr>
                                <w:rFonts w:ascii="標楷體" w:hAnsi="標楷體"/>
                                <w:color w:val="000000" w:themeColor="text1"/>
                                <w:sz w:val="20"/>
                              </w:rPr>
                              <w:t>.</w:t>
                            </w:r>
                            <w:r w:rsidRPr="00CF014D">
                              <w:rPr>
                                <w:rFonts w:ascii="標楷體" w:hAnsi="標楷體" w:hint="eastAsia"/>
                                <w:color w:val="000000" w:themeColor="text1"/>
                                <w:sz w:val="20"/>
                              </w:rPr>
                              <w:t>計畫變更致未實施或工作量減少。</w:t>
                            </w:r>
                          </w:p>
                        </w:tc>
                        <w:tc>
                          <w:tcPr>
                            <w:tcW w:w="1062" w:type="pct"/>
                            <w:tcBorders>
                              <w:left w:val="single" w:sz="4" w:space="0" w:color="auto"/>
                              <w:right w:val="single" w:sz="4" w:space="0" w:color="auto"/>
                            </w:tcBorders>
                            <w:shd w:val="clear" w:color="auto" w:fill="D7F1E5"/>
                            <w:vAlign w:val="center"/>
                          </w:tcPr>
                          <w:p w14:paraId="239A6878" w14:textId="52E41B1A" w:rsidR="00007C82" w:rsidRPr="00F867C8" w:rsidRDefault="00007C82" w:rsidP="00007C82">
                            <w:pPr>
                              <w:snapToGrid w:val="0"/>
                              <w:jc w:val="right"/>
                              <w:rPr>
                                <w:rFonts w:ascii="標楷體" w:hAnsi="標楷體"/>
                                <w:color w:val="000000" w:themeColor="text1"/>
                                <w:sz w:val="20"/>
                              </w:rPr>
                            </w:pPr>
                            <w:r w:rsidRPr="00F867C8">
                              <w:rPr>
                                <w:rFonts w:ascii="標楷體" w:hAnsi="標楷體"/>
                                <w:sz w:val="20"/>
                              </w:rPr>
                              <w:t>571,519</w:t>
                            </w:r>
                          </w:p>
                        </w:tc>
                        <w:tc>
                          <w:tcPr>
                            <w:tcW w:w="641" w:type="pct"/>
                            <w:tcBorders>
                              <w:left w:val="single" w:sz="4" w:space="0" w:color="auto"/>
                            </w:tcBorders>
                            <w:shd w:val="clear" w:color="auto" w:fill="D7F1E5"/>
                            <w:vAlign w:val="center"/>
                          </w:tcPr>
                          <w:p w14:paraId="75A69A5C" w14:textId="2CEB60D8" w:rsidR="00007C82" w:rsidRPr="00F867C8" w:rsidRDefault="00F867C8" w:rsidP="00007C82">
                            <w:pPr>
                              <w:snapToGrid w:val="0"/>
                              <w:jc w:val="right"/>
                              <w:rPr>
                                <w:rFonts w:ascii="標楷體" w:hAnsi="標楷體"/>
                                <w:color w:val="000000" w:themeColor="text1"/>
                                <w:sz w:val="20"/>
                              </w:rPr>
                            </w:pPr>
                            <w:r>
                              <w:rPr>
                                <w:rFonts w:ascii="標楷體" w:hAnsi="標楷體"/>
                                <w:sz w:val="20"/>
                              </w:rPr>
                              <w:t>29.64</w:t>
                            </w:r>
                          </w:p>
                        </w:tc>
                      </w:tr>
                      <w:tr w:rsidR="00007C82" w:rsidRPr="00E56EF8" w14:paraId="3F96D1CE" w14:textId="77777777" w:rsidTr="00FB547C">
                        <w:trPr>
                          <w:trHeight w:val="528"/>
                          <w:jc w:val="center"/>
                        </w:trPr>
                        <w:tc>
                          <w:tcPr>
                            <w:tcW w:w="3297" w:type="pct"/>
                            <w:tcBorders>
                              <w:top w:val="nil"/>
                              <w:bottom w:val="nil"/>
                              <w:right w:val="single" w:sz="4" w:space="0" w:color="auto"/>
                            </w:tcBorders>
                            <w:shd w:val="clear" w:color="auto" w:fill="auto"/>
                            <w:vAlign w:val="center"/>
                          </w:tcPr>
                          <w:p w14:paraId="2F6B2696" w14:textId="78176C47" w:rsidR="00007C82" w:rsidRPr="00E56EF8" w:rsidRDefault="00007C82" w:rsidP="00007C82">
                            <w:pPr>
                              <w:snapToGrid w:val="0"/>
                              <w:jc w:val="both"/>
                              <w:rPr>
                                <w:rFonts w:ascii="標楷體" w:hAnsi="標楷體"/>
                                <w:color w:val="000000" w:themeColor="text1"/>
                                <w:sz w:val="20"/>
                              </w:rPr>
                            </w:pPr>
                            <w:r w:rsidRPr="00E56EF8">
                              <w:rPr>
                                <w:rFonts w:ascii="標楷體" w:hAnsi="標楷體" w:hint="eastAsia"/>
                                <w:color w:val="000000" w:themeColor="text1"/>
                                <w:sz w:val="20"/>
                              </w:rPr>
                              <w:t>2</w:t>
                            </w:r>
                            <w:r w:rsidRPr="00E56EF8">
                              <w:rPr>
                                <w:rFonts w:ascii="標楷體" w:hAnsi="標楷體"/>
                                <w:color w:val="000000" w:themeColor="text1"/>
                                <w:sz w:val="20"/>
                              </w:rPr>
                              <w:t>.</w:t>
                            </w:r>
                            <w:r w:rsidRPr="00CF014D">
                              <w:rPr>
                                <w:rFonts w:ascii="標楷體" w:hAnsi="標楷體" w:hint="eastAsia"/>
                                <w:color w:val="000000" w:themeColor="text1"/>
                                <w:sz w:val="20"/>
                              </w:rPr>
                              <w:t>按業務需要而減少支付或</w:t>
                            </w:r>
                            <w:proofErr w:type="gramStart"/>
                            <w:r w:rsidRPr="00CF014D">
                              <w:rPr>
                                <w:rFonts w:ascii="標楷體" w:hAnsi="標楷體" w:hint="eastAsia"/>
                                <w:color w:val="000000" w:themeColor="text1"/>
                                <w:sz w:val="20"/>
                              </w:rPr>
                              <w:t>撙</w:t>
                            </w:r>
                            <w:proofErr w:type="gramEnd"/>
                            <w:r w:rsidRPr="00CF014D">
                              <w:rPr>
                                <w:rFonts w:ascii="標楷體" w:hAnsi="標楷體" w:hint="eastAsia"/>
                                <w:color w:val="000000" w:themeColor="text1"/>
                                <w:sz w:val="20"/>
                              </w:rPr>
                              <w:t>節支出。</w:t>
                            </w:r>
                          </w:p>
                        </w:tc>
                        <w:tc>
                          <w:tcPr>
                            <w:tcW w:w="1062" w:type="pct"/>
                            <w:tcBorders>
                              <w:left w:val="single" w:sz="4" w:space="0" w:color="auto"/>
                              <w:right w:val="single" w:sz="4" w:space="0" w:color="auto"/>
                            </w:tcBorders>
                            <w:shd w:val="clear" w:color="auto" w:fill="auto"/>
                            <w:vAlign w:val="center"/>
                          </w:tcPr>
                          <w:p w14:paraId="3CB40E53" w14:textId="1BAE2752" w:rsidR="00007C82" w:rsidRPr="00F867C8" w:rsidRDefault="00007C82" w:rsidP="00007C82">
                            <w:pPr>
                              <w:snapToGrid w:val="0"/>
                              <w:jc w:val="right"/>
                              <w:rPr>
                                <w:rFonts w:ascii="標楷體" w:hAnsi="標楷體"/>
                                <w:color w:val="000000" w:themeColor="text1"/>
                                <w:sz w:val="20"/>
                              </w:rPr>
                            </w:pPr>
                            <w:r w:rsidRPr="00F867C8">
                              <w:rPr>
                                <w:rFonts w:ascii="標楷體" w:hAnsi="標楷體"/>
                                <w:sz w:val="20"/>
                              </w:rPr>
                              <w:t>421,811</w:t>
                            </w:r>
                          </w:p>
                        </w:tc>
                        <w:tc>
                          <w:tcPr>
                            <w:tcW w:w="641" w:type="pct"/>
                            <w:tcBorders>
                              <w:left w:val="single" w:sz="4" w:space="0" w:color="auto"/>
                            </w:tcBorders>
                            <w:shd w:val="clear" w:color="auto" w:fill="auto"/>
                            <w:vAlign w:val="center"/>
                          </w:tcPr>
                          <w:p w14:paraId="62966B14" w14:textId="2A42AF82" w:rsidR="00007C82" w:rsidRPr="00F867C8" w:rsidRDefault="00F867C8" w:rsidP="00007C82">
                            <w:pPr>
                              <w:snapToGrid w:val="0"/>
                              <w:jc w:val="right"/>
                              <w:rPr>
                                <w:rFonts w:ascii="標楷體" w:hAnsi="標楷體"/>
                                <w:color w:val="000000" w:themeColor="text1"/>
                                <w:sz w:val="20"/>
                              </w:rPr>
                            </w:pPr>
                            <w:r>
                              <w:rPr>
                                <w:rFonts w:ascii="標楷體" w:hAnsi="標楷體"/>
                                <w:sz w:val="20"/>
                              </w:rPr>
                              <w:t>21.88</w:t>
                            </w:r>
                          </w:p>
                        </w:tc>
                      </w:tr>
                      <w:tr w:rsidR="00007C82" w:rsidRPr="00E56EF8" w14:paraId="28D4094F" w14:textId="77777777" w:rsidTr="00FB547C">
                        <w:trPr>
                          <w:trHeight w:val="528"/>
                          <w:jc w:val="center"/>
                        </w:trPr>
                        <w:tc>
                          <w:tcPr>
                            <w:tcW w:w="3297" w:type="pct"/>
                            <w:tcBorders>
                              <w:top w:val="nil"/>
                              <w:bottom w:val="nil"/>
                              <w:right w:val="single" w:sz="4" w:space="0" w:color="auto"/>
                            </w:tcBorders>
                            <w:shd w:val="clear" w:color="auto" w:fill="D7F1E5"/>
                            <w:vAlign w:val="center"/>
                          </w:tcPr>
                          <w:p w14:paraId="17FBA920" w14:textId="536212A9" w:rsidR="00007C82" w:rsidRPr="00E56EF8" w:rsidRDefault="00007C82" w:rsidP="00007C82">
                            <w:pPr>
                              <w:snapToGrid w:val="0"/>
                              <w:jc w:val="both"/>
                              <w:rPr>
                                <w:rFonts w:ascii="標楷體" w:hAnsi="標楷體"/>
                                <w:color w:val="000000" w:themeColor="text1"/>
                                <w:sz w:val="20"/>
                              </w:rPr>
                            </w:pPr>
                            <w:r w:rsidRPr="00E56EF8">
                              <w:rPr>
                                <w:rFonts w:ascii="標楷體" w:hAnsi="標楷體" w:hint="eastAsia"/>
                                <w:color w:val="000000" w:themeColor="text1"/>
                                <w:sz w:val="20"/>
                              </w:rPr>
                              <w:t>3</w:t>
                            </w:r>
                            <w:r w:rsidRPr="00E56EF8">
                              <w:rPr>
                                <w:rFonts w:ascii="標楷體" w:hAnsi="標楷體"/>
                                <w:color w:val="000000" w:themeColor="text1"/>
                                <w:sz w:val="20"/>
                              </w:rPr>
                              <w:t>.</w:t>
                            </w:r>
                            <w:r w:rsidRPr="00CF014D">
                              <w:rPr>
                                <w:rFonts w:ascii="標楷體" w:hAnsi="標楷體" w:hint="eastAsia"/>
                                <w:color w:val="000000" w:themeColor="text1"/>
                                <w:sz w:val="20"/>
                              </w:rPr>
                              <w:t>實際進用員額</w:t>
                            </w:r>
                            <w:proofErr w:type="gramStart"/>
                            <w:r w:rsidRPr="00CF014D">
                              <w:rPr>
                                <w:rFonts w:ascii="標楷體" w:hAnsi="標楷體" w:hint="eastAsia"/>
                                <w:color w:val="000000" w:themeColor="text1"/>
                                <w:sz w:val="20"/>
                              </w:rPr>
                              <w:t>較少致人事</w:t>
                            </w:r>
                            <w:proofErr w:type="gramEnd"/>
                            <w:r w:rsidRPr="00CF014D">
                              <w:rPr>
                                <w:rFonts w:ascii="標楷體" w:hAnsi="標楷體" w:hint="eastAsia"/>
                                <w:color w:val="000000" w:themeColor="text1"/>
                                <w:sz w:val="20"/>
                              </w:rPr>
                              <w:t>費節餘。</w:t>
                            </w:r>
                          </w:p>
                        </w:tc>
                        <w:tc>
                          <w:tcPr>
                            <w:tcW w:w="1062" w:type="pct"/>
                            <w:tcBorders>
                              <w:left w:val="single" w:sz="4" w:space="0" w:color="auto"/>
                              <w:right w:val="single" w:sz="4" w:space="0" w:color="auto"/>
                            </w:tcBorders>
                            <w:shd w:val="clear" w:color="auto" w:fill="D7F1E5"/>
                            <w:vAlign w:val="center"/>
                          </w:tcPr>
                          <w:p w14:paraId="2C93E992" w14:textId="6F231385" w:rsidR="00007C82" w:rsidRPr="00F867C8" w:rsidRDefault="00007C82" w:rsidP="00007C82">
                            <w:pPr>
                              <w:snapToGrid w:val="0"/>
                              <w:jc w:val="right"/>
                              <w:rPr>
                                <w:rFonts w:ascii="標楷體" w:hAnsi="標楷體"/>
                                <w:color w:val="000000" w:themeColor="text1"/>
                                <w:sz w:val="20"/>
                              </w:rPr>
                            </w:pPr>
                            <w:r w:rsidRPr="00F867C8">
                              <w:rPr>
                                <w:rFonts w:ascii="標楷體" w:hAnsi="標楷體"/>
                                <w:sz w:val="20"/>
                              </w:rPr>
                              <w:t>238,904</w:t>
                            </w:r>
                          </w:p>
                        </w:tc>
                        <w:tc>
                          <w:tcPr>
                            <w:tcW w:w="641" w:type="pct"/>
                            <w:tcBorders>
                              <w:left w:val="single" w:sz="4" w:space="0" w:color="auto"/>
                            </w:tcBorders>
                            <w:shd w:val="clear" w:color="auto" w:fill="D7F1E5"/>
                            <w:vAlign w:val="center"/>
                          </w:tcPr>
                          <w:p w14:paraId="417461AD" w14:textId="098DD548" w:rsidR="00007C82" w:rsidRPr="00F867C8" w:rsidRDefault="00F867C8" w:rsidP="00007C82">
                            <w:pPr>
                              <w:snapToGrid w:val="0"/>
                              <w:jc w:val="right"/>
                              <w:rPr>
                                <w:rFonts w:ascii="標楷體" w:hAnsi="標楷體"/>
                                <w:color w:val="000000" w:themeColor="text1"/>
                                <w:sz w:val="20"/>
                              </w:rPr>
                            </w:pPr>
                            <w:r>
                              <w:rPr>
                                <w:rFonts w:ascii="標楷體" w:hAnsi="標楷體"/>
                                <w:sz w:val="20"/>
                              </w:rPr>
                              <w:t>12.39</w:t>
                            </w:r>
                          </w:p>
                        </w:tc>
                      </w:tr>
                      <w:tr w:rsidR="00007C82" w:rsidRPr="00E56EF8" w14:paraId="02063A10" w14:textId="77777777" w:rsidTr="00FB547C">
                        <w:trPr>
                          <w:trHeight w:val="528"/>
                          <w:jc w:val="center"/>
                        </w:trPr>
                        <w:tc>
                          <w:tcPr>
                            <w:tcW w:w="3297" w:type="pct"/>
                            <w:tcBorders>
                              <w:top w:val="nil"/>
                              <w:bottom w:val="nil"/>
                              <w:right w:val="single" w:sz="4" w:space="0" w:color="auto"/>
                            </w:tcBorders>
                            <w:shd w:val="clear" w:color="auto" w:fill="auto"/>
                            <w:vAlign w:val="center"/>
                          </w:tcPr>
                          <w:p w14:paraId="6975DEE8" w14:textId="5337C5FE" w:rsidR="00007C82" w:rsidRPr="00E56EF8" w:rsidRDefault="00007C82" w:rsidP="00007C82">
                            <w:pPr>
                              <w:snapToGrid w:val="0"/>
                              <w:jc w:val="both"/>
                              <w:rPr>
                                <w:rFonts w:ascii="標楷體" w:hAnsi="標楷體"/>
                                <w:color w:val="000000" w:themeColor="text1"/>
                                <w:sz w:val="20"/>
                              </w:rPr>
                            </w:pPr>
                            <w:r w:rsidRPr="00E56EF8">
                              <w:rPr>
                                <w:rFonts w:ascii="標楷體" w:hAnsi="標楷體" w:hint="eastAsia"/>
                                <w:color w:val="000000" w:themeColor="text1"/>
                                <w:sz w:val="20"/>
                              </w:rPr>
                              <w:t>4</w:t>
                            </w:r>
                            <w:r>
                              <w:rPr>
                                <w:rFonts w:ascii="標楷體" w:hAnsi="標楷體"/>
                                <w:color w:val="000000" w:themeColor="text1"/>
                                <w:sz w:val="20"/>
                              </w:rPr>
                              <w:t>.</w:t>
                            </w:r>
                            <w:r w:rsidRPr="00CF014D">
                              <w:rPr>
                                <w:rFonts w:ascii="標楷體" w:hAnsi="標楷體" w:hint="eastAsia"/>
                                <w:color w:val="000000" w:themeColor="text1"/>
                                <w:sz w:val="20"/>
                              </w:rPr>
                              <w:t>收支併列預算收入未達而減支。</w:t>
                            </w:r>
                          </w:p>
                        </w:tc>
                        <w:tc>
                          <w:tcPr>
                            <w:tcW w:w="1062" w:type="pct"/>
                            <w:tcBorders>
                              <w:left w:val="single" w:sz="4" w:space="0" w:color="auto"/>
                              <w:right w:val="single" w:sz="4" w:space="0" w:color="auto"/>
                            </w:tcBorders>
                            <w:shd w:val="clear" w:color="auto" w:fill="auto"/>
                            <w:vAlign w:val="center"/>
                          </w:tcPr>
                          <w:p w14:paraId="69F567DC" w14:textId="083C4815" w:rsidR="00007C82" w:rsidRPr="00F867C8" w:rsidRDefault="00007C82" w:rsidP="00007C82">
                            <w:pPr>
                              <w:snapToGrid w:val="0"/>
                              <w:jc w:val="right"/>
                              <w:rPr>
                                <w:rFonts w:ascii="標楷體" w:hAnsi="標楷體"/>
                                <w:color w:val="000000" w:themeColor="text1"/>
                                <w:sz w:val="20"/>
                              </w:rPr>
                            </w:pPr>
                            <w:r w:rsidRPr="00F867C8">
                              <w:rPr>
                                <w:rFonts w:ascii="標楷體" w:hAnsi="標楷體"/>
                                <w:sz w:val="20"/>
                              </w:rPr>
                              <w:t>172,133</w:t>
                            </w:r>
                          </w:p>
                        </w:tc>
                        <w:tc>
                          <w:tcPr>
                            <w:tcW w:w="641" w:type="pct"/>
                            <w:tcBorders>
                              <w:left w:val="single" w:sz="4" w:space="0" w:color="auto"/>
                            </w:tcBorders>
                            <w:shd w:val="clear" w:color="auto" w:fill="auto"/>
                            <w:vAlign w:val="center"/>
                          </w:tcPr>
                          <w:p w14:paraId="069E4D40" w14:textId="5E0D5B20" w:rsidR="00007C82" w:rsidRPr="00F867C8" w:rsidRDefault="00F867C8" w:rsidP="00007C82">
                            <w:pPr>
                              <w:snapToGrid w:val="0"/>
                              <w:jc w:val="right"/>
                              <w:rPr>
                                <w:rFonts w:ascii="標楷體" w:hAnsi="標楷體"/>
                                <w:color w:val="000000" w:themeColor="text1"/>
                                <w:sz w:val="20"/>
                              </w:rPr>
                            </w:pPr>
                            <w:r>
                              <w:rPr>
                                <w:rFonts w:ascii="標楷體" w:hAnsi="標楷體"/>
                                <w:sz w:val="20"/>
                              </w:rPr>
                              <w:t>8.93</w:t>
                            </w:r>
                          </w:p>
                        </w:tc>
                      </w:tr>
                      <w:tr w:rsidR="00007C82" w:rsidRPr="00E56EF8" w14:paraId="3D57613F" w14:textId="77777777" w:rsidTr="00FB547C">
                        <w:trPr>
                          <w:trHeight w:val="528"/>
                          <w:jc w:val="center"/>
                        </w:trPr>
                        <w:tc>
                          <w:tcPr>
                            <w:tcW w:w="3297" w:type="pct"/>
                            <w:tcBorders>
                              <w:top w:val="nil"/>
                              <w:bottom w:val="nil"/>
                              <w:right w:val="single" w:sz="4" w:space="0" w:color="auto"/>
                            </w:tcBorders>
                            <w:shd w:val="clear" w:color="auto" w:fill="D7F1E5"/>
                            <w:vAlign w:val="center"/>
                          </w:tcPr>
                          <w:p w14:paraId="43EE38ED" w14:textId="2FB42C9D" w:rsidR="00007C82" w:rsidRPr="00E56EF8" w:rsidRDefault="00007C82" w:rsidP="00007C82">
                            <w:pPr>
                              <w:snapToGrid w:val="0"/>
                              <w:jc w:val="both"/>
                              <w:rPr>
                                <w:rFonts w:ascii="標楷體" w:hAnsi="標楷體"/>
                                <w:color w:val="000000" w:themeColor="text1"/>
                                <w:sz w:val="20"/>
                              </w:rPr>
                            </w:pPr>
                            <w:r>
                              <w:rPr>
                                <w:rFonts w:ascii="標楷體" w:hAnsi="標楷體"/>
                                <w:color w:val="000000" w:themeColor="text1"/>
                                <w:sz w:val="20"/>
                              </w:rPr>
                              <w:t>5</w:t>
                            </w:r>
                            <w:r w:rsidRPr="00E56EF8">
                              <w:rPr>
                                <w:rFonts w:ascii="標楷體" w:hAnsi="標楷體"/>
                                <w:color w:val="000000" w:themeColor="text1"/>
                                <w:sz w:val="20"/>
                              </w:rPr>
                              <w:t>.</w:t>
                            </w:r>
                            <w:r w:rsidRPr="00E56EF8">
                              <w:rPr>
                                <w:rFonts w:ascii="標楷體" w:hAnsi="標楷體" w:hint="eastAsia"/>
                                <w:color w:val="000000" w:themeColor="text1"/>
                                <w:sz w:val="20"/>
                              </w:rPr>
                              <w:t>補（捐）</w:t>
                            </w:r>
                            <w:proofErr w:type="gramStart"/>
                            <w:r w:rsidRPr="00E56EF8">
                              <w:rPr>
                                <w:rFonts w:ascii="標楷體" w:hAnsi="標楷體" w:hint="eastAsia"/>
                                <w:color w:val="000000" w:themeColor="text1"/>
                                <w:sz w:val="20"/>
                              </w:rPr>
                              <w:t>助或委</w:t>
                            </w:r>
                            <w:proofErr w:type="gramEnd"/>
                            <w:r w:rsidRPr="00E56EF8">
                              <w:rPr>
                                <w:rFonts w:ascii="標楷體" w:hAnsi="標楷體" w:hint="eastAsia"/>
                                <w:color w:val="000000" w:themeColor="text1"/>
                                <w:sz w:val="20"/>
                              </w:rPr>
                              <w:t>辦計畫經費結餘。</w:t>
                            </w:r>
                          </w:p>
                        </w:tc>
                        <w:tc>
                          <w:tcPr>
                            <w:tcW w:w="1062" w:type="pct"/>
                            <w:tcBorders>
                              <w:left w:val="single" w:sz="4" w:space="0" w:color="auto"/>
                              <w:right w:val="single" w:sz="4" w:space="0" w:color="auto"/>
                            </w:tcBorders>
                            <w:shd w:val="clear" w:color="auto" w:fill="D7F1E5"/>
                            <w:vAlign w:val="center"/>
                          </w:tcPr>
                          <w:p w14:paraId="250AB006" w14:textId="22991CCA" w:rsidR="00007C82" w:rsidRPr="00F867C8" w:rsidRDefault="00F867C8" w:rsidP="00007C82">
                            <w:pPr>
                              <w:snapToGrid w:val="0"/>
                              <w:jc w:val="right"/>
                              <w:rPr>
                                <w:rFonts w:ascii="標楷體" w:hAnsi="標楷體"/>
                                <w:color w:val="000000" w:themeColor="text1"/>
                                <w:sz w:val="20"/>
                              </w:rPr>
                            </w:pPr>
                            <w:r>
                              <w:rPr>
                                <w:rFonts w:ascii="標楷體" w:hAnsi="標楷體"/>
                                <w:sz w:val="20"/>
                              </w:rPr>
                              <w:t>157,265</w:t>
                            </w:r>
                          </w:p>
                        </w:tc>
                        <w:tc>
                          <w:tcPr>
                            <w:tcW w:w="641" w:type="pct"/>
                            <w:tcBorders>
                              <w:left w:val="single" w:sz="4" w:space="0" w:color="auto"/>
                            </w:tcBorders>
                            <w:shd w:val="clear" w:color="auto" w:fill="D7F1E5"/>
                            <w:vAlign w:val="center"/>
                          </w:tcPr>
                          <w:p w14:paraId="260F8B15" w14:textId="2D4AD6E3" w:rsidR="00007C82" w:rsidRPr="00F867C8" w:rsidRDefault="00F867C8" w:rsidP="00007C82">
                            <w:pPr>
                              <w:snapToGrid w:val="0"/>
                              <w:jc w:val="right"/>
                              <w:rPr>
                                <w:rFonts w:ascii="標楷體" w:hAnsi="標楷體"/>
                                <w:color w:val="000000" w:themeColor="text1"/>
                                <w:sz w:val="20"/>
                              </w:rPr>
                            </w:pPr>
                            <w:r>
                              <w:rPr>
                                <w:rFonts w:ascii="標楷體" w:hAnsi="標楷體"/>
                                <w:sz w:val="20"/>
                              </w:rPr>
                              <w:t>8.16</w:t>
                            </w:r>
                          </w:p>
                        </w:tc>
                      </w:tr>
                      <w:tr w:rsidR="00007C82" w:rsidRPr="00E56EF8" w14:paraId="1A9CBCC3" w14:textId="77777777" w:rsidTr="00FB547C">
                        <w:trPr>
                          <w:trHeight w:val="528"/>
                          <w:jc w:val="center"/>
                        </w:trPr>
                        <w:tc>
                          <w:tcPr>
                            <w:tcW w:w="3297" w:type="pct"/>
                            <w:tcBorders>
                              <w:top w:val="nil"/>
                              <w:bottom w:val="nil"/>
                              <w:right w:val="single" w:sz="4" w:space="0" w:color="auto"/>
                            </w:tcBorders>
                            <w:shd w:val="clear" w:color="auto" w:fill="auto"/>
                            <w:vAlign w:val="center"/>
                          </w:tcPr>
                          <w:p w14:paraId="5C3A85B4" w14:textId="0299381A" w:rsidR="00007C82" w:rsidRPr="00E56EF8" w:rsidRDefault="00007C82" w:rsidP="00007C82">
                            <w:pPr>
                              <w:snapToGrid w:val="0"/>
                              <w:jc w:val="both"/>
                              <w:rPr>
                                <w:rFonts w:ascii="標楷體" w:hAnsi="標楷體"/>
                                <w:color w:val="000000" w:themeColor="text1"/>
                                <w:sz w:val="20"/>
                              </w:rPr>
                            </w:pPr>
                            <w:r>
                              <w:rPr>
                                <w:rFonts w:ascii="標楷體" w:hAnsi="標楷體"/>
                                <w:color w:val="000000" w:themeColor="text1"/>
                                <w:sz w:val="20"/>
                              </w:rPr>
                              <w:t>6</w:t>
                            </w:r>
                            <w:r w:rsidRPr="00E56EF8">
                              <w:rPr>
                                <w:rFonts w:ascii="標楷體" w:hAnsi="標楷體"/>
                                <w:color w:val="000000" w:themeColor="text1"/>
                                <w:sz w:val="20"/>
                              </w:rPr>
                              <w:t>.</w:t>
                            </w:r>
                            <w:r w:rsidR="00F867C8" w:rsidRPr="00CF014D">
                              <w:rPr>
                                <w:rFonts w:ascii="標楷體" w:hAnsi="標楷體" w:hint="eastAsia"/>
                                <w:color w:val="000000" w:themeColor="text1"/>
                                <w:sz w:val="20"/>
                              </w:rPr>
                              <w:t>營</w:t>
                            </w:r>
                            <w:proofErr w:type="gramStart"/>
                            <w:r w:rsidR="00F867C8" w:rsidRPr="00CF014D">
                              <w:rPr>
                                <w:rFonts w:ascii="標楷體" w:hAnsi="標楷體" w:hint="eastAsia"/>
                                <w:color w:val="000000" w:themeColor="text1"/>
                                <w:sz w:val="20"/>
                              </w:rPr>
                              <w:t>繕</w:t>
                            </w:r>
                            <w:proofErr w:type="gramEnd"/>
                            <w:r w:rsidR="00F867C8" w:rsidRPr="00CF014D">
                              <w:rPr>
                                <w:rFonts w:ascii="標楷體" w:hAnsi="標楷體" w:hint="eastAsia"/>
                                <w:color w:val="000000" w:themeColor="text1"/>
                                <w:sz w:val="20"/>
                              </w:rPr>
                              <w:t>工程或財物採購結餘</w:t>
                            </w:r>
                            <w:r w:rsidRPr="00CF014D">
                              <w:rPr>
                                <w:rFonts w:ascii="標楷體" w:hAnsi="標楷體" w:hint="eastAsia"/>
                                <w:color w:val="000000" w:themeColor="text1"/>
                                <w:sz w:val="20"/>
                              </w:rPr>
                              <w:t>。</w:t>
                            </w:r>
                          </w:p>
                        </w:tc>
                        <w:tc>
                          <w:tcPr>
                            <w:tcW w:w="1062" w:type="pct"/>
                            <w:tcBorders>
                              <w:left w:val="single" w:sz="4" w:space="0" w:color="auto"/>
                              <w:right w:val="single" w:sz="4" w:space="0" w:color="auto"/>
                            </w:tcBorders>
                            <w:shd w:val="clear" w:color="auto" w:fill="auto"/>
                            <w:vAlign w:val="center"/>
                          </w:tcPr>
                          <w:p w14:paraId="4C281FBC" w14:textId="1A54AEE8" w:rsidR="00007C82" w:rsidRPr="00F867C8" w:rsidRDefault="00F867C8" w:rsidP="00007C82">
                            <w:pPr>
                              <w:snapToGrid w:val="0"/>
                              <w:jc w:val="right"/>
                              <w:rPr>
                                <w:rFonts w:ascii="標楷體" w:hAnsi="標楷體"/>
                                <w:color w:val="000000" w:themeColor="text1"/>
                                <w:sz w:val="20"/>
                              </w:rPr>
                            </w:pPr>
                            <w:r>
                              <w:rPr>
                                <w:rFonts w:ascii="標楷體" w:hAnsi="標楷體"/>
                                <w:sz w:val="20"/>
                              </w:rPr>
                              <w:t>59,634</w:t>
                            </w:r>
                          </w:p>
                        </w:tc>
                        <w:tc>
                          <w:tcPr>
                            <w:tcW w:w="641" w:type="pct"/>
                            <w:tcBorders>
                              <w:left w:val="single" w:sz="4" w:space="0" w:color="auto"/>
                            </w:tcBorders>
                            <w:shd w:val="clear" w:color="auto" w:fill="auto"/>
                            <w:vAlign w:val="center"/>
                          </w:tcPr>
                          <w:p w14:paraId="3A5644DE" w14:textId="7BF408DA" w:rsidR="00007C82" w:rsidRPr="00F867C8" w:rsidRDefault="00007C82" w:rsidP="00007C82">
                            <w:pPr>
                              <w:snapToGrid w:val="0"/>
                              <w:jc w:val="right"/>
                              <w:rPr>
                                <w:rFonts w:ascii="標楷體" w:hAnsi="標楷體"/>
                                <w:color w:val="000000" w:themeColor="text1"/>
                                <w:sz w:val="20"/>
                              </w:rPr>
                            </w:pPr>
                            <w:r w:rsidRPr="00F867C8">
                              <w:rPr>
                                <w:rFonts w:ascii="標楷體" w:hAnsi="標楷體"/>
                                <w:sz w:val="20"/>
                              </w:rPr>
                              <w:t>3.09</w:t>
                            </w:r>
                          </w:p>
                        </w:tc>
                      </w:tr>
                      <w:tr w:rsidR="00007C82" w:rsidRPr="00E56EF8" w14:paraId="36F878BE" w14:textId="77777777" w:rsidTr="00FB547C">
                        <w:trPr>
                          <w:trHeight w:val="528"/>
                          <w:jc w:val="center"/>
                        </w:trPr>
                        <w:tc>
                          <w:tcPr>
                            <w:tcW w:w="3297" w:type="pct"/>
                            <w:tcBorders>
                              <w:top w:val="nil"/>
                              <w:bottom w:val="nil"/>
                              <w:right w:val="single" w:sz="4" w:space="0" w:color="auto"/>
                            </w:tcBorders>
                            <w:shd w:val="clear" w:color="auto" w:fill="D7F1E5"/>
                            <w:vAlign w:val="center"/>
                          </w:tcPr>
                          <w:p w14:paraId="0A023C97" w14:textId="458155B7" w:rsidR="00007C82" w:rsidRPr="00E56EF8" w:rsidRDefault="00007C82" w:rsidP="00007C82">
                            <w:pPr>
                              <w:snapToGrid w:val="0"/>
                              <w:ind w:left="200" w:hangingChars="100" w:hanging="200"/>
                              <w:jc w:val="both"/>
                              <w:rPr>
                                <w:rFonts w:ascii="標楷體" w:hAnsi="標楷體"/>
                                <w:color w:val="000000" w:themeColor="text1"/>
                                <w:sz w:val="20"/>
                              </w:rPr>
                            </w:pPr>
                            <w:r>
                              <w:rPr>
                                <w:rFonts w:ascii="標楷體" w:hAnsi="標楷體"/>
                                <w:color w:val="000000" w:themeColor="text1"/>
                                <w:sz w:val="20"/>
                              </w:rPr>
                              <w:t>7</w:t>
                            </w:r>
                            <w:r w:rsidRPr="00E56EF8">
                              <w:rPr>
                                <w:rFonts w:ascii="標楷體" w:hAnsi="標楷體"/>
                                <w:color w:val="000000" w:themeColor="text1"/>
                                <w:sz w:val="20"/>
                              </w:rPr>
                              <w:t>.</w:t>
                            </w:r>
                            <w:r w:rsidR="00F867C8" w:rsidRPr="00CF014D">
                              <w:rPr>
                                <w:rFonts w:ascii="標楷體" w:hAnsi="標楷體" w:hint="eastAsia"/>
                                <w:color w:val="000000" w:themeColor="text1"/>
                                <w:sz w:val="20"/>
                              </w:rPr>
                              <w:t>專案經費第一、二預備金未動支</w:t>
                            </w:r>
                            <w:r w:rsidRPr="00CF014D">
                              <w:rPr>
                                <w:rFonts w:ascii="標楷體" w:hAnsi="標楷體" w:hint="eastAsia"/>
                                <w:color w:val="000000" w:themeColor="text1"/>
                                <w:sz w:val="20"/>
                              </w:rPr>
                              <w:t>。</w:t>
                            </w:r>
                          </w:p>
                        </w:tc>
                        <w:tc>
                          <w:tcPr>
                            <w:tcW w:w="1062" w:type="pct"/>
                            <w:tcBorders>
                              <w:left w:val="single" w:sz="4" w:space="0" w:color="auto"/>
                              <w:bottom w:val="nil"/>
                              <w:right w:val="single" w:sz="4" w:space="0" w:color="auto"/>
                            </w:tcBorders>
                            <w:shd w:val="clear" w:color="auto" w:fill="D7F1E5"/>
                            <w:vAlign w:val="center"/>
                          </w:tcPr>
                          <w:p w14:paraId="12DB25BB" w14:textId="232FF2BB" w:rsidR="00007C82" w:rsidRPr="00F867C8" w:rsidRDefault="00F867C8" w:rsidP="00007C82">
                            <w:pPr>
                              <w:snapToGrid w:val="0"/>
                              <w:jc w:val="right"/>
                              <w:rPr>
                                <w:rFonts w:ascii="標楷體" w:hAnsi="標楷體"/>
                                <w:color w:val="000000" w:themeColor="text1"/>
                                <w:sz w:val="20"/>
                              </w:rPr>
                            </w:pPr>
                            <w:r>
                              <w:rPr>
                                <w:rFonts w:ascii="標楷體" w:hAnsi="標楷體"/>
                                <w:sz w:val="20"/>
                              </w:rPr>
                              <w:t>59,362</w:t>
                            </w:r>
                          </w:p>
                        </w:tc>
                        <w:tc>
                          <w:tcPr>
                            <w:tcW w:w="641" w:type="pct"/>
                            <w:tcBorders>
                              <w:left w:val="single" w:sz="4" w:space="0" w:color="auto"/>
                            </w:tcBorders>
                            <w:shd w:val="clear" w:color="auto" w:fill="D7F1E5"/>
                            <w:vAlign w:val="center"/>
                          </w:tcPr>
                          <w:p w14:paraId="7C43253C" w14:textId="4F262ED3" w:rsidR="00007C82" w:rsidRPr="00F867C8" w:rsidRDefault="00F867C8" w:rsidP="00007C82">
                            <w:pPr>
                              <w:snapToGrid w:val="0"/>
                              <w:jc w:val="right"/>
                              <w:rPr>
                                <w:rFonts w:ascii="標楷體" w:hAnsi="標楷體"/>
                                <w:color w:val="000000" w:themeColor="text1"/>
                                <w:sz w:val="20"/>
                              </w:rPr>
                            </w:pPr>
                            <w:r>
                              <w:rPr>
                                <w:rFonts w:ascii="標楷體" w:hAnsi="標楷體"/>
                                <w:sz w:val="20"/>
                              </w:rPr>
                              <w:t>3.08</w:t>
                            </w:r>
                          </w:p>
                        </w:tc>
                      </w:tr>
                      <w:tr w:rsidR="00007C82" w:rsidRPr="00E56EF8" w14:paraId="36C99BDF" w14:textId="77777777" w:rsidTr="00FB547C">
                        <w:trPr>
                          <w:trHeight w:val="528"/>
                          <w:jc w:val="center"/>
                        </w:trPr>
                        <w:tc>
                          <w:tcPr>
                            <w:tcW w:w="3297" w:type="pct"/>
                            <w:tcBorders>
                              <w:top w:val="nil"/>
                              <w:bottom w:val="single" w:sz="4" w:space="0" w:color="auto"/>
                              <w:right w:val="single" w:sz="4" w:space="0" w:color="auto"/>
                            </w:tcBorders>
                            <w:shd w:val="clear" w:color="auto" w:fill="auto"/>
                            <w:vAlign w:val="center"/>
                          </w:tcPr>
                          <w:p w14:paraId="753CD3EE" w14:textId="78352A01" w:rsidR="00007C82" w:rsidRPr="00E56EF8" w:rsidRDefault="00007C82" w:rsidP="00007C82">
                            <w:pPr>
                              <w:snapToGrid w:val="0"/>
                              <w:ind w:left="200" w:hangingChars="100" w:hanging="200"/>
                              <w:jc w:val="both"/>
                              <w:rPr>
                                <w:rFonts w:ascii="標楷體" w:hAnsi="標楷體"/>
                                <w:color w:val="000000" w:themeColor="text1"/>
                                <w:sz w:val="20"/>
                              </w:rPr>
                            </w:pPr>
                            <w:r>
                              <w:rPr>
                                <w:rFonts w:ascii="標楷體" w:hAnsi="標楷體"/>
                                <w:color w:val="000000" w:themeColor="text1"/>
                                <w:sz w:val="20"/>
                              </w:rPr>
                              <w:t>8</w:t>
                            </w:r>
                            <w:r w:rsidRPr="00E56EF8">
                              <w:rPr>
                                <w:rFonts w:ascii="標楷體" w:hAnsi="標楷體" w:hint="eastAsia"/>
                                <w:color w:val="000000" w:themeColor="text1"/>
                                <w:sz w:val="20"/>
                              </w:rPr>
                              <w:t>.其他。</w:t>
                            </w:r>
                          </w:p>
                        </w:tc>
                        <w:tc>
                          <w:tcPr>
                            <w:tcW w:w="1062" w:type="pct"/>
                            <w:tcBorders>
                              <w:top w:val="nil"/>
                              <w:left w:val="single" w:sz="4" w:space="0" w:color="auto"/>
                              <w:bottom w:val="single" w:sz="4" w:space="0" w:color="auto"/>
                              <w:right w:val="single" w:sz="4" w:space="0" w:color="auto"/>
                            </w:tcBorders>
                            <w:shd w:val="clear" w:color="auto" w:fill="auto"/>
                            <w:vAlign w:val="center"/>
                          </w:tcPr>
                          <w:p w14:paraId="399B5988" w14:textId="56BE1D7E" w:rsidR="00007C82" w:rsidRPr="00F867C8" w:rsidRDefault="00007C82" w:rsidP="00007C82">
                            <w:pPr>
                              <w:snapToGrid w:val="0"/>
                              <w:jc w:val="right"/>
                              <w:rPr>
                                <w:rFonts w:ascii="標楷體" w:hAnsi="標楷體"/>
                                <w:color w:val="000000" w:themeColor="text1"/>
                                <w:sz w:val="20"/>
                              </w:rPr>
                            </w:pPr>
                            <w:r w:rsidRPr="00F867C8">
                              <w:rPr>
                                <w:rFonts w:ascii="標楷體" w:hAnsi="標楷體"/>
                                <w:sz w:val="20"/>
                              </w:rPr>
                              <w:t>247,314</w:t>
                            </w:r>
                          </w:p>
                        </w:tc>
                        <w:tc>
                          <w:tcPr>
                            <w:tcW w:w="641" w:type="pct"/>
                            <w:tcBorders>
                              <w:left w:val="single" w:sz="4" w:space="0" w:color="auto"/>
                            </w:tcBorders>
                            <w:shd w:val="clear" w:color="auto" w:fill="auto"/>
                            <w:vAlign w:val="center"/>
                          </w:tcPr>
                          <w:p w14:paraId="17C68ADA" w14:textId="6FF9F81F" w:rsidR="00007C82" w:rsidRPr="00F867C8" w:rsidRDefault="00F867C8" w:rsidP="00007C82">
                            <w:pPr>
                              <w:snapToGrid w:val="0"/>
                              <w:jc w:val="right"/>
                              <w:rPr>
                                <w:rFonts w:ascii="標楷體" w:hAnsi="標楷體"/>
                                <w:color w:val="000000" w:themeColor="text1"/>
                                <w:sz w:val="20"/>
                              </w:rPr>
                            </w:pPr>
                            <w:r>
                              <w:rPr>
                                <w:rFonts w:ascii="標楷體" w:hAnsi="標楷體"/>
                                <w:sz w:val="20"/>
                              </w:rPr>
                              <w:t>12.83</w:t>
                            </w:r>
                          </w:p>
                        </w:tc>
                      </w:tr>
                    </w:tbl>
                    <w:p w14:paraId="222AE8B4" w14:textId="77777777" w:rsidR="006B22F1" w:rsidRPr="0017075A" w:rsidRDefault="006B22F1" w:rsidP="006B22F1">
                      <w:pPr>
                        <w:overflowPunct w:val="0"/>
                        <w:autoSpaceDE w:val="0"/>
                        <w:autoSpaceDN w:val="0"/>
                        <w:adjustRightInd w:val="0"/>
                        <w:jc w:val="right"/>
                        <w:rPr>
                          <w:rFonts w:ascii="標楷體" w:hAnsi="標楷體"/>
                          <w:b/>
                          <w:snapToGrid w:val="0"/>
                          <w:szCs w:val="24"/>
                        </w:rPr>
                      </w:pPr>
                    </w:p>
                  </w:txbxContent>
                </v:textbox>
                <w10:wrap type="square" anchorx="margin"/>
              </v:shape>
            </w:pict>
          </mc:Fallback>
        </mc:AlternateContent>
      </w:r>
      <w:r w:rsidR="000A7619" w:rsidRPr="005143A0">
        <w:rPr>
          <w:rFonts w:ascii="標楷體" w:hAnsi="標楷體" w:hint="eastAsia"/>
          <w:color w:val="000000" w:themeColor="text1"/>
          <w:spacing w:val="-4"/>
        </w:rPr>
        <w:t>歲出決算審定總額</w:t>
      </w:r>
      <w:r w:rsidR="00EA4F61" w:rsidRPr="005143A0">
        <w:rPr>
          <w:rFonts w:ascii="標楷體" w:hAnsi="標楷體" w:hint="eastAsia"/>
          <w:color w:val="000000" w:themeColor="text1"/>
          <w:spacing w:val="-4"/>
        </w:rPr>
        <w:t>133</w:t>
      </w:r>
      <w:r w:rsidR="000A7619" w:rsidRPr="005143A0">
        <w:rPr>
          <w:rFonts w:ascii="標楷體" w:hAnsi="標楷體" w:hint="eastAsia"/>
          <w:color w:val="000000" w:themeColor="text1"/>
          <w:spacing w:val="-4"/>
        </w:rPr>
        <w:t>億</w:t>
      </w:r>
      <w:r w:rsidR="007E00D4" w:rsidRPr="005143A0">
        <w:rPr>
          <w:rFonts w:ascii="標楷體" w:hAnsi="標楷體"/>
          <w:color w:val="000000" w:themeColor="text1"/>
          <w:spacing w:val="-4"/>
        </w:rPr>
        <w:t>1,973</w:t>
      </w:r>
      <w:r w:rsidR="000A7619" w:rsidRPr="005143A0">
        <w:rPr>
          <w:rFonts w:ascii="標楷體" w:hAnsi="標楷體" w:hint="eastAsia"/>
          <w:color w:val="000000" w:themeColor="text1"/>
          <w:spacing w:val="-4"/>
        </w:rPr>
        <w:t>萬餘元，較預算</w:t>
      </w:r>
      <w:r w:rsidR="00A40123" w:rsidRPr="005143A0">
        <w:rPr>
          <w:rFonts w:ascii="標楷體" w:hAnsi="標楷體" w:hint="eastAsia"/>
          <w:color w:val="000000" w:themeColor="text1"/>
          <w:spacing w:val="-4"/>
        </w:rPr>
        <w:t>數</w:t>
      </w:r>
      <w:r w:rsidR="007E00D4" w:rsidRPr="005143A0">
        <w:rPr>
          <w:rFonts w:ascii="標楷體" w:hAnsi="標楷體"/>
          <w:color w:val="000000" w:themeColor="text1"/>
          <w:spacing w:val="-4"/>
        </w:rPr>
        <w:t>152</w:t>
      </w:r>
      <w:r w:rsidR="000A7619" w:rsidRPr="005143A0">
        <w:rPr>
          <w:rFonts w:ascii="標楷體" w:hAnsi="標楷體" w:hint="eastAsia"/>
          <w:color w:val="000000" w:themeColor="text1"/>
          <w:spacing w:val="-4"/>
        </w:rPr>
        <w:t>億</w:t>
      </w:r>
      <w:r w:rsidR="007E00D4" w:rsidRPr="005143A0">
        <w:rPr>
          <w:rFonts w:ascii="標楷體" w:hAnsi="標楷體" w:hint="eastAsia"/>
          <w:color w:val="000000" w:themeColor="text1"/>
          <w:spacing w:val="-4"/>
        </w:rPr>
        <w:t>4</w:t>
      </w:r>
      <w:r w:rsidR="007E00D4" w:rsidRPr="005143A0">
        <w:rPr>
          <w:rFonts w:ascii="標楷體" w:hAnsi="標楷體"/>
          <w:color w:val="000000" w:themeColor="text1"/>
          <w:spacing w:val="-4"/>
        </w:rPr>
        <w:t>,768</w:t>
      </w:r>
      <w:r w:rsidR="000A7619" w:rsidRPr="005143A0">
        <w:rPr>
          <w:rFonts w:ascii="標楷體" w:hAnsi="標楷體" w:hint="eastAsia"/>
          <w:color w:val="000000" w:themeColor="text1"/>
          <w:spacing w:val="-4"/>
        </w:rPr>
        <w:t>萬元</w:t>
      </w:r>
      <w:r w:rsidR="00A40123" w:rsidRPr="005143A0">
        <w:rPr>
          <w:rFonts w:ascii="標楷體" w:hAnsi="標楷體" w:hint="eastAsia"/>
          <w:color w:val="000000" w:themeColor="text1"/>
          <w:spacing w:val="-4"/>
        </w:rPr>
        <w:t>，</w:t>
      </w:r>
      <w:r w:rsidR="000A7619" w:rsidRPr="005143A0">
        <w:rPr>
          <w:rFonts w:ascii="標楷體" w:hAnsi="標楷體" w:hint="eastAsia"/>
          <w:color w:val="000000" w:themeColor="text1"/>
          <w:spacing w:val="-4"/>
        </w:rPr>
        <w:t>減少</w:t>
      </w:r>
      <w:r w:rsidR="007E00D4" w:rsidRPr="005143A0">
        <w:rPr>
          <w:rFonts w:ascii="標楷體" w:hAnsi="標楷體"/>
          <w:color w:val="000000" w:themeColor="text1"/>
          <w:spacing w:val="-4"/>
        </w:rPr>
        <w:t>19</w:t>
      </w:r>
      <w:r w:rsidR="000A7619" w:rsidRPr="005143A0">
        <w:rPr>
          <w:rFonts w:ascii="標楷體" w:hAnsi="標楷體" w:hint="eastAsia"/>
          <w:color w:val="000000" w:themeColor="text1"/>
          <w:spacing w:val="-4"/>
        </w:rPr>
        <w:t>億</w:t>
      </w:r>
      <w:r w:rsidR="007E00D4" w:rsidRPr="005143A0">
        <w:rPr>
          <w:rFonts w:ascii="標楷體" w:hAnsi="標楷體" w:hint="eastAsia"/>
          <w:color w:val="000000" w:themeColor="text1"/>
          <w:spacing w:val="-4"/>
        </w:rPr>
        <w:t>2</w:t>
      </w:r>
      <w:r w:rsidR="007E00D4" w:rsidRPr="005143A0">
        <w:rPr>
          <w:rFonts w:ascii="標楷體" w:hAnsi="標楷體"/>
          <w:color w:val="000000" w:themeColor="text1"/>
          <w:spacing w:val="-4"/>
        </w:rPr>
        <w:t>,794</w:t>
      </w:r>
      <w:r w:rsidR="000A7619" w:rsidRPr="005143A0">
        <w:rPr>
          <w:rFonts w:ascii="標楷體" w:hAnsi="標楷體" w:hint="eastAsia"/>
          <w:color w:val="000000" w:themeColor="text1"/>
          <w:spacing w:val="-4"/>
        </w:rPr>
        <w:t>萬餘元</w:t>
      </w:r>
      <w:r w:rsidR="00503FBD" w:rsidRPr="005143A0">
        <w:rPr>
          <w:rFonts w:ascii="標楷體" w:hAnsi="標楷體" w:hint="eastAsia"/>
          <w:color w:val="000000" w:themeColor="text1"/>
          <w:spacing w:val="-4"/>
        </w:rPr>
        <w:t>（</w:t>
      </w:r>
      <w:r w:rsidR="00CC4A36" w:rsidRPr="005143A0">
        <w:rPr>
          <w:rFonts w:ascii="標楷體" w:hAnsi="標楷體" w:hint="eastAsia"/>
          <w:color w:val="000000" w:themeColor="text1"/>
          <w:spacing w:val="-4"/>
        </w:rPr>
        <w:t>圖2</w:t>
      </w:r>
      <w:r w:rsidR="00503FBD" w:rsidRPr="005143A0">
        <w:rPr>
          <w:rFonts w:ascii="標楷體" w:hAnsi="標楷體" w:hint="eastAsia"/>
          <w:color w:val="000000" w:themeColor="text1"/>
          <w:spacing w:val="-4"/>
        </w:rPr>
        <w:t>）</w:t>
      </w:r>
      <w:r w:rsidR="000A7619" w:rsidRPr="005143A0">
        <w:rPr>
          <w:rFonts w:ascii="標楷體" w:hAnsi="標楷體" w:hint="eastAsia"/>
          <w:color w:val="000000" w:themeColor="text1"/>
          <w:spacing w:val="-4"/>
        </w:rPr>
        <w:t>，約</w:t>
      </w:r>
      <w:r w:rsidR="007E00D4" w:rsidRPr="005143A0">
        <w:rPr>
          <w:rFonts w:ascii="標楷體" w:hAnsi="標楷體"/>
          <w:color w:val="000000" w:themeColor="text1"/>
          <w:spacing w:val="-4"/>
        </w:rPr>
        <w:t>12.64</w:t>
      </w:r>
      <w:r w:rsidR="000A7619" w:rsidRPr="005143A0">
        <w:rPr>
          <w:rFonts w:ascii="標楷體" w:hAnsi="標楷體" w:hint="eastAsia"/>
          <w:color w:val="000000" w:themeColor="text1"/>
          <w:spacing w:val="-4"/>
        </w:rPr>
        <w:t>％，</w:t>
      </w:r>
      <w:r w:rsidR="000A7619" w:rsidRPr="005143A0">
        <w:rPr>
          <w:rFonts w:ascii="標楷體" w:hAnsi="標楷體" w:hint="eastAsia"/>
          <w:color w:val="000000" w:themeColor="text1"/>
          <w:spacing w:val="-4"/>
          <w:szCs w:val="28"/>
        </w:rPr>
        <w:t>主要係</w:t>
      </w:r>
      <w:r w:rsidR="009A58CE" w:rsidRPr="005143A0">
        <w:rPr>
          <w:rFonts w:ascii="標楷體" w:hAnsi="標楷體" w:hint="eastAsia"/>
          <w:color w:val="000000" w:themeColor="text1"/>
          <w:spacing w:val="-4"/>
          <w:szCs w:val="28"/>
        </w:rPr>
        <w:t>計畫變更致未實施或工作量減少、按</w:t>
      </w:r>
      <w:r w:rsidR="003F7AFE" w:rsidRPr="005143A0">
        <w:rPr>
          <w:rFonts w:ascii="標楷體" w:hAnsi="標楷體" w:hint="eastAsia"/>
          <w:color w:val="000000" w:themeColor="text1"/>
          <w:spacing w:val="-4"/>
          <w:szCs w:val="28"/>
        </w:rPr>
        <w:t>業務需要而減少支付或</w:t>
      </w:r>
      <w:proofErr w:type="gramStart"/>
      <w:r w:rsidR="003F7AFE" w:rsidRPr="005143A0">
        <w:rPr>
          <w:rFonts w:ascii="標楷體" w:hAnsi="標楷體" w:hint="eastAsia"/>
          <w:color w:val="000000" w:themeColor="text1"/>
          <w:spacing w:val="-4"/>
          <w:szCs w:val="28"/>
        </w:rPr>
        <w:t>撙</w:t>
      </w:r>
      <w:proofErr w:type="gramEnd"/>
      <w:r w:rsidR="003F7AFE" w:rsidRPr="005143A0">
        <w:rPr>
          <w:rFonts w:ascii="標楷體" w:hAnsi="標楷體" w:hint="eastAsia"/>
          <w:color w:val="000000" w:themeColor="text1"/>
          <w:spacing w:val="-4"/>
          <w:szCs w:val="28"/>
        </w:rPr>
        <w:t>節支出</w:t>
      </w:r>
      <w:r w:rsidR="009A58CE" w:rsidRPr="005143A0">
        <w:rPr>
          <w:rFonts w:ascii="標楷體" w:hAnsi="標楷體" w:hint="eastAsia"/>
          <w:color w:val="000000" w:themeColor="text1"/>
          <w:spacing w:val="-4"/>
          <w:szCs w:val="28"/>
        </w:rPr>
        <w:t>，及</w:t>
      </w:r>
      <w:r w:rsidR="00CF014D" w:rsidRPr="005143A0">
        <w:rPr>
          <w:rFonts w:ascii="標楷體" w:hAnsi="標楷體" w:hint="eastAsia"/>
          <w:color w:val="000000" w:themeColor="text1"/>
          <w:spacing w:val="-4"/>
          <w:szCs w:val="28"/>
        </w:rPr>
        <w:t>實際進用員額</w:t>
      </w:r>
      <w:proofErr w:type="gramStart"/>
      <w:r w:rsidR="00CF014D" w:rsidRPr="005143A0">
        <w:rPr>
          <w:rFonts w:ascii="標楷體" w:hAnsi="標楷體" w:hint="eastAsia"/>
          <w:color w:val="000000" w:themeColor="text1"/>
          <w:spacing w:val="-4"/>
          <w:szCs w:val="28"/>
        </w:rPr>
        <w:t>較少致人事</w:t>
      </w:r>
      <w:proofErr w:type="gramEnd"/>
      <w:r w:rsidR="00CF014D" w:rsidRPr="005143A0">
        <w:rPr>
          <w:rFonts w:ascii="標楷體" w:hAnsi="標楷體" w:hint="eastAsia"/>
          <w:color w:val="000000" w:themeColor="text1"/>
          <w:spacing w:val="-4"/>
          <w:szCs w:val="28"/>
        </w:rPr>
        <w:t>費節餘</w:t>
      </w:r>
      <w:r w:rsidR="008B4E36" w:rsidRPr="005143A0">
        <w:rPr>
          <w:rFonts w:ascii="標楷體" w:hAnsi="標楷體" w:hint="eastAsia"/>
          <w:color w:val="000000" w:themeColor="text1"/>
          <w:spacing w:val="-4"/>
          <w:szCs w:val="28"/>
        </w:rPr>
        <w:t>（</w:t>
      </w:r>
      <w:r w:rsidR="00F07207" w:rsidRPr="005143A0">
        <w:rPr>
          <w:rFonts w:ascii="標楷體" w:hAnsi="標楷體" w:hint="eastAsia"/>
          <w:color w:val="000000" w:themeColor="text1"/>
          <w:spacing w:val="-4"/>
          <w:szCs w:val="28"/>
        </w:rPr>
        <w:t>表1</w:t>
      </w:r>
      <w:r w:rsidR="008B4E36" w:rsidRPr="005143A0">
        <w:rPr>
          <w:rFonts w:ascii="標楷體" w:hAnsi="標楷體" w:hint="eastAsia"/>
          <w:color w:val="000000" w:themeColor="text1"/>
          <w:spacing w:val="-4"/>
          <w:szCs w:val="28"/>
        </w:rPr>
        <w:t>）</w:t>
      </w:r>
      <w:r w:rsidR="00AF02D2" w:rsidRPr="005143A0">
        <w:rPr>
          <w:rFonts w:ascii="標楷體" w:hAnsi="標楷體" w:hint="eastAsia"/>
          <w:color w:val="000000" w:themeColor="text1"/>
          <w:spacing w:val="-4"/>
          <w:szCs w:val="28"/>
        </w:rPr>
        <w:t>，如以機關別區分，主要係</w:t>
      </w:r>
      <w:r w:rsidR="00044583" w:rsidRPr="005143A0">
        <w:rPr>
          <w:rFonts w:ascii="標楷體" w:hAnsi="標楷體" w:hint="eastAsia"/>
          <w:color w:val="000000" w:themeColor="text1"/>
          <w:spacing w:val="-4"/>
          <w:szCs w:val="28"/>
        </w:rPr>
        <w:t>縣政府、</w:t>
      </w:r>
      <w:proofErr w:type="gramStart"/>
      <w:r w:rsidR="00044583" w:rsidRPr="005143A0">
        <w:rPr>
          <w:rFonts w:ascii="標楷體" w:hAnsi="標楷體" w:hint="eastAsia"/>
          <w:color w:val="000000" w:themeColor="text1"/>
          <w:spacing w:val="-4"/>
          <w:szCs w:val="28"/>
        </w:rPr>
        <w:t>統籌支撥科目</w:t>
      </w:r>
      <w:proofErr w:type="gramEnd"/>
      <w:r w:rsidR="00044583" w:rsidRPr="005143A0">
        <w:rPr>
          <w:rFonts w:ascii="標楷體" w:hAnsi="標楷體" w:hint="eastAsia"/>
          <w:color w:val="000000" w:themeColor="text1"/>
          <w:spacing w:val="-4"/>
          <w:szCs w:val="28"/>
        </w:rPr>
        <w:t>、</w:t>
      </w:r>
      <w:r w:rsidR="00221E5C" w:rsidRPr="005143A0">
        <w:rPr>
          <w:rFonts w:ascii="標楷體" w:hAnsi="標楷體" w:hint="eastAsia"/>
          <w:color w:val="000000" w:themeColor="text1"/>
          <w:spacing w:val="-4"/>
          <w:szCs w:val="28"/>
        </w:rPr>
        <w:t>文化局</w:t>
      </w:r>
      <w:r w:rsidR="003A64B3" w:rsidRPr="005143A0">
        <w:rPr>
          <w:rFonts w:ascii="標楷體" w:hAnsi="標楷體" w:hint="eastAsia"/>
          <w:color w:val="000000" w:themeColor="text1"/>
          <w:spacing w:val="-4"/>
          <w:szCs w:val="28"/>
        </w:rPr>
        <w:t>、</w:t>
      </w:r>
      <w:r w:rsidR="00044583" w:rsidRPr="005143A0">
        <w:rPr>
          <w:rFonts w:ascii="標楷體" w:hAnsi="標楷體" w:hint="eastAsia"/>
          <w:color w:val="000000" w:themeColor="text1"/>
          <w:spacing w:val="-4"/>
          <w:szCs w:val="28"/>
        </w:rPr>
        <w:t>調整公務員工待遇準備及</w:t>
      </w:r>
      <w:r w:rsidR="00221E5C" w:rsidRPr="005143A0">
        <w:rPr>
          <w:rFonts w:ascii="標楷體" w:hAnsi="標楷體" w:hint="eastAsia"/>
          <w:color w:val="000000" w:themeColor="text1"/>
          <w:spacing w:val="-4"/>
          <w:szCs w:val="28"/>
        </w:rPr>
        <w:t>建設處</w:t>
      </w:r>
      <w:r w:rsidR="003A64B3" w:rsidRPr="005143A0">
        <w:rPr>
          <w:rFonts w:ascii="標楷體" w:hAnsi="標楷體" w:hint="eastAsia"/>
          <w:color w:val="000000" w:themeColor="text1"/>
          <w:spacing w:val="-4"/>
          <w:szCs w:val="28"/>
        </w:rPr>
        <w:t>等</w:t>
      </w:r>
      <w:r w:rsidR="00D8759F" w:rsidRPr="005143A0">
        <w:rPr>
          <w:rFonts w:ascii="標楷體" w:hAnsi="標楷體" w:hint="eastAsia"/>
          <w:color w:val="000000" w:themeColor="text1"/>
          <w:spacing w:val="-4"/>
          <w:szCs w:val="28"/>
        </w:rPr>
        <w:t>主管機關</w:t>
      </w:r>
      <w:r w:rsidR="00044583" w:rsidRPr="005143A0">
        <w:rPr>
          <w:rFonts w:ascii="標楷體" w:hAnsi="標楷體" w:hint="eastAsia"/>
          <w:color w:val="000000" w:themeColor="text1"/>
          <w:spacing w:val="-4"/>
          <w:szCs w:val="28"/>
        </w:rPr>
        <w:t>（計畫）</w:t>
      </w:r>
      <w:r w:rsidR="003A64B3" w:rsidRPr="005143A0">
        <w:rPr>
          <w:rFonts w:ascii="標楷體" w:hAnsi="標楷體" w:hint="eastAsia"/>
          <w:color w:val="000000" w:themeColor="text1"/>
          <w:spacing w:val="-4"/>
          <w:szCs w:val="28"/>
        </w:rPr>
        <w:t>之經費賸餘</w:t>
      </w:r>
      <w:r w:rsidR="00503FBD" w:rsidRPr="005143A0">
        <w:rPr>
          <w:rFonts w:ascii="標楷體" w:hAnsi="標楷體" w:hint="eastAsia"/>
          <w:color w:val="000000" w:themeColor="text1"/>
          <w:spacing w:val="-4"/>
          <w:szCs w:val="28"/>
        </w:rPr>
        <w:t>（</w:t>
      </w:r>
      <w:r w:rsidR="00D8759F" w:rsidRPr="005143A0">
        <w:rPr>
          <w:rFonts w:ascii="標楷體" w:hAnsi="標楷體" w:hint="eastAsia"/>
          <w:color w:val="000000" w:themeColor="text1"/>
          <w:spacing w:val="-4"/>
          <w:szCs w:val="28"/>
        </w:rPr>
        <w:t>表2</w:t>
      </w:r>
      <w:r w:rsidR="00503FBD" w:rsidRPr="005143A0">
        <w:rPr>
          <w:rFonts w:ascii="標楷體" w:hAnsi="標楷體" w:hint="eastAsia"/>
          <w:color w:val="000000" w:themeColor="text1"/>
          <w:spacing w:val="-4"/>
          <w:szCs w:val="28"/>
        </w:rPr>
        <w:t>）</w:t>
      </w:r>
      <w:r w:rsidR="000A7619" w:rsidRPr="005143A0">
        <w:rPr>
          <w:rFonts w:ascii="標楷體" w:hAnsi="標楷體" w:hint="eastAsia"/>
          <w:color w:val="000000" w:themeColor="text1"/>
          <w:spacing w:val="-4"/>
          <w:szCs w:val="28"/>
        </w:rPr>
        <w:t>。</w:t>
      </w:r>
      <w:proofErr w:type="gramStart"/>
      <w:r w:rsidR="00EB7098" w:rsidRPr="005143A0">
        <w:rPr>
          <w:rFonts w:ascii="標楷體" w:hAnsi="標楷體" w:hint="eastAsia"/>
          <w:color w:val="000000" w:themeColor="text1"/>
          <w:spacing w:val="-4"/>
          <w:szCs w:val="28"/>
        </w:rPr>
        <w:t>11</w:t>
      </w:r>
      <w:r w:rsidR="006601FF" w:rsidRPr="005143A0">
        <w:rPr>
          <w:rFonts w:ascii="標楷體" w:hAnsi="標楷體"/>
          <w:color w:val="000000" w:themeColor="text1"/>
          <w:spacing w:val="-4"/>
          <w:szCs w:val="28"/>
        </w:rPr>
        <w:t>3</w:t>
      </w:r>
      <w:proofErr w:type="gramEnd"/>
      <w:r w:rsidR="000A7619" w:rsidRPr="005143A0">
        <w:rPr>
          <w:rFonts w:ascii="標楷體" w:hAnsi="標楷體" w:hint="eastAsia"/>
          <w:color w:val="000000" w:themeColor="text1"/>
          <w:spacing w:val="-4"/>
          <w:szCs w:val="28"/>
        </w:rPr>
        <w:t>年度歲出決算應付保留數</w:t>
      </w:r>
      <w:r w:rsidR="006601FF" w:rsidRPr="005143A0">
        <w:rPr>
          <w:rFonts w:ascii="標楷體" w:hAnsi="標楷體"/>
          <w:color w:val="000000" w:themeColor="text1"/>
          <w:spacing w:val="-4"/>
          <w:szCs w:val="28"/>
        </w:rPr>
        <w:t>16</w:t>
      </w:r>
      <w:r w:rsidR="000A7619" w:rsidRPr="005143A0">
        <w:rPr>
          <w:rFonts w:ascii="標楷體" w:hAnsi="標楷體" w:hint="eastAsia"/>
          <w:color w:val="000000" w:themeColor="text1"/>
          <w:spacing w:val="-4"/>
          <w:szCs w:val="28"/>
        </w:rPr>
        <w:t>億</w:t>
      </w:r>
      <w:r w:rsidR="006601FF" w:rsidRPr="005143A0">
        <w:rPr>
          <w:rFonts w:ascii="標楷體" w:hAnsi="標楷體"/>
          <w:color w:val="000000" w:themeColor="text1"/>
          <w:spacing w:val="-4"/>
          <w:szCs w:val="28"/>
        </w:rPr>
        <w:t>6,187</w:t>
      </w:r>
      <w:r w:rsidR="000A7619" w:rsidRPr="005143A0">
        <w:rPr>
          <w:rFonts w:ascii="標楷體" w:hAnsi="標楷體" w:hint="eastAsia"/>
          <w:color w:val="000000" w:themeColor="text1"/>
          <w:spacing w:val="-4"/>
          <w:szCs w:val="28"/>
        </w:rPr>
        <w:t>萬餘元，占歲出預算</w:t>
      </w:r>
      <w:r w:rsidR="00A40123" w:rsidRPr="005143A0">
        <w:rPr>
          <w:rFonts w:ascii="標楷體" w:hAnsi="標楷體" w:hint="eastAsia"/>
          <w:color w:val="000000" w:themeColor="text1"/>
          <w:spacing w:val="-4"/>
          <w:szCs w:val="28"/>
        </w:rPr>
        <w:t>數</w:t>
      </w:r>
      <w:r w:rsidR="00CB44D7" w:rsidRPr="005143A0">
        <w:rPr>
          <w:rFonts w:ascii="標楷體" w:hAnsi="標楷體"/>
          <w:color w:val="000000" w:themeColor="text1"/>
          <w:spacing w:val="-4"/>
          <w:szCs w:val="28"/>
        </w:rPr>
        <w:t>10.</w:t>
      </w:r>
      <w:r w:rsidR="006601FF" w:rsidRPr="005143A0">
        <w:rPr>
          <w:rFonts w:ascii="標楷體" w:hAnsi="標楷體"/>
          <w:color w:val="000000" w:themeColor="text1"/>
          <w:spacing w:val="-4"/>
          <w:szCs w:val="28"/>
        </w:rPr>
        <w:t>90</w:t>
      </w:r>
      <w:r w:rsidR="000A7619" w:rsidRPr="005143A0">
        <w:rPr>
          <w:rFonts w:ascii="標楷體" w:hAnsi="標楷體" w:hint="eastAsia"/>
          <w:color w:val="000000" w:themeColor="text1"/>
          <w:spacing w:val="-4"/>
          <w:szCs w:val="28"/>
        </w:rPr>
        <w:t>％，主要係</w:t>
      </w:r>
      <w:r w:rsidR="00D94C87" w:rsidRPr="005143A0">
        <w:rPr>
          <w:rFonts w:ascii="標楷體" w:hAnsi="標楷體" w:hint="eastAsia"/>
          <w:color w:val="000000" w:themeColor="text1"/>
          <w:spacing w:val="-4"/>
          <w:szCs w:val="28"/>
        </w:rPr>
        <w:t>工程規劃設計中、</w:t>
      </w:r>
      <w:r w:rsidR="00B27C8F" w:rsidRPr="005143A0">
        <w:rPr>
          <w:rFonts w:ascii="標楷體" w:hAnsi="標楷體" w:hint="eastAsia"/>
          <w:color w:val="000000" w:themeColor="text1"/>
          <w:spacing w:val="-4"/>
          <w:szCs w:val="28"/>
        </w:rPr>
        <w:t>或</w:t>
      </w:r>
      <w:r w:rsidR="00D94C87" w:rsidRPr="005143A0">
        <w:rPr>
          <w:rFonts w:ascii="標楷體" w:hAnsi="標楷體" w:hint="eastAsia"/>
          <w:color w:val="000000" w:themeColor="text1"/>
          <w:spacing w:val="-4"/>
          <w:szCs w:val="28"/>
        </w:rPr>
        <w:t>變更設計中、或施工中尚未完工</w:t>
      </w:r>
      <w:r w:rsidR="00B30D55" w:rsidRPr="005143A0">
        <w:rPr>
          <w:rFonts w:ascii="標楷體" w:hAnsi="標楷體" w:hint="eastAsia"/>
          <w:color w:val="000000" w:themeColor="text1"/>
          <w:spacing w:val="-4"/>
          <w:szCs w:val="28"/>
        </w:rPr>
        <w:t>；</w:t>
      </w:r>
      <w:r w:rsidR="006601FF" w:rsidRPr="005143A0">
        <w:rPr>
          <w:rFonts w:ascii="標楷體" w:hAnsi="標楷體" w:hint="eastAsia"/>
          <w:color w:val="000000" w:themeColor="text1"/>
          <w:spacing w:val="-4"/>
          <w:szCs w:val="28"/>
        </w:rPr>
        <w:t>委託或補助計畫合約跨年度或單據未結或報告尚未審核通過</w:t>
      </w:r>
      <w:r w:rsidR="002F5737" w:rsidRPr="005143A0">
        <w:rPr>
          <w:rFonts w:ascii="標楷體" w:hAnsi="標楷體" w:hint="eastAsia"/>
          <w:color w:val="000000" w:themeColor="text1"/>
          <w:spacing w:val="-4"/>
          <w:szCs w:val="28"/>
        </w:rPr>
        <w:t>；計畫前置規劃作業延宕、或提報送審作業遲延、未於年度內辦理完成</w:t>
      </w:r>
      <w:r w:rsidR="00D8759F" w:rsidRPr="005143A0">
        <w:rPr>
          <w:rFonts w:ascii="標楷體" w:hAnsi="標楷體" w:hint="eastAsia"/>
          <w:color w:val="000000" w:themeColor="text1"/>
          <w:spacing w:val="-4"/>
          <w:szCs w:val="28"/>
        </w:rPr>
        <w:t>等</w:t>
      </w:r>
      <w:r w:rsidR="00F07207" w:rsidRPr="005143A0">
        <w:rPr>
          <w:rFonts w:ascii="標楷體" w:hAnsi="標楷體" w:hint="eastAsia"/>
          <w:color w:val="000000" w:themeColor="text1"/>
          <w:spacing w:val="-4"/>
          <w:szCs w:val="28"/>
        </w:rPr>
        <w:t>，</w:t>
      </w:r>
      <w:r w:rsidR="000A7619" w:rsidRPr="005143A0">
        <w:rPr>
          <w:rFonts w:ascii="標楷體" w:hAnsi="標楷體" w:hint="eastAsia"/>
          <w:color w:val="000000" w:themeColor="text1"/>
          <w:spacing w:val="-4"/>
          <w:szCs w:val="28"/>
        </w:rPr>
        <w:t>須保留繼續執行</w:t>
      </w:r>
      <w:r w:rsidR="00503FBD" w:rsidRPr="005143A0">
        <w:rPr>
          <w:rFonts w:ascii="標楷體" w:hAnsi="標楷體" w:hint="eastAsia"/>
          <w:color w:val="000000" w:themeColor="text1"/>
          <w:spacing w:val="-4"/>
          <w:szCs w:val="28"/>
        </w:rPr>
        <w:t>（</w:t>
      </w:r>
      <w:r w:rsidR="00F07207" w:rsidRPr="005143A0">
        <w:rPr>
          <w:rFonts w:ascii="標楷體" w:hAnsi="標楷體" w:hint="eastAsia"/>
          <w:color w:val="000000" w:themeColor="text1"/>
          <w:spacing w:val="-4"/>
          <w:szCs w:val="28"/>
        </w:rPr>
        <w:t>表3</w:t>
      </w:r>
      <w:r w:rsidR="00503FBD" w:rsidRPr="005143A0">
        <w:rPr>
          <w:rFonts w:ascii="標楷體" w:hAnsi="標楷體" w:hint="eastAsia"/>
          <w:color w:val="000000" w:themeColor="text1"/>
          <w:spacing w:val="-4"/>
          <w:szCs w:val="28"/>
        </w:rPr>
        <w:t>）</w:t>
      </w:r>
      <w:r w:rsidR="00F41CF1" w:rsidRPr="005143A0">
        <w:rPr>
          <w:rFonts w:ascii="標楷體" w:hAnsi="標楷體" w:hint="eastAsia"/>
          <w:color w:val="000000" w:themeColor="text1"/>
          <w:spacing w:val="-4"/>
          <w:szCs w:val="28"/>
        </w:rPr>
        <w:t>。</w:t>
      </w:r>
      <w:r w:rsidR="000A7619" w:rsidRPr="005143A0">
        <w:rPr>
          <w:rFonts w:ascii="標楷體" w:hAnsi="標楷體" w:hint="eastAsia"/>
          <w:color w:val="000000" w:themeColor="text1"/>
          <w:spacing w:val="-4"/>
          <w:szCs w:val="28"/>
        </w:rPr>
        <w:t>次就近</w:t>
      </w:r>
      <w:proofErr w:type="gramStart"/>
      <w:r w:rsidR="000A7619" w:rsidRPr="005143A0">
        <w:rPr>
          <w:rFonts w:ascii="標楷體" w:hAnsi="標楷體" w:hint="eastAsia"/>
          <w:color w:val="000000" w:themeColor="text1"/>
          <w:spacing w:val="-4"/>
          <w:szCs w:val="28"/>
        </w:rPr>
        <w:t>5</w:t>
      </w:r>
      <w:proofErr w:type="gramEnd"/>
      <w:r w:rsidR="000A7619" w:rsidRPr="005143A0">
        <w:rPr>
          <w:rFonts w:ascii="標楷體" w:hAnsi="標楷體" w:hint="eastAsia"/>
          <w:color w:val="000000" w:themeColor="text1"/>
          <w:spacing w:val="-4"/>
          <w:szCs w:val="28"/>
        </w:rPr>
        <w:t>年</w:t>
      </w:r>
      <w:r w:rsidR="00A40123" w:rsidRPr="005143A0">
        <w:rPr>
          <w:rFonts w:ascii="標楷體" w:hAnsi="標楷體" w:hint="eastAsia"/>
          <w:color w:val="000000" w:themeColor="text1"/>
          <w:spacing w:val="-4"/>
          <w:szCs w:val="28"/>
        </w:rPr>
        <w:t>度</w:t>
      </w:r>
      <w:r w:rsidR="00503FBD" w:rsidRPr="005143A0">
        <w:rPr>
          <w:rFonts w:ascii="標楷體" w:hAnsi="標楷體" w:hint="eastAsia"/>
          <w:color w:val="000000" w:themeColor="text1"/>
          <w:spacing w:val="-4"/>
          <w:szCs w:val="28"/>
        </w:rPr>
        <w:t>（</w:t>
      </w:r>
      <w:r w:rsidR="00DF4124" w:rsidRPr="005143A0">
        <w:rPr>
          <w:rFonts w:ascii="標楷體" w:hAnsi="標楷體" w:hint="eastAsia"/>
          <w:color w:val="000000" w:themeColor="text1"/>
          <w:spacing w:val="-4"/>
          <w:szCs w:val="28"/>
        </w:rPr>
        <w:t>10</w:t>
      </w:r>
      <w:r w:rsidR="008B1F7C" w:rsidRPr="005143A0">
        <w:rPr>
          <w:rFonts w:ascii="標楷體" w:hAnsi="標楷體"/>
          <w:color w:val="000000" w:themeColor="text1"/>
          <w:spacing w:val="-4"/>
          <w:szCs w:val="28"/>
        </w:rPr>
        <w:t>9</w:t>
      </w:r>
      <w:r w:rsidR="000A7619" w:rsidRPr="005143A0">
        <w:rPr>
          <w:rFonts w:ascii="標楷體" w:hAnsi="標楷體" w:hint="eastAsia"/>
          <w:color w:val="000000" w:themeColor="text1"/>
          <w:spacing w:val="-4"/>
          <w:szCs w:val="28"/>
        </w:rPr>
        <w:t>至1</w:t>
      </w:r>
      <w:r w:rsidR="008F627C" w:rsidRPr="005143A0">
        <w:rPr>
          <w:rFonts w:ascii="標楷體" w:hAnsi="標楷體" w:hint="eastAsia"/>
          <w:color w:val="000000" w:themeColor="text1"/>
          <w:spacing w:val="-4"/>
          <w:szCs w:val="28"/>
        </w:rPr>
        <w:t>1</w:t>
      </w:r>
      <w:r w:rsidR="008B1F7C" w:rsidRPr="005143A0">
        <w:rPr>
          <w:rFonts w:ascii="標楷體" w:hAnsi="標楷體"/>
          <w:color w:val="000000" w:themeColor="text1"/>
          <w:spacing w:val="-4"/>
          <w:szCs w:val="28"/>
        </w:rPr>
        <w:t>3</w:t>
      </w:r>
      <w:r w:rsidR="000A7619" w:rsidRPr="005143A0">
        <w:rPr>
          <w:rFonts w:ascii="標楷體" w:hAnsi="標楷體" w:hint="eastAsia"/>
          <w:color w:val="000000" w:themeColor="text1"/>
          <w:spacing w:val="-4"/>
          <w:szCs w:val="28"/>
        </w:rPr>
        <w:t>年度</w:t>
      </w:r>
      <w:r w:rsidR="00503FBD" w:rsidRPr="005143A0">
        <w:rPr>
          <w:rFonts w:ascii="標楷體" w:hAnsi="標楷體" w:hint="eastAsia"/>
          <w:color w:val="000000" w:themeColor="text1"/>
          <w:spacing w:val="-4"/>
          <w:szCs w:val="28"/>
        </w:rPr>
        <w:t>）</w:t>
      </w:r>
      <w:r w:rsidR="000A7619" w:rsidRPr="005143A0">
        <w:rPr>
          <w:rFonts w:ascii="標楷體" w:hAnsi="標楷體" w:hint="eastAsia"/>
          <w:color w:val="000000" w:themeColor="text1"/>
          <w:spacing w:val="-4"/>
          <w:szCs w:val="28"/>
        </w:rPr>
        <w:t>預算賸餘及保留情形</w:t>
      </w:r>
      <w:r w:rsidR="005B2382" w:rsidRPr="005143A0">
        <w:rPr>
          <w:rFonts w:ascii="標楷體" w:hAnsi="標楷體" w:hint="eastAsia"/>
          <w:color w:val="000000" w:themeColor="text1"/>
          <w:spacing w:val="-4"/>
          <w:szCs w:val="28"/>
        </w:rPr>
        <w:t>之趨勢</w:t>
      </w:r>
      <w:r w:rsidR="000A7619" w:rsidRPr="005143A0">
        <w:rPr>
          <w:rFonts w:ascii="標楷體" w:hAnsi="標楷體" w:hint="eastAsia"/>
          <w:color w:val="000000" w:themeColor="text1"/>
          <w:spacing w:val="-4"/>
          <w:szCs w:val="28"/>
        </w:rPr>
        <w:t>分析結果，</w:t>
      </w:r>
      <w:proofErr w:type="gramStart"/>
      <w:r w:rsidR="008F627C" w:rsidRPr="005143A0">
        <w:rPr>
          <w:rFonts w:ascii="標楷體" w:hAnsi="標楷體" w:hint="eastAsia"/>
          <w:color w:val="000000" w:themeColor="text1"/>
          <w:spacing w:val="-4"/>
          <w:szCs w:val="28"/>
        </w:rPr>
        <w:t>11</w:t>
      </w:r>
      <w:r w:rsidR="008B1F7C" w:rsidRPr="005143A0">
        <w:rPr>
          <w:rFonts w:ascii="標楷體" w:hAnsi="標楷體"/>
          <w:color w:val="000000" w:themeColor="text1"/>
          <w:spacing w:val="-4"/>
          <w:szCs w:val="28"/>
        </w:rPr>
        <w:t>3</w:t>
      </w:r>
      <w:proofErr w:type="gramEnd"/>
      <w:r w:rsidR="00050F3A" w:rsidRPr="005143A0">
        <w:rPr>
          <w:rFonts w:ascii="標楷體" w:hAnsi="標楷體" w:hint="eastAsia"/>
          <w:color w:val="000000" w:themeColor="text1"/>
          <w:spacing w:val="-4"/>
          <w:szCs w:val="28"/>
        </w:rPr>
        <w:t>年度預算</w:t>
      </w:r>
      <w:r w:rsidR="00396918" w:rsidRPr="005143A0">
        <w:rPr>
          <w:rFonts w:ascii="標楷體" w:hAnsi="標楷體" w:hint="eastAsia"/>
          <w:color w:val="000000" w:themeColor="text1"/>
          <w:spacing w:val="-4"/>
          <w:szCs w:val="28"/>
        </w:rPr>
        <w:t>執行之賸餘數較</w:t>
      </w:r>
      <w:proofErr w:type="gramStart"/>
      <w:r w:rsidR="00637865" w:rsidRPr="005143A0">
        <w:rPr>
          <w:rFonts w:ascii="標楷體" w:hAnsi="標楷體"/>
          <w:color w:val="000000" w:themeColor="text1"/>
          <w:spacing w:val="-4"/>
          <w:szCs w:val="28"/>
        </w:rPr>
        <w:t>11</w:t>
      </w:r>
      <w:r w:rsidR="008B1F7C" w:rsidRPr="005143A0">
        <w:rPr>
          <w:rFonts w:ascii="標楷體" w:hAnsi="標楷體"/>
          <w:color w:val="000000" w:themeColor="text1"/>
          <w:spacing w:val="-4"/>
          <w:szCs w:val="28"/>
        </w:rPr>
        <w:t>2</w:t>
      </w:r>
      <w:proofErr w:type="gramEnd"/>
      <w:r w:rsidR="00396918" w:rsidRPr="005143A0">
        <w:rPr>
          <w:rFonts w:ascii="標楷體" w:hAnsi="標楷體" w:hint="eastAsia"/>
          <w:color w:val="000000" w:themeColor="text1"/>
          <w:spacing w:val="-4"/>
          <w:szCs w:val="28"/>
        </w:rPr>
        <w:t>年度</w:t>
      </w:r>
      <w:r w:rsidR="00781855" w:rsidRPr="005143A0">
        <w:rPr>
          <w:rFonts w:ascii="標楷體" w:hAnsi="標楷體" w:hint="eastAsia"/>
          <w:color w:val="000000" w:themeColor="text1"/>
          <w:spacing w:val="-4"/>
          <w:szCs w:val="28"/>
        </w:rPr>
        <w:t>減少4</w:t>
      </w:r>
      <w:r w:rsidR="00396918" w:rsidRPr="005143A0">
        <w:rPr>
          <w:rFonts w:ascii="標楷體" w:hAnsi="標楷體" w:hint="eastAsia"/>
          <w:color w:val="000000" w:themeColor="text1"/>
          <w:spacing w:val="-4"/>
          <w:szCs w:val="28"/>
        </w:rPr>
        <w:t>億</w:t>
      </w:r>
      <w:r w:rsidR="00FC5350" w:rsidRPr="005143A0">
        <w:rPr>
          <w:rFonts w:ascii="標楷體" w:hAnsi="標楷體" w:hint="eastAsia"/>
          <w:color w:val="000000" w:themeColor="text1"/>
          <w:spacing w:val="-4"/>
          <w:szCs w:val="28"/>
        </w:rPr>
        <w:t>361</w:t>
      </w:r>
      <w:r w:rsidR="00396918" w:rsidRPr="005143A0">
        <w:rPr>
          <w:rFonts w:ascii="標楷體" w:hAnsi="標楷體" w:hint="eastAsia"/>
          <w:color w:val="000000" w:themeColor="text1"/>
          <w:spacing w:val="-4"/>
          <w:szCs w:val="28"/>
        </w:rPr>
        <w:t>萬餘元及</w:t>
      </w:r>
      <w:r w:rsidR="00781855" w:rsidRPr="005143A0">
        <w:rPr>
          <w:rFonts w:ascii="標楷體" w:hAnsi="標楷體"/>
          <w:color w:val="000000" w:themeColor="text1"/>
          <w:spacing w:val="-4"/>
          <w:szCs w:val="28"/>
        </w:rPr>
        <w:t>2.00</w:t>
      </w:r>
      <w:r w:rsidR="00396918" w:rsidRPr="005143A0">
        <w:rPr>
          <w:rFonts w:ascii="標楷體" w:hAnsi="標楷體" w:hint="eastAsia"/>
          <w:color w:val="000000" w:themeColor="text1"/>
          <w:spacing w:val="-4"/>
          <w:szCs w:val="28"/>
        </w:rPr>
        <w:t>個百分點</w:t>
      </w:r>
      <w:r w:rsidR="00050F3A" w:rsidRPr="005143A0">
        <w:rPr>
          <w:rFonts w:ascii="標楷體" w:hAnsi="標楷體" w:hint="eastAsia"/>
          <w:color w:val="000000" w:themeColor="text1"/>
          <w:spacing w:val="-4"/>
          <w:szCs w:val="28"/>
        </w:rPr>
        <w:t>（</w:t>
      </w:r>
      <w:r w:rsidR="00396918" w:rsidRPr="005143A0">
        <w:rPr>
          <w:rFonts w:ascii="標楷體" w:hAnsi="標楷體" w:hint="eastAsia"/>
          <w:color w:val="000000" w:themeColor="text1"/>
          <w:spacing w:val="-4"/>
          <w:szCs w:val="28"/>
        </w:rPr>
        <w:t>圖3</w:t>
      </w:r>
      <w:r w:rsidR="00050F3A" w:rsidRPr="005143A0">
        <w:rPr>
          <w:rFonts w:ascii="標楷體" w:hAnsi="標楷體" w:hint="eastAsia"/>
          <w:color w:val="000000" w:themeColor="text1"/>
          <w:spacing w:val="-4"/>
          <w:szCs w:val="28"/>
        </w:rPr>
        <w:t>）</w:t>
      </w:r>
      <w:r w:rsidR="00396918" w:rsidRPr="005143A0">
        <w:rPr>
          <w:rFonts w:ascii="標楷體" w:hAnsi="標楷體" w:hint="eastAsia"/>
          <w:color w:val="000000" w:themeColor="text1"/>
          <w:spacing w:val="-4"/>
          <w:szCs w:val="28"/>
        </w:rPr>
        <w:t>，</w:t>
      </w:r>
      <w:r w:rsidR="00CA74B6" w:rsidRPr="005143A0">
        <w:rPr>
          <w:rFonts w:ascii="標楷體" w:hAnsi="標楷體" w:hint="eastAsia"/>
          <w:color w:val="000000" w:themeColor="text1"/>
          <w:spacing w:val="-4"/>
          <w:szCs w:val="28"/>
        </w:rPr>
        <w:t>主要係</w:t>
      </w:r>
      <w:r w:rsidR="00B20B13" w:rsidRPr="005143A0">
        <w:rPr>
          <w:rFonts w:ascii="標楷體" w:hAnsi="標楷體" w:hint="eastAsia"/>
          <w:color w:val="000000" w:themeColor="text1"/>
          <w:spacing w:val="-4"/>
          <w:szCs w:val="28"/>
        </w:rPr>
        <w:t>計畫變更致未實施或工作量減少</w:t>
      </w:r>
      <w:r w:rsidR="00B30D55" w:rsidRPr="005143A0">
        <w:rPr>
          <w:rFonts w:ascii="標楷體" w:hAnsi="標楷體" w:hint="eastAsia"/>
          <w:color w:val="000000" w:themeColor="text1"/>
          <w:spacing w:val="-4"/>
          <w:szCs w:val="28"/>
        </w:rPr>
        <w:t>所致</w:t>
      </w:r>
      <w:r w:rsidR="00CA74B6" w:rsidRPr="005143A0">
        <w:rPr>
          <w:rFonts w:ascii="標楷體" w:hAnsi="標楷體" w:hint="eastAsia"/>
          <w:color w:val="000000" w:themeColor="text1"/>
          <w:spacing w:val="-4"/>
          <w:szCs w:val="28"/>
        </w:rPr>
        <w:t>；</w:t>
      </w:r>
      <w:r w:rsidR="000A7619" w:rsidRPr="005143A0">
        <w:rPr>
          <w:rFonts w:ascii="標楷體" w:hAnsi="標楷體" w:hint="eastAsia"/>
          <w:color w:val="000000" w:themeColor="text1"/>
          <w:spacing w:val="-4"/>
          <w:szCs w:val="28"/>
        </w:rPr>
        <w:t>另</w:t>
      </w:r>
      <w:proofErr w:type="gramStart"/>
      <w:r w:rsidR="008F627C" w:rsidRPr="005143A0">
        <w:rPr>
          <w:rFonts w:ascii="標楷體" w:hAnsi="標楷體" w:hint="eastAsia"/>
          <w:color w:val="000000" w:themeColor="text1"/>
          <w:spacing w:val="-4"/>
          <w:szCs w:val="28"/>
        </w:rPr>
        <w:t>11</w:t>
      </w:r>
      <w:r w:rsidR="00781855" w:rsidRPr="005143A0">
        <w:rPr>
          <w:rFonts w:ascii="標楷體" w:hAnsi="標楷體"/>
          <w:color w:val="000000" w:themeColor="text1"/>
          <w:spacing w:val="-4"/>
          <w:szCs w:val="28"/>
        </w:rPr>
        <w:t>3</w:t>
      </w:r>
      <w:proofErr w:type="gramEnd"/>
      <w:r w:rsidR="000A7619" w:rsidRPr="005143A0">
        <w:rPr>
          <w:rFonts w:ascii="標楷體" w:hAnsi="標楷體" w:hint="eastAsia"/>
          <w:color w:val="000000" w:themeColor="text1"/>
          <w:spacing w:val="-4"/>
          <w:szCs w:val="28"/>
        </w:rPr>
        <w:t>年度</w:t>
      </w:r>
      <w:r w:rsidR="00CB4318" w:rsidRPr="005143A0">
        <w:rPr>
          <w:rFonts w:ascii="標楷體" w:hAnsi="標楷體" w:hint="eastAsia"/>
          <w:color w:val="000000" w:themeColor="text1"/>
          <w:spacing w:val="-4"/>
          <w:szCs w:val="28"/>
        </w:rPr>
        <w:t>應付</w:t>
      </w:r>
      <w:r w:rsidR="00037584" w:rsidRPr="005143A0">
        <w:rPr>
          <w:rFonts w:ascii="標楷體" w:hAnsi="標楷體" w:hint="eastAsia"/>
          <w:color w:val="000000" w:themeColor="text1"/>
          <w:spacing w:val="-4"/>
          <w:szCs w:val="28"/>
        </w:rPr>
        <w:t>保留</w:t>
      </w:r>
      <w:r w:rsidR="00B30D55" w:rsidRPr="005143A0">
        <w:rPr>
          <w:rFonts w:ascii="標楷體" w:hAnsi="標楷體" w:hint="eastAsia"/>
          <w:color w:val="000000" w:themeColor="text1"/>
          <w:spacing w:val="-4"/>
          <w:szCs w:val="28"/>
        </w:rPr>
        <w:t>數</w:t>
      </w:r>
      <w:r w:rsidR="00037584" w:rsidRPr="005143A0">
        <w:rPr>
          <w:rFonts w:ascii="標楷體" w:hAnsi="標楷體" w:hint="eastAsia"/>
          <w:color w:val="000000" w:themeColor="text1"/>
          <w:spacing w:val="-4"/>
          <w:szCs w:val="28"/>
        </w:rPr>
        <w:t>較</w:t>
      </w:r>
      <w:proofErr w:type="gramStart"/>
      <w:r w:rsidR="00CB4318" w:rsidRPr="005143A0">
        <w:rPr>
          <w:rFonts w:ascii="標楷體" w:hAnsi="標楷體" w:hint="eastAsia"/>
          <w:color w:val="000000" w:themeColor="text1"/>
          <w:spacing w:val="-4"/>
          <w:szCs w:val="28"/>
        </w:rPr>
        <w:t>1</w:t>
      </w:r>
      <w:r w:rsidR="005037F5" w:rsidRPr="005143A0">
        <w:rPr>
          <w:rFonts w:ascii="標楷體" w:hAnsi="標楷體"/>
          <w:color w:val="000000" w:themeColor="text1"/>
          <w:spacing w:val="-4"/>
          <w:szCs w:val="28"/>
        </w:rPr>
        <w:t>1</w:t>
      </w:r>
      <w:r w:rsidR="00781855" w:rsidRPr="005143A0">
        <w:rPr>
          <w:rFonts w:ascii="標楷體" w:hAnsi="標楷體"/>
          <w:color w:val="000000" w:themeColor="text1"/>
          <w:spacing w:val="-4"/>
          <w:szCs w:val="28"/>
        </w:rPr>
        <w:t>2</w:t>
      </w:r>
      <w:proofErr w:type="gramEnd"/>
      <w:r w:rsidR="00037584" w:rsidRPr="005143A0">
        <w:rPr>
          <w:rFonts w:ascii="標楷體" w:hAnsi="標楷體" w:hint="eastAsia"/>
          <w:color w:val="000000" w:themeColor="text1"/>
          <w:spacing w:val="-4"/>
          <w:szCs w:val="28"/>
        </w:rPr>
        <w:t>年度</w:t>
      </w:r>
      <w:r w:rsidR="00781855" w:rsidRPr="005143A0">
        <w:rPr>
          <w:rFonts w:ascii="標楷體" w:hAnsi="標楷體" w:hint="eastAsia"/>
          <w:color w:val="000000" w:themeColor="text1"/>
          <w:spacing w:val="-4"/>
          <w:szCs w:val="28"/>
        </w:rPr>
        <w:t>減少5</w:t>
      </w:r>
      <w:r w:rsidR="00781855" w:rsidRPr="005143A0">
        <w:rPr>
          <w:rFonts w:ascii="標楷體" w:hAnsi="標楷體"/>
          <w:color w:val="000000" w:themeColor="text1"/>
          <w:spacing w:val="-4"/>
          <w:szCs w:val="28"/>
        </w:rPr>
        <w:t>,</w:t>
      </w:r>
      <w:r w:rsidR="00781855" w:rsidRPr="005143A0">
        <w:rPr>
          <w:rFonts w:ascii="標楷體" w:hAnsi="標楷體" w:hint="eastAsia"/>
          <w:color w:val="000000" w:themeColor="text1"/>
          <w:spacing w:val="-4"/>
          <w:szCs w:val="28"/>
        </w:rPr>
        <w:t>384</w:t>
      </w:r>
      <w:r w:rsidR="00037584" w:rsidRPr="005143A0">
        <w:rPr>
          <w:rFonts w:ascii="標楷體" w:hAnsi="標楷體" w:hint="eastAsia"/>
          <w:color w:val="000000" w:themeColor="text1"/>
          <w:spacing w:val="-4"/>
          <w:szCs w:val="28"/>
        </w:rPr>
        <w:t>萬餘元及</w:t>
      </w:r>
      <w:r w:rsidR="00FB547C" w:rsidRPr="005143A0">
        <w:rPr>
          <w:rFonts w:ascii="標楷體" w:hAnsi="標楷體" w:hint="eastAsia"/>
          <w:color w:val="000000" w:themeColor="text1"/>
          <w:spacing w:val="-4"/>
          <w:szCs w:val="28"/>
        </w:rPr>
        <w:t>增加</w:t>
      </w:r>
      <w:r w:rsidR="00436E98" w:rsidRPr="005143A0">
        <w:rPr>
          <w:rFonts w:ascii="標楷體" w:hAnsi="標楷體"/>
          <w:color w:val="000000" w:themeColor="text1"/>
          <w:spacing w:val="-4"/>
          <w:szCs w:val="28"/>
        </w:rPr>
        <w:t>0.</w:t>
      </w:r>
      <w:r w:rsidR="00781855" w:rsidRPr="005143A0">
        <w:rPr>
          <w:rFonts w:ascii="標楷體" w:hAnsi="標楷體"/>
          <w:color w:val="000000" w:themeColor="text1"/>
          <w:spacing w:val="-4"/>
          <w:szCs w:val="28"/>
        </w:rPr>
        <w:t>13</w:t>
      </w:r>
      <w:r w:rsidR="00037584" w:rsidRPr="005143A0">
        <w:rPr>
          <w:rFonts w:ascii="標楷體" w:hAnsi="標楷體" w:hint="eastAsia"/>
          <w:color w:val="000000" w:themeColor="text1"/>
          <w:spacing w:val="-4"/>
          <w:szCs w:val="28"/>
        </w:rPr>
        <w:t>個百分點</w:t>
      </w:r>
      <w:r w:rsidR="001F4478" w:rsidRPr="005143A0">
        <w:rPr>
          <w:rFonts w:ascii="標楷體" w:hAnsi="標楷體" w:hint="eastAsia"/>
          <w:color w:val="000000" w:themeColor="text1"/>
          <w:spacing w:val="-4"/>
          <w:szCs w:val="28"/>
        </w:rPr>
        <w:t>（圖3）</w:t>
      </w:r>
      <w:r w:rsidR="00FB547C" w:rsidRPr="005143A0">
        <w:rPr>
          <w:rFonts w:ascii="標楷體" w:hAnsi="標楷體" w:hint="eastAsia"/>
          <w:color w:val="000000" w:themeColor="text1"/>
          <w:spacing w:val="-4"/>
          <w:szCs w:val="28"/>
        </w:rPr>
        <w:t>，主要係</w:t>
      </w:r>
      <w:proofErr w:type="gramStart"/>
      <w:r w:rsidR="00FB547C" w:rsidRPr="005143A0">
        <w:rPr>
          <w:rFonts w:ascii="標楷體" w:hAnsi="標楷體" w:hint="eastAsia"/>
          <w:color w:val="000000" w:themeColor="text1"/>
          <w:spacing w:val="-4"/>
          <w:szCs w:val="28"/>
        </w:rPr>
        <w:t>113</w:t>
      </w:r>
      <w:proofErr w:type="gramEnd"/>
      <w:r w:rsidR="00FB547C" w:rsidRPr="005143A0">
        <w:rPr>
          <w:rFonts w:ascii="標楷體" w:hAnsi="標楷體" w:hint="eastAsia"/>
          <w:color w:val="000000" w:themeColor="text1"/>
          <w:spacing w:val="-4"/>
          <w:szCs w:val="28"/>
        </w:rPr>
        <w:t>年度整體歲出</w:t>
      </w:r>
      <w:r w:rsidR="00FB547C" w:rsidRPr="005143A0">
        <w:rPr>
          <w:rFonts w:ascii="標楷體" w:hAnsi="標楷體" w:hint="eastAsia"/>
          <w:color w:val="000000" w:themeColor="text1"/>
          <w:spacing w:val="-4"/>
          <w:szCs w:val="28"/>
        </w:rPr>
        <w:lastRenderedPageBreak/>
        <w:t>預算編列較</w:t>
      </w:r>
      <w:proofErr w:type="gramStart"/>
      <w:r w:rsidR="00FB547C" w:rsidRPr="005143A0">
        <w:rPr>
          <w:rFonts w:ascii="標楷體" w:hAnsi="標楷體" w:hint="eastAsia"/>
          <w:color w:val="000000" w:themeColor="text1"/>
          <w:spacing w:val="-4"/>
          <w:szCs w:val="28"/>
        </w:rPr>
        <w:t>112</w:t>
      </w:r>
      <w:proofErr w:type="gramEnd"/>
      <w:r w:rsidR="00FB547C" w:rsidRPr="005143A0">
        <w:rPr>
          <w:rFonts w:ascii="標楷體" w:hAnsi="標楷體" w:hint="eastAsia"/>
          <w:color w:val="000000" w:themeColor="text1"/>
          <w:spacing w:val="-4"/>
          <w:szCs w:val="28"/>
        </w:rPr>
        <w:t>年度減少，致應付保留數金額雖減少，惟其占比增加</w:t>
      </w:r>
      <w:r w:rsidR="00973D35" w:rsidRPr="005143A0">
        <w:rPr>
          <w:rFonts w:ascii="標楷體" w:hAnsi="標楷體" w:hint="eastAsia"/>
          <w:color w:val="000000" w:themeColor="text1"/>
          <w:spacing w:val="-4"/>
          <w:szCs w:val="28"/>
        </w:rPr>
        <w:t>，其中縣政府</w:t>
      </w:r>
      <w:r w:rsidR="005F129E" w:rsidRPr="005143A0">
        <w:rPr>
          <w:rFonts w:ascii="標楷體" w:hAnsi="標楷體" w:hint="eastAsia"/>
          <w:color w:val="000000" w:themeColor="text1"/>
          <w:spacing w:val="-4"/>
          <w:szCs w:val="28"/>
        </w:rPr>
        <w:t>、</w:t>
      </w:r>
      <w:r w:rsidR="002C2F1D" w:rsidRPr="005143A0">
        <w:rPr>
          <w:rFonts w:ascii="標楷體" w:hAnsi="標楷體" w:hint="eastAsia"/>
          <w:color w:val="000000" w:themeColor="text1"/>
          <w:spacing w:val="-4"/>
          <w:szCs w:val="28"/>
        </w:rPr>
        <w:t>觀光處</w:t>
      </w:r>
      <w:r w:rsidR="005F129E" w:rsidRPr="005143A0">
        <w:rPr>
          <w:rFonts w:ascii="標楷體" w:hAnsi="標楷體" w:hint="eastAsia"/>
          <w:color w:val="000000" w:themeColor="text1"/>
          <w:spacing w:val="-4"/>
          <w:szCs w:val="28"/>
        </w:rPr>
        <w:t>及</w:t>
      </w:r>
      <w:r w:rsidR="0094694C" w:rsidRPr="005143A0">
        <w:rPr>
          <w:rFonts w:ascii="標楷體" w:hAnsi="標楷體" w:hint="eastAsia"/>
          <w:color w:val="000000" w:themeColor="text1"/>
          <w:spacing w:val="-4"/>
          <w:szCs w:val="28"/>
        </w:rPr>
        <w:t>文化局</w:t>
      </w:r>
      <w:r w:rsidR="009D120F" w:rsidRPr="005143A0">
        <w:rPr>
          <w:rFonts w:ascii="標楷體" w:hAnsi="標楷體" w:hint="eastAsia"/>
          <w:color w:val="000000" w:themeColor="text1"/>
          <w:spacing w:val="-4"/>
          <w:szCs w:val="28"/>
        </w:rPr>
        <w:t>等</w:t>
      </w:r>
      <w:r w:rsidR="00973D35" w:rsidRPr="005143A0">
        <w:rPr>
          <w:rFonts w:ascii="標楷體" w:hAnsi="標楷體" w:hint="eastAsia"/>
          <w:color w:val="000000" w:themeColor="text1"/>
          <w:spacing w:val="-4"/>
          <w:szCs w:val="28"/>
        </w:rPr>
        <w:t>主管</w:t>
      </w:r>
      <w:r w:rsidR="00037584" w:rsidRPr="005143A0">
        <w:rPr>
          <w:rFonts w:ascii="標楷體" w:hAnsi="標楷體" w:hint="eastAsia"/>
          <w:color w:val="000000" w:themeColor="text1"/>
          <w:spacing w:val="-4"/>
          <w:szCs w:val="28"/>
        </w:rPr>
        <w:t>機關</w:t>
      </w:r>
      <w:r w:rsidR="005F129E" w:rsidRPr="005143A0">
        <w:rPr>
          <w:rFonts w:ascii="標楷體" w:hAnsi="標楷體" w:hint="eastAsia"/>
          <w:color w:val="000000" w:themeColor="text1"/>
          <w:spacing w:val="-4"/>
          <w:szCs w:val="28"/>
        </w:rPr>
        <w:t>（計畫）</w:t>
      </w:r>
      <w:r w:rsidR="00973D35" w:rsidRPr="005143A0">
        <w:rPr>
          <w:rFonts w:ascii="標楷體" w:hAnsi="標楷體" w:hint="eastAsia"/>
          <w:color w:val="000000" w:themeColor="text1"/>
          <w:spacing w:val="-4"/>
          <w:szCs w:val="28"/>
        </w:rPr>
        <w:t>保留金額</w:t>
      </w:r>
      <w:r w:rsidR="00C0046A" w:rsidRPr="005143A0">
        <w:rPr>
          <w:rFonts w:ascii="標楷體" w:hAnsi="標楷體" w:hint="eastAsia"/>
          <w:color w:val="000000" w:themeColor="text1"/>
          <w:spacing w:val="-4"/>
          <w:szCs w:val="28"/>
        </w:rPr>
        <w:t>，</w:t>
      </w:r>
      <w:proofErr w:type="gramStart"/>
      <w:r w:rsidR="00037584" w:rsidRPr="005143A0">
        <w:rPr>
          <w:rFonts w:ascii="標楷體" w:hAnsi="標楷體" w:hint="eastAsia"/>
          <w:color w:val="000000" w:themeColor="text1"/>
          <w:spacing w:val="-4"/>
          <w:szCs w:val="28"/>
        </w:rPr>
        <w:t>均超逾</w:t>
      </w:r>
      <w:proofErr w:type="gramEnd"/>
      <w:r w:rsidR="00037584" w:rsidRPr="005143A0">
        <w:rPr>
          <w:rFonts w:ascii="標楷體" w:hAnsi="標楷體" w:hint="eastAsia"/>
          <w:color w:val="000000" w:themeColor="text1"/>
          <w:spacing w:val="-4"/>
          <w:szCs w:val="28"/>
        </w:rPr>
        <w:t>1億元</w:t>
      </w:r>
      <w:r w:rsidR="00973D35" w:rsidRPr="005143A0">
        <w:rPr>
          <w:rFonts w:ascii="標楷體" w:hAnsi="標楷體" w:hint="eastAsia"/>
          <w:color w:val="000000" w:themeColor="text1"/>
          <w:spacing w:val="-4"/>
          <w:szCs w:val="28"/>
        </w:rPr>
        <w:t>，</w:t>
      </w:r>
      <w:r w:rsidR="00037584" w:rsidRPr="005143A0">
        <w:rPr>
          <w:rFonts w:ascii="標楷體" w:hAnsi="標楷體" w:hint="eastAsia"/>
          <w:color w:val="000000" w:themeColor="text1"/>
          <w:spacing w:val="-4"/>
          <w:szCs w:val="28"/>
        </w:rPr>
        <w:t>合計達</w:t>
      </w:r>
      <w:r w:rsidR="0094694C" w:rsidRPr="005143A0">
        <w:rPr>
          <w:rFonts w:ascii="標楷體" w:hAnsi="標楷體" w:hint="eastAsia"/>
          <w:color w:val="000000" w:themeColor="text1"/>
          <w:spacing w:val="-4"/>
          <w:szCs w:val="28"/>
        </w:rPr>
        <w:t>16</w:t>
      </w:r>
      <w:r w:rsidR="00E76E02" w:rsidRPr="005143A0">
        <w:rPr>
          <w:rFonts w:ascii="標楷體" w:hAnsi="標楷體" w:hint="eastAsia"/>
          <w:color w:val="000000" w:themeColor="text1"/>
          <w:spacing w:val="-4"/>
          <w:szCs w:val="28"/>
        </w:rPr>
        <w:t>億</w:t>
      </w:r>
      <w:r w:rsidR="0094694C" w:rsidRPr="005143A0">
        <w:rPr>
          <w:rFonts w:ascii="標楷體" w:hAnsi="標楷體" w:hint="eastAsia"/>
          <w:color w:val="000000" w:themeColor="text1"/>
          <w:spacing w:val="-4"/>
          <w:szCs w:val="28"/>
        </w:rPr>
        <w:t>767</w:t>
      </w:r>
      <w:r w:rsidR="00037584" w:rsidRPr="005143A0">
        <w:rPr>
          <w:rFonts w:ascii="標楷體" w:hAnsi="標楷體" w:hint="eastAsia"/>
          <w:color w:val="000000" w:themeColor="text1"/>
          <w:spacing w:val="-4"/>
          <w:szCs w:val="28"/>
        </w:rPr>
        <w:t>萬餘元，占應付保留數</w:t>
      </w:r>
      <w:r w:rsidR="0094694C" w:rsidRPr="005143A0">
        <w:rPr>
          <w:rFonts w:ascii="標楷體" w:hAnsi="標楷體" w:hint="eastAsia"/>
          <w:color w:val="000000" w:themeColor="text1"/>
          <w:spacing w:val="-4"/>
          <w:szCs w:val="28"/>
        </w:rPr>
        <w:t>96.74</w:t>
      </w:r>
      <w:r w:rsidR="00037584" w:rsidRPr="005143A0">
        <w:rPr>
          <w:rFonts w:ascii="標楷體" w:hAnsi="標楷體" w:hint="eastAsia"/>
          <w:color w:val="000000" w:themeColor="text1"/>
          <w:spacing w:val="-4"/>
          <w:szCs w:val="28"/>
        </w:rPr>
        <w:t>％，歲出預算執行效率仍待加強檢討提升</w:t>
      </w:r>
      <w:r w:rsidR="00E76E02" w:rsidRPr="005143A0">
        <w:rPr>
          <w:rFonts w:ascii="標楷體" w:hAnsi="標楷體" w:hint="eastAsia"/>
          <w:color w:val="000000" w:themeColor="text1"/>
          <w:spacing w:val="-4"/>
          <w:szCs w:val="28"/>
        </w:rPr>
        <w:t>（</w:t>
      </w:r>
      <w:r w:rsidR="00037584" w:rsidRPr="005143A0">
        <w:rPr>
          <w:rFonts w:ascii="標楷體" w:hAnsi="標楷體" w:hint="eastAsia"/>
          <w:color w:val="000000" w:themeColor="text1"/>
          <w:spacing w:val="-4"/>
          <w:szCs w:val="28"/>
        </w:rPr>
        <w:t>表4</w:t>
      </w:r>
      <w:r w:rsidR="00E76E02" w:rsidRPr="005143A0">
        <w:rPr>
          <w:rFonts w:ascii="標楷體" w:hAnsi="標楷體" w:hint="eastAsia"/>
          <w:color w:val="000000" w:themeColor="text1"/>
          <w:spacing w:val="-4"/>
          <w:szCs w:val="28"/>
        </w:rPr>
        <w:t>）</w:t>
      </w:r>
      <w:r w:rsidR="000A7619" w:rsidRPr="005143A0">
        <w:rPr>
          <w:rFonts w:ascii="標楷體" w:hAnsi="標楷體" w:hint="eastAsia"/>
          <w:color w:val="000000" w:themeColor="text1"/>
          <w:spacing w:val="-4"/>
          <w:szCs w:val="28"/>
        </w:rPr>
        <w:t>。</w:t>
      </w:r>
    </w:p>
    <w:p w14:paraId="09BB4359" w14:textId="4E0AE580" w:rsidR="00864454" w:rsidRPr="00A663BF" w:rsidRDefault="00864454" w:rsidP="00E46BAB">
      <w:pPr>
        <w:overflowPunct w:val="0"/>
        <w:ind w:firstLineChars="200" w:firstLine="480"/>
        <w:jc w:val="center"/>
        <w:rPr>
          <w:rFonts w:ascii="標楷體" w:hAnsi="標楷體"/>
          <w:b/>
          <w:color w:val="000000" w:themeColor="text1"/>
          <w:sz w:val="24"/>
          <w:szCs w:val="24"/>
        </w:rPr>
      </w:pPr>
      <w:bookmarkStart w:id="0" w:name="_Hlk201497019"/>
      <w:r w:rsidRPr="00A663BF">
        <w:rPr>
          <w:rFonts w:ascii="標楷體" w:hAnsi="標楷體" w:hint="eastAsia"/>
          <w:b/>
          <w:color w:val="000000" w:themeColor="text1"/>
          <w:sz w:val="24"/>
          <w:szCs w:val="24"/>
        </w:rPr>
        <w:t>表2</w:t>
      </w:r>
      <w:r w:rsidR="00023F43" w:rsidRPr="00A663BF">
        <w:rPr>
          <w:rFonts w:ascii="標楷體" w:hAnsi="標楷體" w:hint="eastAsia"/>
          <w:b/>
          <w:color w:val="000000" w:themeColor="text1"/>
          <w:sz w:val="24"/>
          <w:szCs w:val="24"/>
        </w:rPr>
        <w:t xml:space="preserve">　</w:t>
      </w:r>
      <w:r w:rsidRPr="00A663BF">
        <w:rPr>
          <w:rFonts w:ascii="標楷體" w:hAnsi="標楷體" w:hint="eastAsia"/>
          <w:b/>
          <w:color w:val="000000" w:themeColor="text1"/>
          <w:sz w:val="24"/>
          <w:szCs w:val="24"/>
        </w:rPr>
        <w:t>歲出經費賸餘彙計</w:t>
      </w:r>
      <w:r w:rsidR="00B308CB" w:rsidRPr="00A663BF">
        <w:rPr>
          <w:rFonts w:ascii="標楷體" w:hAnsi="標楷體" w:hint="eastAsia"/>
          <w:b/>
          <w:color w:val="000000" w:themeColor="text1"/>
          <w:sz w:val="24"/>
          <w:szCs w:val="24"/>
        </w:rPr>
        <w:t>（</w:t>
      </w:r>
      <w:r w:rsidRPr="00A663BF">
        <w:rPr>
          <w:rFonts w:ascii="標楷體" w:hAnsi="標楷體" w:hint="eastAsia"/>
          <w:b/>
          <w:color w:val="000000" w:themeColor="text1"/>
          <w:sz w:val="24"/>
          <w:szCs w:val="24"/>
        </w:rPr>
        <w:t>機關別</w:t>
      </w:r>
      <w:r w:rsidR="00B308CB" w:rsidRPr="00A663BF">
        <w:rPr>
          <w:rFonts w:ascii="標楷體" w:hAnsi="標楷體" w:hint="eastAsia"/>
          <w:b/>
          <w:color w:val="000000" w:themeColor="text1"/>
          <w:sz w:val="24"/>
          <w:szCs w:val="24"/>
        </w:rPr>
        <w:t>）</w:t>
      </w:r>
    </w:p>
    <w:p w14:paraId="734B8AED" w14:textId="77777777" w:rsidR="00221E5C" w:rsidRPr="00A663BF" w:rsidRDefault="00221E5C" w:rsidP="00221E5C">
      <w:pPr>
        <w:spacing w:line="240" w:lineRule="exact"/>
        <w:jc w:val="right"/>
        <w:rPr>
          <w:rFonts w:ascii="標楷體" w:hAnsi="標楷體"/>
          <w:color w:val="000000" w:themeColor="text1"/>
          <w:sz w:val="20"/>
        </w:rPr>
      </w:pPr>
      <w:r w:rsidRPr="00A663BF">
        <w:rPr>
          <w:rFonts w:ascii="標楷體" w:hAnsi="標楷體" w:hint="eastAsia"/>
          <w:color w:val="000000" w:themeColor="text1"/>
          <w:sz w:val="20"/>
        </w:rPr>
        <w:t>單位：新臺幣千元、</w:t>
      </w:r>
      <w:r w:rsidRPr="00A663BF">
        <w:rPr>
          <w:rFonts w:ascii="標楷體" w:hAnsi="標楷體" w:hint="eastAsia"/>
          <w:color w:val="000000" w:themeColor="text1"/>
          <w:spacing w:val="-14"/>
          <w:sz w:val="20"/>
        </w:rPr>
        <w:t>％</w:t>
      </w:r>
    </w:p>
    <w:tbl>
      <w:tblPr>
        <w:tblW w:w="5000" w:type="pct"/>
        <w:jc w:val="center"/>
        <w:tblBorders>
          <w:top w:val="single" w:sz="6"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773"/>
        <w:gridCol w:w="1180"/>
        <w:gridCol w:w="1187"/>
        <w:gridCol w:w="813"/>
        <w:gridCol w:w="1762"/>
        <w:gridCol w:w="1189"/>
        <w:gridCol w:w="1189"/>
        <w:gridCol w:w="819"/>
      </w:tblGrid>
      <w:tr w:rsidR="00221E5C" w:rsidRPr="00A663BF" w14:paraId="1418A413" w14:textId="77777777" w:rsidTr="00F67B94">
        <w:trPr>
          <w:trHeight w:val="340"/>
          <w:jc w:val="center"/>
        </w:trPr>
        <w:tc>
          <w:tcPr>
            <w:tcW w:w="894" w:type="pct"/>
            <w:vMerge w:val="restart"/>
            <w:tcBorders>
              <w:top w:val="single" w:sz="4" w:space="0" w:color="auto"/>
            </w:tcBorders>
            <w:shd w:val="clear" w:color="auto" w:fill="B2E4CD"/>
            <w:vAlign w:val="center"/>
          </w:tcPr>
          <w:p w14:paraId="341D8B8D" w14:textId="77777777" w:rsidR="00221E5C" w:rsidRPr="00A663BF" w:rsidRDefault="00221E5C" w:rsidP="00F67B94">
            <w:pPr>
              <w:autoSpaceDE w:val="0"/>
              <w:autoSpaceDN w:val="0"/>
              <w:adjustRightInd w:val="0"/>
              <w:snapToGrid w:val="0"/>
              <w:jc w:val="distribute"/>
              <w:rPr>
                <w:rFonts w:ascii="標楷體" w:hAnsi="標楷體"/>
                <w:color w:val="000000" w:themeColor="text1"/>
                <w:sz w:val="20"/>
              </w:rPr>
            </w:pPr>
            <w:r w:rsidRPr="00A663BF">
              <w:rPr>
                <w:rFonts w:ascii="標楷體" w:hAnsi="標楷體" w:hint="eastAsia"/>
                <w:color w:val="000000" w:themeColor="text1"/>
                <w:sz w:val="20"/>
              </w:rPr>
              <w:t>主管機關</w:t>
            </w:r>
          </w:p>
          <w:p w14:paraId="6C7F77F6" w14:textId="77777777" w:rsidR="00221E5C" w:rsidRPr="00A663BF" w:rsidRDefault="00221E5C" w:rsidP="00F67B94">
            <w:pPr>
              <w:autoSpaceDE w:val="0"/>
              <w:autoSpaceDN w:val="0"/>
              <w:adjustRightInd w:val="0"/>
              <w:snapToGrid w:val="0"/>
              <w:jc w:val="distribute"/>
              <w:rPr>
                <w:rFonts w:ascii="標楷體" w:hAnsi="標楷體"/>
                <w:color w:val="000000" w:themeColor="text1"/>
                <w:sz w:val="20"/>
              </w:rPr>
            </w:pPr>
            <w:r w:rsidRPr="00A663BF">
              <w:rPr>
                <w:rFonts w:ascii="標楷體" w:hAnsi="標楷體" w:hint="eastAsia"/>
                <w:color w:val="000000" w:themeColor="text1"/>
                <w:sz w:val="20"/>
              </w:rPr>
              <w:t>（計畫）名稱</w:t>
            </w:r>
          </w:p>
        </w:tc>
        <w:tc>
          <w:tcPr>
            <w:tcW w:w="595" w:type="pct"/>
            <w:vMerge w:val="restart"/>
            <w:tcBorders>
              <w:top w:val="single" w:sz="4" w:space="0" w:color="auto"/>
            </w:tcBorders>
            <w:shd w:val="clear" w:color="auto" w:fill="B2E4CD"/>
            <w:vAlign w:val="center"/>
          </w:tcPr>
          <w:p w14:paraId="712A0D1A" w14:textId="77777777" w:rsidR="00221E5C" w:rsidRPr="00A663BF" w:rsidRDefault="00221E5C" w:rsidP="00F67B94">
            <w:pPr>
              <w:autoSpaceDE w:val="0"/>
              <w:autoSpaceDN w:val="0"/>
              <w:adjustRightInd w:val="0"/>
              <w:snapToGrid w:val="0"/>
              <w:jc w:val="distribute"/>
              <w:rPr>
                <w:rFonts w:ascii="標楷體" w:hAnsi="標楷體"/>
                <w:color w:val="000000" w:themeColor="text1"/>
                <w:sz w:val="20"/>
              </w:rPr>
            </w:pPr>
            <w:r w:rsidRPr="00A663BF">
              <w:rPr>
                <w:rFonts w:ascii="標楷體" w:hAnsi="標楷體" w:hint="eastAsia"/>
                <w:color w:val="000000" w:themeColor="text1"/>
                <w:sz w:val="20"/>
              </w:rPr>
              <w:t>預算數</w:t>
            </w:r>
          </w:p>
        </w:tc>
        <w:tc>
          <w:tcPr>
            <w:tcW w:w="1009" w:type="pct"/>
            <w:gridSpan w:val="2"/>
            <w:tcBorders>
              <w:top w:val="single" w:sz="4" w:space="0" w:color="auto"/>
              <w:right w:val="double" w:sz="4" w:space="0" w:color="auto"/>
            </w:tcBorders>
            <w:shd w:val="clear" w:color="auto" w:fill="B2E4CD"/>
            <w:vAlign w:val="center"/>
          </w:tcPr>
          <w:p w14:paraId="75459EA5" w14:textId="77777777" w:rsidR="00221E5C" w:rsidRPr="00A663BF" w:rsidRDefault="00221E5C" w:rsidP="00F67B94">
            <w:pPr>
              <w:autoSpaceDE w:val="0"/>
              <w:autoSpaceDN w:val="0"/>
              <w:adjustRightInd w:val="0"/>
              <w:snapToGrid w:val="0"/>
              <w:jc w:val="distribute"/>
              <w:rPr>
                <w:rFonts w:ascii="標楷體" w:hAnsi="標楷體"/>
                <w:color w:val="000000" w:themeColor="text1"/>
                <w:sz w:val="20"/>
              </w:rPr>
            </w:pPr>
            <w:r w:rsidRPr="00A663BF">
              <w:rPr>
                <w:rFonts w:ascii="標楷體" w:hAnsi="標楷體" w:hint="eastAsia"/>
                <w:color w:val="000000" w:themeColor="text1"/>
                <w:sz w:val="20"/>
              </w:rPr>
              <w:t>經費賸餘</w:t>
            </w:r>
          </w:p>
        </w:tc>
        <w:tc>
          <w:tcPr>
            <w:tcW w:w="889" w:type="pct"/>
            <w:vMerge w:val="restart"/>
            <w:tcBorders>
              <w:top w:val="single" w:sz="4" w:space="0" w:color="auto"/>
              <w:left w:val="double" w:sz="4" w:space="0" w:color="auto"/>
            </w:tcBorders>
            <w:shd w:val="clear" w:color="auto" w:fill="B2E4CD"/>
            <w:vAlign w:val="center"/>
          </w:tcPr>
          <w:p w14:paraId="0AE4180E" w14:textId="77777777" w:rsidR="00221E5C" w:rsidRPr="00A663BF" w:rsidRDefault="00221E5C" w:rsidP="00F67B94">
            <w:pPr>
              <w:autoSpaceDE w:val="0"/>
              <w:autoSpaceDN w:val="0"/>
              <w:adjustRightInd w:val="0"/>
              <w:snapToGrid w:val="0"/>
              <w:jc w:val="distribute"/>
              <w:rPr>
                <w:rFonts w:ascii="標楷體" w:hAnsi="標楷體"/>
                <w:color w:val="000000" w:themeColor="text1"/>
                <w:sz w:val="20"/>
              </w:rPr>
            </w:pPr>
            <w:r w:rsidRPr="00A663BF">
              <w:rPr>
                <w:rFonts w:ascii="標楷體" w:hAnsi="標楷體" w:hint="eastAsia"/>
                <w:color w:val="000000" w:themeColor="text1"/>
                <w:sz w:val="20"/>
              </w:rPr>
              <w:t>主管機關</w:t>
            </w:r>
          </w:p>
          <w:p w14:paraId="6B7B8B27" w14:textId="77777777" w:rsidR="00221E5C" w:rsidRPr="00A663BF" w:rsidRDefault="00221E5C" w:rsidP="00F67B94">
            <w:pPr>
              <w:autoSpaceDE w:val="0"/>
              <w:autoSpaceDN w:val="0"/>
              <w:adjustRightInd w:val="0"/>
              <w:snapToGrid w:val="0"/>
              <w:jc w:val="distribute"/>
              <w:rPr>
                <w:rFonts w:ascii="標楷體" w:hAnsi="標楷體"/>
                <w:color w:val="000000" w:themeColor="text1"/>
                <w:sz w:val="20"/>
              </w:rPr>
            </w:pPr>
            <w:r w:rsidRPr="00A663BF">
              <w:rPr>
                <w:rFonts w:ascii="標楷體" w:hAnsi="標楷體" w:hint="eastAsia"/>
                <w:color w:val="000000" w:themeColor="text1"/>
                <w:sz w:val="20"/>
              </w:rPr>
              <w:t>（計畫）名稱</w:t>
            </w:r>
          </w:p>
        </w:tc>
        <w:tc>
          <w:tcPr>
            <w:tcW w:w="600" w:type="pct"/>
            <w:vMerge w:val="restart"/>
            <w:tcBorders>
              <w:top w:val="single" w:sz="4" w:space="0" w:color="auto"/>
            </w:tcBorders>
            <w:shd w:val="clear" w:color="auto" w:fill="B2E4CD"/>
            <w:vAlign w:val="center"/>
          </w:tcPr>
          <w:p w14:paraId="7D964E9A" w14:textId="77777777" w:rsidR="00221E5C" w:rsidRPr="00A663BF" w:rsidRDefault="00221E5C" w:rsidP="00F67B94">
            <w:pPr>
              <w:autoSpaceDE w:val="0"/>
              <w:autoSpaceDN w:val="0"/>
              <w:adjustRightInd w:val="0"/>
              <w:snapToGrid w:val="0"/>
              <w:jc w:val="distribute"/>
              <w:rPr>
                <w:rFonts w:ascii="標楷體" w:hAnsi="標楷體"/>
                <w:color w:val="000000" w:themeColor="text1"/>
                <w:sz w:val="20"/>
              </w:rPr>
            </w:pPr>
            <w:r w:rsidRPr="00A663BF">
              <w:rPr>
                <w:rFonts w:ascii="標楷體" w:hAnsi="標楷體" w:hint="eastAsia"/>
                <w:color w:val="000000" w:themeColor="text1"/>
                <w:sz w:val="20"/>
              </w:rPr>
              <w:t>預算數</w:t>
            </w:r>
          </w:p>
        </w:tc>
        <w:tc>
          <w:tcPr>
            <w:tcW w:w="1013" w:type="pct"/>
            <w:gridSpan w:val="2"/>
            <w:tcBorders>
              <w:top w:val="single" w:sz="4" w:space="0" w:color="auto"/>
            </w:tcBorders>
            <w:shd w:val="clear" w:color="auto" w:fill="B2E4CD"/>
            <w:vAlign w:val="center"/>
          </w:tcPr>
          <w:p w14:paraId="0A525878" w14:textId="77777777" w:rsidR="00221E5C" w:rsidRPr="00A663BF" w:rsidRDefault="00221E5C" w:rsidP="00F67B94">
            <w:pPr>
              <w:autoSpaceDE w:val="0"/>
              <w:autoSpaceDN w:val="0"/>
              <w:adjustRightInd w:val="0"/>
              <w:snapToGrid w:val="0"/>
              <w:jc w:val="distribute"/>
              <w:rPr>
                <w:rFonts w:ascii="標楷體" w:hAnsi="標楷體"/>
                <w:color w:val="000000" w:themeColor="text1"/>
                <w:sz w:val="20"/>
              </w:rPr>
            </w:pPr>
            <w:r w:rsidRPr="00A663BF">
              <w:rPr>
                <w:rFonts w:ascii="標楷體" w:hAnsi="標楷體" w:hint="eastAsia"/>
                <w:color w:val="000000" w:themeColor="text1"/>
                <w:sz w:val="20"/>
              </w:rPr>
              <w:t>經費賸餘</w:t>
            </w:r>
          </w:p>
        </w:tc>
      </w:tr>
      <w:tr w:rsidR="00221E5C" w:rsidRPr="00A663BF" w14:paraId="04E57A44" w14:textId="77777777" w:rsidTr="00F67B94">
        <w:trPr>
          <w:trHeight w:val="340"/>
          <w:jc w:val="center"/>
        </w:trPr>
        <w:tc>
          <w:tcPr>
            <w:tcW w:w="894" w:type="pct"/>
            <w:vMerge/>
            <w:tcBorders>
              <w:top w:val="single" w:sz="4" w:space="0" w:color="auto"/>
              <w:bottom w:val="single" w:sz="4" w:space="0" w:color="auto"/>
            </w:tcBorders>
            <w:shd w:val="clear" w:color="auto" w:fill="B2E4CD"/>
            <w:vAlign w:val="center"/>
          </w:tcPr>
          <w:p w14:paraId="105B3463" w14:textId="77777777" w:rsidR="00221E5C" w:rsidRPr="00A663BF" w:rsidRDefault="00221E5C" w:rsidP="00F67B94">
            <w:pPr>
              <w:autoSpaceDE w:val="0"/>
              <w:autoSpaceDN w:val="0"/>
              <w:adjustRightInd w:val="0"/>
              <w:snapToGrid w:val="0"/>
              <w:jc w:val="distribute"/>
              <w:rPr>
                <w:rFonts w:ascii="標楷體" w:hAnsi="標楷體"/>
                <w:color w:val="000000" w:themeColor="text1"/>
                <w:sz w:val="20"/>
              </w:rPr>
            </w:pPr>
          </w:p>
        </w:tc>
        <w:tc>
          <w:tcPr>
            <w:tcW w:w="595" w:type="pct"/>
            <w:vMerge/>
            <w:tcBorders>
              <w:top w:val="single" w:sz="4" w:space="0" w:color="auto"/>
              <w:bottom w:val="single" w:sz="4" w:space="0" w:color="auto"/>
            </w:tcBorders>
            <w:shd w:val="clear" w:color="auto" w:fill="B2E4CD"/>
            <w:vAlign w:val="center"/>
          </w:tcPr>
          <w:p w14:paraId="15F57862" w14:textId="77777777" w:rsidR="00221E5C" w:rsidRPr="00A663BF" w:rsidRDefault="00221E5C" w:rsidP="00F67B94">
            <w:pPr>
              <w:autoSpaceDE w:val="0"/>
              <w:autoSpaceDN w:val="0"/>
              <w:adjustRightInd w:val="0"/>
              <w:snapToGrid w:val="0"/>
              <w:jc w:val="distribute"/>
              <w:rPr>
                <w:rFonts w:ascii="標楷體" w:hAnsi="標楷體"/>
                <w:color w:val="000000" w:themeColor="text1"/>
                <w:sz w:val="20"/>
              </w:rPr>
            </w:pPr>
          </w:p>
        </w:tc>
        <w:tc>
          <w:tcPr>
            <w:tcW w:w="599" w:type="pct"/>
            <w:tcBorders>
              <w:top w:val="single" w:sz="4" w:space="0" w:color="auto"/>
              <w:bottom w:val="single" w:sz="4" w:space="0" w:color="auto"/>
            </w:tcBorders>
            <w:shd w:val="clear" w:color="auto" w:fill="B2E4CD"/>
            <w:vAlign w:val="center"/>
          </w:tcPr>
          <w:p w14:paraId="051806D8" w14:textId="77777777" w:rsidR="00221E5C" w:rsidRPr="00A663BF" w:rsidRDefault="00221E5C" w:rsidP="00F67B94">
            <w:pPr>
              <w:autoSpaceDE w:val="0"/>
              <w:autoSpaceDN w:val="0"/>
              <w:adjustRightInd w:val="0"/>
              <w:snapToGrid w:val="0"/>
              <w:jc w:val="distribute"/>
              <w:rPr>
                <w:rFonts w:ascii="標楷體" w:hAnsi="標楷體"/>
                <w:color w:val="000000" w:themeColor="text1"/>
                <w:sz w:val="20"/>
              </w:rPr>
            </w:pPr>
            <w:r w:rsidRPr="00A663BF">
              <w:rPr>
                <w:rFonts w:ascii="標楷體" w:hAnsi="標楷體" w:hint="eastAsia"/>
                <w:color w:val="000000" w:themeColor="text1"/>
                <w:sz w:val="20"/>
              </w:rPr>
              <w:t>金額</w:t>
            </w:r>
          </w:p>
        </w:tc>
        <w:tc>
          <w:tcPr>
            <w:tcW w:w="410" w:type="pct"/>
            <w:tcBorders>
              <w:top w:val="single" w:sz="4" w:space="0" w:color="auto"/>
              <w:bottom w:val="single" w:sz="4" w:space="0" w:color="auto"/>
              <w:right w:val="double" w:sz="4" w:space="0" w:color="auto"/>
            </w:tcBorders>
            <w:shd w:val="clear" w:color="auto" w:fill="B2E4CD"/>
            <w:vAlign w:val="center"/>
          </w:tcPr>
          <w:p w14:paraId="05CB4BA3" w14:textId="77777777" w:rsidR="00221E5C" w:rsidRPr="00A663BF" w:rsidRDefault="00221E5C" w:rsidP="00F67B94">
            <w:pPr>
              <w:autoSpaceDE w:val="0"/>
              <w:autoSpaceDN w:val="0"/>
              <w:adjustRightInd w:val="0"/>
              <w:snapToGrid w:val="0"/>
              <w:ind w:leftChars="-5" w:left="-14" w:rightChars="10" w:right="28"/>
              <w:jc w:val="distribute"/>
              <w:rPr>
                <w:rFonts w:ascii="標楷體" w:hAnsi="標楷體"/>
                <w:color w:val="000000" w:themeColor="text1"/>
                <w:spacing w:val="-10"/>
                <w:sz w:val="20"/>
              </w:rPr>
            </w:pPr>
            <w:r w:rsidRPr="00A663BF">
              <w:rPr>
                <w:rFonts w:ascii="標楷體" w:hAnsi="標楷體" w:hint="eastAsia"/>
                <w:color w:val="000000" w:themeColor="text1"/>
                <w:spacing w:val="-10"/>
                <w:sz w:val="20"/>
              </w:rPr>
              <w:t>占預算數</w:t>
            </w:r>
          </w:p>
          <w:p w14:paraId="63216469" w14:textId="77777777" w:rsidR="00221E5C" w:rsidRPr="00A663BF" w:rsidRDefault="00221E5C" w:rsidP="00F67B94">
            <w:pPr>
              <w:autoSpaceDE w:val="0"/>
              <w:autoSpaceDN w:val="0"/>
              <w:adjustRightInd w:val="0"/>
              <w:snapToGrid w:val="0"/>
              <w:jc w:val="distribute"/>
              <w:rPr>
                <w:rFonts w:ascii="標楷體" w:hAnsi="標楷體"/>
                <w:color w:val="000000" w:themeColor="text1"/>
                <w:spacing w:val="-6"/>
                <w:sz w:val="20"/>
              </w:rPr>
            </w:pPr>
            <w:r w:rsidRPr="00A663BF">
              <w:rPr>
                <w:rFonts w:ascii="標楷體" w:hAnsi="標楷體" w:hint="eastAsia"/>
                <w:color w:val="000000" w:themeColor="text1"/>
                <w:spacing w:val="-6"/>
                <w:sz w:val="20"/>
              </w:rPr>
              <w:t>比率</w:t>
            </w:r>
          </w:p>
        </w:tc>
        <w:tc>
          <w:tcPr>
            <w:tcW w:w="889" w:type="pct"/>
            <w:vMerge/>
            <w:tcBorders>
              <w:top w:val="single" w:sz="4" w:space="0" w:color="auto"/>
              <w:left w:val="double" w:sz="4" w:space="0" w:color="auto"/>
              <w:bottom w:val="single" w:sz="4" w:space="0" w:color="auto"/>
            </w:tcBorders>
            <w:shd w:val="clear" w:color="auto" w:fill="B2E4CD"/>
            <w:vAlign w:val="center"/>
          </w:tcPr>
          <w:p w14:paraId="1315F2D4" w14:textId="77777777" w:rsidR="00221E5C" w:rsidRPr="00A663BF" w:rsidRDefault="00221E5C" w:rsidP="00F67B94">
            <w:pPr>
              <w:autoSpaceDE w:val="0"/>
              <w:autoSpaceDN w:val="0"/>
              <w:adjustRightInd w:val="0"/>
              <w:snapToGrid w:val="0"/>
              <w:jc w:val="distribute"/>
              <w:rPr>
                <w:rFonts w:ascii="標楷體" w:hAnsi="標楷體"/>
                <w:color w:val="000000" w:themeColor="text1"/>
                <w:sz w:val="20"/>
              </w:rPr>
            </w:pPr>
          </w:p>
        </w:tc>
        <w:tc>
          <w:tcPr>
            <w:tcW w:w="600" w:type="pct"/>
            <w:vMerge/>
            <w:tcBorders>
              <w:top w:val="single" w:sz="4" w:space="0" w:color="auto"/>
              <w:bottom w:val="single" w:sz="4" w:space="0" w:color="auto"/>
            </w:tcBorders>
            <w:shd w:val="clear" w:color="auto" w:fill="B2E4CD"/>
            <w:vAlign w:val="center"/>
          </w:tcPr>
          <w:p w14:paraId="4C116AF5" w14:textId="77777777" w:rsidR="00221E5C" w:rsidRPr="00A663BF" w:rsidRDefault="00221E5C" w:rsidP="00F67B94">
            <w:pPr>
              <w:autoSpaceDE w:val="0"/>
              <w:autoSpaceDN w:val="0"/>
              <w:adjustRightInd w:val="0"/>
              <w:snapToGrid w:val="0"/>
              <w:jc w:val="distribute"/>
              <w:rPr>
                <w:rFonts w:ascii="標楷體" w:hAnsi="標楷體"/>
                <w:color w:val="000000" w:themeColor="text1"/>
                <w:sz w:val="20"/>
              </w:rPr>
            </w:pPr>
          </w:p>
        </w:tc>
        <w:tc>
          <w:tcPr>
            <w:tcW w:w="600" w:type="pct"/>
            <w:tcBorders>
              <w:top w:val="single" w:sz="4" w:space="0" w:color="auto"/>
              <w:bottom w:val="single" w:sz="4" w:space="0" w:color="auto"/>
            </w:tcBorders>
            <w:shd w:val="clear" w:color="auto" w:fill="B2E4CD"/>
            <w:vAlign w:val="center"/>
          </w:tcPr>
          <w:p w14:paraId="53411ED5" w14:textId="77777777" w:rsidR="00221E5C" w:rsidRPr="00A663BF" w:rsidRDefault="00221E5C" w:rsidP="00F67B94">
            <w:pPr>
              <w:autoSpaceDE w:val="0"/>
              <w:autoSpaceDN w:val="0"/>
              <w:adjustRightInd w:val="0"/>
              <w:snapToGrid w:val="0"/>
              <w:jc w:val="distribute"/>
              <w:rPr>
                <w:rFonts w:ascii="標楷體" w:hAnsi="標楷體"/>
                <w:color w:val="000000" w:themeColor="text1"/>
                <w:sz w:val="20"/>
              </w:rPr>
            </w:pPr>
            <w:r w:rsidRPr="00A663BF">
              <w:rPr>
                <w:rFonts w:ascii="標楷體" w:hAnsi="標楷體" w:hint="eastAsia"/>
                <w:color w:val="000000" w:themeColor="text1"/>
                <w:sz w:val="20"/>
              </w:rPr>
              <w:t>金額</w:t>
            </w:r>
          </w:p>
        </w:tc>
        <w:tc>
          <w:tcPr>
            <w:tcW w:w="413" w:type="pct"/>
            <w:tcBorders>
              <w:top w:val="single" w:sz="4" w:space="0" w:color="auto"/>
              <w:bottom w:val="single" w:sz="4" w:space="0" w:color="auto"/>
            </w:tcBorders>
            <w:shd w:val="clear" w:color="auto" w:fill="B2E4CD"/>
            <w:vAlign w:val="center"/>
          </w:tcPr>
          <w:p w14:paraId="0448A574" w14:textId="77777777" w:rsidR="00221E5C" w:rsidRPr="00A663BF" w:rsidRDefault="00221E5C" w:rsidP="00F67B94">
            <w:pPr>
              <w:autoSpaceDE w:val="0"/>
              <w:autoSpaceDN w:val="0"/>
              <w:adjustRightInd w:val="0"/>
              <w:snapToGrid w:val="0"/>
              <w:ind w:leftChars="-5" w:left="-14" w:rightChars="7" w:right="20"/>
              <w:jc w:val="distribute"/>
              <w:rPr>
                <w:rFonts w:ascii="標楷體" w:hAnsi="標楷體"/>
                <w:color w:val="000000" w:themeColor="text1"/>
                <w:spacing w:val="-10"/>
                <w:sz w:val="20"/>
              </w:rPr>
            </w:pPr>
            <w:r w:rsidRPr="00A663BF">
              <w:rPr>
                <w:rFonts w:ascii="標楷體" w:hAnsi="標楷體" w:hint="eastAsia"/>
                <w:color w:val="000000" w:themeColor="text1"/>
                <w:spacing w:val="-10"/>
                <w:sz w:val="20"/>
              </w:rPr>
              <w:t>占預算數</w:t>
            </w:r>
          </w:p>
          <w:p w14:paraId="71FFFEF9" w14:textId="77777777" w:rsidR="00221E5C" w:rsidRPr="00A663BF" w:rsidRDefault="00221E5C" w:rsidP="00F67B94">
            <w:pPr>
              <w:autoSpaceDE w:val="0"/>
              <w:autoSpaceDN w:val="0"/>
              <w:adjustRightInd w:val="0"/>
              <w:snapToGrid w:val="0"/>
              <w:ind w:rightChars="5" w:right="14"/>
              <w:jc w:val="distribute"/>
              <w:rPr>
                <w:rFonts w:ascii="標楷體" w:hAnsi="標楷體"/>
                <w:color w:val="000000" w:themeColor="text1"/>
                <w:sz w:val="20"/>
              </w:rPr>
            </w:pPr>
            <w:r w:rsidRPr="00A663BF">
              <w:rPr>
                <w:rFonts w:ascii="標楷體" w:hAnsi="標楷體" w:hint="eastAsia"/>
                <w:color w:val="000000" w:themeColor="text1"/>
                <w:spacing w:val="-6"/>
                <w:sz w:val="20"/>
              </w:rPr>
              <w:t>比率</w:t>
            </w:r>
          </w:p>
        </w:tc>
      </w:tr>
      <w:tr w:rsidR="00221E5C" w:rsidRPr="00A663BF" w14:paraId="5C74E545" w14:textId="77777777" w:rsidTr="005143A0">
        <w:trPr>
          <w:trHeight w:val="510"/>
          <w:jc w:val="center"/>
        </w:trPr>
        <w:tc>
          <w:tcPr>
            <w:tcW w:w="894" w:type="pct"/>
            <w:tcBorders>
              <w:top w:val="single" w:sz="4" w:space="0" w:color="auto"/>
              <w:left w:val="single" w:sz="4" w:space="0" w:color="auto"/>
              <w:bottom w:val="nil"/>
              <w:right w:val="single" w:sz="4" w:space="0" w:color="auto"/>
            </w:tcBorders>
            <w:vAlign w:val="center"/>
          </w:tcPr>
          <w:p w14:paraId="72903414" w14:textId="77777777" w:rsidR="00221E5C" w:rsidRPr="00A663BF" w:rsidRDefault="00221E5C" w:rsidP="00221E5C">
            <w:pPr>
              <w:adjustRightInd w:val="0"/>
              <w:snapToGrid w:val="0"/>
              <w:ind w:left="8" w:hangingChars="4" w:hanging="8"/>
              <w:jc w:val="distribute"/>
              <w:rPr>
                <w:rFonts w:ascii="標楷體" w:hAnsi="標楷體" w:cs="新細明體"/>
                <w:b/>
                <w:bCs/>
                <w:color w:val="000000" w:themeColor="text1"/>
                <w:sz w:val="20"/>
              </w:rPr>
            </w:pPr>
            <w:r w:rsidRPr="00A663BF">
              <w:rPr>
                <w:rFonts w:ascii="標楷體" w:hAnsi="標楷體" w:hint="eastAsia"/>
                <w:b/>
                <w:bCs/>
                <w:color w:val="000000" w:themeColor="text1"/>
                <w:sz w:val="20"/>
              </w:rPr>
              <w:t>合計</w:t>
            </w:r>
          </w:p>
        </w:tc>
        <w:tc>
          <w:tcPr>
            <w:tcW w:w="595" w:type="pct"/>
            <w:tcBorders>
              <w:top w:val="single" w:sz="4" w:space="0" w:color="auto"/>
              <w:left w:val="single" w:sz="4" w:space="0" w:color="auto"/>
              <w:bottom w:val="nil"/>
              <w:right w:val="single" w:sz="4" w:space="0" w:color="auto"/>
            </w:tcBorders>
            <w:vAlign w:val="center"/>
          </w:tcPr>
          <w:p w14:paraId="212AD802" w14:textId="77777777" w:rsidR="00221E5C" w:rsidRPr="00990312" w:rsidRDefault="00221E5C" w:rsidP="00221E5C">
            <w:pPr>
              <w:adjustRightInd w:val="0"/>
              <w:snapToGrid w:val="0"/>
              <w:jc w:val="right"/>
              <w:rPr>
                <w:rFonts w:ascii="標楷體" w:hAnsi="標楷體"/>
                <w:b/>
                <w:color w:val="000000" w:themeColor="text1"/>
                <w:sz w:val="20"/>
              </w:rPr>
            </w:pPr>
            <w:r w:rsidRPr="00990312">
              <w:rPr>
                <w:rFonts w:ascii="標楷體" w:hAnsi="標楷體"/>
                <w:b/>
                <w:color w:val="000000" w:themeColor="text1"/>
                <w:sz w:val="20"/>
              </w:rPr>
              <w:t>15,247,680</w:t>
            </w:r>
          </w:p>
        </w:tc>
        <w:tc>
          <w:tcPr>
            <w:tcW w:w="599" w:type="pct"/>
            <w:tcBorders>
              <w:top w:val="single" w:sz="4" w:space="0" w:color="auto"/>
              <w:left w:val="single" w:sz="4" w:space="0" w:color="auto"/>
              <w:bottom w:val="nil"/>
              <w:right w:val="single" w:sz="4" w:space="0" w:color="auto"/>
            </w:tcBorders>
            <w:vAlign w:val="center"/>
          </w:tcPr>
          <w:p w14:paraId="03AD7835" w14:textId="77777777" w:rsidR="00221E5C" w:rsidRPr="00990312" w:rsidRDefault="00221E5C" w:rsidP="00221E5C">
            <w:pPr>
              <w:adjustRightInd w:val="0"/>
              <w:snapToGrid w:val="0"/>
              <w:jc w:val="right"/>
              <w:rPr>
                <w:rFonts w:ascii="標楷體" w:hAnsi="標楷體"/>
                <w:b/>
                <w:color w:val="000000" w:themeColor="text1"/>
                <w:sz w:val="20"/>
              </w:rPr>
            </w:pPr>
            <w:r w:rsidRPr="00990312">
              <w:rPr>
                <w:rFonts w:ascii="標楷體" w:hAnsi="標楷體"/>
                <w:b/>
                <w:color w:val="000000" w:themeColor="text1"/>
                <w:sz w:val="20"/>
              </w:rPr>
              <w:t>1,927,945</w:t>
            </w:r>
          </w:p>
        </w:tc>
        <w:tc>
          <w:tcPr>
            <w:tcW w:w="410" w:type="pct"/>
            <w:tcBorders>
              <w:top w:val="single" w:sz="4" w:space="0" w:color="auto"/>
              <w:left w:val="single" w:sz="4" w:space="0" w:color="auto"/>
              <w:bottom w:val="nil"/>
              <w:right w:val="double" w:sz="4" w:space="0" w:color="auto"/>
            </w:tcBorders>
            <w:vAlign w:val="center"/>
          </w:tcPr>
          <w:p w14:paraId="30E93490" w14:textId="77777777" w:rsidR="00221E5C" w:rsidRPr="00990312" w:rsidRDefault="00221E5C" w:rsidP="00221E5C">
            <w:pPr>
              <w:adjustRightInd w:val="0"/>
              <w:snapToGrid w:val="0"/>
              <w:jc w:val="right"/>
              <w:rPr>
                <w:rFonts w:ascii="標楷體" w:hAnsi="標楷體"/>
                <w:b/>
                <w:color w:val="000000" w:themeColor="text1"/>
                <w:sz w:val="20"/>
              </w:rPr>
            </w:pPr>
            <w:r w:rsidRPr="00990312">
              <w:rPr>
                <w:rFonts w:ascii="標楷體" w:hAnsi="標楷體"/>
                <w:b/>
                <w:color w:val="000000" w:themeColor="text1"/>
                <w:sz w:val="20"/>
              </w:rPr>
              <w:t>12.64</w:t>
            </w:r>
          </w:p>
        </w:tc>
        <w:tc>
          <w:tcPr>
            <w:tcW w:w="889" w:type="pct"/>
            <w:tcBorders>
              <w:top w:val="single" w:sz="4" w:space="0" w:color="auto"/>
              <w:left w:val="double" w:sz="4" w:space="0" w:color="auto"/>
              <w:bottom w:val="nil"/>
              <w:right w:val="single" w:sz="4" w:space="0" w:color="auto"/>
            </w:tcBorders>
            <w:vAlign w:val="center"/>
          </w:tcPr>
          <w:p w14:paraId="7D9251B3" w14:textId="0EDE5ECF" w:rsidR="00221E5C" w:rsidRPr="00CE2DA5" w:rsidRDefault="00221E5C" w:rsidP="00221E5C">
            <w:pPr>
              <w:widowControl/>
              <w:jc w:val="distribute"/>
              <w:rPr>
                <w:rFonts w:ascii="標楷體" w:hAnsi="標楷體"/>
                <w:color w:val="000000"/>
                <w:sz w:val="20"/>
              </w:rPr>
            </w:pPr>
            <w:r>
              <w:rPr>
                <w:rFonts w:ascii="標楷體" w:hAnsi="標楷體" w:hint="eastAsia"/>
                <w:color w:val="000000"/>
                <w:sz w:val="20"/>
              </w:rPr>
              <w:t>衛生局主管</w:t>
            </w:r>
          </w:p>
        </w:tc>
        <w:tc>
          <w:tcPr>
            <w:tcW w:w="600" w:type="pct"/>
            <w:tcBorders>
              <w:top w:val="single" w:sz="4" w:space="0" w:color="auto"/>
              <w:left w:val="single" w:sz="4" w:space="0" w:color="auto"/>
              <w:bottom w:val="nil"/>
              <w:right w:val="single" w:sz="4" w:space="0" w:color="auto"/>
            </w:tcBorders>
            <w:vAlign w:val="center"/>
          </w:tcPr>
          <w:p w14:paraId="7155349D" w14:textId="738CAB0A" w:rsidR="00221E5C" w:rsidRPr="00A663BF"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8</w:t>
            </w:r>
            <w:r>
              <w:rPr>
                <w:rFonts w:ascii="標楷體" w:hAnsi="標楷體"/>
                <w:color w:val="000000" w:themeColor="text1"/>
                <w:sz w:val="20"/>
              </w:rPr>
              <w:t>59,469</w:t>
            </w:r>
          </w:p>
        </w:tc>
        <w:tc>
          <w:tcPr>
            <w:tcW w:w="600" w:type="pct"/>
            <w:tcBorders>
              <w:top w:val="single" w:sz="4" w:space="0" w:color="auto"/>
              <w:left w:val="single" w:sz="4" w:space="0" w:color="auto"/>
              <w:bottom w:val="nil"/>
              <w:right w:val="single" w:sz="4" w:space="0" w:color="auto"/>
            </w:tcBorders>
            <w:vAlign w:val="center"/>
          </w:tcPr>
          <w:p w14:paraId="6CD05D26" w14:textId="4DE92EE4" w:rsidR="00221E5C" w:rsidRPr="00A663BF"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6</w:t>
            </w:r>
            <w:r>
              <w:rPr>
                <w:rFonts w:ascii="標楷體" w:hAnsi="標楷體"/>
                <w:color w:val="000000" w:themeColor="text1"/>
                <w:sz w:val="20"/>
              </w:rPr>
              <w:t>1,658</w:t>
            </w:r>
          </w:p>
        </w:tc>
        <w:tc>
          <w:tcPr>
            <w:tcW w:w="413" w:type="pct"/>
            <w:tcBorders>
              <w:top w:val="single" w:sz="4" w:space="0" w:color="auto"/>
              <w:left w:val="single" w:sz="4" w:space="0" w:color="auto"/>
              <w:bottom w:val="nil"/>
              <w:right w:val="single" w:sz="4" w:space="0" w:color="auto"/>
            </w:tcBorders>
            <w:vAlign w:val="center"/>
          </w:tcPr>
          <w:p w14:paraId="10926D39" w14:textId="1C635763" w:rsidR="00221E5C" w:rsidRPr="00A663BF"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7</w:t>
            </w:r>
            <w:r>
              <w:rPr>
                <w:rFonts w:ascii="標楷體" w:hAnsi="標楷體"/>
                <w:color w:val="000000" w:themeColor="text1"/>
                <w:sz w:val="20"/>
              </w:rPr>
              <w:t>.17</w:t>
            </w:r>
          </w:p>
        </w:tc>
      </w:tr>
      <w:tr w:rsidR="00221E5C" w:rsidRPr="00A663BF" w14:paraId="219E7801" w14:textId="77777777" w:rsidTr="005143A0">
        <w:trPr>
          <w:trHeight w:val="510"/>
          <w:jc w:val="center"/>
        </w:trPr>
        <w:tc>
          <w:tcPr>
            <w:tcW w:w="894" w:type="pct"/>
            <w:tcBorders>
              <w:top w:val="nil"/>
              <w:left w:val="single" w:sz="4" w:space="0" w:color="auto"/>
              <w:bottom w:val="nil"/>
              <w:right w:val="single" w:sz="4" w:space="0" w:color="auto"/>
            </w:tcBorders>
            <w:shd w:val="clear" w:color="auto" w:fill="D7F1E5"/>
            <w:vAlign w:val="center"/>
          </w:tcPr>
          <w:p w14:paraId="0B8C5F70" w14:textId="1BEE3FF4" w:rsidR="00221E5C" w:rsidRPr="00BA5E8A" w:rsidRDefault="00221E5C" w:rsidP="00221E5C">
            <w:pPr>
              <w:adjustRightInd w:val="0"/>
              <w:snapToGrid w:val="0"/>
              <w:jc w:val="distribute"/>
              <w:rPr>
                <w:rFonts w:ascii="標楷體" w:hAnsi="標楷體"/>
                <w:color w:val="000000" w:themeColor="text1"/>
                <w:sz w:val="20"/>
              </w:rPr>
            </w:pPr>
            <w:proofErr w:type="gramStart"/>
            <w:r w:rsidRPr="00BA5E8A">
              <w:rPr>
                <w:rFonts w:ascii="標楷體" w:hAnsi="標楷體" w:hint="eastAsia"/>
                <w:color w:val="000000" w:themeColor="text1"/>
                <w:sz w:val="20"/>
              </w:rPr>
              <w:t>統籌支撥科目</w:t>
            </w:r>
            <w:proofErr w:type="gramEnd"/>
          </w:p>
        </w:tc>
        <w:tc>
          <w:tcPr>
            <w:tcW w:w="595" w:type="pct"/>
            <w:tcBorders>
              <w:top w:val="nil"/>
              <w:left w:val="single" w:sz="4" w:space="0" w:color="auto"/>
              <w:bottom w:val="nil"/>
              <w:right w:val="single" w:sz="4" w:space="0" w:color="auto"/>
            </w:tcBorders>
            <w:shd w:val="clear" w:color="auto" w:fill="D7F1E5"/>
            <w:vAlign w:val="center"/>
          </w:tcPr>
          <w:p w14:paraId="2335F739" w14:textId="212E29BA" w:rsidR="00221E5C" w:rsidRPr="00BA5E8A" w:rsidRDefault="00221E5C" w:rsidP="00221E5C">
            <w:pPr>
              <w:adjustRightInd w:val="0"/>
              <w:snapToGrid w:val="0"/>
              <w:jc w:val="right"/>
              <w:rPr>
                <w:rFonts w:ascii="標楷體" w:hAnsi="標楷體"/>
                <w:color w:val="000000" w:themeColor="text1"/>
                <w:sz w:val="20"/>
              </w:rPr>
            </w:pPr>
            <w:r w:rsidRPr="00BA5E8A">
              <w:rPr>
                <w:rFonts w:ascii="標楷體" w:hAnsi="標楷體"/>
                <w:color w:val="000000" w:themeColor="text1"/>
                <w:sz w:val="20"/>
              </w:rPr>
              <w:t>390,218</w:t>
            </w:r>
          </w:p>
        </w:tc>
        <w:tc>
          <w:tcPr>
            <w:tcW w:w="599" w:type="pct"/>
            <w:tcBorders>
              <w:top w:val="nil"/>
              <w:left w:val="single" w:sz="4" w:space="0" w:color="auto"/>
              <w:bottom w:val="nil"/>
              <w:right w:val="single" w:sz="4" w:space="0" w:color="auto"/>
            </w:tcBorders>
            <w:shd w:val="clear" w:color="auto" w:fill="D7F1E5"/>
            <w:vAlign w:val="center"/>
          </w:tcPr>
          <w:p w14:paraId="685A0DA3" w14:textId="5EABD74F" w:rsidR="00221E5C" w:rsidRPr="00BA5E8A" w:rsidRDefault="005C7C78" w:rsidP="00221E5C">
            <w:pPr>
              <w:adjustRightInd w:val="0"/>
              <w:snapToGrid w:val="0"/>
              <w:jc w:val="right"/>
              <w:rPr>
                <w:rFonts w:ascii="標楷體" w:hAnsi="標楷體"/>
                <w:color w:val="000000" w:themeColor="text1"/>
                <w:sz w:val="20"/>
              </w:rPr>
            </w:pPr>
            <w:r w:rsidRPr="00A663BF">
              <w:rPr>
                <w:rFonts w:ascii="新細明體" w:eastAsia="新細明體" w:hAnsi="新細明體" w:cs="新細明體" w:hint="eastAsia"/>
                <w:color w:val="000000" w:themeColor="text1"/>
                <w:sz w:val="20"/>
              </w:rPr>
              <w:t>②</w:t>
            </w:r>
            <w:r>
              <w:rPr>
                <w:rFonts w:ascii="新細明體" w:eastAsia="新細明體" w:hAnsi="新細明體" w:cs="新細明體" w:hint="eastAsia"/>
                <w:color w:val="000000" w:themeColor="text1"/>
                <w:sz w:val="20"/>
              </w:rPr>
              <w:t xml:space="preserve">  </w:t>
            </w:r>
            <w:r w:rsidR="00221E5C" w:rsidRPr="00BA5E8A">
              <w:rPr>
                <w:rFonts w:ascii="標楷體" w:hAnsi="標楷體" w:cs="新細明體" w:hint="eastAsia"/>
                <w:color w:val="000000" w:themeColor="text1"/>
                <w:sz w:val="20"/>
              </w:rPr>
              <w:t>1</w:t>
            </w:r>
            <w:r w:rsidR="00221E5C" w:rsidRPr="00BA5E8A">
              <w:rPr>
                <w:rFonts w:ascii="標楷體" w:hAnsi="標楷體" w:cs="新細明體"/>
                <w:color w:val="000000" w:themeColor="text1"/>
                <w:sz w:val="20"/>
              </w:rPr>
              <w:t>84,911</w:t>
            </w:r>
          </w:p>
        </w:tc>
        <w:tc>
          <w:tcPr>
            <w:tcW w:w="410" w:type="pct"/>
            <w:tcBorders>
              <w:top w:val="nil"/>
              <w:left w:val="single" w:sz="4" w:space="0" w:color="auto"/>
              <w:bottom w:val="nil"/>
              <w:right w:val="double" w:sz="4" w:space="0" w:color="auto"/>
            </w:tcBorders>
            <w:shd w:val="clear" w:color="auto" w:fill="D7F1E5"/>
            <w:vAlign w:val="center"/>
          </w:tcPr>
          <w:p w14:paraId="61CA0E70" w14:textId="31F65BDF" w:rsidR="00221E5C" w:rsidRPr="00BA5E8A" w:rsidRDefault="00221E5C" w:rsidP="00221E5C">
            <w:pPr>
              <w:adjustRightInd w:val="0"/>
              <w:snapToGrid w:val="0"/>
              <w:jc w:val="right"/>
              <w:rPr>
                <w:rFonts w:ascii="標楷體" w:hAnsi="標楷體"/>
                <w:color w:val="000000" w:themeColor="text1"/>
                <w:sz w:val="20"/>
              </w:rPr>
            </w:pPr>
            <w:r w:rsidRPr="00BA5E8A">
              <w:rPr>
                <w:rFonts w:ascii="標楷體" w:hAnsi="標楷體"/>
                <w:color w:val="000000" w:themeColor="text1"/>
                <w:sz w:val="20"/>
              </w:rPr>
              <w:t>47.39</w:t>
            </w:r>
          </w:p>
        </w:tc>
        <w:tc>
          <w:tcPr>
            <w:tcW w:w="889" w:type="pct"/>
            <w:tcBorders>
              <w:top w:val="nil"/>
              <w:left w:val="double" w:sz="4" w:space="0" w:color="auto"/>
              <w:bottom w:val="nil"/>
              <w:right w:val="single" w:sz="4" w:space="0" w:color="auto"/>
            </w:tcBorders>
            <w:shd w:val="clear" w:color="auto" w:fill="D7F1E5"/>
            <w:vAlign w:val="center"/>
          </w:tcPr>
          <w:p w14:paraId="1F98D1EE" w14:textId="18CAE564" w:rsidR="00221E5C" w:rsidRPr="00BA5E8A" w:rsidRDefault="00221E5C" w:rsidP="00221E5C">
            <w:pPr>
              <w:adjustRightInd w:val="0"/>
              <w:snapToGrid w:val="0"/>
              <w:jc w:val="distribute"/>
              <w:rPr>
                <w:rFonts w:ascii="標楷體" w:hAnsi="標楷體"/>
                <w:color w:val="000000" w:themeColor="text1"/>
                <w:sz w:val="20"/>
              </w:rPr>
            </w:pPr>
            <w:r w:rsidRPr="00CE2DA5">
              <w:rPr>
                <w:rFonts w:ascii="標楷體" w:hAnsi="標楷體" w:hint="eastAsia"/>
                <w:color w:val="000000" w:themeColor="text1"/>
                <w:sz w:val="20"/>
              </w:rPr>
              <w:t>教育處主管</w:t>
            </w:r>
          </w:p>
        </w:tc>
        <w:tc>
          <w:tcPr>
            <w:tcW w:w="600" w:type="pct"/>
            <w:tcBorders>
              <w:top w:val="nil"/>
              <w:left w:val="single" w:sz="4" w:space="0" w:color="auto"/>
              <w:bottom w:val="nil"/>
              <w:right w:val="single" w:sz="4" w:space="0" w:color="auto"/>
            </w:tcBorders>
            <w:shd w:val="clear" w:color="auto" w:fill="D7F1E5"/>
            <w:vAlign w:val="center"/>
          </w:tcPr>
          <w:p w14:paraId="44BA58E0" w14:textId="316FE405"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8</w:t>
            </w:r>
            <w:r>
              <w:rPr>
                <w:rFonts w:ascii="標楷體" w:hAnsi="標楷體"/>
                <w:color w:val="000000" w:themeColor="text1"/>
                <w:sz w:val="20"/>
              </w:rPr>
              <w:t>2,343</w:t>
            </w:r>
          </w:p>
        </w:tc>
        <w:tc>
          <w:tcPr>
            <w:tcW w:w="600" w:type="pct"/>
            <w:tcBorders>
              <w:top w:val="nil"/>
              <w:left w:val="single" w:sz="4" w:space="0" w:color="auto"/>
              <w:bottom w:val="nil"/>
              <w:right w:val="single" w:sz="4" w:space="0" w:color="auto"/>
            </w:tcBorders>
            <w:shd w:val="clear" w:color="auto" w:fill="D7F1E5"/>
            <w:vAlign w:val="center"/>
          </w:tcPr>
          <w:p w14:paraId="3BF052CE" w14:textId="7C2E555F"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5</w:t>
            </w:r>
            <w:r>
              <w:rPr>
                <w:rFonts w:ascii="標楷體" w:hAnsi="標楷體"/>
                <w:color w:val="000000" w:themeColor="text1"/>
                <w:sz w:val="20"/>
              </w:rPr>
              <w:t>,796</w:t>
            </w:r>
          </w:p>
        </w:tc>
        <w:tc>
          <w:tcPr>
            <w:tcW w:w="413" w:type="pct"/>
            <w:tcBorders>
              <w:top w:val="nil"/>
              <w:left w:val="single" w:sz="4" w:space="0" w:color="auto"/>
              <w:bottom w:val="nil"/>
              <w:right w:val="single" w:sz="4" w:space="0" w:color="auto"/>
            </w:tcBorders>
            <w:shd w:val="clear" w:color="auto" w:fill="D7F1E5"/>
            <w:vAlign w:val="center"/>
          </w:tcPr>
          <w:p w14:paraId="0DA582FA" w14:textId="1F67439C"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7</w:t>
            </w:r>
            <w:r>
              <w:rPr>
                <w:rFonts w:ascii="標楷體" w:hAnsi="標楷體"/>
                <w:color w:val="000000" w:themeColor="text1"/>
                <w:sz w:val="20"/>
              </w:rPr>
              <w:t>.04</w:t>
            </w:r>
          </w:p>
        </w:tc>
      </w:tr>
      <w:tr w:rsidR="00221E5C" w:rsidRPr="00A663BF" w14:paraId="7261CF18" w14:textId="77777777" w:rsidTr="005143A0">
        <w:trPr>
          <w:trHeight w:val="510"/>
          <w:jc w:val="center"/>
        </w:trPr>
        <w:tc>
          <w:tcPr>
            <w:tcW w:w="894" w:type="pct"/>
            <w:tcBorders>
              <w:top w:val="nil"/>
              <w:left w:val="single" w:sz="4" w:space="0" w:color="auto"/>
              <w:bottom w:val="nil"/>
              <w:right w:val="single" w:sz="4" w:space="0" w:color="auto"/>
            </w:tcBorders>
            <w:vAlign w:val="center"/>
          </w:tcPr>
          <w:p w14:paraId="576E8744" w14:textId="57E1D8B0" w:rsidR="00221E5C" w:rsidRPr="00BA5E8A" w:rsidRDefault="00221E5C" w:rsidP="00221E5C">
            <w:pPr>
              <w:adjustRightInd w:val="0"/>
              <w:snapToGrid w:val="0"/>
              <w:jc w:val="distribute"/>
              <w:rPr>
                <w:rFonts w:ascii="標楷體" w:hAnsi="標楷體"/>
                <w:color w:val="000000" w:themeColor="text1"/>
                <w:sz w:val="20"/>
              </w:rPr>
            </w:pPr>
            <w:r w:rsidRPr="00BA5E8A">
              <w:rPr>
                <w:rFonts w:ascii="標楷體" w:hAnsi="標楷體" w:hint="eastAsia"/>
                <w:color w:val="000000" w:themeColor="text1"/>
                <w:sz w:val="20"/>
              </w:rPr>
              <w:t>地政局主管</w:t>
            </w:r>
          </w:p>
        </w:tc>
        <w:tc>
          <w:tcPr>
            <w:tcW w:w="595" w:type="pct"/>
            <w:tcBorders>
              <w:top w:val="nil"/>
              <w:left w:val="single" w:sz="4" w:space="0" w:color="auto"/>
              <w:bottom w:val="nil"/>
              <w:right w:val="single" w:sz="4" w:space="0" w:color="auto"/>
            </w:tcBorders>
            <w:vAlign w:val="center"/>
          </w:tcPr>
          <w:p w14:paraId="464831CA" w14:textId="314BBE37"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2</w:t>
            </w:r>
            <w:r>
              <w:rPr>
                <w:rFonts w:ascii="標楷體" w:hAnsi="標楷體"/>
                <w:color w:val="000000" w:themeColor="text1"/>
                <w:sz w:val="20"/>
              </w:rPr>
              <w:t>00,000</w:t>
            </w:r>
          </w:p>
        </w:tc>
        <w:tc>
          <w:tcPr>
            <w:tcW w:w="599" w:type="pct"/>
            <w:tcBorders>
              <w:top w:val="nil"/>
              <w:left w:val="single" w:sz="4" w:space="0" w:color="auto"/>
              <w:bottom w:val="nil"/>
              <w:right w:val="single" w:sz="4" w:space="0" w:color="auto"/>
            </w:tcBorders>
            <w:vAlign w:val="center"/>
          </w:tcPr>
          <w:p w14:paraId="5AAAF669" w14:textId="016FDFFF"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8</w:t>
            </w:r>
            <w:r>
              <w:rPr>
                <w:rFonts w:ascii="標楷體" w:hAnsi="標楷體"/>
                <w:color w:val="000000" w:themeColor="text1"/>
                <w:sz w:val="20"/>
              </w:rPr>
              <w:t>8,161</w:t>
            </w:r>
          </w:p>
        </w:tc>
        <w:tc>
          <w:tcPr>
            <w:tcW w:w="410" w:type="pct"/>
            <w:tcBorders>
              <w:top w:val="nil"/>
              <w:left w:val="single" w:sz="4" w:space="0" w:color="auto"/>
              <w:bottom w:val="nil"/>
              <w:right w:val="double" w:sz="4" w:space="0" w:color="auto"/>
            </w:tcBorders>
            <w:vAlign w:val="center"/>
          </w:tcPr>
          <w:p w14:paraId="6BBC06CA" w14:textId="69D693AB"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4</w:t>
            </w:r>
            <w:r>
              <w:rPr>
                <w:rFonts w:ascii="標楷體" w:hAnsi="標楷體"/>
                <w:color w:val="000000" w:themeColor="text1"/>
                <w:sz w:val="20"/>
              </w:rPr>
              <w:t>4.08</w:t>
            </w:r>
          </w:p>
        </w:tc>
        <w:tc>
          <w:tcPr>
            <w:tcW w:w="889" w:type="pct"/>
            <w:tcBorders>
              <w:top w:val="nil"/>
              <w:left w:val="double" w:sz="4" w:space="0" w:color="auto"/>
              <w:bottom w:val="nil"/>
              <w:right w:val="single" w:sz="4" w:space="0" w:color="auto"/>
            </w:tcBorders>
            <w:vAlign w:val="center"/>
          </w:tcPr>
          <w:p w14:paraId="275D5BC2" w14:textId="349EF7BE" w:rsidR="00221E5C" w:rsidRPr="00BA5E8A" w:rsidRDefault="00221E5C" w:rsidP="00221E5C">
            <w:pPr>
              <w:adjustRightInd w:val="0"/>
              <w:snapToGrid w:val="0"/>
              <w:jc w:val="distribute"/>
              <w:rPr>
                <w:rFonts w:ascii="標楷體" w:hAnsi="標楷體"/>
                <w:color w:val="000000" w:themeColor="text1"/>
                <w:sz w:val="20"/>
              </w:rPr>
            </w:pPr>
            <w:r w:rsidRPr="00CE2DA5">
              <w:rPr>
                <w:rFonts w:ascii="標楷體" w:hAnsi="標楷體" w:hint="eastAsia"/>
                <w:color w:val="000000" w:themeColor="text1"/>
                <w:sz w:val="20"/>
              </w:rPr>
              <w:t>行政處主管</w:t>
            </w:r>
          </w:p>
        </w:tc>
        <w:tc>
          <w:tcPr>
            <w:tcW w:w="600" w:type="pct"/>
            <w:tcBorders>
              <w:top w:val="nil"/>
              <w:left w:val="single" w:sz="4" w:space="0" w:color="auto"/>
              <w:bottom w:val="nil"/>
              <w:right w:val="single" w:sz="4" w:space="0" w:color="auto"/>
            </w:tcBorders>
            <w:vAlign w:val="center"/>
          </w:tcPr>
          <w:p w14:paraId="4395FC5D" w14:textId="11F2042D"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2</w:t>
            </w:r>
            <w:r>
              <w:rPr>
                <w:rFonts w:ascii="標楷體" w:hAnsi="標楷體"/>
                <w:color w:val="000000" w:themeColor="text1"/>
                <w:sz w:val="20"/>
              </w:rPr>
              <w:t>4,048</w:t>
            </w:r>
          </w:p>
        </w:tc>
        <w:tc>
          <w:tcPr>
            <w:tcW w:w="600" w:type="pct"/>
            <w:tcBorders>
              <w:top w:val="nil"/>
              <w:left w:val="single" w:sz="4" w:space="0" w:color="auto"/>
              <w:bottom w:val="nil"/>
              <w:right w:val="single" w:sz="4" w:space="0" w:color="auto"/>
            </w:tcBorders>
            <w:vAlign w:val="center"/>
          </w:tcPr>
          <w:p w14:paraId="6BFF6249" w14:textId="140FC06C"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1</w:t>
            </w:r>
            <w:r>
              <w:rPr>
                <w:rFonts w:ascii="標楷體" w:hAnsi="標楷體"/>
                <w:color w:val="000000" w:themeColor="text1"/>
                <w:sz w:val="20"/>
              </w:rPr>
              <w:t>,581</w:t>
            </w:r>
          </w:p>
        </w:tc>
        <w:tc>
          <w:tcPr>
            <w:tcW w:w="413" w:type="pct"/>
            <w:tcBorders>
              <w:top w:val="nil"/>
              <w:left w:val="single" w:sz="4" w:space="0" w:color="auto"/>
              <w:bottom w:val="nil"/>
              <w:right w:val="single" w:sz="4" w:space="0" w:color="auto"/>
            </w:tcBorders>
            <w:vAlign w:val="center"/>
          </w:tcPr>
          <w:p w14:paraId="3F6A76F1" w14:textId="60ABC224"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6</w:t>
            </w:r>
            <w:r>
              <w:rPr>
                <w:rFonts w:ascii="標楷體" w:hAnsi="標楷體"/>
                <w:color w:val="000000" w:themeColor="text1"/>
                <w:sz w:val="20"/>
              </w:rPr>
              <w:t>.58</w:t>
            </w:r>
          </w:p>
        </w:tc>
      </w:tr>
      <w:tr w:rsidR="00221E5C" w:rsidRPr="00A663BF" w14:paraId="7183FFC8" w14:textId="77777777" w:rsidTr="005143A0">
        <w:trPr>
          <w:trHeight w:val="510"/>
          <w:jc w:val="center"/>
        </w:trPr>
        <w:tc>
          <w:tcPr>
            <w:tcW w:w="894" w:type="pct"/>
            <w:tcBorders>
              <w:top w:val="nil"/>
              <w:left w:val="single" w:sz="4" w:space="0" w:color="auto"/>
              <w:bottom w:val="nil"/>
              <w:right w:val="single" w:sz="4" w:space="0" w:color="auto"/>
            </w:tcBorders>
            <w:shd w:val="clear" w:color="auto" w:fill="D7F1E5"/>
            <w:vAlign w:val="center"/>
          </w:tcPr>
          <w:p w14:paraId="2D52B9DD" w14:textId="60A61D94" w:rsidR="00221E5C" w:rsidRPr="00BA5E8A" w:rsidRDefault="00221E5C" w:rsidP="00221E5C">
            <w:pPr>
              <w:adjustRightInd w:val="0"/>
              <w:snapToGrid w:val="0"/>
              <w:jc w:val="distribute"/>
              <w:rPr>
                <w:rFonts w:ascii="標楷體" w:hAnsi="標楷體"/>
                <w:color w:val="000000" w:themeColor="text1"/>
                <w:sz w:val="20"/>
              </w:rPr>
            </w:pPr>
            <w:r w:rsidRPr="00BA5E8A">
              <w:rPr>
                <w:rFonts w:ascii="標楷體" w:hAnsi="標楷體" w:hint="eastAsia"/>
                <w:color w:val="000000" w:themeColor="text1"/>
                <w:sz w:val="20"/>
              </w:rPr>
              <w:t>文化局主管</w:t>
            </w:r>
          </w:p>
        </w:tc>
        <w:tc>
          <w:tcPr>
            <w:tcW w:w="595" w:type="pct"/>
            <w:tcBorders>
              <w:top w:val="nil"/>
              <w:left w:val="single" w:sz="4" w:space="0" w:color="auto"/>
              <w:bottom w:val="nil"/>
              <w:right w:val="single" w:sz="4" w:space="0" w:color="auto"/>
            </w:tcBorders>
            <w:shd w:val="clear" w:color="auto" w:fill="D7F1E5"/>
            <w:vAlign w:val="center"/>
          </w:tcPr>
          <w:p w14:paraId="59B12DB9" w14:textId="55891BC7"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5</w:t>
            </w:r>
            <w:r>
              <w:rPr>
                <w:rFonts w:ascii="標楷體" w:hAnsi="標楷體"/>
                <w:color w:val="000000" w:themeColor="text1"/>
                <w:sz w:val="20"/>
              </w:rPr>
              <w:t>62,511</w:t>
            </w:r>
          </w:p>
        </w:tc>
        <w:tc>
          <w:tcPr>
            <w:tcW w:w="599" w:type="pct"/>
            <w:tcBorders>
              <w:top w:val="nil"/>
              <w:left w:val="single" w:sz="4" w:space="0" w:color="auto"/>
              <w:bottom w:val="nil"/>
              <w:right w:val="single" w:sz="4" w:space="0" w:color="auto"/>
            </w:tcBorders>
            <w:shd w:val="clear" w:color="auto" w:fill="D7F1E5"/>
            <w:vAlign w:val="center"/>
          </w:tcPr>
          <w:p w14:paraId="7D33F542" w14:textId="26ED2A61" w:rsidR="00221E5C" w:rsidRPr="00BA5E8A" w:rsidRDefault="005C7C78" w:rsidP="00221E5C">
            <w:pPr>
              <w:adjustRightInd w:val="0"/>
              <w:snapToGrid w:val="0"/>
              <w:jc w:val="right"/>
              <w:rPr>
                <w:rFonts w:ascii="標楷體" w:hAnsi="標楷體"/>
                <w:color w:val="000000" w:themeColor="text1"/>
                <w:sz w:val="20"/>
              </w:rPr>
            </w:pPr>
            <w:r w:rsidRPr="00A663BF">
              <w:rPr>
                <w:rFonts w:ascii="新細明體" w:eastAsia="新細明體" w:hAnsi="新細明體" w:cs="新細明體" w:hint="eastAsia"/>
                <w:color w:val="000000" w:themeColor="text1"/>
                <w:sz w:val="20"/>
              </w:rPr>
              <w:t>③</w:t>
            </w:r>
            <w:r w:rsidR="00221E5C">
              <w:rPr>
                <w:rFonts w:ascii="新細明體" w:eastAsia="新細明體" w:hAnsi="新細明體" w:cs="新細明體" w:hint="eastAsia"/>
                <w:color w:val="000000" w:themeColor="text1"/>
                <w:sz w:val="20"/>
              </w:rPr>
              <w:t xml:space="preserve"> </w:t>
            </w:r>
            <w:r w:rsidR="00221E5C">
              <w:rPr>
                <w:rFonts w:ascii="新細明體" w:eastAsia="新細明體" w:hAnsi="新細明體" w:cs="新細明體"/>
                <w:color w:val="000000" w:themeColor="text1"/>
                <w:sz w:val="20"/>
              </w:rPr>
              <w:t xml:space="preserve"> </w:t>
            </w:r>
            <w:r w:rsidR="00221E5C">
              <w:rPr>
                <w:rFonts w:ascii="標楷體" w:hAnsi="標楷體" w:hint="eastAsia"/>
                <w:color w:val="000000" w:themeColor="text1"/>
                <w:sz w:val="20"/>
              </w:rPr>
              <w:t>1</w:t>
            </w:r>
            <w:r w:rsidR="00221E5C">
              <w:rPr>
                <w:rFonts w:ascii="標楷體" w:hAnsi="標楷體"/>
                <w:color w:val="000000" w:themeColor="text1"/>
                <w:sz w:val="20"/>
              </w:rPr>
              <w:t>16,023</w:t>
            </w:r>
          </w:p>
        </w:tc>
        <w:tc>
          <w:tcPr>
            <w:tcW w:w="410" w:type="pct"/>
            <w:tcBorders>
              <w:top w:val="nil"/>
              <w:left w:val="single" w:sz="4" w:space="0" w:color="auto"/>
              <w:bottom w:val="nil"/>
              <w:right w:val="double" w:sz="4" w:space="0" w:color="auto"/>
            </w:tcBorders>
            <w:shd w:val="clear" w:color="auto" w:fill="D7F1E5"/>
            <w:vAlign w:val="center"/>
          </w:tcPr>
          <w:p w14:paraId="4D54EA20" w14:textId="20F9BC35"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2</w:t>
            </w:r>
            <w:r>
              <w:rPr>
                <w:rFonts w:ascii="標楷體" w:hAnsi="標楷體"/>
                <w:color w:val="000000" w:themeColor="text1"/>
                <w:sz w:val="20"/>
              </w:rPr>
              <w:t>0.63</w:t>
            </w:r>
          </w:p>
        </w:tc>
        <w:tc>
          <w:tcPr>
            <w:tcW w:w="889" w:type="pct"/>
            <w:tcBorders>
              <w:top w:val="nil"/>
              <w:left w:val="double" w:sz="4" w:space="0" w:color="auto"/>
              <w:bottom w:val="nil"/>
              <w:right w:val="single" w:sz="4" w:space="0" w:color="auto"/>
            </w:tcBorders>
            <w:shd w:val="clear" w:color="auto" w:fill="D7F1E5"/>
            <w:vAlign w:val="center"/>
          </w:tcPr>
          <w:p w14:paraId="4DA69EEC" w14:textId="190B81B1" w:rsidR="00221E5C" w:rsidRPr="00BA5E8A" w:rsidRDefault="00221E5C" w:rsidP="00221E5C">
            <w:pPr>
              <w:adjustRightInd w:val="0"/>
              <w:snapToGrid w:val="0"/>
              <w:jc w:val="distribute"/>
              <w:rPr>
                <w:rFonts w:ascii="標楷體" w:hAnsi="標楷體"/>
                <w:color w:val="000000" w:themeColor="text1"/>
                <w:sz w:val="20"/>
              </w:rPr>
            </w:pPr>
            <w:r w:rsidRPr="00CE2DA5">
              <w:rPr>
                <w:rFonts w:ascii="標楷體" w:hAnsi="標楷體" w:hint="eastAsia"/>
                <w:color w:val="000000" w:themeColor="text1"/>
                <w:sz w:val="20"/>
              </w:rPr>
              <w:t>消防局主管</w:t>
            </w:r>
          </w:p>
        </w:tc>
        <w:tc>
          <w:tcPr>
            <w:tcW w:w="600" w:type="pct"/>
            <w:tcBorders>
              <w:top w:val="nil"/>
              <w:left w:val="single" w:sz="4" w:space="0" w:color="auto"/>
              <w:bottom w:val="nil"/>
              <w:right w:val="single" w:sz="4" w:space="0" w:color="auto"/>
            </w:tcBorders>
            <w:shd w:val="clear" w:color="auto" w:fill="D7F1E5"/>
            <w:vAlign w:val="center"/>
          </w:tcPr>
          <w:p w14:paraId="0C2BA0A6" w14:textId="352ADF2D"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3</w:t>
            </w:r>
            <w:r>
              <w:rPr>
                <w:rFonts w:ascii="標楷體" w:hAnsi="標楷體"/>
                <w:color w:val="000000" w:themeColor="text1"/>
                <w:sz w:val="20"/>
              </w:rPr>
              <w:t>53,054</w:t>
            </w:r>
          </w:p>
        </w:tc>
        <w:tc>
          <w:tcPr>
            <w:tcW w:w="600" w:type="pct"/>
            <w:tcBorders>
              <w:top w:val="nil"/>
              <w:left w:val="single" w:sz="4" w:space="0" w:color="auto"/>
              <w:bottom w:val="nil"/>
              <w:right w:val="single" w:sz="4" w:space="0" w:color="auto"/>
            </w:tcBorders>
            <w:shd w:val="clear" w:color="auto" w:fill="D7F1E5"/>
            <w:vAlign w:val="center"/>
          </w:tcPr>
          <w:p w14:paraId="00BEBCC7" w14:textId="20956C09"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2</w:t>
            </w:r>
            <w:r>
              <w:rPr>
                <w:rFonts w:ascii="標楷體" w:hAnsi="標楷體"/>
                <w:color w:val="000000" w:themeColor="text1"/>
                <w:sz w:val="20"/>
              </w:rPr>
              <w:t>1,950</w:t>
            </w:r>
          </w:p>
        </w:tc>
        <w:tc>
          <w:tcPr>
            <w:tcW w:w="413" w:type="pct"/>
            <w:tcBorders>
              <w:top w:val="nil"/>
              <w:left w:val="single" w:sz="4" w:space="0" w:color="auto"/>
              <w:bottom w:val="nil"/>
              <w:right w:val="single" w:sz="4" w:space="0" w:color="auto"/>
            </w:tcBorders>
            <w:shd w:val="clear" w:color="auto" w:fill="D7F1E5"/>
            <w:vAlign w:val="center"/>
          </w:tcPr>
          <w:p w14:paraId="305CC1CF" w14:textId="7EC07D10"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6</w:t>
            </w:r>
            <w:r>
              <w:rPr>
                <w:rFonts w:ascii="標楷體" w:hAnsi="標楷體"/>
                <w:color w:val="000000" w:themeColor="text1"/>
                <w:sz w:val="20"/>
              </w:rPr>
              <w:t>.22</w:t>
            </w:r>
          </w:p>
        </w:tc>
      </w:tr>
      <w:tr w:rsidR="00221E5C" w:rsidRPr="00A663BF" w14:paraId="0C62A5EA" w14:textId="77777777" w:rsidTr="005143A0">
        <w:trPr>
          <w:trHeight w:val="510"/>
          <w:jc w:val="center"/>
        </w:trPr>
        <w:tc>
          <w:tcPr>
            <w:tcW w:w="894" w:type="pct"/>
            <w:tcBorders>
              <w:top w:val="nil"/>
              <w:left w:val="single" w:sz="4" w:space="0" w:color="auto"/>
              <w:bottom w:val="nil"/>
              <w:right w:val="single" w:sz="4" w:space="0" w:color="auto"/>
            </w:tcBorders>
            <w:vAlign w:val="center"/>
          </w:tcPr>
          <w:p w14:paraId="6FF8A256" w14:textId="0BD810FA" w:rsidR="00221E5C" w:rsidRPr="00BA5E8A" w:rsidRDefault="00221E5C" w:rsidP="00221E5C">
            <w:pPr>
              <w:adjustRightInd w:val="0"/>
              <w:snapToGrid w:val="0"/>
              <w:jc w:val="distribute"/>
              <w:rPr>
                <w:rFonts w:ascii="標楷體" w:hAnsi="標楷體"/>
                <w:color w:val="000000" w:themeColor="text1"/>
                <w:sz w:val="20"/>
              </w:rPr>
            </w:pPr>
            <w:r w:rsidRPr="00BA5E8A">
              <w:rPr>
                <w:rFonts w:ascii="標楷體" w:hAnsi="標楷體" w:hint="eastAsia"/>
                <w:color w:val="000000" w:themeColor="text1"/>
                <w:sz w:val="20"/>
              </w:rPr>
              <w:t>建設處主管</w:t>
            </w:r>
          </w:p>
        </w:tc>
        <w:tc>
          <w:tcPr>
            <w:tcW w:w="595" w:type="pct"/>
            <w:tcBorders>
              <w:top w:val="nil"/>
              <w:left w:val="single" w:sz="4" w:space="0" w:color="auto"/>
              <w:bottom w:val="nil"/>
              <w:right w:val="single" w:sz="4" w:space="0" w:color="auto"/>
            </w:tcBorders>
            <w:vAlign w:val="center"/>
          </w:tcPr>
          <w:p w14:paraId="3078BD72" w14:textId="3018DABD"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6</w:t>
            </w:r>
            <w:r>
              <w:rPr>
                <w:rFonts w:ascii="標楷體" w:hAnsi="標楷體"/>
                <w:color w:val="000000" w:themeColor="text1"/>
                <w:sz w:val="20"/>
              </w:rPr>
              <w:t>27,048</w:t>
            </w:r>
          </w:p>
        </w:tc>
        <w:tc>
          <w:tcPr>
            <w:tcW w:w="599" w:type="pct"/>
            <w:tcBorders>
              <w:top w:val="nil"/>
              <w:left w:val="single" w:sz="4" w:space="0" w:color="auto"/>
              <w:bottom w:val="nil"/>
              <w:right w:val="single" w:sz="4" w:space="0" w:color="auto"/>
            </w:tcBorders>
            <w:vAlign w:val="center"/>
          </w:tcPr>
          <w:p w14:paraId="2308902A" w14:textId="00FB7851" w:rsidR="00221E5C" w:rsidRPr="00BA5E8A" w:rsidRDefault="005C7C78" w:rsidP="00221E5C">
            <w:pPr>
              <w:adjustRightInd w:val="0"/>
              <w:snapToGrid w:val="0"/>
              <w:jc w:val="right"/>
              <w:rPr>
                <w:rFonts w:ascii="標楷體" w:hAnsi="標楷體"/>
                <w:color w:val="000000" w:themeColor="text1"/>
                <w:sz w:val="20"/>
              </w:rPr>
            </w:pPr>
            <w:r w:rsidRPr="00CE2DA5">
              <w:rPr>
                <w:rFonts w:ascii="新細明體" w:eastAsia="新細明體" w:hAnsi="新細明體" w:cs="新細明體" w:hint="eastAsia"/>
                <w:color w:val="000000" w:themeColor="text1"/>
                <w:sz w:val="20"/>
              </w:rPr>
              <w:t>⑤</w:t>
            </w:r>
            <w:r w:rsidR="00221E5C">
              <w:rPr>
                <w:rFonts w:ascii="新細明體" w:eastAsia="新細明體" w:hAnsi="新細明體" w:cs="新細明體" w:hint="eastAsia"/>
                <w:color w:val="000000" w:themeColor="text1"/>
                <w:sz w:val="20"/>
              </w:rPr>
              <w:t xml:space="preserve"> </w:t>
            </w:r>
            <w:r w:rsidR="00221E5C">
              <w:rPr>
                <w:rFonts w:ascii="新細明體" w:eastAsia="新細明體" w:hAnsi="新細明體" w:cs="新細明體"/>
                <w:color w:val="000000" w:themeColor="text1"/>
                <w:sz w:val="20"/>
              </w:rPr>
              <w:t xml:space="preserve">  </w:t>
            </w:r>
            <w:r w:rsidR="00221E5C">
              <w:rPr>
                <w:rFonts w:ascii="標楷體" w:hAnsi="標楷體" w:hint="eastAsia"/>
                <w:color w:val="000000" w:themeColor="text1"/>
                <w:sz w:val="20"/>
              </w:rPr>
              <w:t>9</w:t>
            </w:r>
            <w:r w:rsidR="00221E5C">
              <w:rPr>
                <w:rFonts w:ascii="標楷體" w:hAnsi="標楷體"/>
                <w:color w:val="000000" w:themeColor="text1"/>
                <w:sz w:val="20"/>
              </w:rPr>
              <w:t>4,252</w:t>
            </w:r>
          </w:p>
        </w:tc>
        <w:tc>
          <w:tcPr>
            <w:tcW w:w="410" w:type="pct"/>
            <w:tcBorders>
              <w:top w:val="nil"/>
              <w:left w:val="single" w:sz="4" w:space="0" w:color="auto"/>
              <w:bottom w:val="nil"/>
              <w:right w:val="double" w:sz="4" w:space="0" w:color="auto"/>
            </w:tcBorders>
            <w:vAlign w:val="center"/>
          </w:tcPr>
          <w:p w14:paraId="1A8F5541" w14:textId="64AA277D"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1</w:t>
            </w:r>
            <w:r>
              <w:rPr>
                <w:rFonts w:ascii="標楷體" w:hAnsi="標楷體"/>
                <w:color w:val="000000" w:themeColor="text1"/>
                <w:sz w:val="20"/>
              </w:rPr>
              <w:t>5.03</w:t>
            </w:r>
          </w:p>
        </w:tc>
        <w:tc>
          <w:tcPr>
            <w:tcW w:w="889" w:type="pct"/>
            <w:tcBorders>
              <w:top w:val="nil"/>
              <w:left w:val="double" w:sz="4" w:space="0" w:color="auto"/>
              <w:bottom w:val="nil"/>
              <w:right w:val="single" w:sz="4" w:space="0" w:color="auto"/>
            </w:tcBorders>
            <w:vAlign w:val="center"/>
          </w:tcPr>
          <w:p w14:paraId="07C668B9" w14:textId="1F092932" w:rsidR="00221E5C" w:rsidRPr="00BA5E8A" w:rsidRDefault="00221E5C" w:rsidP="00221E5C">
            <w:pPr>
              <w:adjustRightInd w:val="0"/>
              <w:snapToGrid w:val="0"/>
              <w:jc w:val="distribute"/>
              <w:rPr>
                <w:rFonts w:ascii="標楷體" w:hAnsi="標楷體"/>
                <w:color w:val="000000" w:themeColor="text1"/>
                <w:sz w:val="20"/>
              </w:rPr>
            </w:pPr>
            <w:r w:rsidRPr="00CE2DA5">
              <w:rPr>
                <w:rFonts w:ascii="標楷體" w:hAnsi="標楷體" w:hint="eastAsia"/>
                <w:color w:val="000000" w:themeColor="text1"/>
                <w:sz w:val="20"/>
              </w:rPr>
              <w:t>警察局主管</w:t>
            </w:r>
          </w:p>
        </w:tc>
        <w:tc>
          <w:tcPr>
            <w:tcW w:w="600" w:type="pct"/>
            <w:tcBorders>
              <w:top w:val="nil"/>
              <w:left w:val="single" w:sz="4" w:space="0" w:color="auto"/>
              <w:bottom w:val="nil"/>
              <w:right w:val="single" w:sz="4" w:space="0" w:color="auto"/>
            </w:tcBorders>
            <w:vAlign w:val="center"/>
          </w:tcPr>
          <w:p w14:paraId="61AC26F8" w14:textId="2E0E4B83"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7</w:t>
            </w:r>
            <w:r>
              <w:rPr>
                <w:rFonts w:ascii="標楷體" w:hAnsi="標楷體"/>
                <w:color w:val="000000" w:themeColor="text1"/>
                <w:sz w:val="20"/>
              </w:rPr>
              <w:t>85,788</w:t>
            </w:r>
          </w:p>
        </w:tc>
        <w:tc>
          <w:tcPr>
            <w:tcW w:w="600" w:type="pct"/>
            <w:tcBorders>
              <w:top w:val="nil"/>
              <w:left w:val="single" w:sz="4" w:space="0" w:color="auto"/>
              <w:bottom w:val="nil"/>
              <w:right w:val="single" w:sz="4" w:space="0" w:color="auto"/>
            </w:tcBorders>
            <w:vAlign w:val="center"/>
          </w:tcPr>
          <w:p w14:paraId="245FE6EA" w14:textId="71FAD431"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3</w:t>
            </w:r>
            <w:r>
              <w:rPr>
                <w:rFonts w:ascii="標楷體" w:hAnsi="標楷體"/>
                <w:color w:val="000000" w:themeColor="text1"/>
                <w:sz w:val="20"/>
              </w:rPr>
              <w:t>8,406</w:t>
            </w:r>
          </w:p>
        </w:tc>
        <w:tc>
          <w:tcPr>
            <w:tcW w:w="413" w:type="pct"/>
            <w:tcBorders>
              <w:top w:val="nil"/>
              <w:left w:val="single" w:sz="4" w:space="0" w:color="auto"/>
              <w:bottom w:val="nil"/>
              <w:right w:val="single" w:sz="4" w:space="0" w:color="auto"/>
            </w:tcBorders>
            <w:vAlign w:val="center"/>
          </w:tcPr>
          <w:p w14:paraId="0E2A6B4A" w14:textId="4F5CDF74"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4</w:t>
            </w:r>
            <w:r>
              <w:rPr>
                <w:rFonts w:ascii="標楷體" w:hAnsi="標楷體"/>
                <w:color w:val="000000" w:themeColor="text1"/>
                <w:sz w:val="20"/>
              </w:rPr>
              <w:t>.89</w:t>
            </w:r>
          </w:p>
        </w:tc>
      </w:tr>
      <w:tr w:rsidR="00221E5C" w:rsidRPr="00A663BF" w14:paraId="2BEFC019" w14:textId="77777777" w:rsidTr="005143A0">
        <w:trPr>
          <w:trHeight w:val="510"/>
          <w:jc w:val="center"/>
        </w:trPr>
        <w:tc>
          <w:tcPr>
            <w:tcW w:w="894" w:type="pct"/>
            <w:tcBorders>
              <w:top w:val="nil"/>
              <w:left w:val="single" w:sz="4" w:space="0" w:color="auto"/>
              <w:bottom w:val="nil"/>
              <w:right w:val="single" w:sz="4" w:space="0" w:color="auto"/>
            </w:tcBorders>
            <w:shd w:val="clear" w:color="auto" w:fill="D7F1E5"/>
            <w:vAlign w:val="center"/>
          </w:tcPr>
          <w:p w14:paraId="3F83C60B" w14:textId="6BD3F216" w:rsidR="00221E5C" w:rsidRPr="00BA5E8A" w:rsidRDefault="00221E5C" w:rsidP="00221E5C">
            <w:pPr>
              <w:adjustRightInd w:val="0"/>
              <w:snapToGrid w:val="0"/>
              <w:jc w:val="distribute"/>
              <w:rPr>
                <w:rFonts w:ascii="標楷體" w:hAnsi="標楷體"/>
                <w:color w:val="000000" w:themeColor="text1"/>
                <w:sz w:val="20"/>
              </w:rPr>
            </w:pPr>
            <w:r w:rsidRPr="00BA5E8A">
              <w:rPr>
                <w:rFonts w:ascii="標楷體" w:hAnsi="標楷體" w:hint="eastAsia"/>
                <w:color w:val="000000" w:themeColor="text1"/>
                <w:sz w:val="20"/>
              </w:rPr>
              <w:t>縣議會主管</w:t>
            </w:r>
          </w:p>
        </w:tc>
        <w:tc>
          <w:tcPr>
            <w:tcW w:w="595" w:type="pct"/>
            <w:tcBorders>
              <w:top w:val="nil"/>
              <w:left w:val="single" w:sz="4" w:space="0" w:color="auto"/>
              <w:bottom w:val="nil"/>
              <w:right w:val="single" w:sz="4" w:space="0" w:color="auto"/>
            </w:tcBorders>
            <w:shd w:val="clear" w:color="auto" w:fill="D7F1E5"/>
            <w:vAlign w:val="center"/>
          </w:tcPr>
          <w:p w14:paraId="3D516B23" w14:textId="092A92A5"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1</w:t>
            </w:r>
            <w:r>
              <w:rPr>
                <w:rFonts w:ascii="標楷體" w:hAnsi="標楷體"/>
                <w:color w:val="000000" w:themeColor="text1"/>
                <w:sz w:val="20"/>
              </w:rPr>
              <w:t>99,273</w:t>
            </w:r>
          </w:p>
        </w:tc>
        <w:tc>
          <w:tcPr>
            <w:tcW w:w="599" w:type="pct"/>
            <w:tcBorders>
              <w:top w:val="nil"/>
              <w:left w:val="single" w:sz="4" w:space="0" w:color="auto"/>
              <w:bottom w:val="nil"/>
              <w:right w:val="single" w:sz="4" w:space="0" w:color="auto"/>
            </w:tcBorders>
            <w:shd w:val="clear" w:color="auto" w:fill="D7F1E5"/>
            <w:vAlign w:val="center"/>
          </w:tcPr>
          <w:p w14:paraId="77880111" w14:textId="123FCAE3"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2</w:t>
            </w:r>
            <w:r>
              <w:rPr>
                <w:rFonts w:ascii="標楷體" w:hAnsi="標楷體"/>
                <w:color w:val="000000" w:themeColor="text1"/>
                <w:sz w:val="20"/>
              </w:rPr>
              <w:t>3,256</w:t>
            </w:r>
          </w:p>
        </w:tc>
        <w:tc>
          <w:tcPr>
            <w:tcW w:w="410" w:type="pct"/>
            <w:tcBorders>
              <w:top w:val="nil"/>
              <w:left w:val="single" w:sz="4" w:space="0" w:color="auto"/>
              <w:bottom w:val="nil"/>
              <w:right w:val="double" w:sz="4" w:space="0" w:color="auto"/>
            </w:tcBorders>
            <w:shd w:val="clear" w:color="auto" w:fill="D7F1E5"/>
            <w:vAlign w:val="center"/>
          </w:tcPr>
          <w:p w14:paraId="379DE3D6" w14:textId="0AE4773D"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1</w:t>
            </w:r>
            <w:r>
              <w:rPr>
                <w:rFonts w:ascii="標楷體" w:hAnsi="標楷體"/>
                <w:color w:val="000000" w:themeColor="text1"/>
                <w:sz w:val="20"/>
              </w:rPr>
              <w:t>1.67</w:t>
            </w:r>
          </w:p>
        </w:tc>
        <w:tc>
          <w:tcPr>
            <w:tcW w:w="889" w:type="pct"/>
            <w:tcBorders>
              <w:top w:val="nil"/>
              <w:left w:val="double" w:sz="4" w:space="0" w:color="auto"/>
              <w:bottom w:val="nil"/>
              <w:right w:val="single" w:sz="4" w:space="0" w:color="auto"/>
            </w:tcBorders>
            <w:shd w:val="clear" w:color="auto" w:fill="D7F1E5"/>
            <w:vAlign w:val="center"/>
          </w:tcPr>
          <w:p w14:paraId="3F3A498E" w14:textId="353B80D0" w:rsidR="00221E5C" w:rsidRPr="00BA5E8A" w:rsidRDefault="00221E5C" w:rsidP="00221E5C">
            <w:pPr>
              <w:adjustRightInd w:val="0"/>
              <w:snapToGrid w:val="0"/>
              <w:jc w:val="distribute"/>
              <w:rPr>
                <w:rFonts w:ascii="標楷體" w:hAnsi="標楷體"/>
                <w:color w:val="000000" w:themeColor="text1"/>
                <w:sz w:val="20"/>
              </w:rPr>
            </w:pPr>
            <w:r w:rsidRPr="00CE2DA5">
              <w:rPr>
                <w:rFonts w:ascii="標楷體" w:hAnsi="標楷體" w:hint="eastAsia"/>
                <w:color w:val="000000" w:themeColor="text1"/>
                <w:sz w:val="20"/>
              </w:rPr>
              <w:t>稅務局主管</w:t>
            </w:r>
          </w:p>
        </w:tc>
        <w:tc>
          <w:tcPr>
            <w:tcW w:w="600" w:type="pct"/>
            <w:tcBorders>
              <w:top w:val="nil"/>
              <w:left w:val="single" w:sz="4" w:space="0" w:color="auto"/>
              <w:bottom w:val="nil"/>
              <w:right w:val="single" w:sz="4" w:space="0" w:color="auto"/>
            </w:tcBorders>
            <w:shd w:val="clear" w:color="auto" w:fill="D7F1E5"/>
            <w:vAlign w:val="center"/>
          </w:tcPr>
          <w:p w14:paraId="3A24AAFF" w14:textId="38411DEF"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4</w:t>
            </w:r>
            <w:r>
              <w:rPr>
                <w:rFonts w:ascii="標楷體" w:hAnsi="標楷體"/>
                <w:color w:val="000000" w:themeColor="text1"/>
                <w:sz w:val="20"/>
              </w:rPr>
              <w:t>9,701</w:t>
            </w:r>
          </w:p>
        </w:tc>
        <w:tc>
          <w:tcPr>
            <w:tcW w:w="600" w:type="pct"/>
            <w:tcBorders>
              <w:top w:val="nil"/>
              <w:left w:val="single" w:sz="4" w:space="0" w:color="auto"/>
              <w:bottom w:val="nil"/>
              <w:right w:val="single" w:sz="4" w:space="0" w:color="auto"/>
            </w:tcBorders>
            <w:shd w:val="clear" w:color="auto" w:fill="D7F1E5"/>
            <w:vAlign w:val="center"/>
          </w:tcPr>
          <w:p w14:paraId="2BC0CD62" w14:textId="122C19E1"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2</w:t>
            </w:r>
            <w:r>
              <w:rPr>
                <w:rFonts w:ascii="標楷體" w:hAnsi="標楷體"/>
                <w:color w:val="000000" w:themeColor="text1"/>
                <w:sz w:val="20"/>
              </w:rPr>
              <w:t>,261</w:t>
            </w:r>
          </w:p>
        </w:tc>
        <w:tc>
          <w:tcPr>
            <w:tcW w:w="413" w:type="pct"/>
            <w:tcBorders>
              <w:top w:val="nil"/>
              <w:left w:val="single" w:sz="4" w:space="0" w:color="auto"/>
              <w:bottom w:val="nil"/>
              <w:right w:val="single" w:sz="4" w:space="0" w:color="auto"/>
            </w:tcBorders>
            <w:shd w:val="clear" w:color="auto" w:fill="D7F1E5"/>
            <w:vAlign w:val="center"/>
          </w:tcPr>
          <w:p w14:paraId="1E93ECCA" w14:textId="577B8013"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4</w:t>
            </w:r>
            <w:r>
              <w:rPr>
                <w:rFonts w:ascii="標楷體" w:hAnsi="標楷體"/>
                <w:color w:val="000000" w:themeColor="text1"/>
                <w:sz w:val="20"/>
              </w:rPr>
              <w:t>.55</w:t>
            </w:r>
          </w:p>
        </w:tc>
      </w:tr>
      <w:tr w:rsidR="00221E5C" w:rsidRPr="00A663BF" w14:paraId="5ECA1368" w14:textId="77777777" w:rsidTr="005143A0">
        <w:trPr>
          <w:trHeight w:val="510"/>
          <w:jc w:val="center"/>
        </w:trPr>
        <w:tc>
          <w:tcPr>
            <w:tcW w:w="894" w:type="pct"/>
            <w:tcBorders>
              <w:top w:val="nil"/>
              <w:left w:val="single" w:sz="4" w:space="0" w:color="auto"/>
              <w:bottom w:val="nil"/>
              <w:right w:val="single" w:sz="4" w:space="0" w:color="auto"/>
            </w:tcBorders>
            <w:vAlign w:val="center"/>
          </w:tcPr>
          <w:p w14:paraId="27A95A32" w14:textId="30F5F780" w:rsidR="00221E5C" w:rsidRPr="00BA5E8A" w:rsidRDefault="00221E5C" w:rsidP="00221E5C">
            <w:pPr>
              <w:adjustRightInd w:val="0"/>
              <w:snapToGrid w:val="0"/>
              <w:jc w:val="distribute"/>
              <w:rPr>
                <w:rFonts w:ascii="標楷體" w:hAnsi="標楷體"/>
                <w:color w:val="000000" w:themeColor="text1"/>
                <w:sz w:val="20"/>
              </w:rPr>
            </w:pPr>
            <w:r w:rsidRPr="00BA5E8A">
              <w:rPr>
                <w:rFonts w:ascii="標楷體" w:hAnsi="標楷體" w:hint="eastAsia"/>
                <w:color w:val="000000" w:themeColor="text1"/>
                <w:sz w:val="20"/>
              </w:rPr>
              <w:t>縣政府主管</w:t>
            </w:r>
          </w:p>
        </w:tc>
        <w:tc>
          <w:tcPr>
            <w:tcW w:w="595" w:type="pct"/>
            <w:tcBorders>
              <w:top w:val="nil"/>
              <w:left w:val="single" w:sz="4" w:space="0" w:color="auto"/>
              <w:bottom w:val="nil"/>
              <w:right w:val="single" w:sz="4" w:space="0" w:color="auto"/>
            </w:tcBorders>
            <w:vAlign w:val="center"/>
          </w:tcPr>
          <w:p w14:paraId="26F60536" w14:textId="092469BF"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8</w:t>
            </w:r>
            <w:r>
              <w:rPr>
                <w:rFonts w:ascii="標楷體" w:hAnsi="標楷體"/>
                <w:color w:val="000000" w:themeColor="text1"/>
                <w:sz w:val="20"/>
              </w:rPr>
              <w:t>,978,038</w:t>
            </w:r>
          </w:p>
        </w:tc>
        <w:tc>
          <w:tcPr>
            <w:tcW w:w="599" w:type="pct"/>
            <w:tcBorders>
              <w:top w:val="nil"/>
              <w:left w:val="single" w:sz="4" w:space="0" w:color="auto"/>
              <w:bottom w:val="nil"/>
              <w:right w:val="single" w:sz="4" w:space="0" w:color="auto"/>
            </w:tcBorders>
            <w:vAlign w:val="center"/>
          </w:tcPr>
          <w:p w14:paraId="4732A250" w14:textId="158FC1C9" w:rsidR="00221E5C" w:rsidRPr="00BA5E8A" w:rsidRDefault="005C7C78" w:rsidP="00221E5C">
            <w:pPr>
              <w:adjustRightInd w:val="0"/>
              <w:snapToGrid w:val="0"/>
              <w:jc w:val="right"/>
              <w:rPr>
                <w:rFonts w:ascii="標楷體" w:hAnsi="標楷體"/>
                <w:color w:val="000000" w:themeColor="text1"/>
                <w:sz w:val="20"/>
              </w:rPr>
            </w:pPr>
            <w:r w:rsidRPr="00A663BF">
              <w:rPr>
                <w:rFonts w:ascii="新細明體" w:eastAsia="新細明體" w:hAnsi="新細明體" w:cs="新細明體" w:hint="eastAsia"/>
                <w:color w:val="000000" w:themeColor="text1"/>
                <w:sz w:val="20"/>
              </w:rPr>
              <w:t>①</w:t>
            </w:r>
            <w:r w:rsidR="00221E5C">
              <w:rPr>
                <w:rFonts w:ascii="標楷體" w:hAnsi="標楷體" w:hint="eastAsia"/>
                <w:color w:val="000000" w:themeColor="text1"/>
                <w:sz w:val="20"/>
              </w:rPr>
              <w:t>1</w:t>
            </w:r>
            <w:r w:rsidR="00221E5C">
              <w:rPr>
                <w:rFonts w:ascii="標楷體" w:hAnsi="標楷體"/>
                <w:color w:val="000000" w:themeColor="text1"/>
                <w:sz w:val="20"/>
              </w:rPr>
              <w:t>,043,426</w:t>
            </w:r>
          </w:p>
        </w:tc>
        <w:tc>
          <w:tcPr>
            <w:tcW w:w="410" w:type="pct"/>
            <w:tcBorders>
              <w:top w:val="nil"/>
              <w:left w:val="single" w:sz="4" w:space="0" w:color="auto"/>
              <w:bottom w:val="nil"/>
              <w:right w:val="double" w:sz="4" w:space="0" w:color="auto"/>
            </w:tcBorders>
            <w:vAlign w:val="center"/>
          </w:tcPr>
          <w:p w14:paraId="7C89ABA7" w14:textId="6057F05F"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1</w:t>
            </w:r>
            <w:r>
              <w:rPr>
                <w:rFonts w:ascii="標楷體" w:hAnsi="標楷體"/>
                <w:color w:val="000000" w:themeColor="text1"/>
                <w:sz w:val="20"/>
              </w:rPr>
              <w:t>1.62</w:t>
            </w:r>
          </w:p>
        </w:tc>
        <w:tc>
          <w:tcPr>
            <w:tcW w:w="889" w:type="pct"/>
            <w:tcBorders>
              <w:top w:val="nil"/>
              <w:left w:val="double" w:sz="4" w:space="0" w:color="auto"/>
              <w:bottom w:val="nil"/>
              <w:right w:val="single" w:sz="4" w:space="0" w:color="auto"/>
            </w:tcBorders>
            <w:vAlign w:val="center"/>
          </w:tcPr>
          <w:p w14:paraId="488B28A4" w14:textId="2560EAED" w:rsidR="00221E5C" w:rsidRPr="00BA5E8A" w:rsidRDefault="00221E5C" w:rsidP="00221E5C">
            <w:pPr>
              <w:adjustRightInd w:val="0"/>
              <w:snapToGrid w:val="0"/>
              <w:jc w:val="distribute"/>
              <w:rPr>
                <w:rFonts w:ascii="標楷體" w:hAnsi="標楷體"/>
                <w:color w:val="000000" w:themeColor="text1"/>
                <w:sz w:val="20"/>
              </w:rPr>
            </w:pPr>
            <w:r w:rsidRPr="00CE2DA5">
              <w:rPr>
                <w:rFonts w:ascii="標楷體" w:hAnsi="標楷體" w:hint="eastAsia"/>
                <w:color w:val="000000" w:themeColor="text1"/>
                <w:sz w:val="20"/>
              </w:rPr>
              <w:t>民政處主管</w:t>
            </w:r>
          </w:p>
        </w:tc>
        <w:tc>
          <w:tcPr>
            <w:tcW w:w="600" w:type="pct"/>
            <w:tcBorders>
              <w:top w:val="nil"/>
              <w:left w:val="single" w:sz="4" w:space="0" w:color="auto"/>
              <w:bottom w:val="nil"/>
              <w:right w:val="single" w:sz="4" w:space="0" w:color="auto"/>
            </w:tcBorders>
            <w:vAlign w:val="center"/>
          </w:tcPr>
          <w:p w14:paraId="1DA308E7" w14:textId="2156DACF"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1</w:t>
            </w:r>
            <w:r>
              <w:rPr>
                <w:rFonts w:ascii="標楷體" w:hAnsi="標楷體"/>
                <w:color w:val="000000" w:themeColor="text1"/>
                <w:sz w:val="20"/>
              </w:rPr>
              <w:t>13,543</w:t>
            </w:r>
          </w:p>
        </w:tc>
        <w:tc>
          <w:tcPr>
            <w:tcW w:w="600" w:type="pct"/>
            <w:tcBorders>
              <w:top w:val="nil"/>
              <w:left w:val="single" w:sz="4" w:space="0" w:color="auto"/>
              <w:bottom w:val="nil"/>
              <w:right w:val="single" w:sz="4" w:space="0" w:color="auto"/>
            </w:tcBorders>
            <w:vAlign w:val="center"/>
          </w:tcPr>
          <w:p w14:paraId="129939EC" w14:textId="76E86EA2"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4</w:t>
            </w:r>
            <w:r>
              <w:rPr>
                <w:rFonts w:ascii="標楷體" w:hAnsi="標楷體"/>
                <w:color w:val="000000" w:themeColor="text1"/>
                <w:sz w:val="20"/>
              </w:rPr>
              <w:t>,995</w:t>
            </w:r>
          </w:p>
        </w:tc>
        <w:tc>
          <w:tcPr>
            <w:tcW w:w="413" w:type="pct"/>
            <w:tcBorders>
              <w:top w:val="nil"/>
              <w:left w:val="single" w:sz="4" w:space="0" w:color="auto"/>
              <w:bottom w:val="nil"/>
              <w:right w:val="single" w:sz="4" w:space="0" w:color="auto"/>
            </w:tcBorders>
            <w:vAlign w:val="center"/>
          </w:tcPr>
          <w:p w14:paraId="1B4FC876" w14:textId="24D52728"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4</w:t>
            </w:r>
            <w:r>
              <w:rPr>
                <w:rFonts w:ascii="標楷體" w:hAnsi="標楷體"/>
                <w:color w:val="000000" w:themeColor="text1"/>
                <w:sz w:val="20"/>
              </w:rPr>
              <w:t>.40</w:t>
            </w:r>
          </w:p>
        </w:tc>
      </w:tr>
      <w:tr w:rsidR="00221E5C" w:rsidRPr="00A663BF" w14:paraId="73FB8A13" w14:textId="77777777" w:rsidTr="005143A0">
        <w:trPr>
          <w:trHeight w:val="510"/>
          <w:jc w:val="center"/>
        </w:trPr>
        <w:tc>
          <w:tcPr>
            <w:tcW w:w="894" w:type="pct"/>
            <w:tcBorders>
              <w:top w:val="nil"/>
              <w:left w:val="single" w:sz="4" w:space="0" w:color="auto"/>
              <w:bottom w:val="nil"/>
              <w:right w:val="single" w:sz="4" w:space="0" w:color="auto"/>
            </w:tcBorders>
            <w:shd w:val="clear" w:color="auto" w:fill="D7F1E5"/>
            <w:vAlign w:val="center"/>
          </w:tcPr>
          <w:p w14:paraId="095773FF" w14:textId="1E7FDDA8" w:rsidR="00221E5C" w:rsidRPr="00BA5E8A" w:rsidRDefault="00221E5C" w:rsidP="00221E5C">
            <w:pPr>
              <w:adjustRightInd w:val="0"/>
              <w:snapToGrid w:val="0"/>
              <w:jc w:val="distribute"/>
              <w:rPr>
                <w:rFonts w:ascii="標楷體" w:hAnsi="標楷體"/>
                <w:color w:val="000000" w:themeColor="text1"/>
                <w:sz w:val="20"/>
              </w:rPr>
            </w:pPr>
            <w:r w:rsidRPr="00BA5E8A">
              <w:rPr>
                <w:rFonts w:ascii="標楷體" w:hAnsi="標楷體" w:hint="eastAsia"/>
                <w:color w:val="000000" w:themeColor="text1"/>
                <w:sz w:val="20"/>
              </w:rPr>
              <w:t>環境保護局主管</w:t>
            </w:r>
          </w:p>
        </w:tc>
        <w:tc>
          <w:tcPr>
            <w:tcW w:w="595" w:type="pct"/>
            <w:tcBorders>
              <w:top w:val="nil"/>
              <w:left w:val="single" w:sz="4" w:space="0" w:color="auto"/>
              <w:bottom w:val="nil"/>
              <w:right w:val="single" w:sz="4" w:space="0" w:color="auto"/>
            </w:tcBorders>
            <w:shd w:val="clear" w:color="auto" w:fill="D7F1E5"/>
            <w:vAlign w:val="center"/>
          </w:tcPr>
          <w:p w14:paraId="7B09B0BC" w14:textId="541A619A"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3</w:t>
            </w:r>
            <w:r>
              <w:rPr>
                <w:rFonts w:ascii="標楷體" w:hAnsi="標楷體"/>
                <w:color w:val="000000" w:themeColor="text1"/>
                <w:sz w:val="20"/>
              </w:rPr>
              <w:t>09,397</w:t>
            </w:r>
          </w:p>
        </w:tc>
        <w:tc>
          <w:tcPr>
            <w:tcW w:w="599" w:type="pct"/>
            <w:tcBorders>
              <w:top w:val="nil"/>
              <w:left w:val="single" w:sz="4" w:space="0" w:color="auto"/>
              <w:bottom w:val="nil"/>
              <w:right w:val="single" w:sz="4" w:space="0" w:color="auto"/>
            </w:tcBorders>
            <w:shd w:val="clear" w:color="auto" w:fill="D7F1E5"/>
            <w:vAlign w:val="center"/>
          </w:tcPr>
          <w:p w14:paraId="3DCE17DB" w14:textId="305414B0"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2</w:t>
            </w:r>
            <w:r>
              <w:rPr>
                <w:rFonts w:ascii="標楷體" w:hAnsi="標楷體"/>
                <w:color w:val="000000" w:themeColor="text1"/>
                <w:sz w:val="20"/>
              </w:rPr>
              <w:t>9,532</w:t>
            </w:r>
          </w:p>
        </w:tc>
        <w:tc>
          <w:tcPr>
            <w:tcW w:w="410" w:type="pct"/>
            <w:tcBorders>
              <w:top w:val="nil"/>
              <w:left w:val="single" w:sz="4" w:space="0" w:color="auto"/>
              <w:bottom w:val="nil"/>
              <w:right w:val="double" w:sz="4" w:space="0" w:color="auto"/>
            </w:tcBorders>
            <w:shd w:val="clear" w:color="auto" w:fill="D7F1E5"/>
            <w:vAlign w:val="center"/>
          </w:tcPr>
          <w:p w14:paraId="2675F444" w14:textId="3C09C891"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9</w:t>
            </w:r>
            <w:r>
              <w:rPr>
                <w:rFonts w:ascii="標楷體" w:hAnsi="標楷體"/>
                <w:color w:val="000000" w:themeColor="text1"/>
                <w:sz w:val="20"/>
              </w:rPr>
              <w:t>.55</w:t>
            </w:r>
          </w:p>
        </w:tc>
        <w:tc>
          <w:tcPr>
            <w:tcW w:w="889" w:type="pct"/>
            <w:tcBorders>
              <w:top w:val="nil"/>
              <w:left w:val="double" w:sz="4" w:space="0" w:color="auto"/>
              <w:bottom w:val="nil"/>
              <w:right w:val="single" w:sz="4" w:space="0" w:color="auto"/>
            </w:tcBorders>
            <w:shd w:val="clear" w:color="auto" w:fill="D7F1E5"/>
            <w:vAlign w:val="center"/>
          </w:tcPr>
          <w:p w14:paraId="1628A807" w14:textId="1C10C8E1" w:rsidR="00221E5C" w:rsidRPr="00BA5E8A" w:rsidRDefault="00221E5C" w:rsidP="00221E5C">
            <w:pPr>
              <w:adjustRightInd w:val="0"/>
              <w:snapToGrid w:val="0"/>
              <w:jc w:val="distribute"/>
              <w:rPr>
                <w:rFonts w:ascii="標楷體" w:hAnsi="標楷體"/>
                <w:color w:val="000000" w:themeColor="text1"/>
                <w:sz w:val="20"/>
              </w:rPr>
            </w:pPr>
            <w:r w:rsidRPr="00CE2DA5">
              <w:rPr>
                <w:rFonts w:ascii="標楷體" w:hAnsi="標楷體" w:hint="eastAsia"/>
                <w:color w:val="000000" w:themeColor="text1"/>
                <w:sz w:val="20"/>
              </w:rPr>
              <w:t>觀光處主管</w:t>
            </w:r>
          </w:p>
        </w:tc>
        <w:tc>
          <w:tcPr>
            <w:tcW w:w="600" w:type="pct"/>
            <w:tcBorders>
              <w:top w:val="nil"/>
              <w:left w:val="single" w:sz="4" w:space="0" w:color="auto"/>
              <w:bottom w:val="nil"/>
              <w:right w:val="single" w:sz="4" w:space="0" w:color="auto"/>
            </w:tcBorders>
            <w:shd w:val="clear" w:color="auto" w:fill="D7F1E5"/>
            <w:vAlign w:val="center"/>
          </w:tcPr>
          <w:p w14:paraId="30C2C76C" w14:textId="07520C7F"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1</w:t>
            </w:r>
            <w:r>
              <w:rPr>
                <w:rFonts w:ascii="標楷體" w:hAnsi="標楷體"/>
                <w:color w:val="000000" w:themeColor="text1"/>
                <w:sz w:val="20"/>
              </w:rPr>
              <w:t>,349,861</w:t>
            </w:r>
          </w:p>
        </w:tc>
        <w:tc>
          <w:tcPr>
            <w:tcW w:w="600" w:type="pct"/>
            <w:tcBorders>
              <w:top w:val="nil"/>
              <w:left w:val="single" w:sz="4" w:space="0" w:color="auto"/>
              <w:bottom w:val="nil"/>
              <w:right w:val="single" w:sz="4" w:space="0" w:color="auto"/>
            </w:tcBorders>
            <w:shd w:val="clear" w:color="auto" w:fill="D7F1E5"/>
            <w:vAlign w:val="center"/>
          </w:tcPr>
          <w:p w14:paraId="3B693A86" w14:textId="470A0A8B"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5</w:t>
            </w:r>
            <w:r>
              <w:rPr>
                <w:rFonts w:ascii="標楷體" w:hAnsi="標楷體"/>
                <w:color w:val="000000" w:themeColor="text1"/>
                <w:sz w:val="20"/>
              </w:rPr>
              <w:t>4,302</w:t>
            </w:r>
          </w:p>
        </w:tc>
        <w:tc>
          <w:tcPr>
            <w:tcW w:w="413" w:type="pct"/>
            <w:tcBorders>
              <w:top w:val="nil"/>
              <w:left w:val="single" w:sz="4" w:space="0" w:color="auto"/>
              <w:bottom w:val="nil"/>
              <w:right w:val="single" w:sz="4" w:space="0" w:color="auto"/>
            </w:tcBorders>
            <w:shd w:val="clear" w:color="auto" w:fill="D7F1E5"/>
            <w:vAlign w:val="center"/>
          </w:tcPr>
          <w:p w14:paraId="4EF6FAAC" w14:textId="6ED6163C"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4</w:t>
            </w:r>
            <w:r>
              <w:rPr>
                <w:rFonts w:ascii="標楷體" w:hAnsi="標楷體"/>
                <w:color w:val="000000" w:themeColor="text1"/>
                <w:sz w:val="20"/>
              </w:rPr>
              <w:t>.02</w:t>
            </w:r>
          </w:p>
        </w:tc>
      </w:tr>
      <w:tr w:rsidR="00221E5C" w:rsidRPr="00A663BF" w14:paraId="63B5951C" w14:textId="77777777" w:rsidTr="005143A0">
        <w:trPr>
          <w:trHeight w:val="510"/>
          <w:jc w:val="center"/>
        </w:trPr>
        <w:tc>
          <w:tcPr>
            <w:tcW w:w="894" w:type="pct"/>
            <w:tcBorders>
              <w:top w:val="nil"/>
              <w:left w:val="single" w:sz="4" w:space="0" w:color="auto"/>
              <w:bottom w:val="nil"/>
              <w:right w:val="single" w:sz="4" w:space="0" w:color="auto"/>
            </w:tcBorders>
            <w:vAlign w:val="center"/>
          </w:tcPr>
          <w:p w14:paraId="13ECE2D5" w14:textId="2EECCF62" w:rsidR="00221E5C" w:rsidRPr="00BA5E8A" w:rsidRDefault="00221E5C" w:rsidP="00221E5C">
            <w:pPr>
              <w:adjustRightInd w:val="0"/>
              <w:snapToGrid w:val="0"/>
              <w:jc w:val="distribute"/>
              <w:rPr>
                <w:rFonts w:ascii="標楷體" w:hAnsi="標楷體"/>
                <w:color w:val="000000" w:themeColor="text1"/>
                <w:sz w:val="20"/>
              </w:rPr>
            </w:pPr>
            <w:r w:rsidRPr="00BA5E8A">
              <w:rPr>
                <w:rFonts w:ascii="標楷體" w:hAnsi="標楷體" w:hint="eastAsia"/>
                <w:color w:val="000000" w:themeColor="text1"/>
                <w:sz w:val="20"/>
              </w:rPr>
              <w:t>社會處主管</w:t>
            </w:r>
          </w:p>
        </w:tc>
        <w:tc>
          <w:tcPr>
            <w:tcW w:w="595" w:type="pct"/>
            <w:tcBorders>
              <w:top w:val="nil"/>
              <w:left w:val="single" w:sz="4" w:space="0" w:color="auto"/>
              <w:bottom w:val="nil"/>
              <w:right w:val="single" w:sz="4" w:space="0" w:color="auto"/>
            </w:tcBorders>
            <w:vAlign w:val="center"/>
          </w:tcPr>
          <w:p w14:paraId="01C6B676" w14:textId="25676D0E"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8</w:t>
            </w:r>
            <w:r>
              <w:rPr>
                <w:rFonts w:ascii="標楷體" w:hAnsi="標楷體"/>
                <w:color w:val="000000" w:themeColor="text1"/>
                <w:sz w:val="20"/>
              </w:rPr>
              <w:t>0,315</w:t>
            </w:r>
          </w:p>
        </w:tc>
        <w:tc>
          <w:tcPr>
            <w:tcW w:w="599" w:type="pct"/>
            <w:tcBorders>
              <w:top w:val="nil"/>
              <w:left w:val="single" w:sz="4" w:space="0" w:color="auto"/>
              <w:bottom w:val="nil"/>
              <w:right w:val="single" w:sz="4" w:space="0" w:color="auto"/>
            </w:tcBorders>
            <w:vAlign w:val="center"/>
          </w:tcPr>
          <w:p w14:paraId="3F527F5F" w14:textId="3351DF1E"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7</w:t>
            </w:r>
            <w:r>
              <w:rPr>
                <w:rFonts w:ascii="標楷體" w:hAnsi="標楷體"/>
                <w:color w:val="000000" w:themeColor="text1"/>
                <w:sz w:val="20"/>
              </w:rPr>
              <w:t>,017</w:t>
            </w:r>
          </w:p>
        </w:tc>
        <w:tc>
          <w:tcPr>
            <w:tcW w:w="410" w:type="pct"/>
            <w:tcBorders>
              <w:top w:val="nil"/>
              <w:left w:val="single" w:sz="4" w:space="0" w:color="auto"/>
              <w:bottom w:val="nil"/>
              <w:right w:val="double" w:sz="4" w:space="0" w:color="auto"/>
            </w:tcBorders>
            <w:vAlign w:val="center"/>
          </w:tcPr>
          <w:p w14:paraId="5AED2353" w14:textId="1F0A0F03"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8</w:t>
            </w:r>
            <w:r>
              <w:rPr>
                <w:rFonts w:ascii="標楷體" w:hAnsi="標楷體"/>
                <w:color w:val="000000" w:themeColor="text1"/>
                <w:sz w:val="20"/>
              </w:rPr>
              <w:t>.74</w:t>
            </w:r>
          </w:p>
        </w:tc>
        <w:tc>
          <w:tcPr>
            <w:tcW w:w="889" w:type="pct"/>
            <w:tcBorders>
              <w:top w:val="nil"/>
              <w:left w:val="double" w:sz="4" w:space="0" w:color="auto"/>
              <w:bottom w:val="nil"/>
              <w:right w:val="single" w:sz="4" w:space="0" w:color="auto"/>
            </w:tcBorders>
            <w:vAlign w:val="center"/>
          </w:tcPr>
          <w:p w14:paraId="4A418BAC" w14:textId="77777777" w:rsidR="00221E5C" w:rsidRDefault="00221E5C" w:rsidP="00221E5C">
            <w:pPr>
              <w:adjustRightInd w:val="0"/>
              <w:snapToGrid w:val="0"/>
              <w:ind w:left="8"/>
              <w:jc w:val="distribute"/>
              <w:rPr>
                <w:rFonts w:ascii="標楷體" w:hAnsi="標楷體" w:cs="新細明體"/>
                <w:color w:val="000000" w:themeColor="text1"/>
                <w:w w:val="80"/>
                <w:sz w:val="20"/>
              </w:rPr>
            </w:pPr>
            <w:r w:rsidRPr="00761BA0">
              <w:rPr>
                <w:rFonts w:ascii="標楷體" w:hAnsi="標楷體" w:cs="新細明體" w:hint="eastAsia"/>
                <w:color w:val="000000" w:themeColor="text1"/>
                <w:w w:val="80"/>
                <w:sz w:val="20"/>
              </w:rPr>
              <w:t>調整公務員工待遇準備</w:t>
            </w:r>
          </w:p>
          <w:p w14:paraId="56710064" w14:textId="7C3695F8" w:rsidR="00761BA0" w:rsidRPr="00761BA0" w:rsidRDefault="00761BA0" w:rsidP="00221E5C">
            <w:pPr>
              <w:adjustRightInd w:val="0"/>
              <w:snapToGrid w:val="0"/>
              <w:ind w:left="8"/>
              <w:jc w:val="distribute"/>
              <w:rPr>
                <w:rFonts w:ascii="標楷體" w:hAnsi="標楷體" w:cs="新細明體"/>
                <w:color w:val="000000" w:themeColor="text1"/>
                <w:w w:val="80"/>
                <w:sz w:val="20"/>
              </w:rPr>
            </w:pPr>
            <w:r w:rsidRPr="00BA5E8A">
              <w:rPr>
                <w:rFonts w:ascii="標楷體" w:hAnsi="標楷體" w:hint="eastAsia"/>
                <w:color w:val="000000" w:themeColor="text1"/>
                <w:sz w:val="20"/>
              </w:rPr>
              <w:t>（動支後餘額）</w:t>
            </w:r>
          </w:p>
        </w:tc>
        <w:tc>
          <w:tcPr>
            <w:tcW w:w="600" w:type="pct"/>
            <w:tcBorders>
              <w:top w:val="nil"/>
              <w:left w:val="single" w:sz="4" w:space="0" w:color="auto"/>
              <w:bottom w:val="nil"/>
              <w:right w:val="single" w:sz="4" w:space="0" w:color="auto"/>
            </w:tcBorders>
            <w:vAlign w:val="center"/>
          </w:tcPr>
          <w:p w14:paraId="4828E2FB" w14:textId="15A8F27B" w:rsidR="00221E5C" w:rsidRPr="00BA5E8A" w:rsidRDefault="00221E5C" w:rsidP="00221E5C">
            <w:pPr>
              <w:adjustRightInd w:val="0"/>
              <w:snapToGrid w:val="0"/>
              <w:jc w:val="right"/>
              <w:rPr>
                <w:rFonts w:ascii="標楷體" w:hAnsi="標楷體"/>
                <w:color w:val="000000" w:themeColor="text1"/>
                <w:sz w:val="20"/>
              </w:rPr>
            </w:pPr>
            <w:r w:rsidRPr="00BA5E8A">
              <w:rPr>
                <w:rFonts w:ascii="標楷體" w:hAnsi="標楷體" w:hint="eastAsia"/>
                <w:color w:val="000000" w:themeColor="text1"/>
                <w:sz w:val="20"/>
              </w:rPr>
              <w:t>113</w:t>
            </w:r>
            <w:r w:rsidRPr="00BA5E8A">
              <w:rPr>
                <w:rFonts w:ascii="標楷體" w:hAnsi="標楷體"/>
                <w:color w:val="000000" w:themeColor="text1"/>
                <w:sz w:val="20"/>
              </w:rPr>
              <w:t>,867</w:t>
            </w:r>
          </w:p>
        </w:tc>
        <w:tc>
          <w:tcPr>
            <w:tcW w:w="600" w:type="pct"/>
            <w:tcBorders>
              <w:top w:val="nil"/>
              <w:left w:val="single" w:sz="4" w:space="0" w:color="auto"/>
              <w:bottom w:val="nil"/>
              <w:right w:val="single" w:sz="4" w:space="0" w:color="auto"/>
            </w:tcBorders>
            <w:vAlign w:val="center"/>
          </w:tcPr>
          <w:p w14:paraId="63988B2D" w14:textId="0EFCA298" w:rsidR="00221E5C" w:rsidRPr="00BA5E8A" w:rsidRDefault="005C7C78" w:rsidP="00221E5C">
            <w:pPr>
              <w:adjustRightInd w:val="0"/>
              <w:snapToGrid w:val="0"/>
              <w:jc w:val="right"/>
              <w:rPr>
                <w:rFonts w:ascii="標楷體" w:hAnsi="標楷體"/>
                <w:color w:val="000000" w:themeColor="text1"/>
                <w:sz w:val="20"/>
              </w:rPr>
            </w:pPr>
            <w:r w:rsidRPr="00A663BF">
              <w:rPr>
                <w:rFonts w:ascii="新細明體" w:eastAsia="新細明體" w:hAnsi="新細明體" w:cs="新細明體" w:hint="eastAsia"/>
                <w:color w:val="000000" w:themeColor="text1"/>
                <w:sz w:val="20"/>
              </w:rPr>
              <w:t>④</w:t>
            </w:r>
            <w:r>
              <w:rPr>
                <w:rFonts w:ascii="新細明體" w:eastAsia="新細明體" w:hAnsi="新細明體" w:cs="新細明體" w:hint="eastAsia"/>
                <w:color w:val="000000" w:themeColor="text1"/>
                <w:sz w:val="20"/>
              </w:rPr>
              <w:t xml:space="preserve">  </w:t>
            </w:r>
            <w:r w:rsidR="00221E5C">
              <w:rPr>
                <w:rFonts w:ascii="標楷體" w:hAnsi="標楷體" w:hint="eastAsia"/>
                <w:color w:val="000000" w:themeColor="text1"/>
                <w:sz w:val="20"/>
              </w:rPr>
              <w:t>1</w:t>
            </w:r>
            <w:r w:rsidR="00221E5C">
              <w:rPr>
                <w:rFonts w:ascii="標楷體" w:hAnsi="標楷體"/>
                <w:color w:val="000000" w:themeColor="text1"/>
                <w:sz w:val="20"/>
              </w:rPr>
              <w:t>13,867</w:t>
            </w:r>
          </w:p>
        </w:tc>
        <w:tc>
          <w:tcPr>
            <w:tcW w:w="413" w:type="pct"/>
            <w:tcBorders>
              <w:top w:val="nil"/>
              <w:left w:val="single" w:sz="4" w:space="0" w:color="auto"/>
              <w:bottom w:val="nil"/>
              <w:right w:val="single" w:sz="4" w:space="0" w:color="auto"/>
            </w:tcBorders>
            <w:vAlign w:val="center"/>
          </w:tcPr>
          <w:p w14:paraId="6E202EF0" w14:textId="15EE4E3B"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1</w:t>
            </w:r>
            <w:r>
              <w:rPr>
                <w:rFonts w:ascii="標楷體" w:hAnsi="標楷體"/>
                <w:color w:val="000000" w:themeColor="text1"/>
                <w:sz w:val="20"/>
              </w:rPr>
              <w:t>00.00</w:t>
            </w:r>
          </w:p>
        </w:tc>
      </w:tr>
      <w:tr w:rsidR="00221E5C" w:rsidRPr="00A663BF" w14:paraId="1F3EDC88" w14:textId="77777777" w:rsidTr="005143A0">
        <w:trPr>
          <w:trHeight w:val="510"/>
          <w:jc w:val="center"/>
        </w:trPr>
        <w:tc>
          <w:tcPr>
            <w:tcW w:w="894" w:type="pct"/>
            <w:tcBorders>
              <w:top w:val="nil"/>
              <w:left w:val="single" w:sz="4" w:space="0" w:color="auto"/>
              <w:bottom w:val="single" w:sz="4" w:space="0" w:color="auto"/>
              <w:right w:val="single" w:sz="4" w:space="0" w:color="auto"/>
            </w:tcBorders>
            <w:shd w:val="clear" w:color="auto" w:fill="D7F1E5"/>
            <w:vAlign w:val="center"/>
          </w:tcPr>
          <w:p w14:paraId="482650FA" w14:textId="5F63A2E6" w:rsidR="00221E5C" w:rsidRPr="00BA5E8A" w:rsidRDefault="00221E5C" w:rsidP="00221E5C">
            <w:pPr>
              <w:adjustRightInd w:val="0"/>
              <w:snapToGrid w:val="0"/>
              <w:jc w:val="distribute"/>
              <w:rPr>
                <w:rFonts w:ascii="標楷體" w:hAnsi="標楷體"/>
                <w:color w:val="000000" w:themeColor="text1"/>
                <w:sz w:val="20"/>
              </w:rPr>
            </w:pPr>
            <w:r w:rsidRPr="00BA5E8A">
              <w:rPr>
                <w:rFonts w:ascii="標楷體" w:hAnsi="標楷體" w:hint="eastAsia"/>
                <w:color w:val="000000" w:themeColor="text1"/>
                <w:sz w:val="20"/>
              </w:rPr>
              <w:t>工務處主管</w:t>
            </w:r>
          </w:p>
        </w:tc>
        <w:tc>
          <w:tcPr>
            <w:tcW w:w="595" w:type="pct"/>
            <w:tcBorders>
              <w:top w:val="nil"/>
              <w:left w:val="single" w:sz="4" w:space="0" w:color="auto"/>
              <w:bottom w:val="single" w:sz="4" w:space="0" w:color="auto"/>
              <w:right w:val="single" w:sz="4" w:space="0" w:color="auto"/>
            </w:tcBorders>
            <w:shd w:val="clear" w:color="auto" w:fill="D7F1E5"/>
            <w:vAlign w:val="center"/>
          </w:tcPr>
          <w:p w14:paraId="00FD5FB0" w14:textId="54BEC0FF"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1</w:t>
            </w:r>
            <w:r>
              <w:rPr>
                <w:rFonts w:ascii="標楷體" w:hAnsi="標楷體"/>
                <w:color w:val="000000" w:themeColor="text1"/>
                <w:sz w:val="20"/>
              </w:rPr>
              <w:t>44,322</w:t>
            </w:r>
          </w:p>
        </w:tc>
        <w:tc>
          <w:tcPr>
            <w:tcW w:w="599" w:type="pct"/>
            <w:tcBorders>
              <w:top w:val="nil"/>
              <w:left w:val="single" w:sz="4" w:space="0" w:color="auto"/>
              <w:bottom w:val="single" w:sz="4" w:space="0" w:color="auto"/>
              <w:right w:val="single" w:sz="4" w:space="0" w:color="auto"/>
            </w:tcBorders>
            <w:shd w:val="clear" w:color="auto" w:fill="D7F1E5"/>
            <w:vAlign w:val="center"/>
          </w:tcPr>
          <w:p w14:paraId="134CA6C0" w14:textId="32C9795E"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1</w:t>
            </w:r>
            <w:r>
              <w:rPr>
                <w:rFonts w:ascii="標楷體" w:hAnsi="標楷體"/>
                <w:color w:val="000000" w:themeColor="text1"/>
                <w:sz w:val="20"/>
              </w:rPr>
              <w:t>1,659</w:t>
            </w:r>
          </w:p>
        </w:tc>
        <w:tc>
          <w:tcPr>
            <w:tcW w:w="410" w:type="pct"/>
            <w:tcBorders>
              <w:top w:val="nil"/>
              <w:left w:val="single" w:sz="4" w:space="0" w:color="auto"/>
              <w:bottom w:val="single" w:sz="4" w:space="0" w:color="auto"/>
              <w:right w:val="double" w:sz="4" w:space="0" w:color="auto"/>
            </w:tcBorders>
            <w:shd w:val="clear" w:color="auto" w:fill="D7F1E5"/>
            <w:vAlign w:val="center"/>
          </w:tcPr>
          <w:p w14:paraId="7EA5D5FC" w14:textId="56AA6A39" w:rsidR="00221E5C" w:rsidRPr="00BA5E8A" w:rsidRDefault="00221E5C" w:rsidP="00221E5C">
            <w:pPr>
              <w:adjustRightInd w:val="0"/>
              <w:snapToGrid w:val="0"/>
              <w:jc w:val="right"/>
              <w:rPr>
                <w:rFonts w:ascii="標楷體" w:hAnsi="標楷體"/>
                <w:color w:val="000000" w:themeColor="text1"/>
                <w:sz w:val="20"/>
              </w:rPr>
            </w:pPr>
            <w:r>
              <w:rPr>
                <w:rFonts w:ascii="標楷體" w:hAnsi="標楷體" w:hint="eastAsia"/>
                <w:color w:val="000000" w:themeColor="text1"/>
                <w:sz w:val="20"/>
              </w:rPr>
              <w:t>8</w:t>
            </w:r>
            <w:r>
              <w:rPr>
                <w:rFonts w:ascii="標楷體" w:hAnsi="標楷體"/>
                <w:color w:val="000000" w:themeColor="text1"/>
                <w:sz w:val="20"/>
              </w:rPr>
              <w:t>.08</w:t>
            </w:r>
          </w:p>
        </w:tc>
        <w:tc>
          <w:tcPr>
            <w:tcW w:w="889" w:type="pct"/>
            <w:tcBorders>
              <w:top w:val="nil"/>
              <w:left w:val="double" w:sz="4" w:space="0" w:color="auto"/>
              <w:bottom w:val="single" w:sz="4" w:space="0" w:color="auto"/>
              <w:right w:val="single" w:sz="4" w:space="0" w:color="auto"/>
            </w:tcBorders>
            <w:shd w:val="clear" w:color="auto" w:fill="D7F1E5"/>
            <w:vAlign w:val="center"/>
          </w:tcPr>
          <w:p w14:paraId="7D8963D0" w14:textId="77777777" w:rsidR="00221E5C" w:rsidRPr="00BA5E8A" w:rsidRDefault="00221E5C" w:rsidP="00221E5C">
            <w:pPr>
              <w:adjustRightInd w:val="0"/>
              <w:snapToGrid w:val="0"/>
              <w:jc w:val="distribute"/>
              <w:rPr>
                <w:rFonts w:ascii="標楷體" w:hAnsi="標楷體"/>
                <w:color w:val="000000" w:themeColor="text1"/>
                <w:sz w:val="20"/>
              </w:rPr>
            </w:pPr>
            <w:r w:rsidRPr="00BA5E8A">
              <w:rPr>
                <w:rFonts w:ascii="標楷體" w:hAnsi="標楷體" w:hint="eastAsia"/>
                <w:color w:val="000000" w:themeColor="text1"/>
                <w:sz w:val="20"/>
              </w:rPr>
              <w:t>第二預備金</w:t>
            </w:r>
          </w:p>
          <w:p w14:paraId="4E428422" w14:textId="1AC72B29" w:rsidR="00221E5C" w:rsidRPr="00BA5E8A" w:rsidRDefault="00221E5C" w:rsidP="00221E5C">
            <w:pPr>
              <w:adjustRightInd w:val="0"/>
              <w:snapToGrid w:val="0"/>
              <w:ind w:left="8"/>
              <w:jc w:val="distribute"/>
              <w:rPr>
                <w:rFonts w:ascii="標楷體" w:hAnsi="標楷體"/>
                <w:color w:val="000000" w:themeColor="text1"/>
                <w:spacing w:val="-14"/>
                <w:sz w:val="20"/>
              </w:rPr>
            </w:pPr>
            <w:r w:rsidRPr="00BA5E8A">
              <w:rPr>
                <w:rFonts w:ascii="標楷體" w:hAnsi="標楷體" w:hint="eastAsia"/>
                <w:color w:val="000000" w:themeColor="text1"/>
                <w:sz w:val="20"/>
              </w:rPr>
              <w:t>（動支後餘額）</w:t>
            </w:r>
          </w:p>
        </w:tc>
        <w:tc>
          <w:tcPr>
            <w:tcW w:w="600" w:type="pct"/>
            <w:tcBorders>
              <w:top w:val="nil"/>
              <w:left w:val="single" w:sz="4" w:space="0" w:color="auto"/>
              <w:bottom w:val="single" w:sz="4" w:space="0" w:color="auto"/>
              <w:right w:val="single" w:sz="4" w:space="0" w:color="auto"/>
            </w:tcBorders>
            <w:shd w:val="clear" w:color="auto" w:fill="D7F1E5"/>
            <w:vAlign w:val="center"/>
          </w:tcPr>
          <w:p w14:paraId="68D3F5B3" w14:textId="63E6C063" w:rsidR="00221E5C" w:rsidRPr="00BA5E8A" w:rsidRDefault="00221E5C" w:rsidP="00221E5C">
            <w:pPr>
              <w:adjustRightInd w:val="0"/>
              <w:snapToGrid w:val="0"/>
              <w:jc w:val="right"/>
              <w:rPr>
                <w:rFonts w:ascii="標楷體" w:hAnsi="標楷體"/>
                <w:color w:val="000000" w:themeColor="text1"/>
                <w:sz w:val="20"/>
              </w:rPr>
            </w:pPr>
            <w:r w:rsidRPr="00BA5E8A">
              <w:rPr>
                <w:rFonts w:ascii="標楷體" w:hAnsi="標楷體"/>
                <w:color w:val="000000" w:themeColor="text1"/>
                <w:sz w:val="20"/>
              </w:rPr>
              <w:t>24,884</w:t>
            </w:r>
          </w:p>
        </w:tc>
        <w:tc>
          <w:tcPr>
            <w:tcW w:w="600" w:type="pct"/>
            <w:tcBorders>
              <w:top w:val="nil"/>
              <w:left w:val="single" w:sz="4" w:space="0" w:color="auto"/>
              <w:bottom w:val="single" w:sz="4" w:space="0" w:color="auto"/>
              <w:right w:val="single" w:sz="4" w:space="0" w:color="auto"/>
            </w:tcBorders>
            <w:shd w:val="clear" w:color="auto" w:fill="D7F1E5"/>
            <w:vAlign w:val="center"/>
          </w:tcPr>
          <w:p w14:paraId="2685BCB4" w14:textId="200F163F" w:rsidR="00221E5C" w:rsidRPr="00BA5E8A" w:rsidRDefault="00221E5C" w:rsidP="00221E5C">
            <w:pPr>
              <w:adjustRightInd w:val="0"/>
              <w:snapToGrid w:val="0"/>
              <w:jc w:val="right"/>
              <w:rPr>
                <w:rFonts w:ascii="標楷體" w:hAnsi="標楷體"/>
                <w:color w:val="000000" w:themeColor="text1"/>
                <w:sz w:val="20"/>
              </w:rPr>
            </w:pPr>
            <w:r w:rsidRPr="00BA5E8A">
              <w:rPr>
                <w:rFonts w:ascii="標楷體" w:hAnsi="標楷體"/>
                <w:color w:val="000000" w:themeColor="text1"/>
                <w:sz w:val="20"/>
              </w:rPr>
              <w:t>24,884</w:t>
            </w:r>
          </w:p>
        </w:tc>
        <w:tc>
          <w:tcPr>
            <w:tcW w:w="413" w:type="pct"/>
            <w:tcBorders>
              <w:top w:val="nil"/>
              <w:left w:val="single" w:sz="4" w:space="0" w:color="auto"/>
              <w:bottom w:val="single" w:sz="4" w:space="0" w:color="auto"/>
              <w:right w:val="single" w:sz="4" w:space="0" w:color="auto"/>
            </w:tcBorders>
            <w:shd w:val="clear" w:color="auto" w:fill="D7F1E5"/>
            <w:vAlign w:val="center"/>
          </w:tcPr>
          <w:p w14:paraId="73A515B6" w14:textId="76D30197" w:rsidR="00221E5C" w:rsidRPr="00BA5E8A" w:rsidRDefault="00221E5C" w:rsidP="00221E5C">
            <w:pPr>
              <w:adjustRightInd w:val="0"/>
              <w:snapToGrid w:val="0"/>
              <w:jc w:val="right"/>
              <w:rPr>
                <w:rFonts w:ascii="標楷體" w:hAnsi="標楷體"/>
                <w:color w:val="000000" w:themeColor="text1"/>
                <w:sz w:val="20"/>
              </w:rPr>
            </w:pPr>
            <w:r w:rsidRPr="00BA5E8A">
              <w:rPr>
                <w:rFonts w:ascii="標楷體" w:hAnsi="標楷體" w:hint="eastAsia"/>
                <w:color w:val="000000" w:themeColor="text1"/>
                <w:sz w:val="20"/>
              </w:rPr>
              <w:t>100.00</w:t>
            </w:r>
          </w:p>
        </w:tc>
      </w:tr>
    </w:tbl>
    <w:p w14:paraId="499F1929" w14:textId="77777777" w:rsidR="00221E5C" w:rsidRPr="00A663BF" w:rsidRDefault="00221E5C" w:rsidP="00221E5C">
      <w:pPr>
        <w:tabs>
          <w:tab w:val="left" w:pos="426"/>
        </w:tabs>
        <w:snapToGrid w:val="0"/>
        <w:spacing w:line="240" w:lineRule="exact"/>
        <w:ind w:leftChars="20" w:left="56"/>
        <w:jc w:val="both"/>
        <w:rPr>
          <w:rFonts w:ascii="標楷體" w:hAnsi="標楷體"/>
          <w:color w:val="000000" w:themeColor="text1"/>
          <w:sz w:val="18"/>
          <w:szCs w:val="18"/>
        </w:rPr>
      </w:pPr>
      <w:proofErr w:type="gramStart"/>
      <w:r w:rsidRPr="00A663BF">
        <w:rPr>
          <w:rFonts w:ascii="標楷體" w:hAnsi="標楷體" w:hint="eastAsia"/>
          <w:color w:val="000000" w:themeColor="text1"/>
          <w:sz w:val="18"/>
          <w:szCs w:val="18"/>
        </w:rPr>
        <w:t>註</w:t>
      </w:r>
      <w:proofErr w:type="gramEnd"/>
      <w:r w:rsidRPr="00A663BF">
        <w:rPr>
          <w:rFonts w:ascii="標楷體" w:hAnsi="標楷體" w:hint="eastAsia"/>
          <w:color w:val="000000" w:themeColor="text1"/>
          <w:sz w:val="18"/>
          <w:szCs w:val="18"/>
        </w:rPr>
        <w:t>：1.經費賸餘</w:t>
      </w:r>
      <w:proofErr w:type="gramStart"/>
      <w:r w:rsidRPr="00A663BF">
        <w:rPr>
          <w:rFonts w:ascii="標楷體" w:hAnsi="標楷體" w:hint="eastAsia"/>
          <w:color w:val="000000" w:themeColor="text1"/>
          <w:sz w:val="18"/>
          <w:szCs w:val="18"/>
        </w:rPr>
        <w:t>金額欄前端</w:t>
      </w:r>
      <w:proofErr w:type="gramEnd"/>
      <w:r w:rsidRPr="00A663BF">
        <w:rPr>
          <w:rFonts w:ascii="標楷體" w:hAnsi="標楷體" w:hint="eastAsia"/>
          <w:color w:val="000000" w:themeColor="text1"/>
          <w:sz w:val="18"/>
          <w:szCs w:val="18"/>
        </w:rPr>
        <w:t>所植</w:t>
      </w:r>
      <w:r w:rsidRPr="00A663BF">
        <w:rPr>
          <w:rFonts w:ascii="新細明體" w:eastAsia="新細明體" w:hAnsi="新細明體" w:cs="新細明體" w:hint="eastAsia"/>
          <w:color w:val="000000" w:themeColor="text1"/>
          <w:sz w:val="18"/>
          <w:szCs w:val="18"/>
        </w:rPr>
        <w:t>①</w:t>
      </w:r>
      <w:r w:rsidRPr="00A663BF">
        <w:rPr>
          <w:rFonts w:ascii="標楷體" w:hAnsi="標楷體" w:hint="eastAsia"/>
          <w:color w:val="000000" w:themeColor="text1"/>
          <w:sz w:val="18"/>
          <w:szCs w:val="18"/>
        </w:rPr>
        <w:t>～</w:t>
      </w:r>
      <w:r w:rsidRPr="00A663BF">
        <w:rPr>
          <w:rFonts w:ascii="新細明體" w:eastAsia="新細明體" w:hAnsi="新細明體" w:cs="新細明體" w:hint="eastAsia"/>
          <w:color w:val="000000" w:themeColor="text1"/>
          <w:sz w:val="18"/>
          <w:szCs w:val="18"/>
        </w:rPr>
        <w:t>⑤</w:t>
      </w:r>
      <w:r w:rsidRPr="00A663BF">
        <w:rPr>
          <w:rFonts w:ascii="標楷體" w:hAnsi="標楷體" w:hint="eastAsia"/>
          <w:color w:val="000000" w:themeColor="text1"/>
          <w:sz w:val="18"/>
          <w:szCs w:val="18"/>
        </w:rPr>
        <w:t>，係表示金額較高之前5個主管機關（計畫）。</w:t>
      </w:r>
    </w:p>
    <w:p w14:paraId="7C84984F" w14:textId="5A4170C1" w:rsidR="005C7C78" w:rsidRDefault="005C7C78" w:rsidP="005C7C78">
      <w:pPr>
        <w:snapToGrid w:val="0"/>
        <w:spacing w:line="240" w:lineRule="exact"/>
        <w:ind w:leftChars="149" w:left="417"/>
        <w:jc w:val="both"/>
        <w:rPr>
          <w:rFonts w:ascii="標楷體" w:hAnsi="標楷體"/>
          <w:color w:val="000000" w:themeColor="text1"/>
          <w:sz w:val="18"/>
          <w:szCs w:val="18"/>
        </w:rPr>
      </w:pPr>
      <w:r w:rsidRPr="00A663BF">
        <w:rPr>
          <w:rFonts w:ascii="標楷體" w:hAnsi="標楷體"/>
          <w:color w:val="000000" w:themeColor="text1"/>
          <w:sz w:val="18"/>
          <w:szCs w:val="18"/>
        </w:rPr>
        <w:t>2.</w:t>
      </w:r>
      <w:r w:rsidRPr="00A663BF">
        <w:rPr>
          <w:rFonts w:ascii="標楷體" w:hAnsi="標楷體" w:hint="eastAsia"/>
          <w:color w:val="000000" w:themeColor="text1"/>
          <w:sz w:val="18"/>
          <w:szCs w:val="18"/>
        </w:rPr>
        <w:t>1</w:t>
      </w:r>
      <w:r w:rsidRPr="00A663BF">
        <w:rPr>
          <w:rFonts w:ascii="標楷體" w:hAnsi="標楷體"/>
          <w:color w:val="000000" w:themeColor="text1"/>
          <w:sz w:val="18"/>
          <w:szCs w:val="18"/>
        </w:rPr>
        <w:t>1</w:t>
      </w:r>
      <w:r>
        <w:rPr>
          <w:rFonts w:ascii="標楷體" w:hAnsi="標楷體"/>
          <w:color w:val="000000" w:themeColor="text1"/>
          <w:sz w:val="18"/>
          <w:szCs w:val="18"/>
        </w:rPr>
        <w:t>3</w:t>
      </w:r>
      <w:r w:rsidRPr="00A663BF">
        <w:rPr>
          <w:rFonts w:ascii="標楷體" w:hAnsi="標楷體" w:hint="eastAsia"/>
          <w:color w:val="000000" w:themeColor="text1"/>
          <w:sz w:val="18"/>
          <w:szCs w:val="18"/>
        </w:rPr>
        <w:t>年度</w:t>
      </w:r>
      <w:r>
        <w:rPr>
          <w:rFonts w:ascii="標楷體" w:hAnsi="標楷體" w:hint="eastAsia"/>
          <w:color w:val="000000" w:themeColor="text1"/>
          <w:sz w:val="18"/>
          <w:szCs w:val="18"/>
        </w:rPr>
        <w:t>調整公務員待遇準備</w:t>
      </w:r>
      <w:r w:rsidRPr="00A663BF">
        <w:rPr>
          <w:rFonts w:ascii="標楷體" w:hAnsi="標楷體" w:hint="eastAsia"/>
          <w:color w:val="000000" w:themeColor="text1"/>
          <w:sz w:val="18"/>
          <w:szCs w:val="18"/>
        </w:rPr>
        <w:t>原編列預算數</w:t>
      </w:r>
      <w:r>
        <w:rPr>
          <w:rFonts w:ascii="標楷體" w:hAnsi="標楷體" w:hint="eastAsia"/>
          <w:color w:val="000000" w:themeColor="text1"/>
          <w:sz w:val="18"/>
          <w:szCs w:val="18"/>
        </w:rPr>
        <w:t>1億2</w:t>
      </w:r>
      <w:r w:rsidRPr="00A663BF">
        <w:rPr>
          <w:rFonts w:ascii="標楷體" w:hAnsi="標楷體" w:hint="eastAsia"/>
          <w:color w:val="000000" w:themeColor="text1"/>
          <w:sz w:val="18"/>
          <w:szCs w:val="18"/>
        </w:rPr>
        <w:t>,</w:t>
      </w:r>
      <w:r w:rsidR="00527CBA">
        <w:rPr>
          <w:rFonts w:ascii="標楷體" w:hAnsi="標楷體" w:hint="eastAsia"/>
          <w:color w:val="000000" w:themeColor="text1"/>
          <w:sz w:val="18"/>
          <w:szCs w:val="18"/>
        </w:rPr>
        <w:t>1</w:t>
      </w:r>
      <w:r w:rsidRPr="00A663BF">
        <w:rPr>
          <w:rFonts w:ascii="標楷體" w:hAnsi="標楷體" w:hint="eastAsia"/>
          <w:color w:val="000000" w:themeColor="text1"/>
          <w:sz w:val="18"/>
          <w:szCs w:val="18"/>
        </w:rPr>
        <w:t>00萬元，經金門縣政府核准動支</w:t>
      </w:r>
      <w:r>
        <w:rPr>
          <w:rFonts w:ascii="標楷體" w:hAnsi="標楷體" w:hint="eastAsia"/>
          <w:color w:val="000000" w:themeColor="text1"/>
          <w:sz w:val="18"/>
          <w:szCs w:val="18"/>
        </w:rPr>
        <w:t>713</w:t>
      </w:r>
      <w:r w:rsidRPr="00A663BF">
        <w:rPr>
          <w:rFonts w:ascii="標楷體" w:hAnsi="標楷體" w:hint="eastAsia"/>
          <w:color w:val="000000" w:themeColor="text1"/>
          <w:sz w:val="18"/>
          <w:szCs w:val="18"/>
        </w:rPr>
        <w:t>萬餘元，動支比率</w:t>
      </w:r>
      <w:r>
        <w:rPr>
          <w:rFonts w:ascii="標楷體" w:hAnsi="標楷體" w:hint="eastAsia"/>
          <w:color w:val="000000" w:themeColor="text1"/>
          <w:sz w:val="18"/>
          <w:szCs w:val="18"/>
        </w:rPr>
        <w:t>5.90</w:t>
      </w:r>
      <w:r w:rsidRPr="00A663BF">
        <w:rPr>
          <w:rFonts w:ascii="標楷體" w:hAnsi="標楷體" w:hint="eastAsia"/>
          <w:color w:val="000000" w:themeColor="text1"/>
          <w:sz w:val="18"/>
          <w:szCs w:val="18"/>
        </w:rPr>
        <w:t>％。</w:t>
      </w:r>
    </w:p>
    <w:p w14:paraId="05D40551" w14:textId="767BB91C" w:rsidR="005C7C78" w:rsidRDefault="005C7C78" w:rsidP="005C7C78">
      <w:pPr>
        <w:snapToGrid w:val="0"/>
        <w:spacing w:line="240" w:lineRule="exact"/>
        <w:ind w:leftChars="149" w:left="417"/>
        <w:jc w:val="both"/>
        <w:rPr>
          <w:rFonts w:ascii="標楷體" w:hAnsi="標楷體"/>
          <w:color w:val="000000" w:themeColor="text1"/>
          <w:sz w:val="18"/>
          <w:szCs w:val="18"/>
        </w:rPr>
      </w:pPr>
      <w:r>
        <w:rPr>
          <w:rFonts w:ascii="標楷體" w:hAnsi="標楷體" w:hint="eastAsia"/>
          <w:color w:val="000000" w:themeColor="text1"/>
          <w:sz w:val="18"/>
          <w:szCs w:val="18"/>
        </w:rPr>
        <w:t>3</w:t>
      </w:r>
      <w:r w:rsidRPr="00A663BF">
        <w:rPr>
          <w:rFonts w:ascii="標楷體" w:hAnsi="標楷體"/>
          <w:color w:val="000000" w:themeColor="text1"/>
          <w:sz w:val="18"/>
          <w:szCs w:val="18"/>
        </w:rPr>
        <w:t>.</w:t>
      </w:r>
      <w:r w:rsidRPr="00A663BF">
        <w:rPr>
          <w:rFonts w:ascii="標楷體" w:hAnsi="標楷體" w:hint="eastAsia"/>
          <w:color w:val="000000" w:themeColor="text1"/>
          <w:sz w:val="18"/>
          <w:szCs w:val="18"/>
        </w:rPr>
        <w:t>1</w:t>
      </w:r>
      <w:r w:rsidRPr="00A663BF">
        <w:rPr>
          <w:rFonts w:ascii="標楷體" w:hAnsi="標楷體"/>
          <w:color w:val="000000" w:themeColor="text1"/>
          <w:sz w:val="18"/>
          <w:szCs w:val="18"/>
        </w:rPr>
        <w:t>1</w:t>
      </w:r>
      <w:r>
        <w:rPr>
          <w:rFonts w:ascii="標楷體" w:hAnsi="標楷體"/>
          <w:color w:val="000000" w:themeColor="text1"/>
          <w:sz w:val="18"/>
          <w:szCs w:val="18"/>
        </w:rPr>
        <w:t>3</w:t>
      </w:r>
      <w:r w:rsidRPr="00A663BF">
        <w:rPr>
          <w:rFonts w:ascii="標楷體" w:hAnsi="標楷體" w:hint="eastAsia"/>
          <w:color w:val="000000" w:themeColor="text1"/>
          <w:sz w:val="18"/>
          <w:szCs w:val="18"/>
        </w:rPr>
        <w:t>年度第二預備金原編列預算數</w:t>
      </w:r>
      <w:r>
        <w:rPr>
          <w:rFonts w:ascii="標楷體" w:hAnsi="標楷體"/>
          <w:color w:val="000000" w:themeColor="text1"/>
          <w:sz w:val="18"/>
          <w:szCs w:val="18"/>
        </w:rPr>
        <w:t>4</w:t>
      </w:r>
      <w:r w:rsidRPr="00A663BF">
        <w:rPr>
          <w:rFonts w:ascii="標楷體" w:hAnsi="標楷體" w:hint="eastAsia"/>
          <w:color w:val="000000" w:themeColor="text1"/>
          <w:sz w:val="18"/>
          <w:szCs w:val="18"/>
        </w:rPr>
        <w:t>,</w:t>
      </w:r>
      <w:r w:rsidRPr="00A663BF">
        <w:rPr>
          <w:rFonts w:ascii="標楷體" w:hAnsi="標楷體"/>
          <w:color w:val="000000" w:themeColor="text1"/>
          <w:sz w:val="18"/>
          <w:szCs w:val="18"/>
        </w:rPr>
        <w:t>0</w:t>
      </w:r>
      <w:r w:rsidRPr="00A663BF">
        <w:rPr>
          <w:rFonts w:ascii="標楷體" w:hAnsi="標楷體" w:hint="eastAsia"/>
          <w:color w:val="000000" w:themeColor="text1"/>
          <w:sz w:val="18"/>
          <w:szCs w:val="18"/>
        </w:rPr>
        <w:t>00萬元，經金門縣政府核准動支</w:t>
      </w:r>
      <w:r w:rsidRPr="00A663BF">
        <w:rPr>
          <w:rFonts w:ascii="標楷體" w:hAnsi="標楷體"/>
          <w:color w:val="000000" w:themeColor="text1"/>
          <w:sz w:val="18"/>
          <w:szCs w:val="18"/>
        </w:rPr>
        <w:t>1,</w:t>
      </w:r>
      <w:r>
        <w:rPr>
          <w:rFonts w:ascii="標楷體" w:hAnsi="標楷體"/>
          <w:color w:val="000000" w:themeColor="text1"/>
          <w:sz w:val="18"/>
          <w:szCs w:val="18"/>
        </w:rPr>
        <w:t>511</w:t>
      </w:r>
      <w:r w:rsidRPr="00A663BF">
        <w:rPr>
          <w:rFonts w:ascii="標楷體" w:hAnsi="標楷體" w:hint="eastAsia"/>
          <w:color w:val="000000" w:themeColor="text1"/>
          <w:sz w:val="18"/>
          <w:szCs w:val="18"/>
        </w:rPr>
        <w:t>萬餘元，動支比率</w:t>
      </w:r>
      <w:r>
        <w:rPr>
          <w:rFonts w:ascii="標楷體" w:hAnsi="標楷體"/>
          <w:color w:val="000000" w:themeColor="text1"/>
          <w:sz w:val="18"/>
          <w:szCs w:val="18"/>
        </w:rPr>
        <w:t>37.79</w:t>
      </w:r>
      <w:r w:rsidRPr="00A663BF">
        <w:rPr>
          <w:rFonts w:ascii="標楷體" w:hAnsi="標楷體" w:hint="eastAsia"/>
          <w:color w:val="000000" w:themeColor="text1"/>
          <w:sz w:val="18"/>
          <w:szCs w:val="18"/>
        </w:rPr>
        <w:t>％。</w:t>
      </w:r>
    </w:p>
    <w:bookmarkEnd w:id="0"/>
    <w:p w14:paraId="27FC8AA7" w14:textId="05501712" w:rsidR="004D4197" w:rsidRPr="004D4197" w:rsidRDefault="005143A0" w:rsidP="004D4197">
      <w:r w:rsidRPr="004D4197">
        <w:rPr>
          <w:noProof/>
        </w:rPr>
        <mc:AlternateContent>
          <mc:Choice Requires="wps">
            <w:drawing>
              <wp:anchor distT="0" distB="0" distL="114300" distR="114300" simplePos="0" relativeHeight="251688960" behindDoc="0" locked="0" layoutInCell="1" allowOverlap="1" wp14:anchorId="1E5FFC4A" wp14:editId="57E00F54">
                <wp:simplePos x="0" y="0"/>
                <wp:positionH relativeFrom="margin">
                  <wp:posOffset>36830</wp:posOffset>
                </wp:positionH>
                <wp:positionV relativeFrom="paragraph">
                  <wp:posOffset>95885</wp:posOffset>
                </wp:positionV>
                <wp:extent cx="6227445" cy="3190875"/>
                <wp:effectExtent l="0" t="0" r="1905" b="9525"/>
                <wp:wrapNone/>
                <wp:docPr id="231"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27445" cy="3190875"/>
                        </a:xfrm>
                        <a:prstGeom prst="plaque">
                          <a:avLst>
                            <a:gd name="adj" fmla="val 5421"/>
                          </a:avLst>
                        </a:prstGeom>
                        <a:gradFill rotWithShape="0">
                          <a:gsLst>
                            <a:gs pos="0">
                              <a:srgbClr val="D2F7FA"/>
                            </a:gs>
                            <a:gs pos="50000">
                              <a:srgbClr val="FFFFFF"/>
                            </a:gs>
                            <a:gs pos="100000">
                              <a:srgbClr val="D2F7FA"/>
                            </a:gs>
                          </a:gsLst>
                          <a:lin ang="5400000" scaled="1"/>
                        </a:gradFill>
                        <a:ln>
                          <a:noFill/>
                        </a:ln>
                        <a:effectLst/>
                      </wps:spPr>
                      <wps:bodyPr wrap="none" anchor="ctr"/>
                    </wps:wsp>
                  </a:graphicData>
                </a:graphic>
                <wp14:sizeRelH relativeFrom="margin">
                  <wp14:pctWidth>0</wp14:pctWidth>
                </wp14:sizeRelH>
                <wp14:sizeRelV relativeFrom="margin">
                  <wp14:pctHeight>0</wp14:pctHeight>
                </wp14:sizeRelV>
              </wp:anchor>
            </w:drawing>
          </mc:Choice>
          <mc:Fallback>
            <w:pict>
              <v:shape w14:anchorId="796F0214" id="AutoShape 2" o:spid="_x0000_s1026" type="#_x0000_t21" style="position:absolute;margin-left:2.9pt;margin-top:7.55pt;width:490.35pt;height:251.25pt;z-index:251688960;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" adj="1171" fillcolor="#d2f7fa" stroked="f">
                <v:fill focus="50%" type="gradient"/>
                <w10:wrap anchorx="margin"/>
              </v:shape>
            </w:pict>
          </mc:Fallback>
        </mc:AlternateContent>
      </w:r>
      <w:r w:rsidR="004D4197" w:rsidRPr="004D4197">
        <w:rPr>
          <w:noProof/>
        </w:rPr>
        <mc:AlternateContent>
          <mc:Choice Requires="wps">
            <w:drawing>
              <wp:anchor distT="0" distB="0" distL="114300" distR="114300" simplePos="0" relativeHeight="251689984" behindDoc="0" locked="0" layoutInCell="1" allowOverlap="1" wp14:anchorId="393A2A05" wp14:editId="1AE269C4">
                <wp:simplePos x="0" y="0"/>
                <wp:positionH relativeFrom="column">
                  <wp:posOffset>71120</wp:posOffset>
                </wp:positionH>
                <wp:positionV relativeFrom="paragraph">
                  <wp:posOffset>270261</wp:posOffset>
                </wp:positionV>
                <wp:extent cx="5835688" cy="299838"/>
                <wp:effectExtent l="0" t="0" r="0" b="5080"/>
                <wp:wrapNone/>
                <wp:docPr id="1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5688" cy="299838"/>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080BE45" w14:textId="77777777" w:rsidR="004D4197" w:rsidRDefault="004D4197" w:rsidP="004D4197">
                            <w:pPr>
                              <w:pStyle w:val="Web"/>
                              <w:spacing w:before="0" w:beforeAutospacing="0" w:after="0" w:afterAutospacing="0" w:line="320" w:lineRule="exact"/>
                              <w:jc w:val="center"/>
                              <w:textAlignment w:val="baseline"/>
                            </w:pPr>
                            <w:r w:rsidRPr="00324C2D">
                              <w:rPr>
                                <w:rFonts w:ascii="標楷體" w:eastAsia="標楷體" w:hAnsi="標楷體" w:cs="Times New Roman" w:hint="eastAsia"/>
                                <w:b/>
                                <w:bCs/>
                                <w:color w:val="000000"/>
                                <w:kern w:val="24"/>
                              </w:rPr>
                              <w:t>圖3　歲出經費賸餘及應付保留數</w:t>
                            </w:r>
                          </w:p>
                        </w:txbxContent>
                      </wps:txbx>
                      <wps:bodyPr wrap="square" lIns="65855" tIns="32928" rIns="65855" bIns="32928">
                        <a:noAutofit/>
                      </wps:bodyPr>
                    </wps:wsp>
                  </a:graphicData>
                </a:graphic>
              </wp:anchor>
            </w:drawing>
          </mc:Choice>
          <mc:Fallback>
            <w:pict>
              <v:shape w14:anchorId="393A2A05" id="Text Box 3" o:spid="_x0000_s1096" type="#_x0000_t202" style="position:absolute;margin-left:5.6pt;margin-top:21.3pt;width:459.5pt;height:23.6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" filled="f" fillcolor="#4f81bd [3204]" stroked="f" strokecolor="black [3213]">
                <v:shadow color="#eeece1 [3214]"/>
                <v:textbox inset="1.82931mm,.91467mm,1.82931mm,.91467mm">
                  <w:txbxContent>
                    <w:p w14:paraId="2080BE45" w14:textId="77777777" w:rsidR="004D4197" w:rsidRDefault="004D4197" w:rsidP="004D4197">
                      <w:pPr>
                        <w:pStyle w:val="Web"/>
                        <w:spacing w:before="0" w:beforeAutospacing="0" w:after="0" w:afterAutospacing="0" w:line="320" w:lineRule="exact"/>
                        <w:jc w:val="center"/>
                        <w:textAlignment w:val="baseline"/>
                      </w:pPr>
                      <w:r w:rsidRPr="00324C2D">
                        <w:rPr>
                          <w:rFonts w:ascii="標楷體" w:eastAsia="標楷體" w:hAnsi="標楷體" w:cs="Times New Roman" w:hint="eastAsia"/>
                          <w:b/>
                          <w:bCs/>
                          <w:color w:val="000000"/>
                          <w:kern w:val="24"/>
                        </w:rPr>
                        <w:t>圖3　歲出經費賸餘及應付保留數</w:t>
                      </w:r>
                    </w:p>
                  </w:txbxContent>
                </v:textbox>
              </v:shape>
            </w:pict>
          </mc:Fallback>
        </mc:AlternateContent>
      </w:r>
      <w:r w:rsidR="004D4197" w:rsidRPr="004D4197">
        <w:rPr>
          <w:noProof/>
        </w:rPr>
        <mc:AlternateContent>
          <mc:Choice Requires="wps">
            <w:drawing>
              <wp:anchor distT="45720" distB="45720" distL="114300" distR="114300" simplePos="0" relativeHeight="251694080" behindDoc="0" locked="0" layoutInCell="1" allowOverlap="1" wp14:anchorId="28D2D535" wp14:editId="1BD2EA3A">
                <wp:simplePos x="0" y="0"/>
                <wp:positionH relativeFrom="column">
                  <wp:posOffset>1246009</wp:posOffset>
                </wp:positionH>
                <wp:positionV relativeFrom="paragraph">
                  <wp:posOffset>596348</wp:posOffset>
                </wp:positionV>
                <wp:extent cx="906145" cy="1404620"/>
                <wp:effectExtent l="0" t="0" r="0" b="0"/>
                <wp:wrapSquare wrapText="bothSides"/>
                <wp:docPr id="2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6145" cy="1404620"/>
                        </a:xfrm>
                        <a:prstGeom prst="rect">
                          <a:avLst/>
                        </a:prstGeom>
                        <a:noFill/>
                        <a:ln w="9525">
                          <a:noFill/>
                          <a:miter lim="800000"/>
                          <a:headEnd/>
                          <a:tailEnd/>
                        </a:ln>
                      </wps:spPr>
                      <wps:txbx>
                        <w:txbxContent>
                          <w:p w14:paraId="06103051" w14:textId="77777777" w:rsidR="004D4197" w:rsidRPr="00C336B2" w:rsidRDefault="004D4197" w:rsidP="004D4197">
                            <w:pPr>
                              <w:jc w:val="center"/>
                              <w:rPr>
                                <w:sz w:val="21"/>
                                <w:szCs w:val="21"/>
                              </w:rPr>
                            </w:pPr>
                            <w:r>
                              <w:rPr>
                                <w:rFonts w:hint="eastAsia"/>
                                <w:sz w:val="21"/>
                                <w:szCs w:val="21"/>
                              </w:rPr>
                              <w:t>經費賸餘</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8D2D535" id="_x0000_s1097" type="#_x0000_t202" style="position:absolute;margin-left:98.1pt;margin-top:46.95pt;width:71.35pt;height:110.6pt;z-index:2516940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" filled="f" stroked="f">
                <v:textbox style="mso-fit-shape-to-text:t">
                  <w:txbxContent>
                    <w:p w14:paraId="06103051" w14:textId="77777777" w:rsidR="004D4197" w:rsidRPr="00C336B2" w:rsidRDefault="004D4197" w:rsidP="004D4197">
                      <w:pPr>
                        <w:jc w:val="center"/>
                        <w:rPr>
                          <w:sz w:val="21"/>
                          <w:szCs w:val="21"/>
                        </w:rPr>
                      </w:pPr>
                      <w:r>
                        <w:rPr>
                          <w:rFonts w:hint="eastAsia"/>
                          <w:sz w:val="21"/>
                          <w:szCs w:val="21"/>
                        </w:rPr>
                        <w:t>經費賸餘</w:t>
                      </w:r>
                    </w:p>
                  </w:txbxContent>
                </v:textbox>
                <w10:wrap type="square"/>
              </v:shape>
            </w:pict>
          </mc:Fallback>
        </mc:AlternateContent>
      </w:r>
      <w:r w:rsidR="004D4197" w:rsidRPr="004D4197">
        <w:rPr>
          <w:noProof/>
        </w:rPr>
        <mc:AlternateContent>
          <mc:Choice Requires="wps">
            <w:drawing>
              <wp:anchor distT="45720" distB="45720" distL="114300" distR="114300" simplePos="0" relativeHeight="251693056" behindDoc="0" locked="0" layoutInCell="1" allowOverlap="1" wp14:anchorId="230C9A1F" wp14:editId="05706DD1">
                <wp:simplePos x="0" y="0"/>
                <wp:positionH relativeFrom="column">
                  <wp:posOffset>4307702</wp:posOffset>
                </wp:positionH>
                <wp:positionV relativeFrom="paragraph">
                  <wp:posOffset>586243</wp:posOffset>
                </wp:positionV>
                <wp:extent cx="906145" cy="1404620"/>
                <wp:effectExtent l="0" t="0" r="0" b="0"/>
                <wp:wrapSquare wrapText="bothSides"/>
                <wp:docPr id="2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6145" cy="1404620"/>
                        </a:xfrm>
                        <a:prstGeom prst="rect">
                          <a:avLst/>
                        </a:prstGeom>
                        <a:noFill/>
                        <a:ln w="9525">
                          <a:noFill/>
                          <a:miter lim="800000"/>
                          <a:headEnd/>
                          <a:tailEnd/>
                        </a:ln>
                      </wps:spPr>
                      <wps:txbx>
                        <w:txbxContent>
                          <w:p w14:paraId="361A3F56" w14:textId="77777777" w:rsidR="004D4197" w:rsidRPr="00C336B2" w:rsidRDefault="004D4197" w:rsidP="004D4197">
                            <w:pPr>
                              <w:jc w:val="center"/>
                              <w:rPr>
                                <w:sz w:val="21"/>
                                <w:szCs w:val="21"/>
                              </w:rPr>
                            </w:pPr>
                            <w:r w:rsidRPr="00C336B2">
                              <w:rPr>
                                <w:rFonts w:hint="eastAsia"/>
                                <w:sz w:val="21"/>
                                <w:szCs w:val="21"/>
                              </w:rPr>
                              <w:t>應付保留數</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30C9A1F" id="_x0000_s1098" type="#_x0000_t202" style="position:absolute;margin-left:339.2pt;margin-top:46.15pt;width:71.35pt;height:110.6pt;z-index:2516930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" filled="f" stroked="f">
                <v:textbox style="mso-fit-shape-to-text:t">
                  <w:txbxContent>
                    <w:p w14:paraId="361A3F56" w14:textId="77777777" w:rsidR="004D4197" w:rsidRPr="00C336B2" w:rsidRDefault="004D4197" w:rsidP="004D4197">
                      <w:pPr>
                        <w:jc w:val="center"/>
                        <w:rPr>
                          <w:sz w:val="21"/>
                          <w:szCs w:val="21"/>
                        </w:rPr>
                      </w:pPr>
                      <w:r w:rsidRPr="00C336B2">
                        <w:rPr>
                          <w:rFonts w:hint="eastAsia"/>
                          <w:sz w:val="21"/>
                          <w:szCs w:val="21"/>
                        </w:rPr>
                        <w:t>應付保留數</w:t>
                      </w:r>
                    </w:p>
                  </w:txbxContent>
                </v:textbox>
                <w10:wrap type="square"/>
              </v:shape>
            </w:pict>
          </mc:Fallback>
        </mc:AlternateContent>
      </w:r>
      <w:r w:rsidR="004D4197" w:rsidRPr="004D4197">
        <w:rPr>
          <w:noProof/>
        </w:rPr>
        <w:drawing>
          <wp:anchor distT="0" distB="0" distL="114300" distR="114300" simplePos="0" relativeHeight="251692032" behindDoc="0" locked="0" layoutInCell="1" allowOverlap="1" wp14:anchorId="419D86F6" wp14:editId="529D0765">
            <wp:simplePos x="0" y="0"/>
            <wp:positionH relativeFrom="margin">
              <wp:align>right</wp:align>
            </wp:positionH>
            <wp:positionV relativeFrom="paragraph">
              <wp:posOffset>581237</wp:posOffset>
            </wp:positionV>
            <wp:extent cx="3275400" cy="2647950"/>
            <wp:effectExtent l="0" t="0" r="0" b="0"/>
            <wp:wrapNone/>
            <wp:docPr id="13" name="Objec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margin">
              <wp14:pctWidth>0</wp14:pctWidth>
            </wp14:sizeRelH>
            <wp14:sizeRelV relativeFrom="margin">
              <wp14:pctHeight>0</wp14:pctHeight>
            </wp14:sizeRelV>
          </wp:anchor>
        </w:drawing>
      </w:r>
      <w:r w:rsidR="004D4197" w:rsidRPr="004D4197">
        <w:rPr>
          <w:noProof/>
        </w:rPr>
        <w:drawing>
          <wp:anchor distT="0" distB="0" distL="114300" distR="114300" simplePos="0" relativeHeight="251691008" behindDoc="0" locked="0" layoutInCell="1" allowOverlap="1" wp14:anchorId="29EFDCA6" wp14:editId="40A4FF1C">
            <wp:simplePos x="0" y="0"/>
            <wp:positionH relativeFrom="margin">
              <wp:align>left</wp:align>
            </wp:positionH>
            <wp:positionV relativeFrom="paragraph">
              <wp:posOffset>572770</wp:posOffset>
            </wp:positionV>
            <wp:extent cx="3313289" cy="2647950"/>
            <wp:effectExtent l="0" t="0" r="0" b="0"/>
            <wp:wrapNone/>
            <wp:docPr id="14" name="Objec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margin">
              <wp14:pctWidth>0</wp14:pctWidth>
            </wp14:sizeRelH>
          </wp:anchor>
        </w:drawing>
      </w:r>
    </w:p>
    <w:p w14:paraId="29FC55FA" w14:textId="226B3154" w:rsidR="004D4197" w:rsidRDefault="004D4197" w:rsidP="006B22F1">
      <w:pPr>
        <w:snapToGrid w:val="0"/>
        <w:spacing w:line="240" w:lineRule="exact"/>
        <w:ind w:leftChars="149" w:left="417"/>
        <w:jc w:val="both"/>
        <w:rPr>
          <w:rFonts w:ascii="標楷體" w:hAnsi="標楷體"/>
          <w:color w:val="000000" w:themeColor="text1"/>
          <w:sz w:val="18"/>
          <w:szCs w:val="18"/>
        </w:rPr>
      </w:pPr>
    </w:p>
    <w:p w14:paraId="7365C3EF" w14:textId="221AA6D4" w:rsidR="004D4197" w:rsidRDefault="004D4197" w:rsidP="006B22F1">
      <w:pPr>
        <w:snapToGrid w:val="0"/>
        <w:spacing w:line="240" w:lineRule="exact"/>
        <w:ind w:leftChars="149" w:left="417"/>
        <w:jc w:val="both"/>
        <w:rPr>
          <w:rFonts w:ascii="標楷體" w:hAnsi="標楷體"/>
          <w:color w:val="000000" w:themeColor="text1"/>
          <w:sz w:val="18"/>
          <w:szCs w:val="18"/>
        </w:rPr>
      </w:pPr>
    </w:p>
    <w:p w14:paraId="737EE85B" w14:textId="66A4E6FD" w:rsidR="004D4197" w:rsidRDefault="004D4197" w:rsidP="006B22F1">
      <w:pPr>
        <w:snapToGrid w:val="0"/>
        <w:spacing w:line="240" w:lineRule="exact"/>
        <w:ind w:leftChars="149" w:left="417"/>
        <w:jc w:val="both"/>
        <w:rPr>
          <w:rFonts w:ascii="標楷體" w:hAnsi="標楷體"/>
          <w:color w:val="000000" w:themeColor="text1"/>
          <w:sz w:val="18"/>
          <w:szCs w:val="18"/>
        </w:rPr>
      </w:pPr>
    </w:p>
    <w:p w14:paraId="5F3E6288" w14:textId="7756E773" w:rsidR="004D4197" w:rsidRDefault="004D4197" w:rsidP="006B22F1">
      <w:pPr>
        <w:snapToGrid w:val="0"/>
        <w:spacing w:line="240" w:lineRule="exact"/>
        <w:ind w:leftChars="149" w:left="417"/>
        <w:jc w:val="both"/>
        <w:rPr>
          <w:rFonts w:ascii="標楷體" w:hAnsi="標楷體"/>
          <w:color w:val="000000" w:themeColor="text1"/>
          <w:sz w:val="18"/>
          <w:szCs w:val="18"/>
        </w:rPr>
      </w:pPr>
    </w:p>
    <w:p w14:paraId="5BFA2422" w14:textId="264901D9" w:rsidR="004D4197" w:rsidRDefault="004D4197" w:rsidP="006B22F1">
      <w:pPr>
        <w:snapToGrid w:val="0"/>
        <w:spacing w:line="240" w:lineRule="exact"/>
        <w:ind w:leftChars="149" w:left="417"/>
        <w:jc w:val="both"/>
        <w:rPr>
          <w:rFonts w:ascii="標楷體" w:hAnsi="標楷體"/>
          <w:color w:val="000000" w:themeColor="text1"/>
          <w:sz w:val="18"/>
          <w:szCs w:val="18"/>
        </w:rPr>
      </w:pPr>
    </w:p>
    <w:p w14:paraId="59D89EF9" w14:textId="665798B0" w:rsidR="004D4197" w:rsidRDefault="004D4197" w:rsidP="006B22F1">
      <w:pPr>
        <w:snapToGrid w:val="0"/>
        <w:spacing w:line="240" w:lineRule="exact"/>
        <w:ind w:leftChars="149" w:left="417"/>
        <w:jc w:val="both"/>
        <w:rPr>
          <w:rFonts w:ascii="標楷體" w:hAnsi="標楷體"/>
          <w:color w:val="000000" w:themeColor="text1"/>
          <w:sz w:val="18"/>
          <w:szCs w:val="18"/>
        </w:rPr>
      </w:pPr>
    </w:p>
    <w:p w14:paraId="498976CC" w14:textId="399F484D" w:rsidR="004D4197" w:rsidRDefault="004D4197" w:rsidP="006B22F1">
      <w:pPr>
        <w:snapToGrid w:val="0"/>
        <w:spacing w:line="240" w:lineRule="exact"/>
        <w:ind w:leftChars="149" w:left="417"/>
        <w:jc w:val="both"/>
        <w:rPr>
          <w:rFonts w:ascii="標楷體" w:hAnsi="標楷體"/>
          <w:color w:val="000000" w:themeColor="text1"/>
          <w:sz w:val="18"/>
          <w:szCs w:val="18"/>
        </w:rPr>
      </w:pPr>
    </w:p>
    <w:p w14:paraId="2EA583CC" w14:textId="1EBDEA13" w:rsidR="004D4197" w:rsidRDefault="004D4197" w:rsidP="006B22F1">
      <w:pPr>
        <w:snapToGrid w:val="0"/>
        <w:spacing w:line="240" w:lineRule="exact"/>
        <w:ind w:leftChars="149" w:left="417"/>
        <w:jc w:val="both"/>
        <w:rPr>
          <w:rFonts w:ascii="標楷體" w:hAnsi="標楷體"/>
          <w:color w:val="000000" w:themeColor="text1"/>
          <w:sz w:val="18"/>
          <w:szCs w:val="18"/>
        </w:rPr>
      </w:pPr>
    </w:p>
    <w:p w14:paraId="76C9A0E2" w14:textId="302DF0F8" w:rsidR="004D4197" w:rsidRDefault="004D4197" w:rsidP="006B22F1">
      <w:pPr>
        <w:snapToGrid w:val="0"/>
        <w:spacing w:line="240" w:lineRule="exact"/>
        <w:ind w:leftChars="149" w:left="417"/>
        <w:jc w:val="both"/>
        <w:rPr>
          <w:rFonts w:ascii="標楷體" w:hAnsi="標楷體"/>
          <w:color w:val="000000" w:themeColor="text1"/>
          <w:sz w:val="18"/>
          <w:szCs w:val="18"/>
        </w:rPr>
      </w:pPr>
    </w:p>
    <w:p w14:paraId="6D821F1A" w14:textId="33F00D73" w:rsidR="004D4197" w:rsidRDefault="004D4197" w:rsidP="006B22F1">
      <w:pPr>
        <w:snapToGrid w:val="0"/>
        <w:spacing w:line="240" w:lineRule="exact"/>
        <w:ind w:leftChars="149" w:left="417"/>
        <w:jc w:val="both"/>
        <w:rPr>
          <w:rFonts w:ascii="標楷體" w:hAnsi="標楷體"/>
          <w:color w:val="000000" w:themeColor="text1"/>
          <w:sz w:val="18"/>
          <w:szCs w:val="18"/>
        </w:rPr>
      </w:pPr>
    </w:p>
    <w:p w14:paraId="1B40C8ED" w14:textId="1F68DEE7" w:rsidR="004D4197" w:rsidRDefault="004D4197" w:rsidP="006B22F1">
      <w:pPr>
        <w:snapToGrid w:val="0"/>
        <w:spacing w:line="240" w:lineRule="exact"/>
        <w:ind w:leftChars="149" w:left="417"/>
        <w:jc w:val="both"/>
        <w:rPr>
          <w:rFonts w:ascii="標楷體" w:hAnsi="標楷體"/>
          <w:color w:val="000000" w:themeColor="text1"/>
          <w:sz w:val="18"/>
          <w:szCs w:val="18"/>
        </w:rPr>
      </w:pPr>
    </w:p>
    <w:p w14:paraId="153BFD3E" w14:textId="396EE547" w:rsidR="004D4197" w:rsidRDefault="004D4197" w:rsidP="006B22F1">
      <w:pPr>
        <w:snapToGrid w:val="0"/>
        <w:spacing w:line="240" w:lineRule="exact"/>
        <w:ind w:leftChars="149" w:left="417"/>
        <w:jc w:val="both"/>
        <w:rPr>
          <w:rFonts w:ascii="標楷體" w:hAnsi="標楷體"/>
          <w:color w:val="000000" w:themeColor="text1"/>
          <w:sz w:val="18"/>
          <w:szCs w:val="18"/>
        </w:rPr>
      </w:pPr>
    </w:p>
    <w:p w14:paraId="6E5E9FA5" w14:textId="3F1F6864" w:rsidR="004D4197" w:rsidRDefault="004D4197" w:rsidP="006B22F1">
      <w:pPr>
        <w:snapToGrid w:val="0"/>
        <w:spacing w:line="240" w:lineRule="exact"/>
        <w:ind w:leftChars="149" w:left="417"/>
        <w:jc w:val="both"/>
        <w:rPr>
          <w:rFonts w:ascii="標楷體" w:hAnsi="標楷體"/>
          <w:color w:val="000000" w:themeColor="text1"/>
          <w:sz w:val="18"/>
          <w:szCs w:val="18"/>
        </w:rPr>
      </w:pPr>
    </w:p>
    <w:p w14:paraId="32F48A16" w14:textId="6A624BF3" w:rsidR="004D4197" w:rsidRDefault="004D4197" w:rsidP="006B22F1">
      <w:pPr>
        <w:snapToGrid w:val="0"/>
        <w:spacing w:line="240" w:lineRule="exact"/>
        <w:ind w:leftChars="149" w:left="417"/>
        <w:jc w:val="both"/>
        <w:rPr>
          <w:rFonts w:ascii="標楷體" w:hAnsi="標楷體"/>
          <w:color w:val="000000" w:themeColor="text1"/>
          <w:sz w:val="18"/>
          <w:szCs w:val="18"/>
        </w:rPr>
      </w:pPr>
    </w:p>
    <w:p w14:paraId="5808A0F0" w14:textId="77777777" w:rsidR="004D4197" w:rsidRDefault="004D4197" w:rsidP="006B22F1">
      <w:pPr>
        <w:snapToGrid w:val="0"/>
        <w:spacing w:line="240" w:lineRule="exact"/>
        <w:ind w:leftChars="149" w:left="417"/>
        <w:jc w:val="both"/>
        <w:rPr>
          <w:rFonts w:ascii="標楷體" w:hAnsi="標楷體"/>
          <w:color w:val="000000" w:themeColor="text1"/>
          <w:sz w:val="18"/>
          <w:szCs w:val="18"/>
        </w:rPr>
      </w:pPr>
    </w:p>
    <w:p w14:paraId="2099C4A1" w14:textId="77777777" w:rsidR="002900B8" w:rsidRDefault="002900B8" w:rsidP="006B22F1">
      <w:pPr>
        <w:snapToGrid w:val="0"/>
        <w:spacing w:line="240" w:lineRule="exact"/>
        <w:ind w:leftChars="149" w:left="417"/>
        <w:jc w:val="both"/>
        <w:rPr>
          <w:rFonts w:ascii="標楷體" w:hAnsi="標楷體"/>
          <w:color w:val="000000" w:themeColor="text1"/>
          <w:sz w:val="18"/>
          <w:szCs w:val="18"/>
        </w:rPr>
      </w:pPr>
    </w:p>
    <w:p w14:paraId="38A0D6FA" w14:textId="1080109C" w:rsidR="00992D12" w:rsidRPr="00A663BF" w:rsidRDefault="00992D12" w:rsidP="006B22F1">
      <w:pPr>
        <w:snapToGrid w:val="0"/>
        <w:spacing w:line="240" w:lineRule="exact"/>
        <w:ind w:leftChars="149" w:left="417"/>
        <w:jc w:val="both"/>
        <w:rPr>
          <w:rFonts w:ascii="標楷體" w:hAnsi="標楷體"/>
          <w:color w:val="000000" w:themeColor="text1"/>
          <w:sz w:val="18"/>
          <w:szCs w:val="18"/>
        </w:rPr>
      </w:pPr>
    </w:p>
    <w:p w14:paraId="155CF2C6" w14:textId="77777777" w:rsidR="00EB72BE" w:rsidRDefault="00EB72BE" w:rsidP="006B22F1">
      <w:pPr>
        <w:spacing w:line="500" w:lineRule="exact"/>
        <w:jc w:val="center"/>
        <w:rPr>
          <w:rFonts w:ascii="標楷體" w:hAnsi="標楷體"/>
          <w:b/>
          <w:color w:val="000000" w:themeColor="text1"/>
          <w:sz w:val="24"/>
          <w:szCs w:val="24"/>
          <w:shd w:val="clear" w:color="auto" w:fill="FFFFFF"/>
        </w:rPr>
      </w:pPr>
    </w:p>
    <w:p w14:paraId="77B3CD59" w14:textId="56B101A1" w:rsidR="00257F7C" w:rsidRPr="00A663BF" w:rsidRDefault="00257F7C" w:rsidP="006B22F1">
      <w:pPr>
        <w:spacing w:line="500" w:lineRule="exact"/>
        <w:jc w:val="center"/>
        <w:rPr>
          <w:rFonts w:ascii="標楷體" w:hAnsi="標楷體"/>
          <w:b/>
          <w:color w:val="000000" w:themeColor="text1"/>
          <w:sz w:val="24"/>
          <w:szCs w:val="24"/>
          <w:shd w:val="clear" w:color="auto" w:fill="FFFFFF"/>
        </w:rPr>
      </w:pPr>
      <w:r w:rsidRPr="00A663BF">
        <w:rPr>
          <w:rFonts w:ascii="標楷體" w:hAnsi="標楷體" w:hint="eastAsia"/>
          <w:b/>
          <w:color w:val="000000" w:themeColor="text1"/>
          <w:sz w:val="24"/>
          <w:szCs w:val="24"/>
          <w:shd w:val="clear" w:color="auto" w:fill="FFFFFF"/>
        </w:rPr>
        <w:lastRenderedPageBreak/>
        <w:t>表3　歲出應付保留數分析（原因別）</w:t>
      </w:r>
    </w:p>
    <w:p w14:paraId="47D9C305" w14:textId="52FEECA8" w:rsidR="00257F7C" w:rsidRPr="00A663BF" w:rsidRDefault="00257F7C" w:rsidP="00A34374">
      <w:pPr>
        <w:snapToGrid w:val="0"/>
        <w:spacing w:line="240" w:lineRule="exact"/>
        <w:jc w:val="right"/>
        <w:rPr>
          <w:rFonts w:ascii="標楷體" w:hAnsi="標楷體"/>
          <w:color w:val="000000" w:themeColor="text1"/>
          <w:sz w:val="18"/>
          <w:szCs w:val="18"/>
        </w:rPr>
      </w:pPr>
      <w:r w:rsidRPr="00A663BF">
        <w:rPr>
          <w:rFonts w:ascii="標楷體" w:hAnsi="標楷體" w:hint="eastAsia"/>
          <w:color w:val="000000" w:themeColor="text1"/>
          <w:sz w:val="20"/>
        </w:rPr>
        <w:t>單位：新臺幣千元、</w:t>
      </w:r>
      <w:r w:rsidRPr="00A663BF">
        <w:rPr>
          <w:rFonts w:ascii="標楷體" w:hAnsi="標楷體"/>
          <w:color w:val="000000" w:themeColor="text1"/>
          <w:sz w:val="20"/>
        </w:rPr>
        <w:t>％</w:t>
      </w:r>
    </w:p>
    <w:tbl>
      <w:tblPr>
        <w:tblW w:w="5000" w:type="pct"/>
        <w:tblBorders>
          <w:top w:val="single" w:sz="6"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4387"/>
        <w:gridCol w:w="1279"/>
        <w:gridCol w:w="783"/>
        <w:gridCol w:w="1199"/>
        <w:gridCol w:w="1132"/>
        <w:gridCol w:w="1132"/>
      </w:tblGrid>
      <w:tr w:rsidR="00A663BF" w:rsidRPr="00A663BF" w14:paraId="341FACA3" w14:textId="77777777" w:rsidTr="00C61F45">
        <w:trPr>
          <w:trHeight w:val="340"/>
        </w:trPr>
        <w:tc>
          <w:tcPr>
            <w:tcW w:w="2213" w:type="pct"/>
            <w:vMerge w:val="restart"/>
            <w:tcBorders>
              <w:top w:val="single" w:sz="4" w:space="0" w:color="auto"/>
              <w:bottom w:val="single" w:sz="4" w:space="0" w:color="auto"/>
              <w:tl2br w:val="single" w:sz="4" w:space="0" w:color="auto"/>
            </w:tcBorders>
            <w:shd w:val="clear" w:color="auto" w:fill="B2E4CD"/>
            <w:vAlign w:val="center"/>
          </w:tcPr>
          <w:p w14:paraId="081B820B" w14:textId="134A135C" w:rsidR="00257F7C" w:rsidRPr="00A663BF" w:rsidRDefault="00257F7C" w:rsidP="0009401E">
            <w:pPr>
              <w:wordWrap w:val="0"/>
              <w:autoSpaceDE w:val="0"/>
              <w:autoSpaceDN w:val="0"/>
              <w:snapToGrid w:val="0"/>
              <w:spacing w:afterLines="25" w:after="90"/>
              <w:jc w:val="right"/>
              <w:rPr>
                <w:rFonts w:ascii="標楷體" w:hAnsi="標楷體"/>
                <w:color w:val="000000" w:themeColor="text1"/>
                <w:sz w:val="20"/>
              </w:rPr>
            </w:pPr>
            <w:r w:rsidRPr="00A663BF">
              <w:rPr>
                <w:rFonts w:ascii="標楷體" w:hAnsi="標楷體" w:hint="eastAsia"/>
                <w:color w:val="000000" w:themeColor="text1"/>
                <w:sz w:val="20"/>
              </w:rPr>
              <w:t>經</w:t>
            </w:r>
            <w:r w:rsidR="0009401E" w:rsidRPr="00A663BF">
              <w:rPr>
                <w:rFonts w:ascii="標楷體" w:hAnsi="標楷體" w:hint="eastAsia"/>
                <w:color w:val="000000" w:themeColor="text1"/>
                <w:sz w:val="20"/>
              </w:rPr>
              <w:t xml:space="preserve"> </w:t>
            </w:r>
            <w:r w:rsidR="0009401E" w:rsidRPr="00A663BF">
              <w:rPr>
                <w:rFonts w:ascii="標楷體" w:hAnsi="標楷體"/>
                <w:color w:val="000000" w:themeColor="text1"/>
                <w:sz w:val="20"/>
              </w:rPr>
              <w:t xml:space="preserve">   </w:t>
            </w:r>
            <w:r w:rsidRPr="00A663BF">
              <w:rPr>
                <w:rFonts w:ascii="標楷體" w:hAnsi="標楷體" w:hint="eastAsia"/>
                <w:color w:val="000000" w:themeColor="text1"/>
                <w:sz w:val="20"/>
              </w:rPr>
              <w:t>費</w:t>
            </w:r>
            <w:r w:rsidR="0009401E" w:rsidRPr="00A663BF">
              <w:rPr>
                <w:rFonts w:ascii="標楷體" w:hAnsi="標楷體" w:hint="eastAsia"/>
                <w:color w:val="000000" w:themeColor="text1"/>
                <w:sz w:val="20"/>
              </w:rPr>
              <w:t xml:space="preserve"> </w:t>
            </w:r>
            <w:r w:rsidR="0009401E" w:rsidRPr="00A663BF">
              <w:rPr>
                <w:rFonts w:ascii="標楷體" w:hAnsi="標楷體"/>
                <w:color w:val="000000" w:themeColor="text1"/>
                <w:sz w:val="20"/>
              </w:rPr>
              <w:t xml:space="preserve">   </w:t>
            </w:r>
            <w:r w:rsidRPr="00A663BF">
              <w:rPr>
                <w:rFonts w:ascii="標楷體" w:hAnsi="標楷體" w:hint="eastAsia"/>
                <w:color w:val="000000" w:themeColor="text1"/>
                <w:sz w:val="20"/>
              </w:rPr>
              <w:t>種</w:t>
            </w:r>
            <w:r w:rsidR="0009401E" w:rsidRPr="00A663BF">
              <w:rPr>
                <w:rFonts w:ascii="標楷體" w:hAnsi="標楷體" w:hint="eastAsia"/>
                <w:color w:val="000000" w:themeColor="text1"/>
                <w:sz w:val="20"/>
              </w:rPr>
              <w:t xml:space="preserve"> </w:t>
            </w:r>
            <w:r w:rsidR="0009401E" w:rsidRPr="00A663BF">
              <w:rPr>
                <w:rFonts w:ascii="標楷體" w:hAnsi="標楷體"/>
                <w:color w:val="000000" w:themeColor="text1"/>
                <w:sz w:val="20"/>
              </w:rPr>
              <w:t xml:space="preserve">   </w:t>
            </w:r>
            <w:r w:rsidRPr="00A663BF">
              <w:rPr>
                <w:rFonts w:ascii="標楷體" w:hAnsi="標楷體" w:hint="eastAsia"/>
                <w:color w:val="000000" w:themeColor="text1"/>
                <w:sz w:val="20"/>
              </w:rPr>
              <w:t>類</w:t>
            </w:r>
          </w:p>
          <w:p w14:paraId="225890B4" w14:textId="1280EE8A" w:rsidR="00257F7C" w:rsidRPr="00A663BF" w:rsidRDefault="00257F7C" w:rsidP="00B351DB">
            <w:pPr>
              <w:autoSpaceDE w:val="0"/>
              <w:autoSpaceDN w:val="0"/>
              <w:snapToGrid w:val="0"/>
              <w:jc w:val="both"/>
              <w:rPr>
                <w:rFonts w:ascii="標楷體" w:hAnsi="標楷體"/>
                <w:color w:val="000000" w:themeColor="text1"/>
                <w:sz w:val="20"/>
              </w:rPr>
            </w:pPr>
            <w:r w:rsidRPr="00A663BF">
              <w:rPr>
                <w:rFonts w:ascii="標楷體" w:hAnsi="標楷體" w:hint="eastAsia"/>
                <w:color w:val="000000" w:themeColor="text1"/>
                <w:sz w:val="20"/>
              </w:rPr>
              <w:t>保</w:t>
            </w:r>
            <w:r w:rsidR="0009401E" w:rsidRPr="00A663BF">
              <w:rPr>
                <w:rFonts w:ascii="標楷體" w:hAnsi="標楷體" w:hint="eastAsia"/>
                <w:color w:val="000000" w:themeColor="text1"/>
                <w:sz w:val="20"/>
              </w:rPr>
              <w:t xml:space="preserve"> </w:t>
            </w:r>
            <w:r w:rsidR="0009401E" w:rsidRPr="00A663BF">
              <w:rPr>
                <w:rFonts w:ascii="標楷體" w:hAnsi="標楷體"/>
                <w:color w:val="000000" w:themeColor="text1"/>
                <w:sz w:val="20"/>
              </w:rPr>
              <w:t xml:space="preserve">   </w:t>
            </w:r>
            <w:r w:rsidRPr="00A663BF">
              <w:rPr>
                <w:rFonts w:ascii="標楷體" w:hAnsi="標楷體" w:hint="eastAsia"/>
                <w:color w:val="000000" w:themeColor="text1"/>
                <w:sz w:val="20"/>
              </w:rPr>
              <w:t>留</w:t>
            </w:r>
            <w:r w:rsidR="0009401E" w:rsidRPr="00A663BF">
              <w:rPr>
                <w:rFonts w:ascii="標楷體" w:hAnsi="標楷體" w:hint="eastAsia"/>
                <w:color w:val="000000" w:themeColor="text1"/>
                <w:sz w:val="20"/>
              </w:rPr>
              <w:t xml:space="preserve"> </w:t>
            </w:r>
            <w:r w:rsidR="0009401E" w:rsidRPr="00A663BF">
              <w:rPr>
                <w:rFonts w:ascii="標楷體" w:hAnsi="標楷體"/>
                <w:color w:val="000000" w:themeColor="text1"/>
                <w:sz w:val="20"/>
              </w:rPr>
              <w:t xml:space="preserve">   </w:t>
            </w:r>
            <w:r w:rsidRPr="00A663BF">
              <w:rPr>
                <w:rFonts w:ascii="標楷體" w:hAnsi="標楷體" w:hint="eastAsia"/>
                <w:color w:val="000000" w:themeColor="text1"/>
                <w:sz w:val="20"/>
              </w:rPr>
              <w:t>原</w:t>
            </w:r>
            <w:r w:rsidR="0009401E" w:rsidRPr="00A663BF">
              <w:rPr>
                <w:rFonts w:ascii="標楷體" w:hAnsi="標楷體" w:hint="eastAsia"/>
                <w:color w:val="000000" w:themeColor="text1"/>
                <w:sz w:val="20"/>
              </w:rPr>
              <w:t xml:space="preserve"> </w:t>
            </w:r>
            <w:r w:rsidR="0009401E" w:rsidRPr="00A663BF">
              <w:rPr>
                <w:rFonts w:ascii="標楷體" w:hAnsi="標楷體"/>
                <w:color w:val="000000" w:themeColor="text1"/>
                <w:sz w:val="20"/>
              </w:rPr>
              <w:t xml:space="preserve">   </w:t>
            </w:r>
            <w:r w:rsidRPr="00A663BF">
              <w:rPr>
                <w:rFonts w:ascii="標楷體" w:hAnsi="標楷體" w:hint="eastAsia"/>
                <w:color w:val="000000" w:themeColor="text1"/>
                <w:sz w:val="20"/>
              </w:rPr>
              <w:t>因</w:t>
            </w:r>
          </w:p>
        </w:tc>
        <w:tc>
          <w:tcPr>
            <w:tcW w:w="1040" w:type="pct"/>
            <w:gridSpan w:val="2"/>
            <w:tcBorders>
              <w:top w:val="single" w:sz="4" w:space="0" w:color="auto"/>
            </w:tcBorders>
            <w:shd w:val="clear" w:color="auto" w:fill="B2E4CD"/>
            <w:vAlign w:val="center"/>
          </w:tcPr>
          <w:p w14:paraId="3AB3FF6A" w14:textId="77777777" w:rsidR="00257F7C" w:rsidRPr="00A663BF" w:rsidRDefault="00257F7C" w:rsidP="00570991">
            <w:pPr>
              <w:autoSpaceDE w:val="0"/>
              <w:autoSpaceDN w:val="0"/>
              <w:snapToGrid w:val="0"/>
              <w:jc w:val="distribute"/>
              <w:rPr>
                <w:rFonts w:ascii="標楷體" w:hAnsi="標楷體"/>
                <w:color w:val="000000" w:themeColor="text1"/>
                <w:sz w:val="20"/>
              </w:rPr>
            </w:pPr>
            <w:r w:rsidRPr="00A663BF">
              <w:rPr>
                <w:rFonts w:ascii="標楷體" w:hAnsi="標楷體" w:hint="eastAsia"/>
                <w:color w:val="000000" w:themeColor="text1"/>
                <w:sz w:val="20"/>
              </w:rPr>
              <w:t>合計</w:t>
            </w:r>
          </w:p>
        </w:tc>
        <w:tc>
          <w:tcPr>
            <w:tcW w:w="605" w:type="pct"/>
            <w:vMerge w:val="restart"/>
            <w:tcBorders>
              <w:top w:val="single" w:sz="4" w:space="0" w:color="auto"/>
            </w:tcBorders>
            <w:shd w:val="clear" w:color="auto" w:fill="B2E4CD"/>
            <w:vAlign w:val="center"/>
          </w:tcPr>
          <w:p w14:paraId="265A5DED" w14:textId="77777777" w:rsidR="00257F7C" w:rsidRPr="00A663BF" w:rsidRDefault="00257F7C" w:rsidP="00570991">
            <w:pPr>
              <w:autoSpaceDE w:val="0"/>
              <w:autoSpaceDN w:val="0"/>
              <w:snapToGrid w:val="0"/>
              <w:ind w:leftChars="-10" w:left="-28"/>
              <w:jc w:val="distribute"/>
              <w:rPr>
                <w:rFonts w:ascii="標楷體" w:hAnsi="標楷體"/>
                <w:color w:val="000000" w:themeColor="text1"/>
                <w:spacing w:val="-20"/>
                <w:sz w:val="20"/>
              </w:rPr>
            </w:pPr>
            <w:r w:rsidRPr="00A663BF">
              <w:rPr>
                <w:rFonts w:ascii="標楷體" w:hAnsi="標楷體" w:hint="eastAsia"/>
                <w:color w:val="000000" w:themeColor="text1"/>
                <w:spacing w:val="-20"/>
                <w:sz w:val="20"/>
              </w:rPr>
              <w:t>營</w:t>
            </w:r>
            <w:proofErr w:type="gramStart"/>
            <w:r w:rsidRPr="00A663BF">
              <w:rPr>
                <w:rFonts w:ascii="標楷體" w:hAnsi="標楷體" w:hint="eastAsia"/>
                <w:color w:val="000000" w:themeColor="text1"/>
                <w:spacing w:val="-20"/>
                <w:sz w:val="20"/>
              </w:rPr>
              <w:t>繕</w:t>
            </w:r>
            <w:proofErr w:type="gramEnd"/>
            <w:r w:rsidRPr="00A663BF">
              <w:rPr>
                <w:rFonts w:ascii="標楷體" w:hAnsi="標楷體"/>
                <w:color w:val="000000" w:themeColor="text1"/>
                <w:spacing w:val="-20"/>
                <w:sz w:val="20"/>
              </w:rPr>
              <w:t>工程</w:t>
            </w:r>
          </w:p>
        </w:tc>
        <w:tc>
          <w:tcPr>
            <w:tcW w:w="571" w:type="pct"/>
            <w:vMerge w:val="restart"/>
            <w:tcBorders>
              <w:top w:val="single" w:sz="4" w:space="0" w:color="auto"/>
            </w:tcBorders>
            <w:shd w:val="clear" w:color="auto" w:fill="B2E4CD"/>
            <w:vAlign w:val="center"/>
          </w:tcPr>
          <w:p w14:paraId="73D20D75" w14:textId="77777777" w:rsidR="00257F7C" w:rsidRPr="00A663BF" w:rsidRDefault="00257F7C" w:rsidP="00570991">
            <w:pPr>
              <w:autoSpaceDE w:val="0"/>
              <w:autoSpaceDN w:val="0"/>
              <w:snapToGrid w:val="0"/>
              <w:ind w:leftChars="-5" w:left="-14" w:rightChars="10" w:right="28"/>
              <w:jc w:val="distribute"/>
              <w:rPr>
                <w:rFonts w:ascii="標楷體" w:hAnsi="標楷體"/>
                <w:color w:val="000000" w:themeColor="text1"/>
                <w:sz w:val="20"/>
              </w:rPr>
            </w:pPr>
            <w:r w:rsidRPr="00A663BF">
              <w:rPr>
                <w:rFonts w:ascii="標楷體" w:hAnsi="標楷體"/>
                <w:color w:val="000000" w:themeColor="text1"/>
                <w:spacing w:val="-20"/>
                <w:sz w:val="20"/>
              </w:rPr>
              <w:t>財物</w:t>
            </w:r>
            <w:r w:rsidRPr="00A663BF">
              <w:rPr>
                <w:rFonts w:ascii="標楷體" w:hAnsi="標楷體" w:hint="eastAsia"/>
                <w:color w:val="000000" w:themeColor="text1"/>
                <w:spacing w:val="-20"/>
                <w:sz w:val="20"/>
              </w:rPr>
              <w:t>購置</w:t>
            </w:r>
          </w:p>
        </w:tc>
        <w:tc>
          <w:tcPr>
            <w:tcW w:w="571" w:type="pct"/>
            <w:vMerge w:val="restart"/>
            <w:tcBorders>
              <w:top w:val="single" w:sz="4" w:space="0" w:color="auto"/>
            </w:tcBorders>
            <w:shd w:val="clear" w:color="auto" w:fill="B2E4CD"/>
            <w:vAlign w:val="center"/>
          </w:tcPr>
          <w:p w14:paraId="5C5B42D4" w14:textId="77777777" w:rsidR="00257F7C" w:rsidRPr="00A663BF" w:rsidRDefault="00257F7C" w:rsidP="009D6BDB">
            <w:pPr>
              <w:autoSpaceDE w:val="0"/>
              <w:autoSpaceDN w:val="0"/>
              <w:snapToGrid w:val="0"/>
              <w:jc w:val="distribute"/>
              <w:rPr>
                <w:rFonts w:ascii="標楷體" w:hAnsi="標楷體"/>
                <w:color w:val="000000" w:themeColor="text1"/>
                <w:sz w:val="20"/>
              </w:rPr>
            </w:pPr>
            <w:r w:rsidRPr="00A663BF">
              <w:rPr>
                <w:rFonts w:ascii="標楷體" w:hAnsi="標楷體"/>
                <w:color w:val="000000" w:themeColor="text1"/>
                <w:sz w:val="20"/>
              </w:rPr>
              <w:t>其他</w:t>
            </w:r>
          </w:p>
        </w:tc>
      </w:tr>
      <w:tr w:rsidR="00A663BF" w:rsidRPr="00A663BF" w14:paraId="495DA025" w14:textId="77777777" w:rsidTr="00A97838">
        <w:trPr>
          <w:trHeight w:val="340"/>
        </w:trPr>
        <w:tc>
          <w:tcPr>
            <w:tcW w:w="2213" w:type="pct"/>
            <w:vMerge/>
            <w:tcBorders>
              <w:top w:val="single" w:sz="6" w:space="0" w:color="auto"/>
              <w:bottom w:val="single" w:sz="4" w:space="0" w:color="auto"/>
              <w:tl2br w:val="single" w:sz="4" w:space="0" w:color="auto"/>
            </w:tcBorders>
            <w:shd w:val="clear" w:color="auto" w:fill="D6E3BC" w:themeFill="accent3" w:themeFillTint="66"/>
            <w:vAlign w:val="center"/>
          </w:tcPr>
          <w:p w14:paraId="3E2EB917" w14:textId="77777777" w:rsidR="00257F7C" w:rsidRPr="00A663BF" w:rsidRDefault="00257F7C" w:rsidP="00570991">
            <w:pPr>
              <w:autoSpaceDE w:val="0"/>
              <w:autoSpaceDN w:val="0"/>
              <w:snapToGrid w:val="0"/>
              <w:jc w:val="distribute"/>
              <w:rPr>
                <w:rFonts w:ascii="標楷體" w:hAnsi="標楷體"/>
                <w:color w:val="000000" w:themeColor="text1"/>
                <w:sz w:val="20"/>
              </w:rPr>
            </w:pPr>
          </w:p>
        </w:tc>
        <w:tc>
          <w:tcPr>
            <w:tcW w:w="645" w:type="pct"/>
            <w:tcBorders>
              <w:top w:val="single" w:sz="4" w:space="0" w:color="auto"/>
              <w:bottom w:val="single" w:sz="4" w:space="0" w:color="auto"/>
            </w:tcBorders>
            <w:shd w:val="clear" w:color="auto" w:fill="B2E4CD"/>
            <w:vAlign w:val="center"/>
          </w:tcPr>
          <w:p w14:paraId="217F72F6" w14:textId="77777777" w:rsidR="00257F7C" w:rsidRPr="00A663BF" w:rsidRDefault="00257F7C" w:rsidP="00487ED6">
            <w:pPr>
              <w:autoSpaceDE w:val="0"/>
              <w:autoSpaceDN w:val="0"/>
              <w:snapToGrid w:val="0"/>
              <w:jc w:val="distribute"/>
              <w:rPr>
                <w:rFonts w:ascii="標楷體" w:hAnsi="標楷體"/>
                <w:color w:val="000000" w:themeColor="text1"/>
                <w:sz w:val="20"/>
              </w:rPr>
            </w:pPr>
            <w:r w:rsidRPr="00A663BF">
              <w:rPr>
                <w:rFonts w:ascii="標楷體" w:hAnsi="標楷體" w:hint="eastAsia"/>
                <w:color w:val="000000" w:themeColor="text1"/>
                <w:sz w:val="20"/>
              </w:rPr>
              <w:t>金額</w:t>
            </w:r>
          </w:p>
        </w:tc>
        <w:tc>
          <w:tcPr>
            <w:tcW w:w="395" w:type="pct"/>
            <w:tcBorders>
              <w:top w:val="single" w:sz="4" w:space="0" w:color="auto"/>
              <w:bottom w:val="single" w:sz="4" w:space="0" w:color="auto"/>
            </w:tcBorders>
            <w:shd w:val="clear" w:color="auto" w:fill="B2E4CD"/>
            <w:vAlign w:val="center"/>
          </w:tcPr>
          <w:p w14:paraId="316A0569" w14:textId="77777777" w:rsidR="00257F7C" w:rsidRPr="00A663BF" w:rsidRDefault="00257F7C" w:rsidP="00487ED6">
            <w:pPr>
              <w:autoSpaceDE w:val="0"/>
              <w:autoSpaceDN w:val="0"/>
              <w:snapToGrid w:val="0"/>
              <w:jc w:val="distribute"/>
              <w:rPr>
                <w:rFonts w:ascii="標楷體" w:hAnsi="標楷體"/>
                <w:color w:val="000000" w:themeColor="text1"/>
                <w:sz w:val="20"/>
              </w:rPr>
            </w:pPr>
            <w:r w:rsidRPr="00A663BF">
              <w:rPr>
                <w:rFonts w:ascii="標楷體" w:hAnsi="標楷體" w:hint="eastAsia"/>
                <w:color w:val="000000" w:themeColor="text1"/>
                <w:sz w:val="20"/>
              </w:rPr>
              <w:t>占比</w:t>
            </w:r>
          </w:p>
        </w:tc>
        <w:tc>
          <w:tcPr>
            <w:tcW w:w="605" w:type="pct"/>
            <w:vMerge/>
            <w:tcBorders>
              <w:top w:val="single" w:sz="4" w:space="0" w:color="auto"/>
              <w:bottom w:val="single" w:sz="4" w:space="0" w:color="auto"/>
            </w:tcBorders>
            <w:shd w:val="clear" w:color="auto" w:fill="D6E3BC" w:themeFill="accent3" w:themeFillTint="66"/>
          </w:tcPr>
          <w:p w14:paraId="4B5E4FE8" w14:textId="77777777" w:rsidR="00257F7C" w:rsidRPr="00A663BF" w:rsidRDefault="00257F7C" w:rsidP="00570991">
            <w:pPr>
              <w:autoSpaceDE w:val="0"/>
              <w:autoSpaceDN w:val="0"/>
              <w:snapToGrid w:val="0"/>
              <w:jc w:val="distribute"/>
              <w:rPr>
                <w:rFonts w:ascii="標楷體" w:hAnsi="標楷體"/>
                <w:color w:val="000000" w:themeColor="text1"/>
                <w:sz w:val="20"/>
              </w:rPr>
            </w:pPr>
          </w:p>
        </w:tc>
        <w:tc>
          <w:tcPr>
            <w:tcW w:w="571" w:type="pct"/>
            <w:vMerge/>
            <w:tcBorders>
              <w:top w:val="single" w:sz="4" w:space="0" w:color="auto"/>
              <w:bottom w:val="single" w:sz="4" w:space="0" w:color="auto"/>
            </w:tcBorders>
            <w:shd w:val="clear" w:color="auto" w:fill="D6E3BC" w:themeFill="accent3" w:themeFillTint="66"/>
            <w:vAlign w:val="center"/>
          </w:tcPr>
          <w:p w14:paraId="7C2C4B0C" w14:textId="77777777" w:rsidR="00257F7C" w:rsidRPr="00A663BF" w:rsidRDefault="00257F7C" w:rsidP="00570991">
            <w:pPr>
              <w:autoSpaceDE w:val="0"/>
              <w:autoSpaceDN w:val="0"/>
              <w:snapToGrid w:val="0"/>
              <w:jc w:val="distribute"/>
              <w:rPr>
                <w:rFonts w:ascii="標楷體" w:hAnsi="標楷體"/>
                <w:color w:val="000000" w:themeColor="text1"/>
                <w:sz w:val="20"/>
              </w:rPr>
            </w:pPr>
          </w:p>
        </w:tc>
        <w:tc>
          <w:tcPr>
            <w:tcW w:w="571" w:type="pct"/>
            <w:vMerge/>
            <w:tcBorders>
              <w:top w:val="single" w:sz="4" w:space="0" w:color="auto"/>
              <w:bottom w:val="single" w:sz="4" w:space="0" w:color="auto"/>
            </w:tcBorders>
            <w:shd w:val="clear" w:color="auto" w:fill="D6E3BC" w:themeFill="accent3" w:themeFillTint="66"/>
            <w:vAlign w:val="center"/>
          </w:tcPr>
          <w:p w14:paraId="4A480E69" w14:textId="77777777" w:rsidR="00257F7C" w:rsidRPr="00A663BF" w:rsidRDefault="00257F7C" w:rsidP="00570991">
            <w:pPr>
              <w:autoSpaceDE w:val="0"/>
              <w:autoSpaceDN w:val="0"/>
              <w:snapToGrid w:val="0"/>
              <w:jc w:val="distribute"/>
              <w:rPr>
                <w:rFonts w:ascii="標楷體" w:hAnsi="標楷體"/>
                <w:color w:val="000000" w:themeColor="text1"/>
                <w:sz w:val="20"/>
              </w:rPr>
            </w:pPr>
          </w:p>
        </w:tc>
      </w:tr>
      <w:tr w:rsidR="00A663BF" w:rsidRPr="00A663BF" w14:paraId="36A45D22" w14:textId="77777777" w:rsidTr="00EC13A6">
        <w:trPr>
          <w:trHeight w:val="567"/>
        </w:trPr>
        <w:tc>
          <w:tcPr>
            <w:tcW w:w="2213" w:type="pct"/>
            <w:tcBorders>
              <w:top w:val="single" w:sz="4" w:space="0" w:color="auto"/>
              <w:left w:val="single" w:sz="4" w:space="0" w:color="auto"/>
              <w:bottom w:val="nil"/>
              <w:right w:val="single" w:sz="4" w:space="0" w:color="auto"/>
            </w:tcBorders>
            <w:vAlign w:val="center"/>
          </w:tcPr>
          <w:p w14:paraId="27D588A7" w14:textId="77777777" w:rsidR="00AF3095" w:rsidRPr="00A663BF" w:rsidRDefault="00AF3095" w:rsidP="00AF3095">
            <w:pPr>
              <w:autoSpaceDE w:val="0"/>
              <w:autoSpaceDN w:val="0"/>
              <w:snapToGrid w:val="0"/>
              <w:ind w:left="284" w:right="23" w:hanging="300"/>
              <w:jc w:val="distribute"/>
              <w:rPr>
                <w:rFonts w:ascii="標楷體" w:hAnsi="標楷體"/>
                <w:b/>
                <w:color w:val="000000" w:themeColor="text1"/>
                <w:sz w:val="20"/>
              </w:rPr>
            </w:pPr>
            <w:r w:rsidRPr="00A663BF">
              <w:rPr>
                <w:rFonts w:ascii="標楷體" w:hAnsi="標楷體" w:hint="eastAsia"/>
                <w:b/>
                <w:color w:val="000000" w:themeColor="text1"/>
                <w:sz w:val="20"/>
              </w:rPr>
              <w:t>合計</w:t>
            </w:r>
          </w:p>
        </w:tc>
        <w:tc>
          <w:tcPr>
            <w:tcW w:w="645" w:type="pct"/>
            <w:tcBorders>
              <w:top w:val="single" w:sz="4" w:space="0" w:color="auto"/>
              <w:left w:val="single" w:sz="4" w:space="0" w:color="auto"/>
              <w:bottom w:val="nil"/>
              <w:right w:val="single" w:sz="4" w:space="0" w:color="auto"/>
            </w:tcBorders>
            <w:vAlign w:val="center"/>
          </w:tcPr>
          <w:p w14:paraId="45E84702" w14:textId="75040728" w:rsidR="00AF3095" w:rsidRPr="00DB3263" w:rsidRDefault="00DB3263" w:rsidP="007830F8">
            <w:pPr>
              <w:widowControl/>
              <w:snapToGrid w:val="0"/>
              <w:jc w:val="right"/>
              <w:rPr>
                <w:rFonts w:ascii="標楷體" w:hAnsi="標楷體"/>
                <w:b/>
                <w:bCs/>
                <w:color w:val="000000" w:themeColor="text1"/>
                <w:sz w:val="20"/>
              </w:rPr>
            </w:pPr>
            <w:r>
              <w:rPr>
                <w:rFonts w:ascii="標楷體" w:hAnsi="標楷體" w:hint="eastAsia"/>
                <w:b/>
                <w:bCs/>
                <w:color w:val="000000" w:themeColor="text1"/>
                <w:sz w:val="20"/>
              </w:rPr>
              <w:t>1</w:t>
            </w:r>
            <w:r>
              <w:rPr>
                <w:rFonts w:ascii="標楷體" w:hAnsi="標楷體"/>
                <w:b/>
                <w:bCs/>
                <w:color w:val="000000" w:themeColor="text1"/>
                <w:sz w:val="20"/>
              </w:rPr>
              <w:t>,661,873</w:t>
            </w:r>
          </w:p>
        </w:tc>
        <w:tc>
          <w:tcPr>
            <w:tcW w:w="395" w:type="pct"/>
            <w:tcBorders>
              <w:top w:val="single" w:sz="4" w:space="0" w:color="auto"/>
              <w:left w:val="single" w:sz="4" w:space="0" w:color="auto"/>
              <w:bottom w:val="nil"/>
              <w:right w:val="single" w:sz="4" w:space="0" w:color="auto"/>
            </w:tcBorders>
            <w:vAlign w:val="center"/>
          </w:tcPr>
          <w:p w14:paraId="7AF8F77B" w14:textId="77777777" w:rsidR="00AF3095" w:rsidRPr="00DB3263" w:rsidRDefault="00AF3095" w:rsidP="00AF3095">
            <w:pPr>
              <w:snapToGrid w:val="0"/>
              <w:jc w:val="right"/>
              <w:rPr>
                <w:rFonts w:ascii="標楷體" w:hAnsi="標楷體"/>
                <w:b/>
                <w:bCs/>
                <w:color w:val="000000" w:themeColor="text1"/>
                <w:sz w:val="20"/>
              </w:rPr>
            </w:pPr>
            <w:r w:rsidRPr="00DB3263">
              <w:rPr>
                <w:rFonts w:ascii="標楷體" w:hAnsi="標楷體" w:hint="eastAsia"/>
                <w:b/>
                <w:bCs/>
                <w:color w:val="000000" w:themeColor="text1"/>
                <w:sz w:val="20"/>
              </w:rPr>
              <w:t>100.00</w:t>
            </w:r>
          </w:p>
        </w:tc>
        <w:tc>
          <w:tcPr>
            <w:tcW w:w="605" w:type="pct"/>
            <w:tcBorders>
              <w:top w:val="single" w:sz="4" w:space="0" w:color="auto"/>
              <w:left w:val="single" w:sz="4" w:space="0" w:color="auto"/>
              <w:bottom w:val="nil"/>
              <w:right w:val="single" w:sz="4" w:space="0" w:color="auto"/>
            </w:tcBorders>
            <w:vAlign w:val="center"/>
          </w:tcPr>
          <w:p w14:paraId="66642762" w14:textId="3860D496" w:rsidR="00AF3095" w:rsidRPr="00DB3263" w:rsidRDefault="00DB3263" w:rsidP="00AF3095">
            <w:pPr>
              <w:snapToGrid w:val="0"/>
              <w:jc w:val="right"/>
              <w:rPr>
                <w:rFonts w:ascii="標楷體" w:hAnsi="標楷體"/>
                <w:b/>
                <w:bCs/>
                <w:color w:val="000000" w:themeColor="text1"/>
                <w:sz w:val="20"/>
              </w:rPr>
            </w:pPr>
            <w:r>
              <w:rPr>
                <w:rFonts w:ascii="標楷體" w:hAnsi="標楷體"/>
                <w:b/>
                <w:bCs/>
                <w:color w:val="000000" w:themeColor="text1"/>
                <w:sz w:val="20"/>
              </w:rPr>
              <w:t>1,528,471</w:t>
            </w:r>
          </w:p>
          <w:p w14:paraId="458BF229" w14:textId="5672A227" w:rsidR="00FF61C8" w:rsidRPr="00DB3263" w:rsidRDefault="00FF61C8" w:rsidP="00AF3095">
            <w:pPr>
              <w:snapToGrid w:val="0"/>
              <w:jc w:val="right"/>
              <w:rPr>
                <w:rFonts w:ascii="標楷體" w:hAnsi="標楷體"/>
                <w:bCs/>
                <w:color w:val="000000" w:themeColor="text1"/>
                <w:sz w:val="20"/>
              </w:rPr>
            </w:pPr>
            <w:r w:rsidRPr="00DB3263">
              <w:rPr>
                <w:rFonts w:ascii="標楷體" w:hAnsi="標楷體" w:hint="eastAsia"/>
                <w:bCs/>
                <w:color w:val="000000" w:themeColor="text1"/>
                <w:sz w:val="20"/>
              </w:rPr>
              <w:t>（</w:t>
            </w:r>
            <w:r w:rsidR="00DB3263">
              <w:rPr>
                <w:rFonts w:ascii="標楷體" w:hAnsi="標楷體"/>
                <w:bCs/>
                <w:color w:val="000000" w:themeColor="text1"/>
                <w:sz w:val="20"/>
              </w:rPr>
              <w:t>91.97</w:t>
            </w:r>
            <w:r w:rsidRPr="00DB3263">
              <w:rPr>
                <w:rFonts w:ascii="標楷體" w:hAnsi="標楷體" w:hint="eastAsia"/>
                <w:bCs/>
                <w:color w:val="000000" w:themeColor="text1"/>
                <w:sz w:val="20"/>
              </w:rPr>
              <w:t>％）</w:t>
            </w:r>
          </w:p>
        </w:tc>
        <w:tc>
          <w:tcPr>
            <w:tcW w:w="571" w:type="pct"/>
            <w:tcBorders>
              <w:top w:val="single" w:sz="4" w:space="0" w:color="auto"/>
              <w:left w:val="single" w:sz="4" w:space="0" w:color="auto"/>
              <w:bottom w:val="nil"/>
              <w:right w:val="single" w:sz="4" w:space="0" w:color="auto"/>
            </w:tcBorders>
            <w:vAlign w:val="center"/>
          </w:tcPr>
          <w:p w14:paraId="6F6ED2F0" w14:textId="782E4F05" w:rsidR="00AF3095" w:rsidRPr="00DB3263" w:rsidRDefault="004A0369" w:rsidP="00AF3095">
            <w:pPr>
              <w:snapToGrid w:val="0"/>
              <w:jc w:val="right"/>
              <w:rPr>
                <w:rFonts w:ascii="標楷體" w:hAnsi="標楷體"/>
                <w:b/>
                <w:bCs/>
                <w:color w:val="000000" w:themeColor="text1"/>
                <w:sz w:val="20"/>
              </w:rPr>
            </w:pPr>
            <w:r w:rsidRPr="00DB3263">
              <w:rPr>
                <w:rFonts w:ascii="標楷體" w:hAnsi="標楷體" w:hint="eastAsia"/>
                <w:b/>
                <w:bCs/>
                <w:color w:val="000000" w:themeColor="text1"/>
                <w:sz w:val="20"/>
              </w:rPr>
              <w:t>1</w:t>
            </w:r>
            <w:r w:rsidRPr="00DB3263">
              <w:rPr>
                <w:rFonts w:ascii="標楷體" w:hAnsi="標楷體"/>
                <w:b/>
                <w:bCs/>
                <w:color w:val="000000" w:themeColor="text1"/>
                <w:sz w:val="20"/>
              </w:rPr>
              <w:t>1,182</w:t>
            </w:r>
          </w:p>
          <w:p w14:paraId="3B4BBD1E" w14:textId="581AA9DB" w:rsidR="00FF61C8" w:rsidRPr="00DB3263" w:rsidRDefault="00FF61C8" w:rsidP="00AF3095">
            <w:pPr>
              <w:snapToGrid w:val="0"/>
              <w:jc w:val="right"/>
              <w:rPr>
                <w:rFonts w:ascii="標楷體" w:hAnsi="標楷體"/>
                <w:bCs/>
                <w:color w:val="000000" w:themeColor="text1"/>
                <w:sz w:val="20"/>
              </w:rPr>
            </w:pPr>
            <w:r w:rsidRPr="00DB3263">
              <w:rPr>
                <w:rFonts w:ascii="標楷體" w:hAnsi="標楷體" w:hint="eastAsia"/>
                <w:bCs/>
                <w:color w:val="000000" w:themeColor="text1"/>
                <w:sz w:val="20"/>
              </w:rPr>
              <w:t>（</w:t>
            </w:r>
            <w:r w:rsidR="004A0369" w:rsidRPr="00DB3263">
              <w:rPr>
                <w:rFonts w:ascii="標楷體" w:hAnsi="標楷體"/>
                <w:bCs/>
                <w:color w:val="000000" w:themeColor="text1"/>
                <w:sz w:val="20"/>
              </w:rPr>
              <w:t>0.67</w:t>
            </w:r>
            <w:r w:rsidRPr="00DB3263">
              <w:rPr>
                <w:rFonts w:ascii="標楷體" w:hAnsi="標楷體" w:hint="eastAsia"/>
                <w:bCs/>
                <w:color w:val="000000" w:themeColor="text1"/>
                <w:sz w:val="20"/>
              </w:rPr>
              <w:t>％）</w:t>
            </w:r>
          </w:p>
        </w:tc>
        <w:tc>
          <w:tcPr>
            <w:tcW w:w="571" w:type="pct"/>
            <w:tcBorders>
              <w:top w:val="single" w:sz="4" w:space="0" w:color="auto"/>
              <w:left w:val="single" w:sz="4" w:space="0" w:color="auto"/>
              <w:bottom w:val="nil"/>
              <w:right w:val="single" w:sz="4" w:space="0" w:color="auto"/>
            </w:tcBorders>
            <w:vAlign w:val="center"/>
          </w:tcPr>
          <w:p w14:paraId="11D61880" w14:textId="0C6DC207" w:rsidR="00AF3095" w:rsidRPr="00DB3263" w:rsidRDefault="004A0369" w:rsidP="00AF3095">
            <w:pPr>
              <w:snapToGrid w:val="0"/>
              <w:jc w:val="right"/>
              <w:rPr>
                <w:rFonts w:ascii="標楷體" w:hAnsi="標楷體"/>
                <w:b/>
                <w:bCs/>
                <w:color w:val="000000" w:themeColor="text1"/>
                <w:sz w:val="20"/>
              </w:rPr>
            </w:pPr>
            <w:r w:rsidRPr="00DB3263">
              <w:rPr>
                <w:rFonts w:ascii="標楷體" w:hAnsi="標楷體"/>
                <w:b/>
                <w:bCs/>
                <w:color w:val="000000" w:themeColor="text1"/>
                <w:sz w:val="20"/>
              </w:rPr>
              <w:t>122,219</w:t>
            </w:r>
          </w:p>
          <w:p w14:paraId="00C592FB" w14:textId="165AC05A" w:rsidR="00FF61C8" w:rsidRPr="00DB3263" w:rsidRDefault="00FF61C8" w:rsidP="00AF3095">
            <w:pPr>
              <w:snapToGrid w:val="0"/>
              <w:jc w:val="right"/>
              <w:rPr>
                <w:rFonts w:ascii="標楷體" w:hAnsi="標楷體"/>
                <w:bCs/>
                <w:color w:val="000000" w:themeColor="text1"/>
                <w:sz w:val="20"/>
              </w:rPr>
            </w:pPr>
            <w:r w:rsidRPr="00DB3263">
              <w:rPr>
                <w:rFonts w:ascii="標楷體" w:hAnsi="標楷體" w:hint="eastAsia"/>
                <w:bCs/>
                <w:color w:val="000000" w:themeColor="text1"/>
                <w:sz w:val="20"/>
              </w:rPr>
              <w:t>（</w:t>
            </w:r>
            <w:r w:rsidR="004A0369" w:rsidRPr="00DB3263">
              <w:rPr>
                <w:rFonts w:ascii="標楷體" w:hAnsi="標楷體"/>
                <w:bCs/>
                <w:color w:val="000000" w:themeColor="text1"/>
                <w:sz w:val="20"/>
              </w:rPr>
              <w:t>7.3</w:t>
            </w:r>
            <w:r w:rsidR="00DB3263">
              <w:rPr>
                <w:rFonts w:ascii="標楷體" w:hAnsi="標楷體"/>
                <w:bCs/>
                <w:color w:val="000000" w:themeColor="text1"/>
                <w:sz w:val="20"/>
              </w:rPr>
              <w:t>5</w:t>
            </w:r>
            <w:r w:rsidRPr="00DB3263">
              <w:rPr>
                <w:rFonts w:ascii="標楷體" w:hAnsi="標楷體" w:hint="eastAsia"/>
                <w:bCs/>
                <w:color w:val="000000" w:themeColor="text1"/>
                <w:sz w:val="20"/>
              </w:rPr>
              <w:t>％）</w:t>
            </w:r>
          </w:p>
        </w:tc>
      </w:tr>
      <w:tr w:rsidR="00A663BF" w:rsidRPr="00A663BF" w14:paraId="65090B7D" w14:textId="77777777" w:rsidTr="00EC13A6">
        <w:trPr>
          <w:trHeight w:val="567"/>
        </w:trPr>
        <w:tc>
          <w:tcPr>
            <w:tcW w:w="2213" w:type="pct"/>
            <w:tcBorders>
              <w:top w:val="nil"/>
              <w:left w:val="single" w:sz="4" w:space="0" w:color="auto"/>
              <w:bottom w:val="nil"/>
              <w:right w:val="single" w:sz="4" w:space="0" w:color="auto"/>
            </w:tcBorders>
            <w:shd w:val="clear" w:color="auto" w:fill="D7F1E5"/>
            <w:vAlign w:val="center"/>
          </w:tcPr>
          <w:p w14:paraId="5A95B2CC" w14:textId="5363A65D" w:rsidR="0014577B" w:rsidRPr="00A663BF" w:rsidRDefault="0014577B" w:rsidP="0014577B">
            <w:pPr>
              <w:snapToGrid w:val="0"/>
              <w:ind w:left="200" w:hangingChars="100" w:hanging="200"/>
              <w:jc w:val="both"/>
              <w:rPr>
                <w:rFonts w:ascii="標楷體" w:hAnsi="標楷體"/>
                <w:color w:val="000000" w:themeColor="text1"/>
                <w:sz w:val="20"/>
              </w:rPr>
            </w:pPr>
            <w:r w:rsidRPr="00A663BF">
              <w:rPr>
                <w:rFonts w:ascii="標楷體" w:hAnsi="標楷體"/>
                <w:color w:val="000000" w:themeColor="text1"/>
                <w:sz w:val="20"/>
              </w:rPr>
              <w:t>1.</w:t>
            </w:r>
            <w:r w:rsidRPr="00A663BF">
              <w:rPr>
                <w:rFonts w:ascii="標楷體" w:hAnsi="標楷體" w:hint="eastAsia"/>
                <w:color w:val="000000" w:themeColor="text1"/>
                <w:sz w:val="20"/>
              </w:rPr>
              <w:t>工程規劃設計中、或變更設計中、或施工中尚未完工。</w:t>
            </w:r>
          </w:p>
        </w:tc>
        <w:tc>
          <w:tcPr>
            <w:tcW w:w="645" w:type="pct"/>
            <w:tcBorders>
              <w:top w:val="nil"/>
              <w:left w:val="single" w:sz="4" w:space="0" w:color="auto"/>
              <w:bottom w:val="nil"/>
              <w:right w:val="single" w:sz="4" w:space="0" w:color="auto"/>
            </w:tcBorders>
            <w:shd w:val="clear" w:color="auto" w:fill="D7F1E5"/>
            <w:vAlign w:val="center"/>
          </w:tcPr>
          <w:p w14:paraId="3BF9326C" w14:textId="56B7A99D" w:rsidR="0014577B" w:rsidRPr="00DB3263" w:rsidRDefault="00DB3263" w:rsidP="007830F8">
            <w:pPr>
              <w:widowControl/>
              <w:snapToGrid w:val="0"/>
              <w:jc w:val="right"/>
              <w:rPr>
                <w:rFonts w:ascii="標楷體" w:hAnsi="標楷體"/>
                <w:color w:val="000000" w:themeColor="text1"/>
                <w:sz w:val="20"/>
              </w:rPr>
            </w:pPr>
            <w:r>
              <w:rPr>
                <w:rFonts w:ascii="標楷體" w:hAnsi="標楷體"/>
                <w:color w:val="000000" w:themeColor="text1"/>
                <w:sz w:val="20"/>
              </w:rPr>
              <w:t>1,347,404</w:t>
            </w:r>
          </w:p>
        </w:tc>
        <w:tc>
          <w:tcPr>
            <w:tcW w:w="395" w:type="pct"/>
            <w:tcBorders>
              <w:top w:val="nil"/>
              <w:left w:val="single" w:sz="4" w:space="0" w:color="auto"/>
              <w:bottom w:val="nil"/>
              <w:right w:val="single" w:sz="4" w:space="0" w:color="auto"/>
            </w:tcBorders>
            <w:shd w:val="clear" w:color="auto" w:fill="D7F1E5"/>
            <w:vAlign w:val="center"/>
          </w:tcPr>
          <w:p w14:paraId="62102BCE" w14:textId="481144E2" w:rsidR="0014577B" w:rsidRPr="00DB3263" w:rsidRDefault="00DB3263" w:rsidP="007830F8">
            <w:pPr>
              <w:widowControl/>
              <w:snapToGrid w:val="0"/>
              <w:jc w:val="right"/>
              <w:rPr>
                <w:rFonts w:ascii="標楷體" w:hAnsi="標楷體"/>
                <w:color w:val="000000" w:themeColor="text1"/>
                <w:sz w:val="20"/>
              </w:rPr>
            </w:pPr>
            <w:r>
              <w:rPr>
                <w:rFonts w:ascii="標楷體" w:hAnsi="標楷體"/>
                <w:color w:val="000000" w:themeColor="text1"/>
                <w:sz w:val="20"/>
              </w:rPr>
              <w:t>81.08</w:t>
            </w:r>
          </w:p>
        </w:tc>
        <w:tc>
          <w:tcPr>
            <w:tcW w:w="605" w:type="pct"/>
            <w:tcBorders>
              <w:top w:val="nil"/>
              <w:left w:val="single" w:sz="4" w:space="0" w:color="auto"/>
              <w:bottom w:val="nil"/>
              <w:right w:val="single" w:sz="4" w:space="0" w:color="auto"/>
            </w:tcBorders>
            <w:shd w:val="clear" w:color="auto" w:fill="D7F1E5"/>
            <w:vAlign w:val="center"/>
          </w:tcPr>
          <w:p w14:paraId="216D5E1F" w14:textId="12C2EF01" w:rsidR="0014577B" w:rsidRPr="00DB3263" w:rsidRDefault="00DB3263" w:rsidP="007830F8">
            <w:pPr>
              <w:widowControl/>
              <w:snapToGrid w:val="0"/>
              <w:jc w:val="right"/>
              <w:rPr>
                <w:rFonts w:ascii="標楷體" w:hAnsi="標楷體"/>
                <w:color w:val="000000" w:themeColor="text1"/>
                <w:sz w:val="20"/>
              </w:rPr>
            </w:pPr>
            <w:r>
              <w:rPr>
                <w:rFonts w:ascii="標楷體" w:hAnsi="標楷體"/>
                <w:color w:val="000000" w:themeColor="text1"/>
                <w:sz w:val="20"/>
              </w:rPr>
              <w:t>1,339,013</w:t>
            </w:r>
          </w:p>
        </w:tc>
        <w:tc>
          <w:tcPr>
            <w:tcW w:w="571" w:type="pct"/>
            <w:tcBorders>
              <w:top w:val="nil"/>
              <w:left w:val="single" w:sz="4" w:space="0" w:color="auto"/>
              <w:bottom w:val="nil"/>
              <w:right w:val="single" w:sz="4" w:space="0" w:color="auto"/>
            </w:tcBorders>
            <w:shd w:val="clear" w:color="auto" w:fill="D7F1E5"/>
            <w:vAlign w:val="center"/>
          </w:tcPr>
          <w:p w14:paraId="7BC08E65" w14:textId="110EAF6B" w:rsidR="0014577B" w:rsidRPr="00DB3263" w:rsidRDefault="00B24657" w:rsidP="007830F8">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1</w:t>
            </w:r>
            <w:r w:rsidRPr="00DB3263">
              <w:rPr>
                <w:rFonts w:ascii="標楷體" w:hAnsi="標楷體"/>
                <w:color w:val="000000" w:themeColor="text1"/>
                <w:sz w:val="20"/>
              </w:rPr>
              <w:t>,578</w:t>
            </w:r>
          </w:p>
        </w:tc>
        <w:tc>
          <w:tcPr>
            <w:tcW w:w="571" w:type="pct"/>
            <w:tcBorders>
              <w:top w:val="nil"/>
              <w:left w:val="single" w:sz="4" w:space="0" w:color="auto"/>
              <w:bottom w:val="nil"/>
              <w:right w:val="single" w:sz="4" w:space="0" w:color="auto"/>
            </w:tcBorders>
            <w:shd w:val="clear" w:color="auto" w:fill="D7F1E5"/>
            <w:vAlign w:val="center"/>
          </w:tcPr>
          <w:p w14:paraId="2523AF4E" w14:textId="4D0768E9" w:rsidR="0014577B" w:rsidRPr="00DB3263" w:rsidRDefault="00B24657" w:rsidP="007830F8">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6</w:t>
            </w:r>
            <w:r w:rsidRPr="00DB3263">
              <w:rPr>
                <w:rFonts w:ascii="標楷體" w:hAnsi="標楷體"/>
                <w:color w:val="000000" w:themeColor="text1"/>
                <w:sz w:val="20"/>
              </w:rPr>
              <w:t>,813</w:t>
            </w:r>
          </w:p>
        </w:tc>
      </w:tr>
      <w:tr w:rsidR="006601FF" w:rsidRPr="00A663BF" w14:paraId="66391010" w14:textId="77777777" w:rsidTr="00EC13A6">
        <w:trPr>
          <w:trHeight w:val="567"/>
        </w:trPr>
        <w:tc>
          <w:tcPr>
            <w:tcW w:w="2213" w:type="pct"/>
            <w:tcBorders>
              <w:top w:val="nil"/>
              <w:left w:val="single" w:sz="4" w:space="0" w:color="auto"/>
              <w:bottom w:val="nil"/>
              <w:right w:val="single" w:sz="4" w:space="0" w:color="auto"/>
            </w:tcBorders>
            <w:shd w:val="clear" w:color="auto" w:fill="auto"/>
            <w:vAlign w:val="center"/>
          </w:tcPr>
          <w:p w14:paraId="2FB18ABD" w14:textId="23F56E60" w:rsidR="006601FF" w:rsidRPr="00A663BF" w:rsidRDefault="006601FF" w:rsidP="00F843BF">
            <w:pPr>
              <w:snapToGrid w:val="0"/>
              <w:ind w:left="200" w:hangingChars="100" w:hanging="200"/>
              <w:jc w:val="both"/>
              <w:rPr>
                <w:rFonts w:ascii="標楷體" w:hAnsi="標楷體"/>
                <w:color w:val="000000" w:themeColor="text1"/>
                <w:sz w:val="20"/>
              </w:rPr>
            </w:pPr>
            <w:r>
              <w:rPr>
                <w:rFonts w:ascii="標楷體" w:hAnsi="標楷體"/>
                <w:color w:val="000000" w:themeColor="text1"/>
                <w:sz w:val="20"/>
              </w:rPr>
              <w:t>2</w:t>
            </w:r>
            <w:r w:rsidRPr="00A663BF">
              <w:rPr>
                <w:rFonts w:ascii="標楷體" w:hAnsi="標楷體" w:hint="eastAsia"/>
                <w:color w:val="000000" w:themeColor="text1"/>
                <w:sz w:val="20"/>
              </w:rPr>
              <w:t>.</w:t>
            </w:r>
            <w:r w:rsidRPr="00A663BF">
              <w:rPr>
                <w:rFonts w:ascii="標楷體" w:hAnsi="標楷體" w:hint="eastAsia"/>
                <w:color w:val="000000" w:themeColor="text1"/>
                <w:spacing w:val="-4"/>
                <w:sz w:val="20"/>
              </w:rPr>
              <w:t>委託或補助計畫合約跨年度或單據未結或報告尚未審核通過。</w:t>
            </w:r>
          </w:p>
        </w:tc>
        <w:tc>
          <w:tcPr>
            <w:tcW w:w="645" w:type="pct"/>
            <w:tcBorders>
              <w:top w:val="nil"/>
              <w:left w:val="single" w:sz="4" w:space="0" w:color="auto"/>
              <w:bottom w:val="nil"/>
              <w:right w:val="single" w:sz="4" w:space="0" w:color="auto"/>
            </w:tcBorders>
            <w:shd w:val="clear" w:color="auto" w:fill="auto"/>
            <w:vAlign w:val="center"/>
          </w:tcPr>
          <w:p w14:paraId="49244E0D" w14:textId="77777777" w:rsidR="006601FF" w:rsidRPr="00DB3263" w:rsidRDefault="006601FF" w:rsidP="00F843BF">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1</w:t>
            </w:r>
            <w:r w:rsidRPr="00DB3263">
              <w:rPr>
                <w:rFonts w:ascii="標楷體" w:hAnsi="標楷體"/>
                <w:color w:val="000000" w:themeColor="text1"/>
                <w:sz w:val="20"/>
              </w:rPr>
              <w:t>52,761</w:t>
            </w:r>
          </w:p>
        </w:tc>
        <w:tc>
          <w:tcPr>
            <w:tcW w:w="395" w:type="pct"/>
            <w:tcBorders>
              <w:top w:val="nil"/>
              <w:left w:val="single" w:sz="4" w:space="0" w:color="auto"/>
              <w:bottom w:val="nil"/>
              <w:right w:val="single" w:sz="4" w:space="0" w:color="auto"/>
            </w:tcBorders>
            <w:shd w:val="clear" w:color="auto" w:fill="auto"/>
            <w:vAlign w:val="center"/>
          </w:tcPr>
          <w:p w14:paraId="10D316F3" w14:textId="7EC04A05" w:rsidR="006601FF" w:rsidRPr="00DB3263" w:rsidRDefault="00DB3263" w:rsidP="00F843BF">
            <w:pPr>
              <w:widowControl/>
              <w:snapToGrid w:val="0"/>
              <w:jc w:val="right"/>
              <w:rPr>
                <w:rFonts w:ascii="標楷體" w:hAnsi="標楷體"/>
                <w:color w:val="000000" w:themeColor="text1"/>
                <w:sz w:val="20"/>
              </w:rPr>
            </w:pPr>
            <w:r>
              <w:rPr>
                <w:rFonts w:ascii="標楷體" w:hAnsi="標楷體"/>
                <w:color w:val="000000" w:themeColor="text1"/>
                <w:sz w:val="20"/>
              </w:rPr>
              <w:t>9.19</w:t>
            </w:r>
          </w:p>
        </w:tc>
        <w:tc>
          <w:tcPr>
            <w:tcW w:w="605" w:type="pct"/>
            <w:tcBorders>
              <w:top w:val="nil"/>
              <w:left w:val="single" w:sz="4" w:space="0" w:color="auto"/>
              <w:bottom w:val="nil"/>
              <w:right w:val="single" w:sz="4" w:space="0" w:color="auto"/>
            </w:tcBorders>
            <w:shd w:val="clear" w:color="auto" w:fill="auto"/>
            <w:vAlign w:val="center"/>
          </w:tcPr>
          <w:p w14:paraId="0D243409" w14:textId="77777777" w:rsidR="006601FF" w:rsidRPr="00DB3263" w:rsidRDefault="006601FF" w:rsidP="00F843BF">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8</w:t>
            </w:r>
            <w:r w:rsidRPr="00DB3263">
              <w:rPr>
                <w:rFonts w:ascii="標楷體" w:hAnsi="標楷體"/>
                <w:color w:val="000000" w:themeColor="text1"/>
                <w:sz w:val="20"/>
              </w:rPr>
              <w:t>2,285</w:t>
            </w:r>
          </w:p>
        </w:tc>
        <w:tc>
          <w:tcPr>
            <w:tcW w:w="571" w:type="pct"/>
            <w:tcBorders>
              <w:top w:val="nil"/>
              <w:left w:val="single" w:sz="4" w:space="0" w:color="auto"/>
              <w:bottom w:val="nil"/>
              <w:right w:val="single" w:sz="4" w:space="0" w:color="auto"/>
            </w:tcBorders>
            <w:shd w:val="clear" w:color="auto" w:fill="auto"/>
            <w:vAlign w:val="center"/>
          </w:tcPr>
          <w:p w14:paraId="40ECE2E2" w14:textId="77777777" w:rsidR="006601FF" w:rsidRPr="00DB3263" w:rsidRDefault="006601FF" w:rsidP="00F843BF">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w:t>
            </w:r>
          </w:p>
        </w:tc>
        <w:tc>
          <w:tcPr>
            <w:tcW w:w="571" w:type="pct"/>
            <w:tcBorders>
              <w:top w:val="nil"/>
              <w:left w:val="single" w:sz="4" w:space="0" w:color="auto"/>
              <w:bottom w:val="nil"/>
              <w:right w:val="single" w:sz="4" w:space="0" w:color="auto"/>
            </w:tcBorders>
            <w:shd w:val="clear" w:color="auto" w:fill="auto"/>
            <w:vAlign w:val="center"/>
          </w:tcPr>
          <w:p w14:paraId="5AC8D8FC" w14:textId="77777777" w:rsidR="006601FF" w:rsidRPr="00DB3263" w:rsidRDefault="006601FF" w:rsidP="00F843BF">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7</w:t>
            </w:r>
            <w:r w:rsidRPr="00DB3263">
              <w:rPr>
                <w:rFonts w:ascii="標楷體" w:hAnsi="標楷體"/>
                <w:color w:val="000000" w:themeColor="text1"/>
                <w:sz w:val="20"/>
              </w:rPr>
              <w:t>0,476</w:t>
            </w:r>
          </w:p>
        </w:tc>
      </w:tr>
      <w:tr w:rsidR="006601FF" w:rsidRPr="00A663BF" w14:paraId="113C16A5" w14:textId="77777777" w:rsidTr="00EC13A6">
        <w:trPr>
          <w:trHeight w:val="567"/>
        </w:trPr>
        <w:tc>
          <w:tcPr>
            <w:tcW w:w="2213" w:type="pct"/>
            <w:tcBorders>
              <w:top w:val="nil"/>
              <w:left w:val="single" w:sz="4" w:space="0" w:color="auto"/>
              <w:bottom w:val="nil"/>
              <w:right w:val="single" w:sz="4" w:space="0" w:color="auto"/>
            </w:tcBorders>
            <w:shd w:val="clear" w:color="auto" w:fill="D7F1E5"/>
            <w:vAlign w:val="center"/>
          </w:tcPr>
          <w:p w14:paraId="76671E78" w14:textId="77777777" w:rsidR="006601FF" w:rsidRPr="00A663BF" w:rsidRDefault="006601FF" w:rsidP="0061454C">
            <w:pPr>
              <w:snapToGrid w:val="0"/>
              <w:ind w:left="200" w:hangingChars="100" w:hanging="200"/>
              <w:jc w:val="both"/>
              <w:rPr>
                <w:rFonts w:ascii="標楷體" w:hAnsi="標楷體"/>
                <w:color w:val="000000" w:themeColor="text1"/>
                <w:sz w:val="20"/>
              </w:rPr>
            </w:pPr>
            <w:r w:rsidRPr="00A663BF">
              <w:rPr>
                <w:rFonts w:ascii="標楷體" w:hAnsi="標楷體" w:hint="eastAsia"/>
                <w:color w:val="000000" w:themeColor="text1"/>
                <w:sz w:val="20"/>
              </w:rPr>
              <w:t>3.計畫前置規劃作業延宕、或提報送審作業遲延、未於年度內辦理完成。</w:t>
            </w:r>
          </w:p>
        </w:tc>
        <w:tc>
          <w:tcPr>
            <w:tcW w:w="645" w:type="pct"/>
            <w:tcBorders>
              <w:top w:val="nil"/>
              <w:left w:val="single" w:sz="4" w:space="0" w:color="auto"/>
              <w:bottom w:val="nil"/>
              <w:right w:val="single" w:sz="4" w:space="0" w:color="auto"/>
            </w:tcBorders>
            <w:shd w:val="clear" w:color="auto" w:fill="D7F1E5"/>
            <w:vAlign w:val="center"/>
          </w:tcPr>
          <w:p w14:paraId="6D08DEB9" w14:textId="77777777" w:rsidR="006601FF" w:rsidRPr="00DB3263" w:rsidRDefault="006601FF" w:rsidP="0061454C">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5</w:t>
            </w:r>
            <w:r w:rsidRPr="00DB3263">
              <w:rPr>
                <w:rFonts w:ascii="標楷體" w:hAnsi="標楷體"/>
                <w:color w:val="000000" w:themeColor="text1"/>
                <w:sz w:val="20"/>
              </w:rPr>
              <w:t>1,987</w:t>
            </w:r>
          </w:p>
        </w:tc>
        <w:tc>
          <w:tcPr>
            <w:tcW w:w="395" w:type="pct"/>
            <w:tcBorders>
              <w:top w:val="nil"/>
              <w:left w:val="single" w:sz="4" w:space="0" w:color="auto"/>
              <w:bottom w:val="nil"/>
              <w:right w:val="single" w:sz="4" w:space="0" w:color="auto"/>
            </w:tcBorders>
            <w:shd w:val="clear" w:color="auto" w:fill="D7F1E5"/>
            <w:vAlign w:val="center"/>
          </w:tcPr>
          <w:p w14:paraId="0855463D" w14:textId="538D50AF" w:rsidR="006601FF" w:rsidRPr="00DB3263" w:rsidRDefault="00DB3263" w:rsidP="0061454C">
            <w:pPr>
              <w:widowControl/>
              <w:snapToGrid w:val="0"/>
              <w:jc w:val="right"/>
              <w:rPr>
                <w:rFonts w:ascii="標楷體" w:hAnsi="標楷體"/>
                <w:color w:val="000000" w:themeColor="text1"/>
                <w:sz w:val="20"/>
              </w:rPr>
            </w:pPr>
            <w:r>
              <w:rPr>
                <w:rFonts w:ascii="標楷體" w:hAnsi="標楷體"/>
                <w:color w:val="000000" w:themeColor="text1"/>
                <w:sz w:val="20"/>
              </w:rPr>
              <w:t>3.13</w:t>
            </w:r>
          </w:p>
        </w:tc>
        <w:tc>
          <w:tcPr>
            <w:tcW w:w="605" w:type="pct"/>
            <w:tcBorders>
              <w:top w:val="nil"/>
              <w:left w:val="single" w:sz="4" w:space="0" w:color="auto"/>
              <w:bottom w:val="nil"/>
              <w:right w:val="single" w:sz="4" w:space="0" w:color="auto"/>
            </w:tcBorders>
            <w:shd w:val="clear" w:color="auto" w:fill="D7F1E5"/>
            <w:vAlign w:val="center"/>
          </w:tcPr>
          <w:p w14:paraId="4A743C58" w14:textId="77777777" w:rsidR="006601FF" w:rsidRPr="00DB3263" w:rsidRDefault="006601FF" w:rsidP="0061454C">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4</w:t>
            </w:r>
            <w:r w:rsidRPr="00DB3263">
              <w:rPr>
                <w:rFonts w:ascii="標楷體" w:hAnsi="標楷體"/>
                <w:color w:val="000000" w:themeColor="text1"/>
                <w:sz w:val="20"/>
              </w:rPr>
              <w:t>1,210</w:t>
            </w:r>
          </w:p>
        </w:tc>
        <w:tc>
          <w:tcPr>
            <w:tcW w:w="571" w:type="pct"/>
            <w:tcBorders>
              <w:top w:val="nil"/>
              <w:left w:val="single" w:sz="4" w:space="0" w:color="auto"/>
              <w:bottom w:val="nil"/>
              <w:right w:val="single" w:sz="4" w:space="0" w:color="auto"/>
            </w:tcBorders>
            <w:shd w:val="clear" w:color="auto" w:fill="D7F1E5"/>
            <w:vAlign w:val="center"/>
          </w:tcPr>
          <w:p w14:paraId="683BDFEC" w14:textId="77777777" w:rsidR="006601FF" w:rsidRPr="00DB3263" w:rsidRDefault="006601FF" w:rsidP="0061454C">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w:t>
            </w:r>
          </w:p>
        </w:tc>
        <w:tc>
          <w:tcPr>
            <w:tcW w:w="571" w:type="pct"/>
            <w:tcBorders>
              <w:top w:val="nil"/>
              <w:left w:val="single" w:sz="4" w:space="0" w:color="auto"/>
              <w:bottom w:val="nil"/>
              <w:right w:val="single" w:sz="4" w:space="0" w:color="auto"/>
            </w:tcBorders>
            <w:shd w:val="clear" w:color="auto" w:fill="D7F1E5"/>
            <w:vAlign w:val="center"/>
          </w:tcPr>
          <w:p w14:paraId="5C0A4669" w14:textId="77777777" w:rsidR="006601FF" w:rsidRPr="00DB3263" w:rsidRDefault="006601FF" w:rsidP="0061454C">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1</w:t>
            </w:r>
            <w:r w:rsidRPr="00DB3263">
              <w:rPr>
                <w:rFonts w:ascii="標楷體" w:hAnsi="標楷體"/>
                <w:color w:val="000000" w:themeColor="text1"/>
                <w:sz w:val="20"/>
              </w:rPr>
              <w:t>0,777</w:t>
            </w:r>
          </w:p>
        </w:tc>
      </w:tr>
      <w:tr w:rsidR="00DB3263" w:rsidRPr="00A663BF" w14:paraId="20CE910E" w14:textId="77777777" w:rsidTr="00EC13A6">
        <w:trPr>
          <w:trHeight w:val="907"/>
        </w:trPr>
        <w:tc>
          <w:tcPr>
            <w:tcW w:w="2213" w:type="pct"/>
            <w:tcBorders>
              <w:top w:val="nil"/>
              <w:left w:val="single" w:sz="4" w:space="0" w:color="auto"/>
              <w:bottom w:val="nil"/>
              <w:right w:val="single" w:sz="4" w:space="0" w:color="auto"/>
            </w:tcBorders>
            <w:shd w:val="clear" w:color="auto" w:fill="auto"/>
            <w:vAlign w:val="center"/>
          </w:tcPr>
          <w:p w14:paraId="4EFF7F6A" w14:textId="2A1C5BE4" w:rsidR="00DB3263" w:rsidRDefault="00DB3263" w:rsidP="00DB3263">
            <w:pPr>
              <w:snapToGrid w:val="0"/>
              <w:ind w:left="200" w:hangingChars="100" w:hanging="200"/>
              <w:jc w:val="both"/>
              <w:rPr>
                <w:rFonts w:ascii="標楷體" w:hAnsi="標楷體"/>
                <w:color w:val="000000" w:themeColor="text1"/>
                <w:sz w:val="20"/>
              </w:rPr>
            </w:pPr>
            <w:r>
              <w:rPr>
                <w:rFonts w:ascii="標楷體" w:hAnsi="標楷體"/>
                <w:color w:val="000000" w:themeColor="text1"/>
                <w:sz w:val="20"/>
              </w:rPr>
              <w:t>4</w:t>
            </w:r>
            <w:r w:rsidRPr="00A663BF">
              <w:rPr>
                <w:rFonts w:ascii="標楷體" w:hAnsi="標楷體" w:hint="eastAsia"/>
                <w:color w:val="000000" w:themeColor="text1"/>
                <w:sz w:val="20"/>
              </w:rPr>
              <w:t>.計畫未確定，或因配合主體工程進度及其他計畫執行，或因協調溝通耗時而未於年度內發包，或因工程合約工期逾預算執行期間。</w:t>
            </w:r>
          </w:p>
        </w:tc>
        <w:tc>
          <w:tcPr>
            <w:tcW w:w="645" w:type="pct"/>
            <w:tcBorders>
              <w:top w:val="nil"/>
              <w:left w:val="single" w:sz="4" w:space="0" w:color="auto"/>
              <w:bottom w:val="nil"/>
              <w:right w:val="single" w:sz="4" w:space="0" w:color="auto"/>
            </w:tcBorders>
            <w:shd w:val="clear" w:color="auto" w:fill="auto"/>
            <w:vAlign w:val="center"/>
          </w:tcPr>
          <w:p w14:paraId="3AC7D203" w14:textId="1CFDFB18" w:rsidR="00DB3263" w:rsidRPr="00DB3263" w:rsidRDefault="00DB3263" w:rsidP="00DB3263">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4</w:t>
            </w:r>
            <w:r w:rsidRPr="00DB3263">
              <w:rPr>
                <w:rFonts w:ascii="標楷體" w:hAnsi="標楷體"/>
                <w:color w:val="000000" w:themeColor="text1"/>
                <w:sz w:val="20"/>
              </w:rPr>
              <w:t>7,174</w:t>
            </w:r>
          </w:p>
        </w:tc>
        <w:tc>
          <w:tcPr>
            <w:tcW w:w="395" w:type="pct"/>
            <w:tcBorders>
              <w:top w:val="nil"/>
              <w:left w:val="single" w:sz="4" w:space="0" w:color="auto"/>
              <w:bottom w:val="nil"/>
              <w:right w:val="single" w:sz="4" w:space="0" w:color="auto"/>
            </w:tcBorders>
            <w:shd w:val="clear" w:color="auto" w:fill="auto"/>
            <w:vAlign w:val="center"/>
          </w:tcPr>
          <w:p w14:paraId="1ED08207" w14:textId="148103DE" w:rsidR="00DB3263" w:rsidRPr="00DB3263" w:rsidRDefault="00DB3263" w:rsidP="00DB3263">
            <w:pPr>
              <w:widowControl/>
              <w:snapToGrid w:val="0"/>
              <w:jc w:val="right"/>
              <w:rPr>
                <w:rFonts w:ascii="標楷體" w:hAnsi="標楷體"/>
                <w:color w:val="000000" w:themeColor="text1"/>
                <w:sz w:val="20"/>
              </w:rPr>
            </w:pPr>
            <w:r>
              <w:rPr>
                <w:rFonts w:ascii="標楷體" w:hAnsi="標楷體"/>
                <w:color w:val="000000" w:themeColor="text1"/>
                <w:sz w:val="20"/>
              </w:rPr>
              <w:t>2.84</w:t>
            </w:r>
          </w:p>
        </w:tc>
        <w:tc>
          <w:tcPr>
            <w:tcW w:w="605" w:type="pct"/>
            <w:tcBorders>
              <w:top w:val="nil"/>
              <w:left w:val="single" w:sz="4" w:space="0" w:color="auto"/>
              <w:bottom w:val="nil"/>
              <w:right w:val="single" w:sz="4" w:space="0" w:color="auto"/>
            </w:tcBorders>
            <w:shd w:val="clear" w:color="auto" w:fill="auto"/>
            <w:vAlign w:val="center"/>
          </w:tcPr>
          <w:p w14:paraId="4018FE37" w14:textId="673490FF" w:rsidR="00DB3263" w:rsidRPr="00DB3263" w:rsidRDefault="00DB3263" w:rsidP="00DB3263">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3</w:t>
            </w:r>
            <w:r w:rsidRPr="00DB3263">
              <w:rPr>
                <w:rFonts w:ascii="標楷體" w:hAnsi="標楷體"/>
                <w:color w:val="000000" w:themeColor="text1"/>
                <w:sz w:val="20"/>
              </w:rPr>
              <w:t>2,919</w:t>
            </w:r>
          </w:p>
        </w:tc>
        <w:tc>
          <w:tcPr>
            <w:tcW w:w="571" w:type="pct"/>
            <w:tcBorders>
              <w:top w:val="nil"/>
              <w:left w:val="single" w:sz="4" w:space="0" w:color="auto"/>
              <w:bottom w:val="nil"/>
              <w:right w:val="single" w:sz="4" w:space="0" w:color="auto"/>
            </w:tcBorders>
            <w:shd w:val="clear" w:color="auto" w:fill="auto"/>
            <w:vAlign w:val="center"/>
          </w:tcPr>
          <w:p w14:paraId="19DD5C40" w14:textId="66AB736E" w:rsidR="00DB3263" w:rsidRPr="00DB3263" w:rsidRDefault="00DB3263" w:rsidP="00DB3263">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4</w:t>
            </w:r>
            <w:r w:rsidRPr="00DB3263">
              <w:rPr>
                <w:rFonts w:ascii="標楷體" w:hAnsi="標楷體"/>
                <w:color w:val="000000" w:themeColor="text1"/>
                <w:sz w:val="20"/>
              </w:rPr>
              <w:t>,950</w:t>
            </w:r>
          </w:p>
        </w:tc>
        <w:tc>
          <w:tcPr>
            <w:tcW w:w="571" w:type="pct"/>
            <w:tcBorders>
              <w:top w:val="nil"/>
              <w:left w:val="single" w:sz="4" w:space="0" w:color="auto"/>
              <w:bottom w:val="nil"/>
              <w:right w:val="single" w:sz="4" w:space="0" w:color="auto"/>
            </w:tcBorders>
            <w:shd w:val="clear" w:color="auto" w:fill="auto"/>
            <w:vAlign w:val="center"/>
          </w:tcPr>
          <w:p w14:paraId="5C28B5AD" w14:textId="5A783945" w:rsidR="00DB3263" w:rsidRPr="00DB3263" w:rsidRDefault="00DB3263" w:rsidP="00DB3263">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9</w:t>
            </w:r>
            <w:r w:rsidRPr="00DB3263">
              <w:rPr>
                <w:rFonts w:ascii="標楷體" w:hAnsi="標楷體"/>
                <w:color w:val="000000" w:themeColor="text1"/>
                <w:sz w:val="20"/>
              </w:rPr>
              <w:t>,305</w:t>
            </w:r>
          </w:p>
        </w:tc>
      </w:tr>
      <w:tr w:rsidR="00DB3263" w:rsidRPr="00A663BF" w14:paraId="6FCE38A3" w14:textId="77777777" w:rsidTr="00EC13A6">
        <w:trPr>
          <w:trHeight w:val="907"/>
        </w:trPr>
        <w:tc>
          <w:tcPr>
            <w:tcW w:w="2213" w:type="pct"/>
            <w:tcBorders>
              <w:top w:val="nil"/>
              <w:left w:val="single" w:sz="4" w:space="0" w:color="auto"/>
              <w:bottom w:val="nil"/>
              <w:right w:val="single" w:sz="4" w:space="0" w:color="auto"/>
            </w:tcBorders>
            <w:shd w:val="clear" w:color="auto" w:fill="D7F1E5"/>
            <w:vAlign w:val="center"/>
          </w:tcPr>
          <w:p w14:paraId="32D212B9" w14:textId="513A0500" w:rsidR="00DB3263" w:rsidRPr="00A663BF" w:rsidRDefault="00DB3263" w:rsidP="00DB3263">
            <w:pPr>
              <w:snapToGrid w:val="0"/>
              <w:ind w:left="200" w:hangingChars="100" w:hanging="200"/>
              <w:jc w:val="both"/>
              <w:rPr>
                <w:rFonts w:ascii="標楷體" w:hAnsi="標楷體"/>
                <w:color w:val="000000" w:themeColor="text1"/>
                <w:sz w:val="20"/>
              </w:rPr>
            </w:pPr>
            <w:r>
              <w:rPr>
                <w:rFonts w:ascii="標楷體" w:hAnsi="標楷體"/>
                <w:color w:val="000000" w:themeColor="text1"/>
                <w:sz w:val="20"/>
              </w:rPr>
              <w:t>5</w:t>
            </w:r>
            <w:r w:rsidRPr="00A663BF">
              <w:rPr>
                <w:rFonts w:ascii="標楷體" w:hAnsi="標楷體" w:hint="eastAsia"/>
                <w:color w:val="000000" w:themeColor="text1"/>
                <w:sz w:val="20"/>
              </w:rPr>
              <w:t>.經費支用辦法尚未確定、或計畫歷經多次招標未成、或工程因承包商營運問題，或與承包商訴訟中及其他應付款項尚待支付。</w:t>
            </w:r>
          </w:p>
        </w:tc>
        <w:tc>
          <w:tcPr>
            <w:tcW w:w="645" w:type="pct"/>
            <w:tcBorders>
              <w:top w:val="nil"/>
              <w:left w:val="single" w:sz="4" w:space="0" w:color="auto"/>
              <w:bottom w:val="nil"/>
              <w:right w:val="single" w:sz="4" w:space="0" w:color="auto"/>
            </w:tcBorders>
            <w:shd w:val="clear" w:color="auto" w:fill="D7F1E5"/>
            <w:vAlign w:val="center"/>
          </w:tcPr>
          <w:p w14:paraId="40250166" w14:textId="39DEB149" w:rsidR="00DB3263" w:rsidRPr="00DB3263" w:rsidRDefault="00DB3263" w:rsidP="00DB3263">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2</w:t>
            </w:r>
            <w:r w:rsidRPr="00DB3263">
              <w:rPr>
                <w:rFonts w:ascii="標楷體" w:hAnsi="標楷體"/>
                <w:color w:val="000000" w:themeColor="text1"/>
                <w:sz w:val="20"/>
              </w:rPr>
              <w:t>3,382</w:t>
            </w:r>
          </w:p>
        </w:tc>
        <w:tc>
          <w:tcPr>
            <w:tcW w:w="395" w:type="pct"/>
            <w:tcBorders>
              <w:top w:val="nil"/>
              <w:left w:val="single" w:sz="4" w:space="0" w:color="auto"/>
              <w:bottom w:val="nil"/>
              <w:right w:val="single" w:sz="4" w:space="0" w:color="auto"/>
            </w:tcBorders>
            <w:shd w:val="clear" w:color="auto" w:fill="D7F1E5"/>
            <w:vAlign w:val="center"/>
          </w:tcPr>
          <w:p w14:paraId="66B376C0" w14:textId="5C7F37CB" w:rsidR="00DB3263" w:rsidRPr="00DB3263" w:rsidRDefault="00DB3263" w:rsidP="00DB3263">
            <w:pPr>
              <w:widowControl/>
              <w:snapToGrid w:val="0"/>
              <w:jc w:val="right"/>
              <w:rPr>
                <w:rFonts w:ascii="標楷體" w:hAnsi="標楷體"/>
                <w:color w:val="000000" w:themeColor="text1"/>
                <w:sz w:val="20"/>
              </w:rPr>
            </w:pPr>
            <w:r>
              <w:rPr>
                <w:rFonts w:ascii="標楷體" w:hAnsi="標楷體"/>
                <w:color w:val="000000" w:themeColor="text1"/>
                <w:sz w:val="20"/>
              </w:rPr>
              <w:t>1.41</w:t>
            </w:r>
          </w:p>
        </w:tc>
        <w:tc>
          <w:tcPr>
            <w:tcW w:w="605" w:type="pct"/>
            <w:tcBorders>
              <w:top w:val="nil"/>
              <w:left w:val="single" w:sz="4" w:space="0" w:color="auto"/>
              <w:bottom w:val="nil"/>
              <w:right w:val="single" w:sz="4" w:space="0" w:color="auto"/>
            </w:tcBorders>
            <w:shd w:val="clear" w:color="auto" w:fill="D7F1E5"/>
            <w:vAlign w:val="center"/>
          </w:tcPr>
          <w:p w14:paraId="0DDF95A5" w14:textId="5ED9FD47" w:rsidR="00DB3263" w:rsidRPr="00DB3263" w:rsidRDefault="00DB3263" w:rsidP="00DB3263">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4</w:t>
            </w:r>
            <w:r w:rsidRPr="00DB3263">
              <w:rPr>
                <w:rFonts w:ascii="標楷體" w:hAnsi="標楷體"/>
                <w:color w:val="000000" w:themeColor="text1"/>
                <w:sz w:val="20"/>
              </w:rPr>
              <w:t>,630</w:t>
            </w:r>
          </w:p>
        </w:tc>
        <w:tc>
          <w:tcPr>
            <w:tcW w:w="571" w:type="pct"/>
            <w:tcBorders>
              <w:top w:val="nil"/>
              <w:left w:val="single" w:sz="4" w:space="0" w:color="auto"/>
              <w:bottom w:val="nil"/>
              <w:right w:val="single" w:sz="4" w:space="0" w:color="auto"/>
            </w:tcBorders>
            <w:shd w:val="clear" w:color="auto" w:fill="D7F1E5"/>
            <w:vAlign w:val="center"/>
          </w:tcPr>
          <w:p w14:paraId="557C9203" w14:textId="6BD67B3C" w:rsidR="00DB3263" w:rsidRPr="00DB3263" w:rsidRDefault="00DB3263" w:rsidP="00DB3263">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w:t>
            </w:r>
          </w:p>
        </w:tc>
        <w:tc>
          <w:tcPr>
            <w:tcW w:w="571" w:type="pct"/>
            <w:tcBorders>
              <w:top w:val="nil"/>
              <w:left w:val="single" w:sz="4" w:space="0" w:color="auto"/>
              <w:bottom w:val="nil"/>
              <w:right w:val="single" w:sz="4" w:space="0" w:color="auto"/>
            </w:tcBorders>
            <w:shd w:val="clear" w:color="auto" w:fill="D7F1E5"/>
            <w:vAlign w:val="center"/>
          </w:tcPr>
          <w:p w14:paraId="26FA6A56" w14:textId="1E42A2F6" w:rsidR="00DB3263" w:rsidRPr="00DB3263" w:rsidRDefault="00DB3263" w:rsidP="00DB3263">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1</w:t>
            </w:r>
            <w:r w:rsidRPr="00DB3263">
              <w:rPr>
                <w:rFonts w:ascii="標楷體" w:hAnsi="標楷體"/>
                <w:color w:val="000000" w:themeColor="text1"/>
                <w:sz w:val="20"/>
              </w:rPr>
              <w:t>8,752</w:t>
            </w:r>
          </w:p>
        </w:tc>
      </w:tr>
      <w:tr w:rsidR="00DB3263" w:rsidRPr="00A663BF" w14:paraId="0206D30A" w14:textId="77777777" w:rsidTr="00EC13A6">
        <w:trPr>
          <w:trHeight w:val="567"/>
        </w:trPr>
        <w:tc>
          <w:tcPr>
            <w:tcW w:w="2213" w:type="pct"/>
            <w:tcBorders>
              <w:top w:val="nil"/>
              <w:left w:val="single" w:sz="4" w:space="0" w:color="auto"/>
              <w:bottom w:val="nil"/>
              <w:right w:val="single" w:sz="4" w:space="0" w:color="auto"/>
            </w:tcBorders>
            <w:shd w:val="clear" w:color="auto" w:fill="auto"/>
            <w:vAlign w:val="center"/>
          </w:tcPr>
          <w:p w14:paraId="1024538D" w14:textId="7D727C13" w:rsidR="00DB3263" w:rsidRPr="00A663BF" w:rsidRDefault="00DB3263" w:rsidP="00DB3263">
            <w:pPr>
              <w:snapToGrid w:val="0"/>
              <w:ind w:left="200" w:hangingChars="100" w:hanging="200"/>
              <w:jc w:val="both"/>
              <w:rPr>
                <w:rFonts w:ascii="標楷體" w:hAnsi="標楷體"/>
                <w:color w:val="000000" w:themeColor="text1"/>
                <w:sz w:val="20"/>
              </w:rPr>
            </w:pPr>
            <w:r>
              <w:rPr>
                <w:rFonts w:ascii="標楷體" w:hAnsi="標楷體"/>
                <w:color w:val="000000" w:themeColor="text1"/>
                <w:sz w:val="20"/>
              </w:rPr>
              <w:t>6</w:t>
            </w:r>
            <w:r w:rsidRPr="00A663BF">
              <w:rPr>
                <w:rFonts w:ascii="標楷體" w:hAnsi="標楷體" w:hint="eastAsia"/>
                <w:color w:val="000000" w:themeColor="text1"/>
                <w:sz w:val="20"/>
              </w:rPr>
              <w:t>.工程款、用地取得補償費或預付款等尚未檢據核銷，或</w:t>
            </w:r>
            <w:proofErr w:type="gramStart"/>
            <w:r w:rsidRPr="00A663BF">
              <w:rPr>
                <w:rFonts w:ascii="標楷體" w:hAnsi="標楷體" w:hint="eastAsia"/>
                <w:color w:val="000000" w:themeColor="text1"/>
                <w:sz w:val="20"/>
              </w:rPr>
              <w:t>未完成結報</w:t>
            </w:r>
            <w:proofErr w:type="gramEnd"/>
            <w:r w:rsidRPr="00A663BF">
              <w:rPr>
                <w:rFonts w:ascii="標楷體" w:hAnsi="標楷體" w:hint="eastAsia"/>
                <w:color w:val="000000" w:themeColor="text1"/>
                <w:sz w:val="20"/>
              </w:rPr>
              <w:t>手續。</w:t>
            </w:r>
          </w:p>
        </w:tc>
        <w:tc>
          <w:tcPr>
            <w:tcW w:w="645" w:type="pct"/>
            <w:tcBorders>
              <w:top w:val="nil"/>
              <w:left w:val="single" w:sz="4" w:space="0" w:color="auto"/>
              <w:bottom w:val="nil"/>
              <w:right w:val="single" w:sz="4" w:space="0" w:color="auto"/>
            </w:tcBorders>
            <w:shd w:val="clear" w:color="auto" w:fill="auto"/>
            <w:vAlign w:val="center"/>
          </w:tcPr>
          <w:p w14:paraId="5CA609DC" w14:textId="2C0ED466" w:rsidR="00DB3263" w:rsidRPr="00DB3263" w:rsidRDefault="00DB3263" w:rsidP="00DB3263">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1</w:t>
            </w:r>
            <w:r w:rsidRPr="00DB3263">
              <w:rPr>
                <w:rFonts w:ascii="標楷體" w:hAnsi="標楷體"/>
                <w:color w:val="000000" w:themeColor="text1"/>
                <w:sz w:val="20"/>
              </w:rPr>
              <w:t>6,794</w:t>
            </w:r>
          </w:p>
        </w:tc>
        <w:tc>
          <w:tcPr>
            <w:tcW w:w="395" w:type="pct"/>
            <w:tcBorders>
              <w:top w:val="nil"/>
              <w:left w:val="single" w:sz="4" w:space="0" w:color="auto"/>
              <w:bottom w:val="nil"/>
              <w:right w:val="single" w:sz="4" w:space="0" w:color="auto"/>
            </w:tcBorders>
            <w:shd w:val="clear" w:color="auto" w:fill="auto"/>
            <w:vAlign w:val="center"/>
          </w:tcPr>
          <w:p w14:paraId="68D51B41" w14:textId="4FF70B52" w:rsidR="00DB3263" w:rsidRPr="00DB3263" w:rsidRDefault="00DB3263" w:rsidP="00DB3263">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1</w:t>
            </w:r>
            <w:r w:rsidRPr="00DB3263">
              <w:rPr>
                <w:rFonts w:ascii="標楷體" w:hAnsi="標楷體"/>
                <w:color w:val="000000" w:themeColor="text1"/>
                <w:sz w:val="20"/>
              </w:rPr>
              <w:t>.01</w:t>
            </w:r>
          </w:p>
        </w:tc>
        <w:tc>
          <w:tcPr>
            <w:tcW w:w="605" w:type="pct"/>
            <w:tcBorders>
              <w:top w:val="nil"/>
              <w:left w:val="single" w:sz="4" w:space="0" w:color="auto"/>
              <w:bottom w:val="nil"/>
              <w:right w:val="single" w:sz="4" w:space="0" w:color="auto"/>
            </w:tcBorders>
            <w:shd w:val="clear" w:color="auto" w:fill="auto"/>
            <w:vAlign w:val="center"/>
          </w:tcPr>
          <w:p w14:paraId="528380C0" w14:textId="537A2074" w:rsidR="00DB3263" w:rsidRPr="00DB3263" w:rsidRDefault="00DB3263" w:rsidP="00DB3263">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1</w:t>
            </w:r>
            <w:r w:rsidRPr="00DB3263">
              <w:rPr>
                <w:rFonts w:ascii="標楷體" w:hAnsi="標楷體"/>
                <w:color w:val="000000" w:themeColor="text1"/>
                <w:sz w:val="20"/>
              </w:rPr>
              <w:t>6,194</w:t>
            </w:r>
          </w:p>
        </w:tc>
        <w:tc>
          <w:tcPr>
            <w:tcW w:w="571" w:type="pct"/>
            <w:tcBorders>
              <w:top w:val="nil"/>
              <w:left w:val="single" w:sz="4" w:space="0" w:color="auto"/>
              <w:bottom w:val="nil"/>
              <w:right w:val="single" w:sz="4" w:space="0" w:color="auto"/>
            </w:tcBorders>
            <w:shd w:val="clear" w:color="auto" w:fill="auto"/>
            <w:vAlign w:val="center"/>
          </w:tcPr>
          <w:p w14:paraId="19EF346C" w14:textId="0F3BEFEA" w:rsidR="00DB3263" w:rsidRPr="00DB3263" w:rsidRDefault="00DB3263" w:rsidP="00DB3263">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w:t>
            </w:r>
          </w:p>
        </w:tc>
        <w:tc>
          <w:tcPr>
            <w:tcW w:w="571" w:type="pct"/>
            <w:tcBorders>
              <w:top w:val="nil"/>
              <w:left w:val="single" w:sz="4" w:space="0" w:color="auto"/>
              <w:bottom w:val="nil"/>
              <w:right w:val="single" w:sz="4" w:space="0" w:color="auto"/>
            </w:tcBorders>
            <w:shd w:val="clear" w:color="auto" w:fill="auto"/>
            <w:vAlign w:val="center"/>
          </w:tcPr>
          <w:p w14:paraId="08BAD194" w14:textId="096F9B75" w:rsidR="00DB3263" w:rsidRPr="00DB3263" w:rsidRDefault="00DB3263" w:rsidP="00DB3263">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6</w:t>
            </w:r>
            <w:r w:rsidRPr="00DB3263">
              <w:rPr>
                <w:rFonts w:ascii="標楷體" w:hAnsi="標楷體"/>
                <w:color w:val="000000" w:themeColor="text1"/>
                <w:sz w:val="20"/>
              </w:rPr>
              <w:t>00</w:t>
            </w:r>
          </w:p>
        </w:tc>
      </w:tr>
      <w:tr w:rsidR="00DB3263" w:rsidRPr="00A663BF" w14:paraId="6D987E33" w14:textId="77777777" w:rsidTr="00A97838">
        <w:trPr>
          <w:trHeight w:val="567"/>
        </w:trPr>
        <w:tc>
          <w:tcPr>
            <w:tcW w:w="2213" w:type="pct"/>
            <w:tcBorders>
              <w:top w:val="nil"/>
              <w:left w:val="single" w:sz="4" w:space="0" w:color="auto"/>
              <w:bottom w:val="nil"/>
              <w:right w:val="single" w:sz="4" w:space="0" w:color="auto"/>
            </w:tcBorders>
            <w:shd w:val="clear" w:color="auto" w:fill="D7F1E5"/>
            <w:vAlign w:val="center"/>
          </w:tcPr>
          <w:p w14:paraId="4780E5E0" w14:textId="19AB9ADE" w:rsidR="00DB3263" w:rsidRPr="00A663BF" w:rsidRDefault="00DB3263" w:rsidP="00DB3263">
            <w:pPr>
              <w:snapToGrid w:val="0"/>
              <w:ind w:left="200" w:hangingChars="100" w:hanging="200"/>
              <w:jc w:val="both"/>
              <w:rPr>
                <w:rFonts w:ascii="標楷體" w:hAnsi="標楷體"/>
                <w:color w:val="000000" w:themeColor="text1"/>
                <w:sz w:val="20"/>
              </w:rPr>
            </w:pPr>
            <w:r>
              <w:rPr>
                <w:rFonts w:ascii="標楷體" w:hAnsi="標楷體"/>
                <w:color w:val="000000" w:themeColor="text1"/>
                <w:sz w:val="20"/>
              </w:rPr>
              <w:t>7</w:t>
            </w:r>
            <w:r w:rsidRPr="00A663BF">
              <w:rPr>
                <w:rFonts w:ascii="標楷體" w:hAnsi="標楷體" w:hint="eastAsia"/>
                <w:color w:val="000000" w:themeColor="text1"/>
                <w:sz w:val="20"/>
              </w:rPr>
              <w:t>.工程因天然災害停工搶修，或計畫因法令修訂，而重新擬定或變更工作內容</w:t>
            </w:r>
            <w:r w:rsidRPr="00A663BF">
              <w:rPr>
                <w:rFonts w:ascii="標楷體" w:hAnsi="標楷體" w:hint="eastAsia"/>
                <w:color w:val="000000" w:themeColor="text1"/>
                <w:spacing w:val="-4"/>
                <w:sz w:val="20"/>
              </w:rPr>
              <w:t>。</w:t>
            </w:r>
          </w:p>
        </w:tc>
        <w:tc>
          <w:tcPr>
            <w:tcW w:w="645" w:type="pct"/>
            <w:tcBorders>
              <w:top w:val="nil"/>
              <w:left w:val="single" w:sz="4" w:space="0" w:color="auto"/>
              <w:bottom w:val="nil"/>
              <w:right w:val="single" w:sz="4" w:space="0" w:color="auto"/>
            </w:tcBorders>
            <w:shd w:val="clear" w:color="auto" w:fill="D7F1E5"/>
            <w:vAlign w:val="center"/>
          </w:tcPr>
          <w:p w14:paraId="36FF8F2D" w14:textId="6760F570" w:rsidR="00DB3263" w:rsidRPr="00DB3263" w:rsidRDefault="00DB3263" w:rsidP="00DB3263">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1</w:t>
            </w:r>
            <w:r w:rsidRPr="00DB3263">
              <w:rPr>
                <w:rFonts w:ascii="標楷體" w:hAnsi="標楷體"/>
                <w:color w:val="000000" w:themeColor="text1"/>
                <w:sz w:val="20"/>
              </w:rPr>
              <w:t>2,219</w:t>
            </w:r>
          </w:p>
        </w:tc>
        <w:tc>
          <w:tcPr>
            <w:tcW w:w="395" w:type="pct"/>
            <w:tcBorders>
              <w:top w:val="nil"/>
              <w:left w:val="single" w:sz="4" w:space="0" w:color="auto"/>
              <w:bottom w:val="nil"/>
              <w:right w:val="single" w:sz="4" w:space="0" w:color="auto"/>
            </w:tcBorders>
            <w:shd w:val="clear" w:color="auto" w:fill="D7F1E5"/>
            <w:vAlign w:val="center"/>
          </w:tcPr>
          <w:p w14:paraId="05249229" w14:textId="2E35C9E1" w:rsidR="00DB3263" w:rsidRPr="00DB3263" w:rsidRDefault="00DB3263" w:rsidP="00DB3263">
            <w:pPr>
              <w:widowControl/>
              <w:snapToGrid w:val="0"/>
              <w:jc w:val="right"/>
              <w:rPr>
                <w:rFonts w:ascii="標楷體" w:hAnsi="標楷體"/>
                <w:color w:val="000000" w:themeColor="text1"/>
                <w:sz w:val="20"/>
              </w:rPr>
            </w:pPr>
            <w:r>
              <w:rPr>
                <w:rFonts w:ascii="標楷體" w:hAnsi="標楷體"/>
                <w:color w:val="000000" w:themeColor="text1"/>
                <w:sz w:val="20"/>
              </w:rPr>
              <w:t>0.74</w:t>
            </w:r>
          </w:p>
        </w:tc>
        <w:tc>
          <w:tcPr>
            <w:tcW w:w="605" w:type="pct"/>
            <w:tcBorders>
              <w:top w:val="nil"/>
              <w:left w:val="single" w:sz="4" w:space="0" w:color="auto"/>
              <w:bottom w:val="nil"/>
              <w:right w:val="single" w:sz="4" w:space="0" w:color="auto"/>
            </w:tcBorders>
            <w:shd w:val="clear" w:color="auto" w:fill="D7F1E5"/>
            <w:vAlign w:val="center"/>
          </w:tcPr>
          <w:p w14:paraId="6707D614" w14:textId="672E757D" w:rsidR="00DB3263" w:rsidRPr="00DB3263" w:rsidRDefault="00DB3263" w:rsidP="00DB3263">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1</w:t>
            </w:r>
            <w:r w:rsidRPr="00DB3263">
              <w:rPr>
                <w:rFonts w:ascii="標楷體" w:hAnsi="標楷體"/>
                <w:color w:val="000000" w:themeColor="text1"/>
                <w:sz w:val="20"/>
              </w:rPr>
              <w:t>2,219</w:t>
            </w:r>
          </w:p>
        </w:tc>
        <w:tc>
          <w:tcPr>
            <w:tcW w:w="571" w:type="pct"/>
            <w:tcBorders>
              <w:top w:val="nil"/>
              <w:left w:val="single" w:sz="4" w:space="0" w:color="auto"/>
              <w:bottom w:val="nil"/>
              <w:right w:val="single" w:sz="4" w:space="0" w:color="auto"/>
            </w:tcBorders>
            <w:shd w:val="clear" w:color="auto" w:fill="D7F1E5"/>
            <w:vAlign w:val="center"/>
          </w:tcPr>
          <w:p w14:paraId="32ACBD65" w14:textId="7C5E1CD7" w:rsidR="00DB3263" w:rsidRPr="00DB3263" w:rsidRDefault="00DB3263" w:rsidP="00DB3263">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w:t>
            </w:r>
          </w:p>
        </w:tc>
        <w:tc>
          <w:tcPr>
            <w:tcW w:w="571" w:type="pct"/>
            <w:tcBorders>
              <w:top w:val="nil"/>
              <w:left w:val="single" w:sz="4" w:space="0" w:color="auto"/>
              <w:bottom w:val="nil"/>
              <w:right w:val="single" w:sz="4" w:space="0" w:color="auto"/>
            </w:tcBorders>
            <w:shd w:val="clear" w:color="auto" w:fill="D7F1E5"/>
            <w:vAlign w:val="center"/>
          </w:tcPr>
          <w:p w14:paraId="27EA9666" w14:textId="41855B8B" w:rsidR="00DB3263" w:rsidRPr="00DB3263" w:rsidRDefault="00DB3263" w:rsidP="00DB3263">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w:t>
            </w:r>
          </w:p>
        </w:tc>
      </w:tr>
      <w:tr w:rsidR="00DB3263" w:rsidRPr="00A663BF" w14:paraId="2CA1E517" w14:textId="77777777" w:rsidTr="00527CBA">
        <w:trPr>
          <w:trHeight w:hRule="exact" w:val="454"/>
        </w:trPr>
        <w:tc>
          <w:tcPr>
            <w:tcW w:w="2213" w:type="pct"/>
            <w:tcBorders>
              <w:top w:val="nil"/>
              <w:left w:val="single" w:sz="4" w:space="0" w:color="auto"/>
              <w:bottom w:val="single" w:sz="4" w:space="0" w:color="auto"/>
              <w:right w:val="single" w:sz="4" w:space="0" w:color="auto"/>
            </w:tcBorders>
            <w:shd w:val="clear" w:color="auto" w:fill="auto"/>
            <w:vAlign w:val="center"/>
          </w:tcPr>
          <w:p w14:paraId="7DE89D33" w14:textId="3415ABA7" w:rsidR="00DB3263" w:rsidRPr="00A663BF" w:rsidRDefault="00DB3263" w:rsidP="00DB3263">
            <w:pPr>
              <w:snapToGrid w:val="0"/>
              <w:ind w:left="200" w:hangingChars="100" w:hanging="200"/>
              <w:jc w:val="both"/>
              <w:rPr>
                <w:rFonts w:ascii="標楷體" w:hAnsi="標楷體"/>
                <w:color w:val="000000" w:themeColor="text1"/>
                <w:sz w:val="20"/>
              </w:rPr>
            </w:pPr>
            <w:r>
              <w:rPr>
                <w:rFonts w:ascii="標楷體" w:hAnsi="標楷體"/>
                <w:color w:val="000000" w:themeColor="text1"/>
                <w:sz w:val="20"/>
              </w:rPr>
              <w:t>8</w:t>
            </w:r>
            <w:r w:rsidRPr="00A663BF">
              <w:rPr>
                <w:rFonts w:ascii="標楷體" w:hAnsi="標楷體" w:hint="eastAsia"/>
                <w:color w:val="000000" w:themeColor="text1"/>
                <w:sz w:val="20"/>
              </w:rPr>
              <w:t>.其他零星計畫之保留款。</w:t>
            </w:r>
          </w:p>
        </w:tc>
        <w:tc>
          <w:tcPr>
            <w:tcW w:w="645" w:type="pct"/>
            <w:tcBorders>
              <w:top w:val="nil"/>
              <w:left w:val="single" w:sz="4" w:space="0" w:color="auto"/>
              <w:bottom w:val="single" w:sz="4" w:space="0" w:color="auto"/>
              <w:right w:val="single" w:sz="4" w:space="0" w:color="auto"/>
            </w:tcBorders>
            <w:shd w:val="clear" w:color="auto" w:fill="auto"/>
            <w:vAlign w:val="center"/>
          </w:tcPr>
          <w:p w14:paraId="5FE3B093" w14:textId="3E66FC6F" w:rsidR="00DB3263" w:rsidRPr="00DB3263" w:rsidRDefault="00DB3263" w:rsidP="00DB3263">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1</w:t>
            </w:r>
            <w:r w:rsidRPr="00DB3263">
              <w:rPr>
                <w:rFonts w:ascii="標楷體" w:hAnsi="標楷體"/>
                <w:color w:val="000000" w:themeColor="text1"/>
                <w:sz w:val="20"/>
              </w:rPr>
              <w:t>0,149</w:t>
            </w:r>
          </w:p>
        </w:tc>
        <w:tc>
          <w:tcPr>
            <w:tcW w:w="395" w:type="pct"/>
            <w:tcBorders>
              <w:top w:val="nil"/>
              <w:left w:val="single" w:sz="4" w:space="0" w:color="auto"/>
              <w:bottom w:val="single" w:sz="4" w:space="0" w:color="auto"/>
              <w:right w:val="single" w:sz="4" w:space="0" w:color="auto"/>
            </w:tcBorders>
            <w:shd w:val="clear" w:color="auto" w:fill="auto"/>
            <w:vAlign w:val="center"/>
          </w:tcPr>
          <w:p w14:paraId="3CF9EBC4" w14:textId="0FEF1534" w:rsidR="00DB3263" w:rsidRPr="00DB3263" w:rsidRDefault="00DB3263" w:rsidP="00DB3263">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0</w:t>
            </w:r>
            <w:r w:rsidRPr="00DB3263">
              <w:rPr>
                <w:rFonts w:ascii="標楷體" w:hAnsi="標楷體"/>
                <w:color w:val="000000" w:themeColor="text1"/>
                <w:sz w:val="20"/>
              </w:rPr>
              <w:t>.61</w:t>
            </w:r>
          </w:p>
        </w:tc>
        <w:tc>
          <w:tcPr>
            <w:tcW w:w="605" w:type="pct"/>
            <w:tcBorders>
              <w:top w:val="nil"/>
              <w:left w:val="single" w:sz="4" w:space="0" w:color="auto"/>
              <w:bottom w:val="single" w:sz="4" w:space="0" w:color="auto"/>
              <w:right w:val="single" w:sz="4" w:space="0" w:color="auto"/>
            </w:tcBorders>
            <w:shd w:val="clear" w:color="auto" w:fill="auto"/>
            <w:vAlign w:val="center"/>
          </w:tcPr>
          <w:p w14:paraId="5AD69B6A" w14:textId="620D2E6D" w:rsidR="00DB3263" w:rsidRPr="00DB3263" w:rsidRDefault="00DB3263" w:rsidP="00DB3263">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w:t>
            </w:r>
          </w:p>
        </w:tc>
        <w:tc>
          <w:tcPr>
            <w:tcW w:w="571" w:type="pct"/>
            <w:tcBorders>
              <w:top w:val="nil"/>
              <w:left w:val="single" w:sz="4" w:space="0" w:color="auto"/>
              <w:bottom w:val="single" w:sz="4" w:space="0" w:color="auto"/>
              <w:right w:val="single" w:sz="4" w:space="0" w:color="auto"/>
            </w:tcBorders>
            <w:shd w:val="clear" w:color="auto" w:fill="auto"/>
            <w:vAlign w:val="center"/>
          </w:tcPr>
          <w:p w14:paraId="761509D8" w14:textId="2EBAF0D4" w:rsidR="00DB3263" w:rsidRPr="00DB3263" w:rsidRDefault="00DB3263" w:rsidP="00DB3263">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4</w:t>
            </w:r>
            <w:r w:rsidRPr="00DB3263">
              <w:rPr>
                <w:rFonts w:ascii="標楷體" w:hAnsi="標楷體"/>
                <w:color w:val="000000" w:themeColor="text1"/>
                <w:sz w:val="20"/>
              </w:rPr>
              <w:t>,654</w:t>
            </w:r>
          </w:p>
        </w:tc>
        <w:tc>
          <w:tcPr>
            <w:tcW w:w="571" w:type="pct"/>
            <w:tcBorders>
              <w:top w:val="nil"/>
              <w:left w:val="single" w:sz="4" w:space="0" w:color="auto"/>
              <w:bottom w:val="single" w:sz="4" w:space="0" w:color="auto"/>
              <w:right w:val="single" w:sz="4" w:space="0" w:color="auto"/>
            </w:tcBorders>
            <w:shd w:val="clear" w:color="auto" w:fill="auto"/>
            <w:vAlign w:val="center"/>
          </w:tcPr>
          <w:p w14:paraId="2027A998" w14:textId="54B5B7B3" w:rsidR="00DB3263" w:rsidRPr="00DB3263" w:rsidRDefault="00DB3263" w:rsidP="00DB3263">
            <w:pPr>
              <w:widowControl/>
              <w:snapToGrid w:val="0"/>
              <w:jc w:val="right"/>
              <w:rPr>
                <w:rFonts w:ascii="標楷體" w:hAnsi="標楷體"/>
                <w:color w:val="000000" w:themeColor="text1"/>
                <w:sz w:val="20"/>
              </w:rPr>
            </w:pPr>
            <w:r w:rsidRPr="00DB3263">
              <w:rPr>
                <w:rFonts w:ascii="標楷體" w:hAnsi="標楷體" w:hint="eastAsia"/>
                <w:color w:val="000000" w:themeColor="text1"/>
                <w:sz w:val="20"/>
              </w:rPr>
              <w:t>5</w:t>
            </w:r>
            <w:r w:rsidRPr="00DB3263">
              <w:rPr>
                <w:rFonts w:ascii="標楷體" w:hAnsi="標楷體"/>
                <w:color w:val="000000" w:themeColor="text1"/>
                <w:sz w:val="20"/>
              </w:rPr>
              <w:t>,495</w:t>
            </w:r>
          </w:p>
        </w:tc>
      </w:tr>
    </w:tbl>
    <w:p w14:paraId="01B5903F" w14:textId="4E3EEF9D" w:rsidR="00DF786A" w:rsidRDefault="00DF786A" w:rsidP="00DF786A">
      <w:pPr>
        <w:spacing w:line="500" w:lineRule="exact"/>
        <w:jc w:val="center"/>
        <w:rPr>
          <w:rFonts w:ascii="標楷體" w:hAnsi="標楷體"/>
          <w:b/>
          <w:color w:val="000000" w:themeColor="text1"/>
          <w:sz w:val="24"/>
          <w:szCs w:val="24"/>
        </w:rPr>
      </w:pPr>
      <w:bookmarkStart w:id="1" w:name="_Hlk201598775"/>
      <w:r w:rsidRPr="00A663BF">
        <w:rPr>
          <w:rFonts w:ascii="標楷體" w:hAnsi="標楷體" w:hint="eastAsia"/>
          <w:b/>
          <w:color w:val="000000" w:themeColor="text1"/>
          <w:sz w:val="24"/>
          <w:szCs w:val="24"/>
        </w:rPr>
        <w:t>表4　歲出應付</w:t>
      </w:r>
      <w:proofErr w:type="gramStart"/>
      <w:r w:rsidRPr="00A663BF">
        <w:rPr>
          <w:rFonts w:ascii="標楷體" w:hAnsi="標楷體" w:hint="eastAsia"/>
          <w:b/>
          <w:color w:val="000000" w:themeColor="text1"/>
          <w:sz w:val="24"/>
          <w:szCs w:val="24"/>
        </w:rPr>
        <w:t>保留數彙計</w:t>
      </w:r>
      <w:proofErr w:type="gramEnd"/>
      <w:r w:rsidRPr="00A663BF">
        <w:rPr>
          <w:rFonts w:ascii="標楷體" w:hAnsi="標楷體" w:hint="eastAsia"/>
          <w:b/>
          <w:color w:val="000000" w:themeColor="text1"/>
          <w:sz w:val="24"/>
          <w:szCs w:val="24"/>
        </w:rPr>
        <w:t>（機關別）</w:t>
      </w:r>
    </w:p>
    <w:p w14:paraId="0F3B511B" w14:textId="77777777" w:rsidR="0094694C" w:rsidRPr="00A663BF" w:rsidRDefault="0094694C" w:rsidP="0094694C">
      <w:pPr>
        <w:snapToGrid w:val="0"/>
        <w:spacing w:line="240" w:lineRule="exact"/>
        <w:ind w:firstLineChars="3200" w:firstLine="6400"/>
        <w:jc w:val="right"/>
        <w:rPr>
          <w:rFonts w:ascii="標楷體" w:hAnsi="標楷體"/>
          <w:color w:val="000000" w:themeColor="text1"/>
          <w:sz w:val="20"/>
        </w:rPr>
      </w:pPr>
      <w:r w:rsidRPr="00A663BF">
        <w:rPr>
          <w:rFonts w:ascii="標楷體" w:hAnsi="標楷體" w:hint="eastAsia"/>
          <w:color w:val="000000" w:themeColor="text1"/>
          <w:sz w:val="20"/>
        </w:rPr>
        <w:t>單位：新臺幣千元、</w:t>
      </w:r>
      <w:r w:rsidRPr="00A663BF">
        <w:rPr>
          <w:rFonts w:ascii="標楷體" w:hAnsi="標楷體"/>
          <w:color w:val="000000" w:themeColor="text1"/>
          <w:sz w:val="20"/>
        </w:rPr>
        <w:t>％</w:t>
      </w:r>
    </w:p>
    <w:tbl>
      <w:tblPr>
        <w:tblW w:w="5000" w:type="pct"/>
        <w:jc w:val="center"/>
        <w:tblBorders>
          <w:top w:val="single" w:sz="6"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3"/>
        <w:gridCol w:w="1233"/>
        <w:gridCol w:w="1189"/>
        <w:gridCol w:w="813"/>
        <w:gridCol w:w="1764"/>
        <w:gridCol w:w="1219"/>
        <w:gridCol w:w="1162"/>
        <w:gridCol w:w="829"/>
      </w:tblGrid>
      <w:tr w:rsidR="0094694C" w:rsidRPr="00A663BF" w14:paraId="7CDC2B7E" w14:textId="77777777" w:rsidTr="00E978F8">
        <w:trPr>
          <w:trHeight w:val="340"/>
          <w:jc w:val="center"/>
        </w:trPr>
        <w:tc>
          <w:tcPr>
            <w:tcW w:w="859" w:type="pct"/>
            <w:vMerge w:val="restart"/>
            <w:tcBorders>
              <w:top w:val="single" w:sz="4" w:space="0" w:color="auto"/>
            </w:tcBorders>
            <w:shd w:val="clear" w:color="auto" w:fill="B2E4CD"/>
            <w:vAlign w:val="center"/>
          </w:tcPr>
          <w:p w14:paraId="71A32A7C" w14:textId="77777777" w:rsidR="0094694C" w:rsidRPr="00A663BF" w:rsidRDefault="0094694C" w:rsidP="00D648F9">
            <w:pPr>
              <w:autoSpaceDE w:val="0"/>
              <w:autoSpaceDN w:val="0"/>
              <w:snapToGrid w:val="0"/>
              <w:jc w:val="distribute"/>
              <w:rPr>
                <w:rFonts w:ascii="標楷體" w:hAnsi="標楷體"/>
                <w:color w:val="000000" w:themeColor="text1"/>
                <w:sz w:val="20"/>
              </w:rPr>
            </w:pPr>
            <w:r w:rsidRPr="00A663BF">
              <w:rPr>
                <w:rFonts w:ascii="標楷體" w:hAnsi="標楷體" w:hint="eastAsia"/>
                <w:color w:val="000000" w:themeColor="text1"/>
                <w:sz w:val="20"/>
              </w:rPr>
              <w:t>主管機關</w:t>
            </w:r>
          </w:p>
          <w:p w14:paraId="1BA1C14C" w14:textId="77777777" w:rsidR="0094694C" w:rsidRPr="00A663BF" w:rsidRDefault="0094694C" w:rsidP="00D648F9">
            <w:pPr>
              <w:autoSpaceDE w:val="0"/>
              <w:autoSpaceDN w:val="0"/>
              <w:snapToGrid w:val="0"/>
              <w:jc w:val="distribute"/>
              <w:rPr>
                <w:rFonts w:ascii="標楷體" w:hAnsi="標楷體"/>
                <w:color w:val="000000" w:themeColor="text1"/>
                <w:sz w:val="20"/>
              </w:rPr>
            </w:pPr>
            <w:r w:rsidRPr="00A663BF">
              <w:rPr>
                <w:rFonts w:ascii="標楷體" w:hAnsi="標楷體" w:hint="eastAsia"/>
                <w:color w:val="000000" w:themeColor="text1"/>
                <w:sz w:val="20"/>
              </w:rPr>
              <w:t>（計畫）名稱</w:t>
            </w:r>
          </w:p>
        </w:tc>
        <w:tc>
          <w:tcPr>
            <w:tcW w:w="622" w:type="pct"/>
            <w:vMerge w:val="restart"/>
            <w:tcBorders>
              <w:top w:val="single" w:sz="4" w:space="0" w:color="auto"/>
            </w:tcBorders>
            <w:shd w:val="clear" w:color="auto" w:fill="B2E4CD"/>
            <w:vAlign w:val="center"/>
          </w:tcPr>
          <w:p w14:paraId="278149F7" w14:textId="77777777" w:rsidR="0094694C" w:rsidRPr="00A663BF" w:rsidRDefault="0094694C" w:rsidP="00D648F9">
            <w:pPr>
              <w:autoSpaceDE w:val="0"/>
              <w:autoSpaceDN w:val="0"/>
              <w:snapToGrid w:val="0"/>
              <w:jc w:val="distribute"/>
              <w:rPr>
                <w:rFonts w:ascii="標楷體" w:hAnsi="標楷體"/>
                <w:color w:val="000000" w:themeColor="text1"/>
                <w:sz w:val="20"/>
              </w:rPr>
            </w:pPr>
            <w:r w:rsidRPr="00A663BF">
              <w:rPr>
                <w:rFonts w:ascii="標楷體" w:hAnsi="標楷體" w:hint="eastAsia"/>
                <w:color w:val="000000" w:themeColor="text1"/>
                <w:sz w:val="20"/>
              </w:rPr>
              <w:t>預算數</w:t>
            </w:r>
          </w:p>
        </w:tc>
        <w:tc>
          <w:tcPr>
            <w:tcW w:w="1010" w:type="pct"/>
            <w:gridSpan w:val="2"/>
            <w:tcBorders>
              <w:top w:val="single" w:sz="4" w:space="0" w:color="auto"/>
              <w:right w:val="double" w:sz="4" w:space="0" w:color="auto"/>
            </w:tcBorders>
            <w:shd w:val="clear" w:color="auto" w:fill="B2E4CD"/>
            <w:vAlign w:val="center"/>
          </w:tcPr>
          <w:p w14:paraId="25FF5BE7" w14:textId="77777777" w:rsidR="0094694C" w:rsidRPr="00A663BF" w:rsidRDefault="0094694C" w:rsidP="00D648F9">
            <w:pPr>
              <w:autoSpaceDE w:val="0"/>
              <w:autoSpaceDN w:val="0"/>
              <w:snapToGrid w:val="0"/>
              <w:jc w:val="distribute"/>
              <w:rPr>
                <w:rFonts w:ascii="標楷體" w:hAnsi="標楷體"/>
                <w:color w:val="000000" w:themeColor="text1"/>
                <w:sz w:val="20"/>
              </w:rPr>
            </w:pPr>
            <w:r w:rsidRPr="00A663BF">
              <w:rPr>
                <w:rFonts w:ascii="標楷體" w:hAnsi="標楷體" w:hint="eastAsia"/>
                <w:color w:val="000000" w:themeColor="text1"/>
                <w:sz w:val="20"/>
              </w:rPr>
              <w:t>應付保留數</w:t>
            </w:r>
          </w:p>
        </w:tc>
        <w:tc>
          <w:tcPr>
            <w:tcW w:w="890" w:type="pct"/>
            <w:vMerge w:val="restart"/>
            <w:tcBorders>
              <w:top w:val="single" w:sz="4" w:space="0" w:color="auto"/>
              <w:left w:val="double" w:sz="4" w:space="0" w:color="auto"/>
            </w:tcBorders>
            <w:shd w:val="clear" w:color="auto" w:fill="B2E4CD"/>
            <w:vAlign w:val="center"/>
          </w:tcPr>
          <w:p w14:paraId="50757838" w14:textId="77777777" w:rsidR="0094694C" w:rsidRPr="00A663BF" w:rsidRDefault="0094694C" w:rsidP="00D648F9">
            <w:pPr>
              <w:autoSpaceDE w:val="0"/>
              <w:autoSpaceDN w:val="0"/>
              <w:snapToGrid w:val="0"/>
              <w:jc w:val="distribute"/>
              <w:rPr>
                <w:rFonts w:ascii="標楷體" w:hAnsi="標楷體"/>
                <w:color w:val="000000" w:themeColor="text1"/>
                <w:sz w:val="20"/>
              </w:rPr>
            </w:pPr>
            <w:r w:rsidRPr="00A663BF">
              <w:rPr>
                <w:rFonts w:ascii="標楷體" w:hAnsi="標楷體" w:hint="eastAsia"/>
                <w:color w:val="000000" w:themeColor="text1"/>
                <w:sz w:val="20"/>
              </w:rPr>
              <w:t>主管機關</w:t>
            </w:r>
          </w:p>
          <w:p w14:paraId="4591EB3D" w14:textId="77777777" w:rsidR="0094694C" w:rsidRPr="00A663BF" w:rsidRDefault="0094694C" w:rsidP="00D648F9">
            <w:pPr>
              <w:autoSpaceDE w:val="0"/>
              <w:autoSpaceDN w:val="0"/>
              <w:snapToGrid w:val="0"/>
              <w:jc w:val="distribute"/>
              <w:rPr>
                <w:rFonts w:ascii="標楷體" w:hAnsi="標楷體"/>
                <w:color w:val="000000" w:themeColor="text1"/>
                <w:sz w:val="20"/>
              </w:rPr>
            </w:pPr>
            <w:r w:rsidRPr="00A663BF">
              <w:rPr>
                <w:rFonts w:ascii="標楷體" w:hAnsi="標楷體" w:hint="eastAsia"/>
                <w:color w:val="000000" w:themeColor="text1"/>
                <w:sz w:val="20"/>
              </w:rPr>
              <w:t>（計畫）名稱</w:t>
            </w:r>
          </w:p>
        </w:tc>
        <w:tc>
          <w:tcPr>
            <w:tcW w:w="615" w:type="pct"/>
            <w:vMerge w:val="restart"/>
            <w:tcBorders>
              <w:top w:val="single" w:sz="4" w:space="0" w:color="auto"/>
            </w:tcBorders>
            <w:shd w:val="clear" w:color="auto" w:fill="B2E4CD"/>
            <w:vAlign w:val="center"/>
          </w:tcPr>
          <w:p w14:paraId="09FA5669" w14:textId="77777777" w:rsidR="0094694C" w:rsidRPr="00A663BF" w:rsidRDefault="0094694C" w:rsidP="00D648F9">
            <w:pPr>
              <w:autoSpaceDE w:val="0"/>
              <w:autoSpaceDN w:val="0"/>
              <w:snapToGrid w:val="0"/>
              <w:jc w:val="distribute"/>
              <w:rPr>
                <w:rFonts w:ascii="標楷體" w:hAnsi="標楷體"/>
                <w:color w:val="000000" w:themeColor="text1"/>
                <w:sz w:val="20"/>
              </w:rPr>
            </w:pPr>
            <w:r w:rsidRPr="00A663BF">
              <w:rPr>
                <w:rFonts w:ascii="標楷體" w:hAnsi="標楷體" w:hint="eastAsia"/>
                <w:color w:val="000000" w:themeColor="text1"/>
                <w:sz w:val="20"/>
              </w:rPr>
              <w:t>預算數</w:t>
            </w:r>
          </w:p>
        </w:tc>
        <w:tc>
          <w:tcPr>
            <w:tcW w:w="1004" w:type="pct"/>
            <w:gridSpan w:val="2"/>
            <w:tcBorders>
              <w:top w:val="single" w:sz="4" w:space="0" w:color="auto"/>
            </w:tcBorders>
            <w:shd w:val="clear" w:color="auto" w:fill="B2E4CD"/>
            <w:vAlign w:val="center"/>
          </w:tcPr>
          <w:p w14:paraId="63D1A60D" w14:textId="77777777" w:rsidR="0094694C" w:rsidRPr="00A663BF" w:rsidRDefault="0094694C" w:rsidP="00D648F9">
            <w:pPr>
              <w:autoSpaceDE w:val="0"/>
              <w:autoSpaceDN w:val="0"/>
              <w:snapToGrid w:val="0"/>
              <w:jc w:val="distribute"/>
              <w:rPr>
                <w:rFonts w:ascii="標楷體" w:hAnsi="標楷體"/>
                <w:color w:val="000000" w:themeColor="text1"/>
                <w:sz w:val="20"/>
              </w:rPr>
            </w:pPr>
            <w:r w:rsidRPr="00A663BF">
              <w:rPr>
                <w:rFonts w:ascii="標楷體" w:hAnsi="標楷體" w:hint="eastAsia"/>
                <w:color w:val="000000" w:themeColor="text1"/>
                <w:sz w:val="20"/>
              </w:rPr>
              <w:t>應付保留數</w:t>
            </w:r>
          </w:p>
        </w:tc>
      </w:tr>
      <w:tr w:rsidR="0094694C" w:rsidRPr="00A663BF" w14:paraId="7354A3DD" w14:textId="77777777" w:rsidTr="007259E0">
        <w:trPr>
          <w:trHeight w:val="340"/>
          <w:jc w:val="center"/>
        </w:trPr>
        <w:tc>
          <w:tcPr>
            <w:tcW w:w="859" w:type="pct"/>
            <w:vMerge/>
            <w:tcBorders>
              <w:top w:val="single" w:sz="4" w:space="0" w:color="auto"/>
              <w:bottom w:val="single" w:sz="4" w:space="0" w:color="auto"/>
            </w:tcBorders>
            <w:shd w:val="clear" w:color="auto" w:fill="B2E4CD"/>
            <w:vAlign w:val="center"/>
          </w:tcPr>
          <w:p w14:paraId="257D7AC2" w14:textId="77777777" w:rsidR="0094694C" w:rsidRPr="00A663BF" w:rsidRDefault="0094694C" w:rsidP="00D648F9">
            <w:pPr>
              <w:autoSpaceDE w:val="0"/>
              <w:autoSpaceDN w:val="0"/>
              <w:snapToGrid w:val="0"/>
              <w:jc w:val="distribute"/>
              <w:rPr>
                <w:rFonts w:ascii="標楷體" w:hAnsi="標楷體"/>
                <w:color w:val="000000" w:themeColor="text1"/>
                <w:sz w:val="20"/>
              </w:rPr>
            </w:pPr>
          </w:p>
        </w:tc>
        <w:tc>
          <w:tcPr>
            <w:tcW w:w="622" w:type="pct"/>
            <w:vMerge/>
            <w:tcBorders>
              <w:top w:val="single" w:sz="4" w:space="0" w:color="auto"/>
              <w:bottom w:val="single" w:sz="4" w:space="0" w:color="auto"/>
            </w:tcBorders>
            <w:shd w:val="clear" w:color="auto" w:fill="B2E4CD"/>
            <w:vAlign w:val="center"/>
          </w:tcPr>
          <w:p w14:paraId="59DB333A" w14:textId="77777777" w:rsidR="0094694C" w:rsidRPr="00A663BF" w:rsidRDefault="0094694C" w:rsidP="00D648F9">
            <w:pPr>
              <w:autoSpaceDE w:val="0"/>
              <w:autoSpaceDN w:val="0"/>
              <w:snapToGrid w:val="0"/>
              <w:jc w:val="distribute"/>
              <w:rPr>
                <w:rFonts w:ascii="標楷體" w:hAnsi="標楷體"/>
                <w:color w:val="000000" w:themeColor="text1"/>
                <w:sz w:val="20"/>
              </w:rPr>
            </w:pPr>
          </w:p>
        </w:tc>
        <w:tc>
          <w:tcPr>
            <w:tcW w:w="600" w:type="pct"/>
            <w:tcBorders>
              <w:top w:val="single" w:sz="4" w:space="0" w:color="auto"/>
              <w:bottom w:val="single" w:sz="4" w:space="0" w:color="auto"/>
            </w:tcBorders>
            <w:shd w:val="clear" w:color="auto" w:fill="B2E4CD"/>
            <w:vAlign w:val="center"/>
          </w:tcPr>
          <w:p w14:paraId="49490E3D" w14:textId="77777777" w:rsidR="0094694C" w:rsidRPr="00A663BF" w:rsidRDefault="0094694C" w:rsidP="00D648F9">
            <w:pPr>
              <w:autoSpaceDE w:val="0"/>
              <w:autoSpaceDN w:val="0"/>
              <w:snapToGrid w:val="0"/>
              <w:jc w:val="distribute"/>
              <w:rPr>
                <w:rFonts w:ascii="標楷體" w:hAnsi="標楷體"/>
                <w:color w:val="000000" w:themeColor="text1"/>
                <w:sz w:val="20"/>
              </w:rPr>
            </w:pPr>
            <w:r w:rsidRPr="00A663BF">
              <w:rPr>
                <w:rFonts w:ascii="標楷體" w:hAnsi="標楷體" w:hint="eastAsia"/>
                <w:color w:val="000000" w:themeColor="text1"/>
                <w:sz w:val="20"/>
              </w:rPr>
              <w:t>金額</w:t>
            </w:r>
          </w:p>
        </w:tc>
        <w:tc>
          <w:tcPr>
            <w:tcW w:w="410" w:type="pct"/>
            <w:tcBorders>
              <w:top w:val="single" w:sz="4" w:space="0" w:color="auto"/>
              <w:bottom w:val="single" w:sz="4" w:space="0" w:color="auto"/>
              <w:right w:val="double" w:sz="4" w:space="0" w:color="auto"/>
            </w:tcBorders>
            <w:shd w:val="clear" w:color="auto" w:fill="B2E4CD"/>
            <w:vAlign w:val="center"/>
          </w:tcPr>
          <w:p w14:paraId="12B40FA8" w14:textId="77777777" w:rsidR="0094694C" w:rsidRPr="00A663BF" w:rsidRDefault="0094694C" w:rsidP="00D648F9">
            <w:pPr>
              <w:autoSpaceDE w:val="0"/>
              <w:autoSpaceDN w:val="0"/>
              <w:snapToGrid w:val="0"/>
              <w:ind w:leftChars="-5" w:left="-14" w:rightChars="5" w:right="14"/>
              <w:jc w:val="distribute"/>
              <w:rPr>
                <w:rFonts w:ascii="標楷體" w:hAnsi="標楷體"/>
                <w:color w:val="000000" w:themeColor="text1"/>
                <w:spacing w:val="-10"/>
                <w:sz w:val="20"/>
              </w:rPr>
            </w:pPr>
            <w:r w:rsidRPr="00A663BF">
              <w:rPr>
                <w:rFonts w:ascii="標楷體" w:hAnsi="標楷體" w:hint="eastAsia"/>
                <w:color w:val="000000" w:themeColor="text1"/>
                <w:spacing w:val="-10"/>
                <w:sz w:val="20"/>
              </w:rPr>
              <w:t>占預算數</w:t>
            </w:r>
          </w:p>
          <w:p w14:paraId="20C95D2D" w14:textId="77777777" w:rsidR="0094694C" w:rsidRPr="00A663BF" w:rsidRDefault="0094694C" w:rsidP="00D648F9">
            <w:pPr>
              <w:autoSpaceDE w:val="0"/>
              <w:autoSpaceDN w:val="0"/>
              <w:snapToGrid w:val="0"/>
              <w:jc w:val="distribute"/>
              <w:rPr>
                <w:rFonts w:ascii="標楷體" w:hAnsi="標楷體"/>
                <w:color w:val="000000" w:themeColor="text1"/>
                <w:spacing w:val="-14"/>
                <w:sz w:val="20"/>
              </w:rPr>
            </w:pPr>
            <w:r w:rsidRPr="00A663BF">
              <w:rPr>
                <w:rFonts w:ascii="標楷體" w:hAnsi="標楷體" w:hint="eastAsia"/>
                <w:color w:val="000000" w:themeColor="text1"/>
                <w:spacing w:val="-14"/>
                <w:sz w:val="20"/>
              </w:rPr>
              <w:t>比率</w:t>
            </w:r>
          </w:p>
        </w:tc>
        <w:tc>
          <w:tcPr>
            <w:tcW w:w="890" w:type="pct"/>
            <w:vMerge/>
            <w:tcBorders>
              <w:top w:val="single" w:sz="4" w:space="0" w:color="auto"/>
              <w:left w:val="double" w:sz="4" w:space="0" w:color="auto"/>
              <w:bottom w:val="single" w:sz="4" w:space="0" w:color="auto"/>
            </w:tcBorders>
            <w:shd w:val="clear" w:color="auto" w:fill="B2E4CD"/>
            <w:vAlign w:val="center"/>
          </w:tcPr>
          <w:p w14:paraId="68084337" w14:textId="77777777" w:rsidR="0094694C" w:rsidRPr="00A663BF" w:rsidRDefault="0094694C" w:rsidP="00D648F9">
            <w:pPr>
              <w:autoSpaceDE w:val="0"/>
              <w:autoSpaceDN w:val="0"/>
              <w:snapToGrid w:val="0"/>
              <w:jc w:val="distribute"/>
              <w:rPr>
                <w:rFonts w:ascii="標楷體" w:hAnsi="標楷體"/>
                <w:color w:val="000000" w:themeColor="text1"/>
                <w:sz w:val="20"/>
              </w:rPr>
            </w:pPr>
          </w:p>
        </w:tc>
        <w:tc>
          <w:tcPr>
            <w:tcW w:w="615" w:type="pct"/>
            <w:vMerge/>
            <w:tcBorders>
              <w:top w:val="single" w:sz="4" w:space="0" w:color="auto"/>
              <w:bottom w:val="single" w:sz="4" w:space="0" w:color="auto"/>
            </w:tcBorders>
            <w:shd w:val="clear" w:color="auto" w:fill="B2E4CD"/>
            <w:vAlign w:val="center"/>
          </w:tcPr>
          <w:p w14:paraId="200773D8" w14:textId="77777777" w:rsidR="0094694C" w:rsidRPr="00A663BF" w:rsidRDefault="0094694C" w:rsidP="00D648F9">
            <w:pPr>
              <w:autoSpaceDE w:val="0"/>
              <w:autoSpaceDN w:val="0"/>
              <w:snapToGrid w:val="0"/>
              <w:jc w:val="distribute"/>
              <w:rPr>
                <w:rFonts w:ascii="標楷體" w:hAnsi="標楷體"/>
                <w:color w:val="000000" w:themeColor="text1"/>
                <w:sz w:val="20"/>
              </w:rPr>
            </w:pPr>
          </w:p>
        </w:tc>
        <w:tc>
          <w:tcPr>
            <w:tcW w:w="586" w:type="pct"/>
            <w:tcBorders>
              <w:top w:val="single" w:sz="4" w:space="0" w:color="auto"/>
              <w:bottom w:val="single" w:sz="4" w:space="0" w:color="auto"/>
            </w:tcBorders>
            <w:shd w:val="clear" w:color="auto" w:fill="B2E4CD"/>
            <w:vAlign w:val="center"/>
          </w:tcPr>
          <w:p w14:paraId="58F3D74B" w14:textId="77777777" w:rsidR="0094694C" w:rsidRPr="00A663BF" w:rsidRDefault="0094694C" w:rsidP="00D648F9">
            <w:pPr>
              <w:autoSpaceDE w:val="0"/>
              <w:autoSpaceDN w:val="0"/>
              <w:snapToGrid w:val="0"/>
              <w:jc w:val="distribute"/>
              <w:rPr>
                <w:rFonts w:ascii="標楷體" w:hAnsi="標楷體"/>
                <w:color w:val="000000" w:themeColor="text1"/>
                <w:sz w:val="20"/>
              </w:rPr>
            </w:pPr>
            <w:r w:rsidRPr="00A663BF">
              <w:rPr>
                <w:rFonts w:ascii="標楷體" w:hAnsi="標楷體" w:hint="eastAsia"/>
                <w:color w:val="000000" w:themeColor="text1"/>
                <w:sz w:val="20"/>
              </w:rPr>
              <w:t>金額</w:t>
            </w:r>
          </w:p>
        </w:tc>
        <w:tc>
          <w:tcPr>
            <w:tcW w:w="418" w:type="pct"/>
            <w:tcBorders>
              <w:top w:val="single" w:sz="4" w:space="0" w:color="auto"/>
              <w:bottom w:val="single" w:sz="4" w:space="0" w:color="auto"/>
            </w:tcBorders>
            <w:shd w:val="clear" w:color="auto" w:fill="B2E4CD"/>
            <w:vAlign w:val="center"/>
          </w:tcPr>
          <w:p w14:paraId="1D97506F" w14:textId="77777777" w:rsidR="0094694C" w:rsidRPr="00A663BF" w:rsidRDefault="0094694C" w:rsidP="00D648F9">
            <w:pPr>
              <w:autoSpaceDE w:val="0"/>
              <w:autoSpaceDN w:val="0"/>
              <w:snapToGrid w:val="0"/>
              <w:ind w:leftChars="-5" w:left="-14" w:rightChars="5" w:right="14"/>
              <w:jc w:val="distribute"/>
              <w:rPr>
                <w:rFonts w:ascii="標楷體" w:hAnsi="標楷體"/>
                <w:color w:val="000000" w:themeColor="text1"/>
                <w:spacing w:val="-10"/>
                <w:sz w:val="20"/>
              </w:rPr>
            </w:pPr>
            <w:r w:rsidRPr="00A663BF">
              <w:rPr>
                <w:rFonts w:ascii="標楷體" w:hAnsi="標楷體" w:hint="eastAsia"/>
                <w:color w:val="000000" w:themeColor="text1"/>
                <w:spacing w:val="-10"/>
                <w:sz w:val="20"/>
              </w:rPr>
              <w:t>占預算數</w:t>
            </w:r>
          </w:p>
          <w:p w14:paraId="50F57349" w14:textId="77777777" w:rsidR="0094694C" w:rsidRPr="00A663BF" w:rsidRDefault="0094694C" w:rsidP="00D648F9">
            <w:pPr>
              <w:autoSpaceDE w:val="0"/>
              <w:autoSpaceDN w:val="0"/>
              <w:snapToGrid w:val="0"/>
              <w:jc w:val="distribute"/>
              <w:rPr>
                <w:rFonts w:ascii="標楷體" w:hAnsi="標楷體"/>
                <w:color w:val="000000" w:themeColor="text1"/>
                <w:spacing w:val="-8"/>
                <w:sz w:val="20"/>
              </w:rPr>
            </w:pPr>
            <w:r w:rsidRPr="00A663BF">
              <w:rPr>
                <w:rFonts w:ascii="標楷體" w:hAnsi="標楷體" w:hint="eastAsia"/>
                <w:color w:val="000000" w:themeColor="text1"/>
                <w:spacing w:val="-14"/>
                <w:sz w:val="20"/>
              </w:rPr>
              <w:t>比率</w:t>
            </w:r>
          </w:p>
        </w:tc>
      </w:tr>
      <w:tr w:rsidR="0094694C" w:rsidRPr="00A663BF" w14:paraId="5F6EBC51" w14:textId="77777777" w:rsidTr="005143A0">
        <w:trPr>
          <w:trHeight w:val="454"/>
          <w:jc w:val="center"/>
        </w:trPr>
        <w:tc>
          <w:tcPr>
            <w:tcW w:w="859" w:type="pct"/>
            <w:tcBorders>
              <w:top w:val="single" w:sz="4" w:space="0" w:color="auto"/>
              <w:left w:val="single" w:sz="4" w:space="0" w:color="auto"/>
              <w:bottom w:val="nil"/>
              <w:right w:val="single" w:sz="4" w:space="0" w:color="auto"/>
            </w:tcBorders>
            <w:vAlign w:val="center"/>
          </w:tcPr>
          <w:p w14:paraId="111F4827" w14:textId="77777777" w:rsidR="0094694C" w:rsidRPr="00A663BF" w:rsidRDefault="0094694C" w:rsidP="00D648F9">
            <w:pPr>
              <w:snapToGrid w:val="0"/>
              <w:jc w:val="distribute"/>
              <w:rPr>
                <w:rFonts w:ascii="標楷體" w:hAnsi="標楷體" w:cs="新細明體"/>
                <w:b/>
                <w:bCs/>
                <w:color w:val="000000" w:themeColor="text1"/>
                <w:sz w:val="20"/>
              </w:rPr>
            </w:pPr>
            <w:r w:rsidRPr="00A663BF">
              <w:rPr>
                <w:rFonts w:ascii="標楷體" w:hAnsi="標楷體" w:hint="eastAsia"/>
                <w:b/>
                <w:bCs/>
                <w:color w:val="000000" w:themeColor="text1"/>
                <w:sz w:val="20"/>
              </w:rPr>
              <w:t>合計</w:t>
            </w:r>
          </w:p>
        </w:tc>
        <w:tc>
          <w:tcPr>
            <w:tcW w:w="622" w:type="pct"/>
            <w:tcBorders>
              <w:top w:val="single" w:sz="4" w:space="0" w:color="auto"/>
              <w:left w:val="single" w:sz="4" w:space="0" w:color="auto"/>
              <w:bottom w:val="nil"/>
              <w:right w:val="single" w:sz="4" w:space="0" w:color="auto"/>
            </w:tcBorders>
            <w:vAlign w:val="center"/>
          </w:tcPr>
          <w:p w14:paraId="781FC52D" w14:textId="77777777" w:rsidR="0094694C" w:rsidRPr="00A663BF" w:rsidRDefault="0094694C" w:rsidP="00D648F9">
            <w:pPr>
              <w:snapToGrid w:val="0"/>
              <w:jc w:val="right"/>
              <w:rPr>
                <w:rFonts w:ascii="標楷體" w:hAnsi="標楷體"/>
                <w:b/>
                <w:color w:val="000000" w:themeColor="text1"/>
                <w:sz w:val="20"/>
              </w:rPr>
            </w:pPr>
            <w:r>
              <w:rPr>
                <w:rFonts w:ascii="標楷體" w:hAnsi="標楷體"/>
                <w:b/>
                <w:color w:val="000000" w:themeColor="text1"/>
                <w:sz w:val="20"/>
              </w:rPr>
              <w:t>15,247,680</w:t>
            </w:r>
          </w:p>
        </w:tc>
        <w:tc>
          <w:tcPr>
            <w:tcW w:w="600" w:type="pct"/>
            <w:tcBorders>
              <w:top w:val="single" w:sz="4" w:space="0" w:color="auto"/>
              <w:left w:val="single" w:sz="4" w:space="0" w:color="auto"/>
              <w:bottom w:val="nil"/>
              <w:right w:val="single" w:sz="4" w:space="0" w:color="auto"/>
            </w:tcBorders>
            <w:vAlign w:val="center"/>
          </w:tcPr>
          <w:p w14:paraId="75DC3459" w14:textId="77777777" w:rsidR="0094694C" w:rsidRPr="00A663BF" w:rsidRDefault="0094694C" w:rsidP="00D648F9">
            <w:pPr>
              <w:snapToGrid w:val="0"/>
              <w:jc w:val="right"/>
              <w:rPr>
                <w:rFonts w:ascii="標楷體" w:hAnsi="標楷體"/>
                <w:b/>
                <w:color w:val="000000" w:themeColor="text1"/>
                <w:sz w:val="20"/>
              </w:rPr>
            </w:pPr>
            <w:r>
              <w:rPr>
                <w:rFonts w:ascii="標楷體" w:hAnsi="標楷體"/>
                <w:b/>
                <w:color w:val="000000" w:themeColor="text1"/>
                <w:sz w:val="20"/>
              </w:rPr>
              <w:t>1,661,873</w:t>
            </w:r>
          </w:p>
        </w:tc>
        <w:tc>
          <w:tcPr>
            <w:tcW w:w="410" w:type="pct"/>
            <w:tcBorders>
              <w:top w:val="single" w:sz="4" w:space="0" w:color="auto"/>
              <w:left w:val="single" w:sz="4" w:space="0" w:color="auto"/>
              <w:bottom w:val="nil"/>
              <w:right w:val="double" w:sz="4" w:space="0" w:color="auto"/>
            </w:tcBorders>
            <w:vAlign w:val="center"/>
          </w:tcPr>
          <w:p w14:paraId="1BD134D8" w14:textId="77777777" w:rsidR="0094694C" w:rsidRPr="00A663BF" w:rsidRDefault="0094694C" w:rsidP="00D648F9">
            <w:pPr>
              <w:snapToGrid w:val="0"/>
              <w:jc w:val="right"/>
              <w:rPr>
                <w:rFonts w:ascii="標楷體" w:hAnsi="標楷體"/>
                <w:b/>
                <w:color w:val="000000" w:themeColor="text1"/>
                <w:sz w:val="20"/>
              </w:rPr>
            </w:pPr>
            <w:r>
              <w:rPr>
                <w:rFonts w:ascii="標楷體" w:hAnsi="標楷體"/>
                <w:b/>
                <w:color w:val="000000" w:themeColor="text1"/>
                <w:sz w:val="20"/>
              </w:rPr>
              <w:t>10.90</w:t>
            </w:r>
          </w:p>
        </w:tc>
        <w:tc>
          <w:tcPr>
            <w:tcW w:w="890" w:type="pct"/>
            <w:tcBorders>
              <w:top w:val="single" w:sz="4" w:space="0" w:color="auto"/>
              <w:left w:val="double" w:sz="4" w:space="0" w:color="auto"/>
              <w:bottom w:val="nil"/>
              <w:right w:val="single" w:sz="4" w:space="0" w:color="auto"/>
            </w:tcBorders>
            <w:vAlign w:val="center"/>
          </w:tcPr>
          <w:p w14:paraId="43E4F558" w14:textId="77777777" w:rsidR="0094694C" w:rsidRPr="00A663BF" w:rsidRDefault="0094694C" w:rsidP="00D648F9">
            <w:pPr>
              <w:snapToGrid w:val="0"/>
              <w:jc w:val="distribute"/>
              <w:rPr>
                <w:rFonts w:ascii="標楷體" w:hAnsi="標楷體"/>
                <w:color w:val="000000" w:themeColor="text1"/>
                <w:sz w:val="20"/>
              </w:rPr>
            </w:pPr>
            <w:r w:rsidRPr="00556749">
              <w:rPr>
                <w:rFonts w:ascii="標楷體" w:hAnsi="標楷體" w:hint="eastAsia"/>
                <w:color w:val="000000" w:themeColor="text1"/>
                <w:sz w:val="20"/>
              </w:rPr>
              <w:t>地政局主管</w:t>
            </w:r>
          </w:p>
        </w:tc>
        <w:tc>
          <w:tcPr>
            <w:tcW w:w="615" w:type="pct"/>
            <w:tcBorders>
              <w:top w:val="single" w:sz="4" w:space="0" w:color="auto"/>
              <w:left w:val="single" w:sz="4" w:space="0" w:color="auto"/>
              <w:bottom w:val="nil"/>
              <w:right w:val="single" w:sz="4" w:space="0" w:color="auto"/>
            </w:tcBorders>
            <w:vAlign w:val="center"/>
          </w:tcPr>
          <w:p w14:paraId="41A5179F" w14:textId="77777777" w:rsidR="0094694C" w:rsidRPr="00A663BF" w:rsidRDefault="0094694C" w:rsidP="00D648F9">
            <w:pPr>
              <w:snapToGrid w:val="0"/>
              <w:jc w:val="right"/>
              <w:rPr>
                <w:rFonts w:ascii="標楷體" w:hAnsi="標楷體"/>
                <w:color w:val="000000" w:themeColor="text1"/>
                <w:sz w:val="20"/>
              </w:rPr>
            </w:pPr>
            <w:r w:rsidRPr="00556749">
              <w:rPr>
                <w:rFonts w:ascii="標楷體" w:hAnsi="標楷體"/>
                <w:color w:val="000000" w:themeColor="text1"/>
                <w:sz w:val="20"/>
              </w:rPr>
              <w:t>200,000</w:t>
            </w:r>
          </w:p>
        </w:tc>
        <w:tc>
          <w:tcPr>
            <w:tcW w:w="586" w:type="pct"/>
            <w:tcBorders>
              <w:top w:val="single" w:sz="4" w:space="0" w:color="auto"/>
              <w:left w:val="single" w:sz="4" w:space="0" w:color="auto"/>
              <w:bottom w:val="nil"/>
              <w:right w:val="single" w:sz="4" w:space="0" w:color="auto"/>
            </w:tcBorders>
            <w:vAlign w:val="center"/>
          </w:tcPr>
          <w:p w14:paraId="758802C1" w14:textId="77777777" w:rsidR="0094694C" w:rsidRPr="00A663BF" w:rsidRDefault="0094694C" w:rsidP="00ED72DB">
            <w:pPr>
              <w:snapToGrid w:val="0"/>
              <w:jc w:val="right"/>
              <w:rPr>
                <w:rFonts w:ascii="標楷體" w:hAnsi="標楷體"/>
                <w:color w:val="000000" w:themeColor="text1"/>
                <w:sz w:val="20"/>
              </w:rPr>
            </w:pPr>
            <w:r w:rsidRPr="003E6C88">
              <w:rPr>
                <w:rFonts w:ascii="標楷體" w:hAnsi="標楷體" w:hint="eastAsia"/>
                <w:color w:val="000000" w:themeColor="text1"/>
                <w:sz w:val="20"/>
              </w:rPr>
              <w:t>－</w:t>
            </w:r>
          </w:p>
        </w:tc>
        <w:tc>
          <w:tcPr>
            <w:tcW w:w="418" w:type="pct"/>
            <w:tcBorders>
              <w:top w:val="single" w:sz="4" w:space="0" w:color="auto"/>
              <w:left w:val="single" w:sz="4" w:space="0" w:color="auto"/>
              <w:bottom w:val="nil"/>
              <w:right w:val="single" w:sz="4" w:space="0" w:color="auto"/>
            </w:tcBorders>
            <w:vAlign w:val="center"/>
          </w:tcPr>
          <w:p w14:paraId="7DDE97B3" w14:textId="77777777" w:rsidR="0094694C" w:rsidRPr="00A663BF" w:rsidRDefault="0094694C" w:rsidP="00ED72DB">
            <w:pPr>
              <w:snapToGrid w:val="0"/>
              <w:jc w:val="right"/>
              <w:rPr>
                <w:rFonts w:ascii="標楷體" w:hAnsi="標楷體"/>
                <w:color w:val="000000" w:themeColor="text1"/>
                <w:sz w:val="20"/>
              </w:rPr>
            </w:pPr>
            <w:r w:rsidRPr="00836522">
              <w:rPr>
                <w:rFonts w:ascii="標楷體" w:hAnsi="標楷體" w:hint="eastAsia"/>
                <w:color w:val="000000" w:themeColor="text1"/>
                <w:sz w:val="20"/>
              </w:rPr>
              <w:t>－</w:t>
            </w:r>
          </w:p>
        </w:tc>
      </w:tr>
      <w:tr w:rsidR="0094694C" w:rsidRPr="00A663BF" w14:paraId="382C7EA9" w14:textId="77777777" w:rsidTr="005143A0">
        <w:trPr>
          <w:trHeight w:val="454"/>
          <w:jc w:val="center"/>
        </w:trPr>
        <w:tc>
          <w:tcPr>
            <w:tcW w:w="859" w:type="pct"/>
            <w:tcBorders>
              <w:top w:val="nil"/>
              <w:left w:val="single" w:sz="4" w:space="0" w:color="auto"/>
              <w:bottom w:val="nil"/>
              <w:right w:val="single" w:sz="4" w:space="0" w:color="auto"/>
            </w:tcBorders>
            <w:shd w:val="clear" w:color="auto" w:fill="D7F1E5"/>
            <w:vAlign w:val="center"/>
          </w:tcPr>
          <w:p w14:paraId="363B46DE" w14:textId="77777777" w:rsidR="0094694C" w:rsidRPr="00A663BF" w:rsidRDefault="0094694C" w:rsidP="00D648F9">
            <w:pPr>
              <w:snapToGrid w:val="0"/>
              <w:jc w:val="distribute"/>
              <w:rPr>
                <w:rFonts w:ascii="標楷體" w:hAnsi="標楷體"/>
                <w:color w:val="000000" w:themeColor="text1"/>
                <w:sz w:val="20"/>
              </w:rPr>
            </w:pPr>
            <w:r w:rsidRPr="00A663BF">
              <w:rPr>
                <w:rFonts w:ascii="標楷體" w:hAnsi="標楷體" w:hint="eastAsia"/>
                <w:color w:val="000000" w:themeColor="text1"/>
                <w:sz w:val="20"/>
              </w:rPr>
              <w:t>文化局主管</w:t>
            </w:r>
          </w:p>
        </w:tc>
        <w:tc>
          <w:tcPr>
            <w:tcW w:w="622" w:type="pct"/>
            <w:tcBorders>
              <w:top w:val="nil"/>
              <w:left w:val="single" w:sz="4" w:space="0" w:color="auto"/>
              <w:bottom w:val="nil"/>
              <w:right w:val="single" w:sz="4" w:space="0" w:color="auto"/>
            </w:tcBorders>
            <w:shd w:val="clear" w:color="auto" w:fill="D7F1E5"/>
            <w:vAlign w:val="center"/>
          </w:tcPr>
          <w:p w14:paraId="1B1A8B84" w14:textId="77777777" w:rsidR="0094694C" w:rsidRPr="00A663BF" w:rsidRDefault="0094694C" w:rsidP="00D648F9">
            <w:pPr>
              <w:snapToGrid w:val="0"/>
              <w:jc w:val="right"/>
              <w:rPr>
                <w:rFonts w:ascii="標楷體" w:hAnsi="標楷體"/>
                <w:color w:val="000000" w:themeColor="text1"/>
                <w:sz w:val="20"/>
              </w:rPr>
            </w:pPr>
            <w:r>
              <w:rPr>
                <w:rFonts w:ascii="標楷體" w:hAnsi="標楷體" w:hint="eastAsia"/>
                <w:color w:val="000000" w:themeColor="text1"/>
                <w:sz w:val="20"/>
              </w:rPr>
              <w:t>562</w:t>
            </w:r>
            <w:r>
              <w:rPr>
                <w:rFonts w:ascii="標楷體" w:hAnsi="標楷體"/>
                <w:color w:val="000000" w:themeColor="text1"/>
                <w:sz w:val="20"/>
              </w:rPr>
              <w:t>,</w:t>
            </w:r>
            <w:r>
              <w:rPr>
                <w:rFonts w:ascii="標楷體" w:hAnsi="標楷體" w:hint="eastAsia"/>
                <w:color w:val="000000" w:themeColor="text1"/>
                <w:sz w:val="20"/>
              </w:rPr>
              <w:t>511</w:t>
            </w:r>
          </w:p>
        </w:tc>
        <w:tc>
          <w:tcPr>
            <w:tcW w:w="600" w:type="pct"/>
            <w:tcBorders>
              <w:top w:val="nil"/>
              <w:left w:val="single" w:sz="4" w:space="0" w:color="auto"/>
              <w:bottom w:val="nil"/>
              <w:right w:val="single" w:sz="4" w:space="0" w:color="auto"/>
            </w:tcBorders>
            <w:shd w:val="clear" w:color="auto" w:fill="D7F1E5"/>
            <w:vAlign w:val="center"/>
          </w:tcPr>
          <w:p w14:paraId="64670AC3" w14:textId="77777777" w:rsidR="0094694C" w:rsidRPr="00A663BF" w:rsidRDefault="0094694C" w:rsidP="00D648F9">
            <w:pPr>
              <w:snapToGrid w:val="0"/>
              <w:jc w:val="right"/>
              <w:rPr>
                <w:rFonts w:ascii="標楷體" w:hAnsi="標楷體"/>
                <w:color w:val="000000" w:themeColor="text1"/>
                <w:sz w:val="20"/>
              </w:rPr>
            </w:pPr>
            <w:r w:rsidRPr="00A663BF">
              <w:rPr>
                <w:rFonts w:ascii="新細明體" w:eastAsia="新細明體" w:hAnsi="新細明體" w:cs="新細明體" w:hint="eastAsia"/>
                <w:color w:val="000000" w:themeColor="text1"/>
                <w:sz w:val="20"/>
              </w:rPr>
              <w:t>③</w:t>
            </w:r>
            <w:r>
              <w:rPr>
                <w:rFonts w:ascii="新細明體" w:eastAsia="新細明體" w:hAnsi="新細明體" w:cs="新細明體" w:hint="eastAsia"/>
                <w:color w:val="000000" w:themeColor="text1"/>
                <w:sz w:val="20"/>
              </w:rPr>
              <w:t xml:space="preserve"> </w:t>
            </w:r>
            <w:r>
              <w:rPr>
                <w:rFonts w:ascii="新細明體" w:eastAsia="新細明體" w:hAnsi="新細明體" w:cs="新細明體"/>
                <w:color w:val="000000" w:themeColor="text1"/>
                <w:sz w:val="20"/>
              </w:rPr>
              <w:t xml:space="preserve"> </w:t>
            </w:r>
            <w:r>
              <w:rPr>
                <w:rFonts w:ascii="標楷體" w:hAnsi="標楷體" w:hint="eastAsia"/>
                <w:color w:val="000000" w:themeColor="text1"/>
                <w:sz w:val="20"/>
              </w:rPr>
              <w:t>1</w:t>
            </w:r>
            <w:r>
              <w:rPr>
                <w:rFonts w:ascii="標楷體" w:hAnsi="標楷體"/>
                <w:color w:val="000000" w:themeColor="text1"/>
                <w:sz w:val="20"/>
              </w:rPr>
              <w:t>57,264</w:t>
            </w:r>
          </w:p>
        </w:tc>
        <w:tc>
          <w:tcPr>
            <w:tcW w:w="410" w:type="pct"/>
            <w:tcBorders>
              <w:top w:val="nil"/>
              <w:left w:val="single" w:sz="4" w:space="0" w:color="auto"/>
              <w:bottom w:val="nil"/>
              <w:right w:val="double" w:sz="4" w:space="0" w:color="auto"/>
            </w:tcBorders>
            <w:shd w:val="clear" w:color="auto" w:fill="D7F1E5"/>
            <w:vAlign w:val="center"/>
          </w:tcPr>
          <w:p w14:paraId="6014C370" w14:textId="77777777" w:rsidR="0094694C" w:rsidRPr="00A663BF" w:rsidRDefault="0094694C" w:rsidP="00D648F9">
            <w:pPr>
              <w:snapToGrid w:val="0"/>
              <w:jc w:val="right"/>
              <w:rPr>
                <w:rFonts w:ascii="標楷體" w:hAnsi="標楷體"/>
                <w:color w:val="000000" w:themeColor="text1"/>
                <w:sz w:val="20"/>
              </w:rPr>
            </w:pPr>
            <w:r>
              <w:rPr>
                <w:rFonts w:ascii="標楷體" w:hAnsi="標楷體" w:hint="eastAsia"/>
                <w:color w:val="000000" w:themeColor="text1"/>
                <w:sz w:val="20"/>
              </w:rPr>
              <w:t>2</w:t>
            </w:r>
            <w:r>
              <w:rPr>
                <w:rFonts w:ascii="標楷體" w:hAnsi="標楷體"/>
                <w:color w:val="000000" w:themeColor="text1"/>
                <w:sz w:val="20"/>
              </w:rPr>
              <w:t>7.96</w:t>
            </w:r>
          </w:p>
        </w:tc>
        <w:tc>
          <w:tcPr>
            <w:tcW w:w="890" w:type="pct"/>
            <w:tcBorders>
              <w:top w:val="nil"/>
              <w:left w:val="double" w:sz="4" w:space="0" w:color="auto"/>
              <w:bottom w:val="nil"/>
              <w:right w:val="single" w:sz="4" w:space="0" w:color="auto"/>
            </w:tcBorders>
            <w:shd w:val="clear" w:color="auto" w:fill="D7F1E5"/>
            <w:vAlign w:val="center"/>
          </w:tcPr>
          <w:p w14:paraId="179A8F69" w14:textId="77777777" w:rsidR="0094694C" w:rsidRPr="00A663BF" w:rsidRDefault="0094694C" w:rsidP="00D648F9">
            <w:pPr>
              <w:snapToGrid w:val="0"/>
              <w:jc w:val="distribute"/>
              <w:rPr>
                <w:rFonts w:ascii="標楷體" w:hAnsi="標楷體"/>
                <w:color w:val="000000" w:themeColor="text1"/>
                <w:sz w:val="20"/>
              </w:rPr>
            </w:pPr>
            <w:r w:rsidRPr="00556749">
              <w:rPr>
                <w:rFonts w:ascii="標楷體" w:hAnsi="標楷體" w:hint="eastAsia"/>
                <w:color w:val="000000" w:themeColor="text1"/>
                <w:sz w:val="20"/>
              </w:rPr>
              <w:t>稅務局主管</w:t>
            </w:r>
          </w:p>
        </w:tc>
        <w:tc>
          <w:tcPr>
            <w:tcW w:w="615" w:type="pct"/>
            <w:tcBorders>
              <w:top w:val="nil"/>
              <w:left w:val="single" w:sz="4" w:space="0" w:color="auto"/>
              <w:bottom w:val="nil"/>
              <w:right w:val="single" w:sz="4" w:space="0" w:color="auto"/>
            </w:tcBorders>
            <w:shd w:val="clear" w:color="auto" w:fill="D7F1E5"/>
            <w:vAlign w:val="center"/>
          </w:tcPr>
          <w:p w14:paraId="1F7C5BF4" w14:textId="77777777" w:rsidR="0094694C" w:rsidRPr="00A663BF" w:rsidRDefault="0094694C" w:rsidP="00D648F9">
            <w:pPr>
              <w:snapToGrid w:val="0"/>
              <w:jc w:val="right"/>
              <w:rPr>
                <w:rFonts w:ascii="標楷體" w:hAnsi="標楷體"/>
                <w:color w:val="000000" w:themeColor="text1"/>
                <w:sz w:val="20"/>
              </w:rPr>
            </w:pPr>
            <w:r w:rsidRPr="00556749">
              <w:rPr>
                <w:rFonts w:ascii="標楷體" w:hAnsi="標楷體"/>
                <w:color w:val="000000" w:themeColor="text1"/>
                <w:sz w:val="20"/>
              </w:rPr>
              <w:t>49,701</w:t>
            </w:r>
          </w:p>
        </w:tc>
        <w:tc>
          <w:tcPr>
            <w:tcW w:w="586" w:type="pct"/>
            <w:tcBorders>
              <w:top w:val="nil"/>
              <w:left w:val="single" w:sz="4" w:space="0" w:color="auto"/>
              <w:bottom w:val="nil"/>
              <w:right w:val="single" w:sz="4" w:space="0" w:color="auto"/>
            </w:tcBorders>
            <w:shd w:val="clear" w:color="auto" w:fill="D7F1E5"/>
            <w:vAlign w:val="center"/>
          </w:tcPr>
          <w:p w14:paraId="00E06AF3" w14:textId="77777777" w:rsidR="0094694C" w:rsidRPr="00A663BF" w:rsidRDefault="0094694C" w:rsidP="00ED72DB">
            <w:pPr>
              <w:snapToGrid w:val="0"/>
              <w:jc w:val="right"/>
              <w:rPr>
                <w:rFonts w:ascii="標楷體" w:hAnsi="標楷體"/>
                <w:color w:val="000000" w:themeColor="text1"/>
                <w:sz w:val="20"/>
              </w:rPr>
            </w:pPr>
            <w:r w:rsidRPr="003E6C88">
              <w:rPr>
                <w:rFonts w:ascii="標楷體" w:hAnsi="標楷體" w:hint="eastAsia"/>
                <w:color w:val="000000" w:themeColor="text1"/>
                <w:sz w:val="20"/>
              </w:rPr>
              <w:t>－</w:t>
            </w:r>
          </w:p>
        </w:tc>
        <w:tc>
          <w:tcPr>
            <w:tcW w:w="418" w:type="pct"/>
            <w:tcBorders>
              <w:top w:val="nil"/>
              <w:left w:val="single" w:sz="4" w:space="0" w:color="auto"/>
              <w:bottom w:val="nil"/>
              <w:right w:val="single" w:sz="4" w:space="0" w:color="auto"/>
            </w:tcBorders>
            <w:shd w:val="clear" w:color="auto" w:fill="D7F1E5"/>
            <w:vAlign w:val="center"/>
          </w:tcPr>
          <w:p w14:paraId="3C738E72" w14:textId="77777777" w:rsidR="0094694C" w:rsidRPr="00A663BF" w:rsidRDefault="0094694C" w:rsidP="00ED72DB">
            <w:pPr>
              <w:snapToGrid w:val="0"/>
              <w:jc w:val="right"/>
              <w:rPr>
                <w:rFonts w:ascii="標楷體" w:hAnsi="標楷體"/>
                <w:color w:val="000000" w:themeColor="text1"/>
                <w:sz w:val="20"/>
              </w:rPr>
            </w:pPr>
            <w:r w:rsidRPr="00836522">
              <w:rPr>
                <w:rFonts w:ascii="標楷體" w:hAnsi="標楷體" w:hint="eastAsia"/>
                <w:color w:val="000000" w:themeColor="text1"/>
                <w:sz w:val="20"/>
              </w:rPr>
              <w:t>－</w:t>
            </w:r>
          </w:p>
        </w:tc>
      </w:tr>
      <w:tr w:rsidR="0094694C" w:rsidRPr="00A663BF" w14:paraId="6DC85AEC" w14:textId="77777777" w:rsidTr="005143A0">
        <w:trPr>
          <w:trHeight w:val="454"/>
          <w:jc w:val="center"/>
        </w:trPr>
        <w:tc>
          <w:tcPr>
            <w:tcW w:w="859" w:type="pct"/>
            <w:tcBorders>
              <w:top w:val="nil"/>
              <w:left w:val="single" w:sz="4" w:space="0" w:color="auto"/>
              <w:bottom w:val="nil"/>
              <w:right w:val="single" w:sz="4" w:space="0" w:color="auto"/>
            </w:tcBorders>
            <w:vAlign w:val="center"/>
          </w:tcPr>
          <w:p w14:paraId="1E03F722" w14:textId="77777777" w:rsidR="0094694C" w:rsidRPr="00A663BF" w:rsidRDefault="0094694C" w:rsidP="00D648F9">
            <w:pPr>
              <w:snapToGrid w:val="0"/>
              <w:jc w:val="distribute"/>
              <w:rPr>
                <w:rFonts w:ascii="標楷體" w:hAnsi="標楷體"/>
                <w:color w:val="000000" w:themeColor="text1"/>
                <w:sz w:val="20"/>
              </w:rPr>
            </w:pPr>
            <w:r w:rsidRPr="00A663BF">
              <w:rPr>
                <w:rFonts w:ascii="標楷體" w:hAnsi="標楷體" w:hint="eastAsia"/>
                <w:color w:val="000000" w:themeColor="text1"/>
                <w:sz w:val="20"/>
              </w:rPr>
              <w:t>縣政府主管</w:t>
            </w:r>
          </w:p>
        </w:tc>
        <w:tc>
          <w:tcPr>
            <w:tcW w:w="622" w:type="pct"/>
            <w:tcBorders>
              <w:top w:val="nil"/>
              <w:left w:val="single" w:sz="4" w:space="0" w:color="auto"/>
              <w:bottom w:val="nil"/>
              <w:right w:val="single" w:sz="4" w:space="0" w:color="auto"/>
            </w:tcBorders>
            <w:vAlign w:val="center"/>
          </w:tcPr>
          <w:p w14:paraId="192C8FBF" w14:textId="77777777" w:rsidR="0094694C" w:rsidRPr="00A663BF" w:rsidRDefault="0094694C" w:rsidP="00D648F9">
            <w:pPr>
              <w:snapToGrid w:val="0"/>
              <w:jc w:val="right"/>
              <w:rPr>
                <w:rFonts w:ascii="標楷體" w:hAnsi="標楷體"/>
                <w:color w:val="000000" w:themeColor="text1"/>
                <w:sz w:val="20"/>
              </w:rPr>
            </w:pPr>
            <w:r w:rsidRPr="00DB5957">
              <w:rPr>
                <w:rFonts w:ascii="標楷體" w:hAnsi="標楷體"/>
                <w:color w:val="000000" w:themeColor="text1"/>
                <w:sz w:val="20"/>
              </w:rPr>
              <w:t>8,978,038</w:t>
            </w:r>
          </w:p>
        </w:tc>
        <w:tc>
          <w:tcPr>
            <w:tcW w:w="600" w:type="pct"/>
            <w:tcBorders>
              <w:top w:val="nil"/>
              <w:left w:val="single" w:sz="4" w:space="0" w:color="auto"/>
              <w:bottom w:val="nil"/>
              <w:right w:val="single" w:sz="4" w:space="0" w:color="auto"/>
            </w:tcBorders>
            <w:vAlign w:val="center"/>
          </w:tcPr>
          <w:p w14:paraId="5D93554C" w14:textId="77777777" w:rsidR="0094694C" w:rsidRPr="00A663BF" w:rsidRDefault="0094694C" w:rsidP="00D648F9">
            <w:pPr>
              <w:snapToGrid w:val="0"/>
              <w:jc w:val="right"/>
              <w:rPr>
                <w:rFonts w:ascii="標楷體" w:hAnsi="標楷體"/>
                <w:color w:val="000000" w:themeColor="text1"/>
                <w:sz w:val="20"/>
              </w:rPr>
            </w:pPr>
            <w:r w:rsidRPr="00A663BF">
              <w:rPr>
                <w:rFonts w:ascii="新細明體" w:eastAsia="新細明體" w:hAnsi="新細明體" w:cs="新細明體" w:hint="eastAsia"/>
                <w:color w:val="000000" w:themeColor="text1"/>
                <w:sz w:val="20"/>
              </w:rPr>
              <w:t>①</w:t>
            </w:r>
            <w:r w:rsidRPr="00DB5957">
              <w:rPr>
                <w:rFonts w:ascii="標楷體" w:hAnsi="標楷體"/>
                <w:color w:val="000000" w:themeColor="text1"/>
                <w:sz w:val="20"/>
              </w:rPr>
              <w:t>1,285,340</w:t>
            </w:r>
          </w:p>
        </w:tc>
        <w:tc>
          <w:tcPr>
            <w:tcW w:w="410" w:type="pct"/>
            <w:tcBorders>
              <w:top w:val="nil"/>
              <w:left w:val="single" w:sz="4" w:space="0" w:color="auto"/>
              <w:bottom w:val="nil"/>
              <w:right w:val="double" w:sz="4" w:space="0" w:color="auto"/>
            </w:tcBorders>
            <w:vAlign w:val="center"/>
          </w:tcPr>
          <w:p w14:paraId="783C2650" w14:textId="77777777" w:rsidR="0094694C" w:rsidRPr="00A663BF" w:rsidRDefault="0094694C" w:rsidP="00D648F9">
            <w:pPr>
              <w:snapToGrid w:val="0"/>
              <w:jc w:val="right"/>
              <w:rPr>
                <w:rFonts w:ascii="標楷體" w:hAnsi="標楷體"/>
                <w:color w:val="000000" w:themeColor="text1"/>
                <w:sz w:val="20"/>
              </w:rPr>
            </w:pPr>
            <w:r w:rsidRPr="00DB5957">
              <w:rPr>
                <w:rFonts w:ascii="標楷體" w:hAnsi="標楷體"/>
                <w:color w:val="000000" w:themeColor="text1"/>
                <w:sz w:val="20"/>
              </w:rPr>
              <w:t>14.32</w:t>
            </w:r>
          </w:p>
        </w:tc>
        <w:tc>
          <w:tcPr>
            <w:tcW w:w="890" w:type="pct"/>
            <w:tcBorders>
              <w:top w:val="nil"/>
              <w:left w:val="double" w:sz="4" w:space="0" w:color="auto"/>
              <w:bottom w:val="nil"/>
              <w:right w:val="single" w:sz="4" w:space="0" w:color="auto"/>
            </w:tcBorders>
            <w:vAlign w:val="center"/>
          </w:tcPr>
          <w:p w14:paraId="3696C5DF" w14:textId="77777777" w:rsidR="0094694C" w:rsidRPr="00A663BF" w:rsidRDefault="0094694C" w:rsidP="00D648F9">
            <w:pPr>
              <w:snapToGrid w:val="0"/>
              <w:jc w:val="distribute"/>
              <w:rPr>
                <w:rFonts w:ascii="標楷體" w:hAnsi="標楷體"/>
                <w:color w:val="000000" w:themeColor="text1"/>
                <w:sz w:val="20"/>
              </w:rPr>
            </w:pPr>
            <w:r w:rsidRPr="00556749">
              <w:rPr>
                <w:rFonts w:ascii="標楷體" w:hAnsi="標楷體" w:hint="eastAsia"/>
                <w:color w:val="000000" w:themeColor="text1"/>
                <w:sz w:val="20"/>
              </w:rPr>
              <w:t>教育處主管</w:t>
            </w:r>
          </w:p>
        </w:tc>
        <w:tc>
          <w:tcPr>
            <w:tcW w:w="615" w:type="pct"/>
            <w:tcBorders>
              <w:top w:val="nil"/>
              <w:left w:val="single" w:sz="4" w:space="0" w:color="auto"/>
              <w:bottom w:val="nil"/>
              <w:right w:val="single" w:sz="4" w:space="0" w:color="auto"/>
            </w:tcBorders>
            <w:vAlign w:val="center"/>
          </w:tcPr>
          <w:p w14:paraId="5131CAC3" w14:textId="77777777" w:rsidR="0094694C" w:rsidRPr="00A663BF" w:rsidRDefault="0094694C" w:rsidP="00D648F9">
            <w:pPr>
              <w:snapToGrid w:val="0"/>
              <w:jc w:val="right"/>
              <w:rPr>
                <w:rFonts w:ascii="標楷體" w:hAnsi="標楷體"/>
                <w:color w:val="000000" w:themeColor="text1"/>
                <w:sz w:val="20"/>
              </w:rPr>
            </w:pPr>
            <w:r w:rsidRPr="00556749">
              <w:rPr>
                <w:rFonts w:ascii="標楷體" w:hAnsi="標楷體"/>
                <w:color w:val="000000" w:themeColor="text1"/>
                <w:sz w:val="20"/>
              </w:rPr>
              <w:t>82,343</w:t>
            </w:r>
          </w:p>
        </w:tc>
        <w:tc>
          <w:tcPr>
            <w:tcW w:w="586" w:type="pct"/>
            <w:tcBorders>
              <w:top w:val="nil"/>
              <w:left w:val="single" w:sz="4" w:space="0" w:color="auto"/>
              <w:bottom w:val="nil"/>
              <w:right w:val="single" w:sz="4" w:space="0" w:color="auto"/>
            </w:tcBorders>
            <w:vAlign w:val="center"/>
          </w:tcPr>
          <w:p w14:paraId="7E3C7101" w14:textId="77777777" w:rsidR="0094694C" w:rsidRPr="00A663BF" w:rsidRDefault="0094694C" w:rsidP="00ED72DB">
            <w:pPr>
              <w:snapToGrid w:val="0"/>
              <w:jc w:val="right"/>
              <w:rPr>
                <w:rFonts w:ascii="標楷體" w:hAnsi="標楷體"/>
                <w:color w:val="000000" w:themeColor="text1"/>
                <w:sz w:val="20"/>
              </w:rPr>
            </w:pPr>
            <w:r w:rsidRPr="003E6C88">
              <w:rPr>
                <w:rFonts w:ascii="標楷體" w:hAnsi="標楷體" w:hint="eastAsia"/>
                <w:color w:val="000000" w:themeColor="text1"/>
                <w:sz w:val="20"/>
              </w:rPr>
              <w:t>－</w:t>
            </w:r>
          </w:p>
        </w:tc>
        <w:tc>
          <w:tcPr>
            <w:tcW w:w="418" w:type="pct"/>
            <w:tcBorders>
              <w:top w:val="nil"/>
              <w:left w:val="single" w:sz="4" w:space="0" w:color="auto"/>
              <w:bottom w:val="nil"/>
              <w:right w:val="single" w:sz="4" w:space="0" w:color="auto"/>
            </w:tcBorders>
            <w:vAlign w:val="center"/>
          </w:tcPr>
          <w:p w14:paraId="6FC82F38" w14:textId="77777777" w:rsidR="0094694C" w:rsidRPr="00A663BF" w:rsidRDefault="0094694C" w:rsidP="00ED72DB">
            <w:pPr>
              <w:snapToGrid w:val="0"/>
              <w:jc w:val="right"/>
              <w:rPr>
                <w:rFonts w:ascii="標楷體" w:hAnsi="標楷體"/>
                <w:color w:val="000000" w:themeColor="text1"/>
                <w:sz w:val="20"/>
              </w:rPr>
            </w:pPr>
            <w:r w:rsidRPr="00836522">
              <w:rPr>
                <w:rFonts w:ascii="標楷體" w:hAnsi="標楷體" w:hint="eastAsia"/>
                <w:color w:val="000000" w:themeColor="text1"/>
                <w:sz w:val="20"/>
              </w:rPr>
              <w:t>－</w:t>
            </w:r>
          </w:p>
        </w:tc>
      </w:tr>
      <w:tr w:rsidR="0094694C" w:rsidRPr="00A663BF" w14:paraId="29714927" w14:textId="77777777" w:rsidTr="005143A0">
        <w:trPr>
          <w:trHeight w:val="454"/>
          <w:jc w:val="center"/>
        </w:trPr>
        <w:tc>
          <w:tcPr>
            <w:tcW w:w="859" w:type="pct"/>
            <w:tcBorders>
              <w:top w:val="nil"/>
              <w:left w:val="single" w:sz="4" w:space="0" w:color="auto"/>
              <w:bottom w:val="nil"/>
              <w:right w:val="single" w:sz="4" w:space="0" w:color="auto"/>
            </w:tcBorders>
            <w:shd w:val="clear" w:color="auto" w:fill="D7F1E5"/>
            <w:vAlign w:val="center"/>
          </w:tcPr>
          <w:p w14:paraId="3A54F902" w14:textId="77777777" w:rsidR="0094694C" w:rsidRPr="00A663BF" w:rsidRDefault="0094694C" w:rsidP="00D648F9">
            <w:pPr>
              <w:snapToGrid w:val="0"/>
              <w:jc w:val="distribute"/>
              <w:rPr>
                <w:rFonts w:ascii="標楷體" w:hAnsi="標楷體"/>
                <w:color w:val="000000" w:themeColor="text1"/>
                <w:sz w:val="20"/>
              </w:rPr>
            </w:pPr>
            <w:r w:rsidRPr="00DB5957">
              <w:rPr>
                <w:rFonts w:ascii="標楷體" w:hAnsi="標楷體" w:hint="eastAsia"/>
                <w:color w:val="000000" w:themeColor="text1"/>
                <w:sz w:val="20"/>
              </w:rPr>
              <w:t>觀光處主管</w:t>
            </w:r>
          </w:p>
        </w:tc>
        <w:tc>
          <w:tcPr>
            <w:tcW w:w="622" w:type="pct"/>
            <w:tcBorders>
              <w:top w:val="nil"/>
              <w:left w:val="single" w:sz="4" w:space="0" w:color="auto"/>
              <w:bottom w:val="nil"/>
              <w:right w:val="single" w:sz="4" w:space="0" w:color="auto"/>
            </w:tcBorders>
            <w:shd w:val="clear" w:color="auto" w:fill="D7F1E5"/>
            <w:vAlign w:val="center"/>
          </w:tcPr>
          <w:p w14:paraId="68E1A381" w14:textId="77777777" w:rsidR="0094694C" w:rsidRPr="00A663BF" w:rsidRDefault="0094694C" w:rsidP="00D648F9">
            <w:pPr>
              <w:snapToGrid w:val="0"/>
              <w:jc w:val="right"/>
              <w:rPr>
                <w:rFonts w:ascii="標楷體" w:hAnsi="標楷體"/>
                <w:color w:val="000000" w:themeColor="text1"/>
                <w:sz w:val="20"/>
              </w:rPr>
            </w:pPr>
            <w:r w:rsidRPr="00DB5957">
              <w:rPr>
                <w:rFonts w:ascii="標楷體" w:hAnsi="標楷體"/>
                <w:color w:val="000000" w:themeColor="text1"/>
                <w:sz w:val="20"/>
              </w:rPr>
              <w:t>1,349,861</w:t>
            </w:r>
          </w:p>
        </w:tc>
        <w:tc>
          <w:tcPr>
            <w:tcW w:w="600" w:type="pct"/>
            <w:tcBorders>
              <w:top w:val="nil"/>
              <w:left w:val="single" w:sz="4" w:space="0" w:color="auto"/>
              <w:bottom w:val="nil"/>
              <w:right w:val="single" w:sz="4" w:space="0" w:color="auto"/>
            </w:tcBorders>
            <w:shd w:val="clear" w:color="auto" w:fill="D7F1E5"/>
            <w:vAlign w:val="center"/>
          </w:tcPr>
          <w:p w14:paraId="334A8DA4" w14:textId="77777777" w:rsidR="0094694C" w:rsidRPr="00A663BF" w:rsidRDefault="0094694C" w:rsidP="00D648F9">
            <w:pPr>
              <w:snapToGrid w:val="0"/>
              <w:jc w:val="right"/>
              <w:rPr>
                <w:rFonts w:ascii="標楷體" w:hAnsi="標楷體"/>
                <w:color w:val="000000" w:themeColor="text1"/>
                <w:sz w:val="20"/>
              </w:rPr>
            </w:pPr>
            <w:r w:rsidRPr="00A663BF">
              <w:rPr>
                <w:rFonts w:ascii="新細明體" w:eastAsia="新細明體" w:hAnsi="新細明體" w:cs="新細明體" w:hint="eastAsia"/>
                <w:color w:val="000000" w:themeColor="text1"/>
                <w:sz w:val="20"/>
              </w:rPr>
              <w:t>②</w:t>
            </w:r>
            <w:r>
              <w:rPr>
                <w:rFonts w:ascii="新細明體" w:eastAsia="新細明體" w:hAnsi="新細明體" w:cs="新細明體" w:hint="eastAsia"/>
                <w:color w:val="000000" w:themeColor="text1"/>
                <w:sz w:val="20"/>
              </w:rPr>
              <w:t xml:space="preserve"> </w:t>
            </w:r>
            <w:r>
              <w:rPr>
                <w:rFonts w:ascii="新細明體" w:eastAsia="新細明體" w:hAnsi="新細明體" w:cs="新細明體"/>
                <w:color w:val="000000" w:themeColor="text1"/>
                <w:sz w:val="20"/>
              </w:rPr>
              <w:t xml:space="preserve"> </w:t>
            </w:r>
            <w:r w:rsidRPr="00DB5957">
              <w:rPr>
                <w:rFonts w:ascii="標楷體" w:hAnsi="標楷體"/>
                <w:color w:val="000000" w:themeColor="text1"/>
                <w:sz w:val="20"/>
              </w:rPr>
              <w:t>165,073</w:t>
            </w:r>
          </w:p>
        </w:tc>
        <w:tc>
          <w:tcPr>
            <w:tcW w:w="410" w:type="pct"/>
            <w:tcBorders>
              <w:top w:val="nil"/>
              <w:left w:val="single" w:sz="4" w:space="0" w:color="auto"/>
              <w:bottom w:val="nil"/>
              <w:right w:val="double" w:sz="4" w:space="0" w:color="auto"/>
            </w:tcBorders>
            <w:shd w:val="clear" w:color="auto" w:fill="D7F1E5"/>
            <w:vAlign w:val="center"/>
          </w:tcPr>
          <w:p w14:paraId="4E289722" w14:textId="77777777" w:rsidR="0094694C" w:rsidRPr="00A663BF" w:rsidRDefault="0094694C" w:rsidP="00D648F9">
            <w:pPr>
              <w:snapToGrid w:val="0"/>
              <w:jc w:val="right"/>
              <w:rPr>
                <w:rFonts w:ascii="標楷體" w:hAnsi="標楷體"/>
                <w:color w:val="000000" w:themeColor="text1"/>
                <w:sz w:val="20"/>
              </w:rPr>
            </w:pPr>
            <w:r>
              <w:rPr>
                <w:rFonts w:ascii="標楷體" w:hAnsi="標楷體" w:hint="eastAsia"/>
                <w:color w:val="000000" w:themeColor="text1"/>
                <w:sz w:val="20"/>
              </w:rPr>
              <w:t>1</w:t>
            </w:r>
            <w:r>
              <w:rPr>
                <w:rFonts w:ascii="標楷體" w:hAnsi="標楷體"/>
                <w:color w:val="000000" w:themeColor="text1"/>
                <w:sz w:val="20"/>
              </w:rPr>
              <w:t>2.23</w:t>
            </w:r>
          </w:p>
        </w:tc>
        <w:tc>
          <w:tcPr>
            <w:tcW w:w="890" w:type="pct"/>
            <w:tcBorders>
              <w:top w:val="nil"/>
              <w:left w:val="double" w:sz="4" w:space="0" w:color="auto"/>
              <w:bottom w:val="nil"/>
              <w:right w:val="single" w:sz="4" w:space="0" w:color="auto"/>
            </w:tcBorders>
            <w:shd w:val="clear" w:color="auto" w:fill="D7F1E5"/>
            <w:vAlign w:val="center"/>
          </w:tcPr>
          <w:p w14:paraId="063AC2EE" w14:textId="77777777" w:rsidR="0094694C" w:rsidRPr="00A663BF" w:rsidRDefault="0094694C" w:rsidP="00D648F9">
            <w:pPr>
              <w:snapToGrid w:val="0"/>
              <w:jc w:val="distribute"/>
              <w:rPr>
                <w:rFonts w:ascii="標楷體" w:hAnsi="標楷體"/>
                <w:color w:val="000000" w:themeColor="text1"/>
                <w:sz w:val="20"/>
              </w:rPr>
            </w:pPr>
            <w:r w:rsidRPr="00556749">
              <w:rPr>
                <w:rFonts w:ascii="標楷體" w:hAnsi="標楷體" w:hint="eastAsia"/>
                <w:color w:val="000000" w:themeColor="text1"/>
                <w:sz w:val="20"/>
              </w:rPr>
              <w:t>社會處主管</w:t>
            </w:r>
          </w:p>
        </w:tc>
        <w:tc>
          <w:tcPr>
            <w:tcW w:w="615" w:type="pct"/>
            <w:tcBorders>
              <w:top w:val="nil"/>
              <w:left w:val="single" w:sz="4" w:space="0" w:color="auto"/>
              <w:bottom w:val="nil"/>
              <w:right w:val="single" w:sz="4" w:space="0" w:color="auto"/>
            </w:tcBorders>
            <w:shd w:val="clear" w:color="auto" w:fill="D7F1E5"/>
            <w:vAlign w:val="center"/>
          </w:tcPr>
          <w:p w14:paraId="1754D431" w14:textId="77777777" w:rsidR="0094694C" w:rsidRPr="00A663BF" w:rsidRDefault="0094694C" w:rsidP="00D648F9">
            <w:pPr>
              <w:snapToGrid w:val="0"/>
              <w:jc w:val="right"/>
              <w:rPr>
                <w:rFonts w:ascii="標楷體" w:hAnsi="標楷體"/>
                <w:color w:val="000000" w:themeColor="text1"/>
                <w:sz w:val="20"/>
              </w:rPr>
            </w:pPr>
            <w:r w:rsidRPr="00556749">
              <w:rPr>
                <w:rFonts w:ascii="標楷體" w:hAnsi="標楷體"/>
                <w:color w:val="000000" w:themeColor="text1"/>
                <w:sz w:val="20"/>
              </w:rPr>
              <w:t>80,315</w:t>
            </w:r>
          </w:p>
        </w:tc>
        <w:tc>
          <w:tcPr>
            <w:tcW w:w="586" w:type="pct"/>
            <w:tcBorders>
              <w:top w:val="nil"/>
              <w:left w:val="single" w:sz="4" w:space="0" w:color="auto"/>
              <w:bottom w:val="nil"/>
              <w:right w:val="single" w:sz="4" w:space="0" w:color="auto"/>
            </w:tcBorders>
            <w:shd w:val="clear" w:color="auto" w:fill="D7F1E5"/>
            <w:vAlign w:val="center"/>
          </w:tcPr>
          <w:p w14:paraId="2C5D2A54" w14:textId="77777777" w:rsidR="0094694C" w:rsidRPr="00A663BF" w:rsidRDefault="0094694C" w:rsidP="00ED72DB">
            <w:pPr>
              <w:snapToGrid w:val="0"/>
              <w:jc w:val="right"/>
              <w:rPr>
                <w:rFonts w:ascii="標楷體" w:hAnsi="標楷體"/>
                <w:color w:val="000000" w:themeColor="text1"/>
                <w:sz w:val="20"/>
              </w:rPr>
            </w:pPr>
            <w:r w:rsidRPr="003E6C88">
              <w:rPr>
                <w:rFonts w:ascii="標楷體" w:hAnsi="標楷體" w:hint="eastAsia"/>
                <w:color w:val="000000" w:themeColor="text1"/>
                <w:sz w:val="20"/>
              </w:rPr>
              <w:t>－</w:t>
            </w:r>
          </w:p>
        </w:tc>
        <w:tc>
          <w:tcPr>
            <w:tcW w:w="418" w:type="pct"/>
            <w:tcBorders>
              <w:top w:val="nil"/>
              <w:left w:val="single" w:sz="4" w:space="0" w:color="auto"/>
              <w:bottom w:val="nil"/>
              <w:right w:val="single" w:sz="4" w:space="0" w:color="auto"/>
            </w:tcBorders>
            <w:shd w:val="clear" w:color="auto" w:fill="D7F1E5"/>
            <w:vAlign w:val="center"/>
          </w:tcPr>
          <w:p w14:paraId="0D2D99C8" w14:textId="77777777" w:rsidR="0094694C" w:rsidRPr="00A663BF" w:rsidRDefault="0094694C" w:rsidP="00ED72DB">
            <w:pPr>
              <w:snapToGrid w:val="0"/>
              <w:jc w:val="right"/>
              <w:rPr>
                <w:rFonts w:ascii="標楷體" w:hAnsi="標楷體"/>
                <w:color w:val="000000" w:themeColor="text1"/>
                <w:sz w:val="20"/>
              </w:rPr>
            </w:pPr>
            <w:r w:rsidRPr="00836522">
              <w:rPr>
                <w:rFonts w:ascii="標楷體" w:hAnsi="標楷體" w:hint="eastAsia"/>
                <w:color w:val="000000" w:themeColor="text1"/>
                <w:sz w:val="20"/>
              </w:rPr>
              <w:t>－</w:t>
            </w:r>
          </w:p>
        </w:tc>
      </w:tr>
      <w:tr w:rsidR="0094694C" w:rsidRPr="00A663BF" w14:paraId="5DEBC925" w14:textId="77777777" w:rsidTr="005143A0">
        <w:trPr>
          <w:trHeight w:val="454"/>
          <w:jc w:val="center"/>
        </w:trPr>
        <w:tc>
          <w:tcPr>
            <w:tcW w:w="859" w:type="pct"/>
            <w:tcBorders>
              <w:top w:val="nil"/>
              <w:left w:val="single" w:sz="4" w:space="0" w:color="auto"/>
              <w:bottom w:val="nil"/>
              <w:right w:val="single" w:sz="4" w:space="0" w:color="auto"/>
            </w:tcBorders>
            <w:vAlign w:val="center"/>
          </w:tcPr>
          <w:p w14:paraId="7A10192F" w14:textId="77777777" w:rsidR="0094694C" w:rsidRPr="00A663BF" w:rsidRDefault="0094694C" w:rsidP="00D648F9">
            <w:pPr>
              <w:snapToGrid w:val="0"/>
              <w:jc w:val="distribute"/>
              <w:rPr>
                <w:rFonts w:ascii="標楷體" w:hAnsi="標楷體"/>
                <w:color w:val="000000" w:themeColor="text1"/>
                <w:sz w:val="20"/>
              </w:rPr>
            </w:pPr>
            <w:r w:rsidRPr="00DB5957">
              <w:rPr>
                <w:rFonts w:ascii="標楷體" w:hAnsi="標楷體" w:hint="eastAsia"/>
                <w:color w:val="000000" w:themeColor="text1"/>
                <w:sz w:val="20"/>
              </w:rPr>
              <w:t>縣議會主管</w:t>
            </w:r>
          </w:p>
        </w:tc>
        <w:tc>
          <w:tcPr>
            <w:tcW w:w="622" w:type="pct"/>
            <w:tcBorders>
              <w:top w:val="nil"/>
              <w:left w:val="single" w:sz="4" w:space="0" w:color="auto"/>
              <w:bottom w:val="nil"/>
              <w:right w:val="single" w:sz="4" w:space="0" w:color="auto"/>
            </w:tcBorders>
            <w:vAlign w:val="center"/>
          </w:tcPr>
          <w:p w14:paraId="56A30CDE" w14:textId="77777777" w:rsidR="0094694C" w:rsidRPr="00A663BF" w:rsidRDefault="0094694C" w:rsidP="00D648F9">
            <w:pPr>
              <w:snapToGrid w:val="0"/>
              <w:jc w:val="right"/>
              <w:rPr>
                <w:rFonts w:ascii="標楷體" w:hAnsi="標楷體"/>
                <w:color w:val="000000" w:themeColor="text1"/>
                <w:sz w:val="20"/>
              </w:rPr>
            </w:pPr>
            <w:r w:rsidRPr="00DB5957">
              <w:rPr>
                <w:rFonts w:ascii="標楷體" w:hAnsi="標楷體"/>
                <w:color w:val="000000" w:themeColor="text1"/>
                <w:sz w:val="20"/>
              </w:rPr>
              <w:t>199,273</w:t>
            </w:r>
          </w:p>
        </w:tc>
        <w:tc>
          <w:tcPr>
            <w:tcW w:w="600" w:type="pct"/>
            <w:tcBorders>
              <w:top w:val="nil"/>
              <w:left w:val="single" w:sz="4" w:space="0" w:color="auto"/>
              <w:bottom w:val="nil"/>
              <w:right w:val="single" w:sz="4" w:space="0" w:color="auto"/>
            </w:tcBorders>
            <w:vAlign w:val="center"/>
          </w:tcPr>
          <w:p w14:paraId="483196F6" w14:textId="77777777" w:rsidR="0094694C" w:rsidRPr="00A663BF" w:rsidRDefault="0094694C" w:rsidP="00D648F9">
            <w:pPr>
              <w:snapToGrid w:val="0"/>
              <w:jc w:val="right"/>
              <w:rPr>
                <w:rFonts w:ascii="標楷體" w:hAnsi="標楷體"/>
                <w:color w:val="000000" w:themeColor="text1"/>
                <w:sz w:val="20"/>
              </w:rPr>
            </w:pPr>
            <w:r w:rsidRPr="00DB5957">
              <w:rPr>
                <w:rFonts w:ascii="標楷體" w:hAnsi="標楷體"/>
                <w:color w:val="000000" w:themeColor="text1"/>
                <w:sz w:val="20"/>
              </w:rPr>
              <w:t>5,868</w:t>
            </w:r>
          </w:p>
        </w:tc>
        <w:tc>
          <w:tcPr>
            <w:tcW w:w="410" w:type="pct"/>
            <w:tcBorders>
              <w:top w:val="nil"/>
              <w:left w:val="single" w:sz="4" w:space="0" w:color="auto"/>
              <w:bottom w:val="nil"/>
              <w:right w:val="double" w:sz="4" w:space="0" w:color="auto"/>
            </w:tcBorders>
            <w:vAlign w:val="center"/>
          </w:tcPr>
          <w:p w14:paraId="31792DF0" w14:textId="77777777" w:rsidR="0094694C" w:rsidRPr="00A663BF" w:rsidRDefault="0094694C" w:rsidP="00D648F9">
            <w:pPr>
              <w:snapToGrid w:val="0"/>
              <w:jc w:val="right"/>
              <w:rPr>
                <w:rFonts w:ascii="標楷體" w:hAnsi="標楷體"/>
                <w:color w:val="000000" w:themeColor="text1"/>
                <w:sz w:val="20"/>
              </w:rPr>
            </w:pPr>
            <w:r>
              <w:rPr>
                <w:rFonts w:ascii="標楷體" w:hAnsi="標楷體" w:hint="eastAsia"/>
                <w:color w:val="000000" w:themeColor="text1"/>
                <w:sz w:val="20"/>
              </w:rPr>
              <w:t>2</w:t>
            </w:r>
            <w:r>
              <w:rPr>
                <w:rFonts w:ascii="標楷體" w:hAnsi="標楷體"/>
                <w:color w:val="000000" w:themeColor="text1"/>
                <w:sz w:val="20"/>
              </w:rPr>
              <w:t>.94</w:t>
            </w:r>
          </w:p>
        </w:tc>
        <w:tc>
          <w:tcPr>
            <w:tcW w:w="890" w:type="pct"/>
            <w:tcBorders>
              <w:top w:val="nil"/>
              <w:left w:val="double" w:sz="4" w:space="0" w:color="auto"/>
              <w:bottom w:val="nil"/>
              <w:right w:val="single" w:sz="4" w:space="0" w:color="auto"/>
            </w:tcBorders>
            <w:vAlign w:val="center"/>
          </w:tcPr>
          <w:p w14:paraId="10E43079" w14:textId="77777777" w:rsidR="0094694C" w:rsidRPr="005E3D0E" w:rsidRDefault="0094694C" w:rsidP="00D648F9">
            <w:pPr>
              <w:snapToGrid w:val="0"/>
              <w:jc w:val="distribute"/>
              <w:rPr>
                <w:rFonts w:ascii="標楷體" w:hAnsi="標楷體"/>
                <w:color w:val="000000" w:themeColor="text1"/>
                <w:sz w:val="20"/>
              </w:rPr>
            </w:pPr>
            <w:r w:rsidRPr="00556749">
              <w:rPr>
                <w:rFonts w:ascii="標楷體" w:hAnsi="標楷體" w:hint="eastAsia"/>
                <w:color w:val="000000" w:themeColor="text1"/>
                <w:sz w:val="20"/>
              </w:rPr>
              <w:t>行政處主管</w:t>
            </w:r>
          </w:p>
        </w:tc>
        <w:tc>
          <w:tcPr>
            <w:tcW w:w="615" w:type="pct"/>
            <w:tcBorders>
              <w:top w:val="nil"/>
              <w:left w:val="single" w:sz="4" w:space="0" w:color="auto"/>
              <w:bottom w:val="nil"/>
              <w:right w:val="single" w:sz="4" w:space="0" w:color="auto"/>
            </w:tcBorders>
            <w:vAlign w:val="center"/>
          </w:tcPr>
          <w:p w14:paraId="1D245518" w14:textId="77777777" w:rsidR="0094694C" w:rsidRPr="005E3D0E" w:rsidRDefault="0094694C" w:rsidP="00D648F9">
            <w:pPr>
              <w:snapToGrid w:val="0"/>
              <w:jc w:val="right"/>
              <w:rPr>
                <w:rFonts w:ascii="標楷體" w:hAnsi="標楷體"/>
                <w:color w:val="000000" w:themeColor="text1"/>
                <w:sz w:val="20"/>
              </w:rPr>
            </w:pPr>
            <w:r w:rsidRPr="00556749">
              <w:rPr>
                <w:rFonts w:ascii="標楷體" w:hAnsi="標楷體"/>
                <w:color w:val="000000" w:themeColor="text1"/>
                <w:sz w:val="20"/>
              </w:rPr>
              <w:t>24,048</w:t>
            </w:r>
          </w:p>
        </w:tc>
        <w:tc>
          <w:tcPr>
            <w:tcW w:w="586" w:type="pct"/>
            <w:tcBorders>
              <w:top w:val="nil"/>
              <w:left w:val="single" w:sz="4" w:space="0" w:color="auto"/>
              <w:bottom w:val="nil"/>
              <w:right w:val="single" w:sz="4" w:space="0" w:color="auto"/>
            </w:tcBorders>
            <w:vAlign w:val="center"/>
          </w:tcPr>
          <w:p w14:paraId="15E149F8" w14:textId="77777777" w:rsidR="0094694C" w:rsidRPr="00A663BF" w:rsidRDefault="0094694C" w:rsidP="00ED72DB">
            <w:pPr>
              <w:snapToGrid w:val="0"/>
              <w:jc w:val="right"/>
              <w:rPr>
                <w:rFonts w:ascii="標楷體" w:hAnsi="標楷體"/>
                <w:color w:val="000000" w:themeColor="text1"/>
                <w:sz w:val="20"/>
              </w:rPr>
            </w:pPr>
            <w:r w:rsidRPr="003E6C88">
              <w:rPr>
                <w:rFonts w:ascii="標楷體" w:hAnsi="標楷體" w:hint="eastAsia"/>
                <w:color w:val="000000" w:themeColor="text1"/>
                <w:sz w:val="20"/>
              </w:rPr>
              <w:t>－</w:t>
            </w:r>
          </w:p>
        </w:tc>
        <w:tc>
          <w:tcPr>
            <w:tcW w:w="418" w:type="pct"/>
            <w:tcBorders>
              <w:top w:val="nil"/>
              <w:left w:val="single" w:sz="4" w:space="0" w:color="auto"/>
              <w:bottom w:val="nil"/>
              <w:right w:val="single" w:sz="4" w:space="0" w:color="auto"/>
            </w:tcBorders>
            <w:vAlign w:val="center"/>
          </w:tcPr>
          <w:p w14:paraId="7EDF772C" w14:textId="77777777" w:rsidR="0094694C" w:rsidRPr="00A663BF" w:rsidRDefault="0094694C" w:rsidP="00ED72DB">
            <w:pPr>
              <w:snapToGrid w:val="0"/>
              <w:jc w:val="right"/>
              <w:rPr>
                <w:rFonts w:ascii="標楷體" w:hAnsi="標楷體"/>
                <w:color w:val="000000" w:themeColor="text1"/>
                <w:sz w:val="20"/>
              </w:rPr>
            </w:pPr>
            <w:r w:rsidRPr="00836522">
              <w:rPr>
                <w:rFonts w:ascii="標楷體" w:hAnsi="標楷體" w:hint="eastAsia"/>
                <w:color w:val="000000" w:themeColor="text1"/>
                <w:sz w:val="20"/>
              </w:rPr>
              <w:t>－</w:t>
            </w:r>
          </w:p>
        </w:tc>
      </w:tr>
      <w:tr w:rsidR="0094694C" w:rsidRPr="00A663BF" w14:paraId="590FEB7B" w14:textId="77777777" w:rsidTr="005143A0">
        <w:trPr>
          <w:trHeight w:val="454"/>
          <w:jc w:val="center"/>
        </w:trPr>
        <w:tc>
          <w:tcPr>
            <w:tcW w:w="859" w:type="pct"/>
            <w:tcBorders>
              <w:top w:val="nil"/>
              <w:left w:val="single" w:sz="4" w:space="0" w:color="auto"/>
              <w:bottom w:val="nil"/>
              <w:right w:val="single" w:sz="4" w:space="0" w:color="auto"/>
            </w:tcBorders>
            <w:shd w:val="clear" w:color="auto" w:fill="D7F1E5"/>
            <w:vAlign w:val="center"/>
          </w:tcPr>
          <w:p w14:paraId="39907B84" w14:textId="77777777" w:rsidR="0094694C" w:rsidRPr="00A663BF" w:rsidRDefault="0094694C" w:rsidP="00D648F9">
            <w:pPr>
              <w:snapToGrid w:val="0"/>
              <w:jc w:val="distribute"/>
              <w:rPr>
                <w:rFonts w:ascii="標楷體" w:hAnsi="標楷體"/>
                <w:color w:val="000000" w:themeColor="text1"/>
                <w:sz w:val="20"/>
              </w:rPr>
            </w:pPr>
            <w:r w:rsidRPr="00DB5957">
              <w:rPr>
                <w:rFonts w:ascii="標楷體" w:hAnsi="標楷體" w:hint="eastAsia"/>
                <w:color w:val="000000" w:themeColor="text1"/>
                <w:sz w:val="20"/>
              </w:rPr>
              <w:t>環境保護局主管</w:t>
            </w:r>
          </w:p>
        </w:tc>
        <w:tc>
          <w:tcPr>
            <w:tcW w:w="622" w:type="pct"/>
            <w:tcBorders>
              <w:top w:val="nil"/>
              <w:left w:val="single" w:sz="4" w:space="0" w:color="auto"/>
              <w:bottom w:val="nil"/>
              <w:right w:val="single" w:sz="4" w:space="0" w:color="auto"/>
            </w:tcBorders>
            <w:shd w:val="clear" w:color="auto" w:fill="D7F1E5"/>
            <w:vAlign w:val="center"/>
          </w:tcPr>
          <w:p w14:paraId="76DF4015" w14:textId="77777777" w:rsidR="0094694C" w:rsidRPr="00A663BF" w:rsidRDefault="0094694C" w:rsidP="00D648F9">
            <w:pPr>
              <w:snapToGrid w:val="0"/>
              <w:jc w:val="right"/>
              <w:rPr>
                <w:rFonts w:ascii="標楷體" w:hAnsi="標楷體"/>
                <w:color w:val="000000" w:themeColor="text1"/>
                <w:sz w:val="20"/>
              </w:rPr>
            </w:pPr>
            <w:r w:rsidRPr="00DB5957">
              <w:rPr>
                <w:rFonts w:ascii="標楷體" w:hAnsi="標楷體"/>
                <w:color w:val="000000" w:themeColor="text1"/>
                <w:sz w:val="20"/>
              </w:rPr>
              <w:t>309,397</w:t>
            </w:r>
          </w:p>
        </w:tc>
        <w:tc>
          <w:tcPr>
            <w:tcW w:w="600" w:type="pct"/>
            <w:tcBorders>
              <w:top w:val="nil"/>
              <w:left w:val="single" w:sz="4" w:space="0" w:color="auto"/>
              <w:bottom w:val="nil"/>
              <w:right w:val="single" w:sz="4" w:space="0" w:color="auto"/>
            </w:tcBorders>
            <w:shd w:val="clear" w:color="auto" w:fill="D7F1E5"/>
            <w:vAlign w:val="center"/>
          </w:tcPr>
          <w:p w14:paraId="6DAA4A41" w14:textId="77777777" w:rsidR="0094694C" w:rsidRPr="00A663BF" w:rsidRDefault="0094694C" w:rsidP="00D648F9">
            <w:pPr>
              <w:snapToGrid w:val="0"/>
              <w:jc w:val="right"/>
              <w:rPr>
                <w:rFonts w:ascii="標楷體" w:hAnsi="標楷體"/>
                <w:color w:val="000000" w:themeColor="text1"/>
                <w:sz w:val="20"/>
              </w:rPr>
            </w:pPr>
            <w:r w:rsidRPr="00DB5957">
              <w:rPr>
                <w:rFonts w:ascii="標楷體" w:hAnsi="標楷體"/>
                <w:color w:val="000000" w:themeColor="text1"/>
                <w:sz w:val="20"/>
              </w:rPr>
              <w:t>8,678</w:t>
            </w:r>
          </w:p>
        </w:tc>
        <w:tc>
          <w:tcPr>
            <w:tcW w:w="410" w:type="pct"/>
            <w:tcBorders>
              <w:top w:val="nil"/>
              <w:left w:val="single" w:sz="4" w:space="0" w:color="auto"/>
              <w:bottom w:val="nil"/>
              <w:right w:val="double" w:sz="4" w:space="0" w:color="auto"/>
            </w:tcBorders>
            <w:shd w:val="clear" w:color="auto" w:fill="D7F1E5"/>
            <w:vAlign w:val="center"/>
          </w:tcPr>
          <w:p w14:paraId="38EF9DB8" w14:textId="77777777" w:rsidR="0094694C" w:rsidRPr="00A663BF" w:rsidRDefault="0094694C" w:rsidP="00D648F9">
            <w:pPr>
              <w:snapToGrid w:val="0"/>
              <w:jc w:val="right"/>
              <w:rPr>
                <w:rFonts w:ascii="標楷體" w:hAnsi="標楷體"/>
                <w:color w:val="000000" w:themeColor="text1"/>
                <w:sz w:val="20"/>
              </w:rPr>
            </w:pPr>
            <w:r>
              <w:rPr>
                <w:rFonts w:ascii="標楷體" w:hAnsi="標楷體" w:hint="eastAsia"/>
                <w:color w:val="000000" w:themeColor="text1"/>
                <w:sz w:val="20"/>
              </w:rPr>
              <w:t>2</w:t>
            </w:r>
            <w:r>
              <w:rPr>
                <w:rFonts w:ascii="標楷體" w:hAnsi="標楷體"/>
                <w:color w:val="000000" w:themeColor="text1"/>
                <w:sz w:val="20"/>
              </w:rPr>
              <w:t>.80</w:t>
            </w:r>
          </w:p>
        </w:tc>
        <w:tc>
          <w:tcPr>
            <w:tcW w:w="890" w:type="pct"/>
            <w:tcBorders>
              <w:top w:val="nil"/>
              <w:left w:val="double" w:sz="4" w:space="0" w:color="auto"/>
              <w:bottom w:val="nil"/>
              <w:right w:val="single" w:sz="4" w:space="0" w:color="auto"/>
            </w:tcBorders>
            <w:shd w:val="clear" w:color="auto" w:fill="D7F1E5"/>
            <w:vAlign w:val="center"/>
          </w:tcPr>
          <w:p w14:paraId="5B826A4B" w14:textId="77777777" w:rsidR="0094694C" w:rsidRPr="005E3D0E" w:rsidRDefault="0094694C" w:rsidP="00D648F9">
            <w:pPr>
              <w:snapToGrid w:val="0"/>
              <w:jc w:val="distribute"/>
              <w:rPr>
                <w:rFonts w:ascii="標楷體" w:hAnsi="標楷體"/>
                <w:color w:val="000000" w:themeColor="text1"/>
                <w:sz w:val="20"/>
              </w:rPr>
            </w:pPr>
            <w:r w:rsidRPr="00556749">
              <w:rPr>
                <w:rFonts w:ascii="標楷體" w:hAnsi="標楷體" w:hint="eastAsia"/>
                <w:color w:val="000000" w:themeColor="text1"/>
                <w:sz w:val="20"/>
              </w:rPr>
              <w:t>衛生局主管</w:t>
            </w:r>
          </w:p>
        </w:tc>
        <w:tc>
          <w:tcPr>
            <w:tcW w:w="615" w:type="pct"/>
            <w:tcBorders>
              <w:top w:val="nil"/>
              <w:left w:val="single" w:sz="4" w:space="0" w:color="auto"/>
              <w:bottom w:val="nil"/>
              <w:right w:val="single" w:sz="4" w:space="0" w:color="auto"/>
            </w:tcBorders>
            <w:shd w:val="clear" w:color="auto" w:fill="D7F1E5"/>
            <w:vAlign w:val="center"/>
          </w:tcPr>
          <w:p w14:paraId="35349FE8" w14:textId="77777777" w:rsidR="0094694C" w:rsidRPr="005E3D0E" w:rsidRDefault="0094694C" w:rsidP="00D648F9">
            <w:pPr>
              <w:snapToGrid w:val="0"/>
              <w:jc w:val="right"/>
              <w:rPr>
                <w:rFonts w:ascii="標楷體" w:hAnsi="標楷體"/>
                <w:color w:val="000000" w:themeColor="text1"/>
                <w:sz w:val="20"/>
              </w:rPr>
            </w:pPr>
            <w:r w:rsidRPr="00556749">
              <w:rPr>
                <w:rFonts w:ascii="標楷體" w:hAnsi="標楷體"/>
                <w:color w:val="000000" w:themeColor="text1"/>
                <w:sz w:val="20"/>
              </w:rPr>
              <w:t>859,469</w:t>
            </w:r>
          </w:p>
        </w:tc>
        <w:tc>
          <w:tcPr>
            <w:tcW w:w="586" w:type="pct"/>
            <w:tcBorders>
              <w:top w:val="nil"/>
              <w:left w:val="single" w:sz="4" w:space="0" w:color="auto"/>
              <w:bottom w:val="nil"/>
              <w:right w:val="single" w:sz="4" w:space="0" w:color="auto"/>
            </w:tcBorders>
            <w:shd w:val="clear" w:color="auto" w:fill="D7F1E5"/>
            <w:vAlign w:val="center"/>
          </w:tcPr>
          <w:p w14:paraId="3EE746E5" w14:textId="77777777" w:rsidR="0094694C" w:rsidRPr="00A663BF" w:rsidRDefault="0094694C" w:rsidP="00ED72DB">
            <w:pPr>
              <w:snapToGrid w:val="0"/>
              <w:jc w:val="right"/>
              <w:rPr>
                <w:rFonts w:ascii="標楷體" w:hAnsi="標楷體"/>
                <w:color w:val="000000" w:themeColor="text1"/>
                <w:sz w:val="20"/>
              </w:rPr>
            </w:pPr>
            <w:r w:rsidRPr="003E6C88">
              <w:rPr>
                <w:rFonts w:ascii="標楷體" w:hAnsi="標楷體" w:hint="eastAsia"/>
                <w:color w:val="000000" w:themeColor="text1"/>
                <w:sz w:val="20"/>
              </w:rPr>
              <w:t>－</w:t>
            </w:r>
          </w:p>
        </w:tc>
        <w:tc>
          <w:tcPr>
            <w:tcW w:w="418" w:type="pct"/>
            <w:tcBorders>
              <w:top w:val="nil"/>
              <w:left w:val="single" w:sz="4" w:space="0" w:color="auto"/>
              <w:bottom w:val="nil"/>
              <w:right w:val="single" w:sz="4" w:space="0" w:color="auto"/>
            </w:tcBorders>
            <w:shd w:val="clear" w:color="auto" w:fill="D7F1E5"/>
            <w:vAlign w:val="center"/>
          </w:tcPr>
          <w:p w14:paraId="4997A133" w14:textId="77777777" w:rsidR="0094694C" w:rsidRPr="00A663BF" w:rsidRDefault="0094694C" w:rsidP="00ED72DB">
            <w:pPr>
              <w:snapToGrid w:val="0"/>
              <w:jc w:val="right"/>
              <w:rPr>
                <w:rFonts w:ascii="標楷體" w:hAnsi="標楷體"/>
                <w:color w:val="000000" w:themeColor="text1"/>
                <w:sz w:val="20"/>
              </w:rPr>
            </w:pPr>
            <w:r w:rsidRPr="00836522">
              <w:rPr>
                <w:rFonts w:ascii="標楷體" w:hAnsi="標楷體" w:hint="eastAsia"/>
                <w:color w:val="000000" w:themeColor="text1"/>
                <w:sz w:val="20"/>
              </w:rPr>
              <w:t>－</w:t>
            </w:r>
          </w:p>
        </w:tc>
      </w:tr>
      <w:tr w:rsidR="0094694C" w:rsidRPr="00A663BF" w14:paraId="3E544407" w14:textId="77777777" w:rsidTr="005143A0">
        <w:trPr>
          <w:trHeight w:val="454"/>
          <w:jc w:val="center"/>
        </w:trPr>
        <w:tc>
          <w:tcPr>
            <w:tcW w:w="859" w:type="pct"/>
            <w:tcBorders>
              <w:top w:val="nil"/>
              <w:left w:val="single" w:sz="4" w:space="0" w:color="auto"/>
              <w:bottom w:val="nil"/>
              <w:right w:val="single" w:sz="4" w:space="0" w:color="auto"/>
            </w:tcBorders>
            <w:vAlign w:val="center"/>
          </w:tcPr>
          <w:p w14:paraId="52C9B23D" w14:textId="77777777" w:rsidR="0094694C" w:rsidRPr="00A663BF" w:rsidRDefault="0094694C" w:rsidP="00D648F9">
            <w:pPr>
              <w:snapToGrid w:val="0"/>
              <w:jc w:val="distribute"/>
              <w:rPr>
                <w:rFonts w:ascii="標楷體" w:hAnsi="標楷體"/>
                <w:color w:val="000000" w:themeColor="text1"/>
                <w:sz w:val="20"/>
              </w:rPr>
            </w:pPr>
            <w:r w:rsidRPr="00DB5957">
              <w:rPr>
                <w:rFonts w:ascii="標楷體" w:hAnsi="標楷體" w:hint="eastAsia"/>
                <w:color w:val="000000" w:themeColor="text1"/>
                <w:sz w:val="20"/>
              </w:rPr>
              <w:t>建設處主管</w:t>
            </w:r>
          </w:p>
        </w:tc>
        <w:tc>
          <w:tcPr>
            <w:tcW w:w="622" w:type="pct"/>
            <w:tcBorders>
              <w:top w:val="nil"/>
              <w:left w:val="single" w:sz="4" w:space="0" w:color="auto"/>
              <w:bottom w:val="nil"/>
              <w:right w:val="single" w:sz="4" w:space="0" w:color="auto"/>
            </w:tcBorders>
            <w:vAlign w:val="center"/>
          </w:tcPr>
          <w:p w14:paraId="1EC79EDC" w14:textId="77777777" w:rsidR="0094694C" w:rsidRPr="00A663BF" w:rsidRDefault="0094694C" w:rsidP="00D648F9">
            <w:pPr>
              <w:snapToGrid w:val="0"/>
              <w:jc w:val="right"/>
              <w:rPr>
                <w:rFonts w:ascii="標楷體" w:hAnsi="標楷體"/>
                <w:color w:val="000000" w:themeColor="text1"/>
                <w:sz w:val="20"/>
              </w:rPr>
            </w:pPr>
            <w:r w:rsidRPr="00DB5957">
              <w:rPr>
                <w:rFonts w:ascii="標楷體" w:hAnsi="標楷體"/>
                <w:color w:val="000000" w:themeColor="text1"/>
                <w:sz w:val="20"/>
              </w:rPr>
              <w:t>627,048</w:t>
            </w:r>
          </w:p>
        </w:tc>
        <w:tc>
          <w:tcPr>
            <w:tcW w:w="600" w:type="pct"/>
            <w:tcBorders>
              <w:top w:val="nil"/>
              <w:left w:val="single" w:sz="4" w:space="0" w:color="auto"/>
              <w:bottom w:val="nil"/>
              <w:right w:val="single" w:sz="4" w:space="0" w:color="auto"/>
            </w:tcBorders>
            <w:vAlign w:val="center"/>
          </w:tcPr>
          <w:p w14:paraId="6B262973" w14:textId="77777777" w:rsidR="0094694C" w:rsidRPr="00A663BF" w:rsidRDefault="0094694C" w:rsidP="00D648F9">
            <w:pPr>
              <w:snapToGrid w:val="0"/>
              <w:jc w:val="right"/>
              <w:rPr>
                <w:rFonts w:ascii="標楷體" w:hAnsi="標楷體"/>
                <w:color w:val="000000" w:themeColor="text1"/>
                <w:sz w:val="20"/>
              </w:rPr>
            </w:pPr>
            <w:r w:rsidRPr="00A663BF">
              <w:rPr>
                <w:rFonts w:ascii="新細明體" w:eastAsia="新細明體" w:hAnsi="新細明體" w:cs="新細明體" w:hint="eastAsia"/>
                <w:color w:val="000000" w:themeColor="text1"/>
                <w:sz w:val="20"/>
              </w:rPr>
              <w:t>⑤</w:t>
            </w:r>
            <w:r>
              <w:rPr>
                <w:rFonts w:ascii="新細明體" w:eastAsia="新細明體" w:hAnsi="新細明體" w:cs="新細明體" w:hint="eastAsia"/>
                <w:color w:val="000000" w:themeColor="text1"/>
                <w:sz w:val="20"/>
              </w:rPr>
              <w:t xml:space="preserve"> </w:t>
            </w:r>
            <w:r>
              <w:rPr>
                <w:rFonts w:ascii="新細明體" w:eastAsia="新細明體" w:hAnsi="新細明體" w:cs="新細明體"/>
                <w:color w:val="000000" w:themeColor="text1"/>
                <w:sz w:val="20"/>
              </w:rPr>
              <w:t xml:space="preserve">  </w:t>
            </w:r>
            <w:r w:rsidRPr="00DB5957">
              <w:rPr>
                <w:rFonts w:ascii="標楷體" w:hAnsi="標楷體"/>
                <w:color w:val="000000" w:themeColor="text1"/>
                <w:sz w:val="20"/>
              </w:rPr>
              <w:t>16,347</w:t>
            </w:r>
          </w:p>
        </w:tc>
        <w:tc>
          <w:tcPr>
            <w:tcW w:w="410" w:type="pct"/>
            <w:tcBorders>
              <w:top w:val="nil"/>
              <w:left w:val="single" w:sz="4" w:space="0" w:color="auto"/>
              <w:bottom w:val="nil"/>
              <w:right w:val="double" w:sz="4" w:space="0" w:color="auto"/>
            </w:tcBorders>
            <w:vAlign w:val="center"/>
          </w:tcPr>
          <w:p w14:paraId="3210FE37" w14:textId="77777777" w:rsidR="0094694C" w:rsidRPr="00A663BF" w:rsidRDefault="0094694C" w:rsidP="00D648F9">
            <w:pPr>
              <w:snapToGrid w:val="0"/>
              <w:jc w:val="right"/>
              <w:rPr>
                <w:rFonts w:ascii="標楷體" w:hAnsi="標楷體"/>
                <w:color w:val="000000" w:themeColor="text1"/>
                <w:sz w:val="20"/>
              </w:rPr>
            </w:pPr>
            <w:r>
              <w:rPr>
                <w:rFonts w:ascii="標楷體" w:hAnsi="標楷體" w:hint="eastAsia"/>
                <w:color w:val="000000" w:themeColor="text1"/>
                <w:sz w:val="20"/>
              </w:rPr>
              <w:t>2</w:t>
            </w:r>
            <w:r>
              <w:rPr>
                <w:rFonts w:ascii="標楷體" w:hAnsi="標楷體"/>
                <w:color w:val="000000" w:themeColor="text1"/>
                <w:sz w:val="20"/>
              </w:rPr>
              <w:t>.61</w:t>
            </w:r>
          </w:p>
        </w:tc>
        <w:tc>
          <w:tcPr>
            <w:tcW w:w="890" w:type="pct"/>
            <w:tcBorders>
              <w:top w:val="nil"/>
              <w:left w:val="double" w:sz="4" w:space="0" w:color="auto"/>
              <w:bottom w:val="nil"/>
              <w:right w:val="single" w:sz="4" w:space="0" w:color="auto"/>
            </w:tcBorders>
            <w:vAlign w:val="center"/>
          </w:tcPr>
          <w:p w14:paraId="50F54AF0" w14:textId="77777777" w:rsidR="0094694C" w:rsidRPr="005E3D0E" w:rsidRDefault="0094694C" w:rsidP="00D648F9">
            <w:pPr>
              <w:snapToGrid w:val="0"/>
              <w:jc w:val="distribute"/>
              <w:rPr>
                <w:rFonts w:ascii="標楷體" w:hAnsi="標楷體"/>
                <w:color w:val="000000" w:themeColor="text1"/>
                <w:sz w:val="20"/>
              </w:rPr>
            </w:pPr>
            <w:r w:rsidRPr="00556749">
              <w:rPr>
                <w:rFonts w:ascii="標楷體" w:hAnsi="標楷體" w:hint="eastAsia"/>
                <w:color w:val="000000" w:themeColor="text1"/>
                <w:sz w:val="20"/>
              </w:rPr>
              <w:t>消防局主管</w:t>
            </w:r>
          </w:p>
        </w:tc>
        <w:tc>
          <w:tcPr>
            <w:tcW w:w="615" w:type="pct"/>
            <w:tcBorders>
              <w:top w:val="nil"/>
              <w:left w:val="single" w:sz="4" w:space="0" w:color="auto"/>
              <w:bottom w:val="nil"/>
              <w:right w:val="single" w:sz="4" w:space="0" w:color="auto"/>
            </w:tcBorders>
            <w:vAlign w:val="center"/>
          </w:tcPr>
          <w:p w14:paraId="6D48B38C" w14:textId="77777777" w:rsidR="0094694C" w:rsidRPr="005E3D0E" w:rsidRDefault="0094694C" w:rsidP="00D648F9">
            <w:pPr>
              <w:snapToGrid w:val="0"/>
              <w:jc w:val="right"/>
              <w:rPr>
                <w:rFonts w:ascii="標楷體" w:hAnsi="標楷體"/>
                <w:color w:val="000000" w:themeColor="text1"/>
                <w:sz w:val="20"/>
              </w:rPr>
            </w:pPr>
            <w:r w:rsidRPr="00556749">
              <w:rPr>
                <w:rFonts w:ascii="標楷體" w:hAnsi="標楷體"/>
                <w:color w:val="000000" w:themeColor="text1"/>
                <w:sz w:val="20"/>
              </w:rPr>
              <w:t>353,054</w:t>
            </w:r>
          </w:p>
        </w:tc>
        <w:tc>
          <w:tcPr>
            <w:tcW w:w="586" w:type="pct"/>
            <w:tcBorders>
              <w:top w:val="nil"/>
              <w:left w:val="single" w:sz="4" w:space="0" w:color="auto"/>
              <w:bottom w:val="nil"/>
              <w:right w:val="single" w:sz="4" w:space="0" w:color="auto"/>
            </w:tcBorders>
            <w:vAlign w:val="center"/>
          </w:tcPr>
          <w:p w14:paraId="191D0450" w14:textId="77777777" w:rsidR="0094694C" w:rsidRPr="00A663BF" w:rsidRDefault="0094694C" w:rsidP="00ED72DB">
            <w:pPr>
              <w:snapToGrid w:val="0"/>
              <w:jc w:val="right"/>
              <w:rPr>
                <w:rFonts w:ascii="標楷體" w:hAnsi="標楷體"/>
                <w:color w:val="000000" w:themeColor="text1"/>
                <w:sz w:val="20"/>
              </w:rPr>
            </w:pPr>
            <w:r w:rsidRPr="003E6C88">
              <w:rPr>
                <w:rFonts w:ascii="標楷體" w:hAnsi="標楷體" w:hint="eastAsia"/>
                <w:color w:val="000000" w:themeColor="text1"/>
                <w:sz w:val="20"/>
              </w:rPr>
              <w:t>－</w:t>
            </w:r>
          </w:p>
        </w:tc>
        <w:tc>
          <w:tcPr>
            <w:tcW w:w="418" w:type="pct"/>
            <w:tcBorders>
              <w:top w:val="nil"/>
              <w:left w:val="single" w:sz="4" w:space="0" w:color="auto"/>
              <w:bottom w:val="nil"/>
              <w:right w:val="single" w:sz="4" w:space="0" w:color="auto"/>
            </w:tcBorders>
            <w:vAlign w:val="center"/>
          </w:tcPr>
          <w:p w14:paraId="093B2DAF" w14:textId="77777777" w:rsidR="0094694C" w:rsidRPr="00A663BF" w:rsidRDefault="0094694C" w:rsidP="00ED72DB">
            <w:pPr>
              <w:snapToGrid w:val="0"/>
              <w:jc w:val="right"/>
              <w:rPr>
                <w:rFonts w:ascii="標楷體" w:hAnsi="標楷體"/>
                <w:color w:val="000000" w:themeColor="text1"/>
                <w:sz w:val="20"/>
              </w:rPr>
            </w:pPr>
            <w:r w:rsidRPr="00836522">
              <w:rPr>
                <w:rFonts w:ascii="標楷體" w:hAnsi="標楷體" w:hint="eastAsia"/>
                <w:color w:val="000000" w:themeColor="text1"/>
                <w:sz w:val="20"/>
              </w:rPr>
              <w:t>－</w:t>
            </w:r>
          </w:p>
        </w:tc>
      </w:tr>
      <w:tr w:rsidR="0094694C" w:rsidRPr="00A663BF" w14:paraId="4FFCBBB0" w14:textId="77777777" w:rsidTr="005143A0">
        <w:trPr>
          <w:trHeight w:val="454"/>
          <w:jc w:val="center"/>
        </w:trPr>
        <w:tc>
          <w:tcPr>
            <w:tcW w:w="859" w:type="pct"/>
            <w:tcBorders>
              <w:top w:val="nil"/>
              <w:left w:val="single" w:sz="4" w:space="0" w:color="auto"/>
              <w:bottom w:val="nil"/>
              <w:right w:val="single" w:sz="4" w:space="0" w:color="auto"/>
            </w:tcBorders>
            <w:shd w:val="clear" w:color="auto" w:fill="D7F1E5"/>
            <w:vAlign w:val="center"/>
          </w:tcPr>
          <w:p w14:paraId="41C295E3" w14:textId="77777777" w:rsidR="0094694C" w:rsidRPr="00A663BF" w:rsidRDefault="0094694C" w:rsidP="00D648F9">
            <w:pPr>
              <w:snapToGrid w:val="0"/>
              <w:jc w:val="distribute"/>
              <w:rPr>
                <w:rFonts w:ascii="標楷體" w:hAnsi="標楷體"/>
                <w:color w:val="000000" w:themeColor="text1"/>
                <w:sz w:val="20"/>
              </w:rPr>
            </w:pPr>
            <w:r w:rsidRPr="00556749">
              <w:rPr>
                <w:rFonts w:ascii="標楷體" w:hAnsi="標楷體" w:hint="eastAsia"/>
                <w:color w:val="000000" w:themeColor="text1"/>
                <w:sz w:val="20"/>
              </w:rPr>
              <w:t>民政處主管</w:t>
            </w:r>
          </w:p>
        </w:tc>
        <w:tc>
          <w:tcPr>
            <w:tcW w:w="622" w:type="pct"/>
            <w:tcBorders>
              <w:top w:val="nil"/>
              <w:left w:val="single" w:sz="4" w:space="0" w:color="auto"/>
              <w:bottom w:val="nil"/>
              <w:right w:val="single" w:sz="4" w:space="0" w:color="auto"/>
            </w:tcBorders>
            <w:shd w:val="clear" w:color="auto" w:fill="D7F1E5"/>
            <w:vAlign w:val="center"/>
          </w:tcPr>
          <w:p w14:paraId="60FCFB08" w14:textId="77777777" w:rsidR="0094694C" w:rsidRPr="00A663BF" w:rsidRDefault="0094694C" w:rsidP="00D648F9">
            <w:pPr>
              <w:snapToGrid w:val="0"/>
              <w:jc w:val="right"/>
              <w:rPr>
                <w:rFonts w:ascii="標楷體" w:hAnsi="標楷體"/>
                <w:color w:val="000000" w:themeColor="text1"/>
                <w:sz w:val="20"/>
              </w:rPr>
            </w:pPr>
            <w:r w:rsidRPr="00556749">
              <w:rPr>
                <w:rFonts w:ascii="標楷體" w:hAnsi="標楷體"/>
                <w:color w:val="000000" w:themeColor="text1"/>
                <w:sz w:val="20"/>
              </w:rPr>
              <w:t>113,543</w:t>
            </w:r>
          </w:p>
        </w:tc>
        <w:tc>
          <w:tcPr>
            <w:tcW w:w="600" w:type="pct"/>
            <w:tcBorders>
              <w:top w:val="nil"/>
              <w:left w:val="single" w:sz="4" w:space="0" w:color="auto"/>
              <w:bottom w:val="nil"/>
              <w:right w:val="single" w:sz="4" w:space="0" w:color="auto"/>
            </w:tcBorders>
            <w:shd w:val="clear" w:color="auto" w:fill="D7F1E5"/>
            <w:vAlign w:val="center"/>
          </w:tcPr>
          <w:p w14:paraId="64374C61" w14:textId="77777777" w:rsidR="0094694C" w:rsidRPr="00A663BF" w:rsidRDefault="0094694C" w:rsidP="00D648F9">
            <w:pPr>
              <w:snapToGrid w:val="0"/>
              <w:jc w:val="right"/>
              <w:rPr>
                <w:rFonts w:ascii="標楷體" w:hAnsi="標楷體"/>
                <w:color w:val="000000" w:themeColor="text1"/>
                <w:sz w:val="20"/>
              </w:rPr>
            </w:pPr>
            <w:r w:rsidRPr="00556749">
              <w:rPr>
                <w:rFonts w:ascii="標楷體" w:hAnsi="標楷體"/>
                <w:color w:val="000000" w:themeColor="text1"/>
                <w:sz w:val="20"/>
              </w:rPr>
              <w:t>2,615</w:t>
            </w:r>
          </w:p>
        </w:tc>
        <w:tc>
          <w:tcPr>
            <w:tcW w:w="410" w:type="pct"/>
            <w:tcBorders>
              <w:top w:val="nil"/>
              <w:left w:val="single" w:sz="4" w:space="0" w:color="auto"/>
              <w:bottom w:val="nil"/>
              <w:right w:val="double" w:sz="4" w:space="0" w:color="auto"/>
            </w:tcBorders>
            <w:shd w:val="clear" w:color="auto" w:fill="D7F1E5"/>
            <w:vAlign w:val="center"/>
          </w:tcPr>
          <w:p w14:paraId="387A0359" w14:textId="77777777" w:rsidR="0094694C" w:rsidRPr="00A663BF" w:rsidRDefault="0094694C" w:rsidP="00D648F9">
            <w:pPr>
              <w:snapToGrid w:val="0"/>
              <w:jc w:val="right"/>
              <w:rPr>
                <w:rFonts w:ascii="標楷體" w:hAnsi="標楷體"/>
                <w:color w:val="000000" w:themeColor="text1"/>
                <w:sz w:val="20"/>
              </w:rPr>
            </w:pPr>
            <w:r>
              <w:rPr>
                <w:rFonts w:ascii="標楷體" w:hAnsi="標楷體" w:hint="eastAsia"/>
                <w:color w:val="000000" w:themeColor="text1"/>
                <w:sz w:val="20"/>
              </w:rPr>
              <w:t>2</w:t>
            </w:r>
            <w:r>
              <w:rPr>
                <w:rFonts w:ascii="標楷體" w:hAnsi="標楷體"/>
                <w:color w:val="000000" w:themeColor="text1"/>
                <w:sz w:val="20"/>
              </w:rPr>
              <w:t>.30</w:t>
            </w:r>
          </w:p>
        </w:tc>
        <w:tc>
          <w:tcPr>
            <w:tcW w:w="890" w:type="pct"/>
            <w:tcBorders>
              <w:top w:val="nil"/>
              <w:left w:val="double" w:sz="4" w:space="0" w:color="auto"/>
              <w:bottom w:val="nil"/>
              <w:right w:val="single" w:sz="4" w:space="0" w:color="auto"/>
            </w:tcBorders>
            <w:shd w:val="clear" w:color="auto" w:fill="D7F1E5"/>
            <w:vAlign w:val="center"/>
          </w:tcPr>
          <w:p w14:paraId="3BDF4C91" w14:textId="77777777" w:rsidR="0094694C" w:rsidRPr="00A663BF" w:rsidRDefault="0094694C" w:rsidP="00D648F9">
            <w:pPr>
              <w:snapToGrid w:val="0"/>
              <w:jc w:val="distribute"/>
              <w:rPr>
                <w:rFonts w:ascii="標楷體" w:hAnsi="標楷體" w:cs="新細明體"/>
                <w:color w:val="000000" w:themeColor="text1"/>
                <w:sz w:val="20"/>
              </w:rPr>
            </w:pPr>
            <w:proofErr w:type="gramStart"/>
            <w:r w:rsidRPr="00556749">
              <w:rPr>
                <w:rFonts w:ascii="標楷體" w:hAnsi="標楷體" w:cs="新細明體" w:hint="eastAsia"/>
                <w:color w:val="000000" w:themeColor="text1"/>
                <w:sz w:val="20"/>
              </w:rPr>
              <w:t>統籌支撥科目</w:t>
            </w:r>
            <w:proofErr w:type="gramEnd"/>
          </w:p>
        </w:tc>
        <w:tc>
          <w:tcPr>
            <w:tcW w:w="615" w:type="pct"/>
            <w:tcBorders>
              <w:top w:val="nil"/>
              <w:left w:val="single" w:sz="4" w:space="0" w:color="auto"/>
              <w:bottom w:val="nil"/>
              <w:right w:val="single" w:sz="4" w:space="0" w:color="auto"/>
            </w:tcBorders>
            <w:shd w:val="clear" w:color="auto" w:fill="D7F1E5"/>
            <w:vAlign w:val="center"/>
          </w:tcPr>
          <w:p w14:paraId="00892B59" w14:textId="77777777" w:rsidR="0094694C" w:rsidRPr="00A663BF" w:rsidRDefault="0094694C" w:rsidP="00D648F9">
            <w:pPr>
              <w:snapToGrid w:val="0"/>
              <w:jc w:val="right"/>
              <w:rPr>
                <w:rFonts w:ascii="標楷體" w:hAnsi="標楷體"/>
                <w:color w:val="000000" w:themeColor="text1"/>
                <w:sz w:val="20"/>
              </w:rPr>
            </w:pPr>
            <w:r w:rsidRPr="00556749">
              <w:rPr>
                <w:rFonts w:ascii="標楷體" w:hAnsi="標楷體"/>
                <w:color w:val="000000" w:themeColor="text1"/>
                <w:sz w:val="20"/>
              </w:rPr>
              <w:t>390,218</w:t>
            </w:r>
          </w:p>
        </w:tc>
        <w:tc>
          <w:tcPr>
            <w:tcW w:w="586" w:type="pct"/>
            <w:tcBorders>
              <w:top w:val="nil"/>
              <w:left w:val="single" w:sz="4" w:space="0" w:color="auto"/>
              <w:bottom w:val="nil"/>
              <w:right w:val="single" w:sz="4" w:space="0" w:color="auto"/>
            </w:tcBorders>
            <w:shd w:val="clear" w:color="auto" w:fill="D7F1E5"/>
            <w:vAlign w:val="center"/>
          </w:tcPr>
          <w:p w14:paraId="2950B28D" w14:textId="77777777" w:rsidR="0094694C" w:rsidRPr="00A663BF" w:rsidRDefault="0094694C" w:rsidP="00ED72DB">
            <w:pPr>
              <w:snapToGrid w:val="0"/>
              <w:jc w:val="right"/>
              <w:rPr>
                <w:rFonts w:ascii="標楷體" w:hAnsi="標楷體"/>
                <w:color w:val="000000" w:themeColor="text1"/>
                <w:sz w:val="20"/>
              </w:rPr>
            </w:pPr>
            <w:r w:rsidRPr="003E6C88">
              <w:rPr>
                <w:rFonts w:ascii="標楷體" w:hAnsi="標楷體" w:hint="eastAsia"/>
                <w:color w:val="000000" w:themeColor="text1"/>
                <w:sz w:val="20"/>
              </w:rPr>
              <w:t>－</w:t>
            </w:r>
          </w:p>
        </w:tc>
        <w:tc>
          <w:tcPr>
            <w:tcW w:w="418" w:type="pct"/>
            <w:tcBorders>
              <w:top w:val="nil"/>
              <w:left w:val="single" w:sz="4" w:space="0" w:color="auto"/>
              <w:bottom w:val="nil"/>
              <w:right w:val="single" w:sz="4" w:space="0" w:color="auto"/>
            </w:tcBorders>
            <w:shd w:val="clear" w:color="auto" w:fill="D7F1E5"/>
            <w:vAlign w:val="center"/>
          </w:tcPr>
          <w:p w14:paraId="17DE8E10" w14:textId="77777777" w:rsidR="0094694C" w:rsidRPr="00A663BF" w:rsidRDefault="0094694C" w:rsidP="00ED72DB">
            <w:pPr>
              <w:snapToGrid w:val="0"/>
              <w:jc w:val="right"/>
              <w:rPr>
                <w:rFonts w:ascii="標楷體" w:hAnsi="標楷體"/>
                <w:color w:val="000000" w:themeColor="text1"/>
                <w:sz w:val="20"/>
              </w:rPr>
            </w:pPr>
            <w:r w:rsidRPr="00836522">
              <w:rPr>
                <w:rFonts w:ascii="標楷體" w:hAnsi="標楷體" w:hint="eastAsia"/>
                <w:color w:val="000000" w:themeColor="text1"/>
                <w:sz w:val="20"/>
              </w:rPr>
              <w:t>－</w:t>
            </w:r>
          </w:p>
        </w:tc>
      </w:tr>
      <w:tr w:rsidR="0094694C" w:rsidRPr="00A663BF" w14:paraId="51B6A636" w14:textId="77777777" w:rsidTr="005143A0">
        <w:trPr>
          <w:trHeight w:val="454"/>
          <w:jc w:val="center"/>
        </w:trPr>
        <w:tc>
          <w:tcPr>
            <w:tcW w:w="859" w:type="pct"/>
            <w:tcBorders>
              <w:top w:val="nil"/>
              <w:left w:val="single" w:sz="4" w:space="0" w:color="auto"/>
              <w:bottom w:val="nil"/>
              <w:right w:val="single" w:sz="4" w:space="0" w:color="auto"/>
            </w:tcBorders>
            <w:vAlign w:val="center"/>
          </w:tcPr>
          <w:p w14:paraId="2DB93627" w14:textId="77777777" w:rsidR="0094694C" w:rsidRPr="00A663BF" w:rsidRDefault="0094694C" w:rsidP="00D648F9">
            <w:pPr>
              <w:snapToGrid w:val="0"/>
              <w:jc w:val="distribute"/>
              <w:rPr>
                <w:rFonts w:ascii="標楷體" w:hAnsi="標楷體"/>
                <w:color w:val="000000" w:themeColor="text1"/>
                <w:sz w:val="20"/>
              </w:rPr>
            </w:pPr>
            <w:r w:rsidRPr="00556749">
              <w:rPr>
                <w:rFonts w:ascii="標楷體" w:hAnsi="標楷體" w:hint="eastAsia"/>
                <w:color w:val="000000" w:themeColor="text1"/>
                <w:sz w:val="20"/>
              </w:rPr>
              <w:t>警察局主管</w:t>
            </w:r>
          </w:p>
        </w:tc>
        <w:tc>
          <w:tcPr>
            <w:tcW w:w="622" w:type="pct"/>
            <w:tcBorders>
              <w:top w:val="nil"/>
              <w:left w:val="single" w:sz="4" w:space="0" w:color="auto"/>
              <w:bottom w:val="nil"/>
              <w:right w:val="single" w:sz="4" w:space="0" w:color="auto"/>
            </w:tcBorders>
            <w:vAlign w:val="center"/>
          </w:tcPr>
          <w:p w14:paraId="355F44D8" w14:textId="77777777" w:rsidR="0094694C" w:rsidRPr="00A663BF" w:rsidRDefault="0094694C" w:rsidP="00D648F9">
            <w:pPr>
              <w:snapToGrid w:val="0"/>
              <w:jc w:val="right"/>
              <w:rPr>
                <w:rFonts w:ascii="標楷體" w:hAnsi="標楷體"/>
                <w:color w:val="000000" w:themeColor="text1"/>
                <w:sz w:val="20"/>
              </w:rPr>
            </w:pPr>
            <w:r w:rsidRPr="00556749">
              <w:rPr>
                <w:rFonts w:ascii="標楷體" w:hAnsi="標楷體"/>
                <w:color w:val="000000" w:themeColor="text1"/>
                <w:sz w:val="20"/>
              </w:rPr>
              <w:t>785,788</w:t>
            </w:r>
          </w:p>
        </w:tc>
        <w:tc>
          <w:tcPr>
            <w:tcW w:w="600" w:type="pct"/>
            <w:tcBorders>
              <w:top w:val="nil"/>
              <w:left w:val="single" w:sz="4" w:space="0" w:color="auto"/>
              <w:bottom w:val="nil"/>
              <w:right w:val="single" w:sz="4" w:space="0" w:color="auto"/>
            </w:tcBorders>
            <w:vAlign w:val="center"/>
          </w:tcPr>
          <w:p w14:paraId="22E0E1AC" w14:textId="77777777" w:rsidR="0094694C" w:rsidRPr="00A663BF" w:rsidRDefault="0094694C" w:rsidP="00D648F9">
            <w:pPr>
              <w:snapToGrid w:val="0"/>
              <w:jc w:val="right"/>
              <w:rPr>
                <w:rFonts w:ascii="標楷體" w:hAnsi="標楷體"/>
                <w:color w:val="000000" w:themeColor="text1"/>
                <w:sz w:val="20"/>
              </w:rPr>
            </w:pPr>
            <w:r w:rsidRPr="00A663BF">
              <w:rPr>
                <w:rFonts w:ascii="新細明體" w:eastAsia="新細明體" w:hAnsi="新細明體" w:cs="新細明體" w:hint="eastAsia"/>
                <w:color w:val="000000" w:themeColor="text1"/>
                <w:sz w:val="20"/>
              </w:rPr>
              <w:t>④</w:t>
            </w:r>
            <w:r>
              <w:rPr>
                <w:rFonts w:ascii="新細明體" w:eastAsia="新細明體" w:hAnsi="新細明體" w:cs="新細明體" w:hint="eastAsia"/>
                <w:color w:val="000000" w:themeColor="text1"/>
                <w:sz w:val="20"/>
              </w:rPr>
              <w:t xml:space="preserve"> </w:t>
            </w:r>
            <w:r>
              <w:rPr>
                <w:rFonts w:ascii="新細明體" w:eastAsia="新細明體" w:hAnsi="新細明體" w:cs="新細明體"/>
                <w:color w:val="000000" w:themeColor="text1"/>
                <w:sz w:val="20"/>
              </w:rPr>
              <w:t xml:space="preserve">  </w:t>
            </w:r>
            <w:r w:rsidRPr="00556749">
              <w:rPr>
                <w:rFonts w:ascii="標楷體" w:hAnsi="標楷體"/>
                <w:color w:val="000000" w:themeColor="text1"/>
                <w:sz w:val="20"/>
              </w:rPr>
              <w:t>18,076</w:t>
            </w:r>
          </w:p>
        </w:tc>
        <w:tc>
          <w:tcPr>
            <w:tcW w:w="410" w:type="pct"/>
            <w:tcBorders>
              <w:top w:val="nil"/>
              <w:left w:val="single" w:sz="4" w:space="0" w:color="auto"/>
              <w:bottom w:val="nil"/>
              <w:right w:val="double" w:sz="4" w:space="0" w:color="auto"/>
            </w:tcBorders>
            <w:vAlign w:val="center"/>
          </w:tcPr>
          <w:p w14:paraId="283E36BD" w14:textId="77777777" w:rsidR="0094694C" w:rsidRPr="00A663BF" w:rsidRDefault="0094694C" w:rsidP="00D648F9">
            <w:pPr>
              <w:snapToGrid w:val="0"/>
              <w:jc w:val="right"/>
              <w:rPr>
                <w:rFonts w:ascii="標楷體" w:hAnsi="標楷體"/>
                <w:color w:val="000000" w:themeColor="text1"/>
                <w:sz w:val="20"/>
              </w:rPr>
            </w:pPr>
            <w:r>
              <w:rPr>
                <w:rFonts w:ascii="標楷體" w:hAnsi="標楷體" w:hint="eastAsia"/>
                <w:color w:val="000000" w:themeColor="text1"/>
                <w:sz w:val="20"/>
              </w:rPr>
              <w:t>2</w:t>
            </w:r>
            <w:r>
              <w:rPr>
                <w:rFonts w:ascii="標楷體" w:hAnsi="標楷體"/>
                <w:color w:val="000000" w:themeColor="text1"/>
                <w:sz w:val="20"/>
              </w:rPr>
              <w:t>.30</w:t>
            </w:r>
          </w:p>
        </w:tc>
        <w:tc>
          <w:tcPr>
            <w:tcW w:w="890" w:type="pct"/>
            <w:tcBorders>
              <w:top w:val="nil"/>
              <w:left w:val="double" w:sz="4" w:space="0" w:color="auto"/>
              <w:bottom w:val="nil"/>
              <w:right w:val="single" w:sz="4" w:space="0" w:color="auto"/>
            </w:tcBorders>
            <w:vAlign w:val="center"/>
          </w:tcPr>
          <w:p w14:paraId="75C6AD6D" w14:textId="77777777" w:rsidR="0094694C" w:rsidRPr="00527CBA" w:rsidRDefault="0094694C" w:rsidP="00D648F9">
            <w:pPr>
              <w:adjustRightInd w:val="0"/>
              <w:snapToGrid w:val="0"/>
              <w:rPr>
                <w:rFonts w:ascii="標楷體" w:hAnsi="標楷體"/>
                <w:color w:val="000000" w:themeColor="text1"/>
                <w:w w:val="85"/>
                <w:sz w:val="20"/>
              </w:rPr>
            </w:pPr>
            <w:r w:rsidRPr="00527CBA">
              <w:rPr>
                <w:rFonts w:ascii="標楷體" w:hAnsi="標楷體" w:hint="eastAsia"/>
                <w:color w:val="000000" w:themeColor="text1"/>
                <w:w w:val="85"/>
                <w:sz w:val="20"/>
              </w:rPr>
              <w:t>調整公務員工待遇準備</w:t>
            </w:r>
          </w:p>
          <w:p w14:paraId="61F81459" w14:textId="77777777" w:rsidR="0094694C" w:rsidRPr="00A663BF" w:rsidRDefault="0094694C" w:rsidP="00D648F9">
            <w:pPr>
              <w:snapToGrid w:val="0"/>
              <w:jc w:val="distribute"/>
              <w:rPr>
                <w:rFonts w:ascii="標楷體" w:hAnsi="標楷體" w:cs="新細明體"/>
                <w:color w:val="000000" w:themeColor="text1"/>
                <w:sz w:val="20"/>
              </w:rPr>
            </w:pPr>
            <w:r w:rsidRPr="00A663BF">
              <w:rPr>
                <w:rFonts w:ascii="標楷體" w:hAnsi="標楷體" w:hint="eastAsia"/>
                <w:color w:val="000000" w:themeColor="text1"/>
                <w:sz w:val="20"/>
              </w:rPr>
              <w:t>（動支後餘額）</w:t>
            </w:r>
          </w:p>
        </w:tc>
        <w:tc>
          <w:tcPr>
            <w:tcW w:w="615" w:type="pct"/>
            <w:tcBorders>
              <w:top w:val="nil"/>
              <w:left w:val="single" w:sz="4" w:space="0" w:color="auto"/>
              <w:bottom w:val="nil"/>
              <w:right w:val="single" w:sz="4" w:space="0" w:color="auto"/>
            </w:tcBorders>
            <w:vAlign w:val="center"/>
          </w:tcPr>
          <w:p w14:paraId="05318DF3" w14:textId="77777777" w:rsidR="0094694C" w:rsidRPr="00A663BF" w:rsidRDefault="0094694C" w:rsidP="00D648F9">
            <w:pPr>
              <w:snapToGrid w:val="0"/>
              <w:jc w:val="right"/>
              <w:rPr>
                <w:rFonts w:ascii="標楷體" w:hAnsi="標楷體"/>
                <w:color w:val="000000" w:themeColor="text1"/>
                <w:sz w:val="20"/>
              </w:rPr>
            </w:pPr>
            <w:r w:rsidRPr="00556749">
              <w:rPr>
                <w:rFonts w:ascii="標楷體" w:hAnsi="標楷體"/>
                <w:color w:val="000000" w:themeColor="text1"/>
                <w:sz w:val="20"/>
              </w:rPr>
              <w:t>113,867</w:t>
            </w:r>
          </w:p>
        </w:tc>
        <w:tc>
          <w:tcPr>
            <w:tcW w:w="586" w:type="pct"/>
            <w:tcBorders>
              <w:top w:val="nil"/>
              <w:left w:val="single" w:sz="4" w:space="0" w:color="auto"/>
              <w:bottom w:val="nil"/>
              <w:right w:val="single" w:sz="4" w:space="0" w:color="auto"/>
            </w:tcBorders>
            <w:vAlign w:val="center"/>
          </w:tcPr>
          <w:p w14:paraId="591F612B" w14:textId="77777777" w:rsidR="0094694C" w:rsidRPr="00A663BF" w:rsidRDefault="0094694C" w:rsidP="00ED72DB">
            <w:pPr>
              <w:snapToGrid w:val="0"/>
              <w:jc w:val="right"/>
              <w:rPr>
                <w:rFonts w:ascii="標楷體" w:hAnsi="標楷體"/>
                <w:color w:val="000000" w:themeColor="text1"/>
                <w:sz w:val="20"/>
              </w:rPr>
            </w:pPr>
            <w:r w:rsidRPr="00A663BF">
              <w:rPr>
                <w:rFonts w:ascii="標楷體" w:hAnsi="標楷體" w:hint="eastAsia"/>
                <w:color w:val="000000" w:themeColor="text1"/>
                <w:sz w:val="20"/>
              </w:rPr>
              <w:t>－</w:t>
            </w:r>
          </w:p>
        </w:tc>
        <w:tc>
          <w:tcPr>
            <w:tcW w:w="418" w:type="pct"/>
            <w:tcBorders>
              <w:top w:val="nil"/>
              <w:left w:val="single" w:sz="4" w:space="0" w:color="auto"/>
              <w:bottom w:val="nil"/>
              <w:right w:val="single" w:sz="4" w:space="0" w:color="auto"/>
            </w:tcBorders>
            <w:vAlign w:val="center"/>
          </w:tcPr>
          <w:p w14:paraId="23DF89D0" w14:textId="77777777" w:rsidR="0094694C" w:rsidRPr="00A663BF" w:rsidRDefault="0094694C" w:rsidP="00ED72DB">
            <w:pPr>
              <w:snapToGrid w:val="0"/>
              <w:jc w:val="right"/>
              <w:rPr>
                <w:rFonts w:ascii="標楷體" w:hAnsi="標楷體"/>
                <w:color w:val="000000" w:themeColor="text1"/>
                <w:sz w:val="20"/>
              </w:rPr>
            </w:pPr>
            <w:r w:rsidRPr="00A663BF">
              <w:rPr>
                <w:rFonts w:ascii="標楷體" w:hAnsi="標楷體" w:hint="eastAsia"/>
                <w:color w:val="000000" w:themeColor="text1"/>
                <w:sz w:val="20"/>
              </w:rPr>
              <w:t>－</w:t>
            </w:r>
          </w:p>
        </w:tc>
      </w:tr>
      <w:tr w:rsidR="0094694C" w:rsidRPr="00A663BF" w14:paraId="3B032631" w14:textId="77777777" w:rsidTr="005143A0">
        <w:trPr>
          <w:trHeight w:val="454"/>
          <w:jc w:val="center"/>
        </w:trPr>
        <w:tc>
          <w:tcPr>
            <w:tcW w:w="859" w:type="pct"/>
            <w:tcBorders>
              <w:top w:val="nil"/>
              <w:left w:val="single" w:sz="4" w:space="0" w:color="auto"/>
              <w:bottom w:val="single" w:sz="4" w:space="0" w:color="auto"/>
              <w:right w:val="single" w:sz="4" w:space="0" w:color="auto"/>
            </w:tcBorders>
            <w:shd w:val="clear" w:color="auto" w:fill="D7F1E5"/>
            <w:vAlign w:val="center"/>
          </w:tcPr>
          <w:p w14:paraId="6713418D" w14:textId="77777777" w:rsidR="0094694C" w:rsidRPr="00A663BF" w:rsidRDefault="0094694C" w:rsidP="00D648F9">
            <w:pPr>
              <w:snapToGrid w:val="0"/>
              <w:jc w:val="distribute"/>
              <w:rPr>
                <w:rFonts w:ascii="標楷體" w:hAnsi="標楷體"/>
                <w:color w:val="000000" w:themeColor="text1"/>
                <w:sz w:val="20"/>
              </w:rPr>
            </w:pPr>
            <w:r w:rsidRPr="00556749">
              <w:rPr>
                <w:rFonts w:ascii="標楷體" w:hAnsi="標楷體" w:hint="eastAsia"/>
                <w:color w:val="000000" w:themeColor="text1"/>
                <w:sz w:val="20"/>
              </w:rPr>
              <w:t>工務處主管</w:t>
            </w:r>
          </w:p>
        </w:tc>
        <w:tc>
          <w:tcPr>
            <w:tcW w:w="622" w:type="pct"/>
            <w:tcBorders>
              <w:top w:val="nil"/>
              <w:left w:val="single" w:sz="4" w:space="0" w:color="auto"/>
              <w:bottom w:val="single" w:sz="4" w:space="0" w:color="auto"/>
              <w:right w:val="single" w:sz="4" w:space="0" w:color="auto"/>
            </w:tcBorders>
            <w:shd w:val="clear" w:color="auto" w:fill="D7F1E5"/>
            <w:vAlign w:val="center"/>
          </w:tcPr>
          <w:p w14:paraId="68C6B98D" w14:textId="77777777" w:rsidR="0094694C" w:rsidRPr="00A663BF" w:rsidRDefault="0094694C" w:rsidP="00D648F9">
            <w:pPr>
              <w:snapToGrid w:val="0"/>
              <w:jc w:val="right"/>
              <w:rPr>
                <w:rFonts w:ascii="標楷體" w:hAnsi="標楷體"/>
                <w:color w:val="000000" w:themeColor="text1"/>
                <w:sz w:val="20"/>
              </w:rPr>
            </w:pPr>
            <w:r w:rsidRPr="00556749">
              <w:rPr>
                <w:rFonts w:ascii="標楷體" w:hAnsi="標楷體"/>
                <w:color w:val="000000" w:themeColor="text1"/>
                <w:sz w:val="20"/>
              </w:rPr>
              <w:t>144,322</w:t>
            </w:r>
          </w:p>
        </w:tc>
        <w:tc>
          <w:tcPr>
            <w:tcW w:w="600" w:type="pct"/>
            <w:tcBorders>
              <w:top w:val="nil"/>
              <w:left w:val="single" w:sz="4" w:space="0" w:color="auto"/>
              <w:bottom w:val="single" w:sz="4" w:space="0" w:color="auto"/>
              <w:right w:val="single" w:sz="4" w:space="0" w:color="auto"/>
            </w:tcBorders>
            <w:shd w:val="clear" w:color="auto" w:fill="D7F1E5"/>
            <w:vAlign w:val="center"/>
          </w:tcPr>
          <w:p w14:paraId="2AC955AD" w14:textId="77777777" w:rsidR="0094694C" w:rsidRPr="00A663BF" w:rsidRDefault="0094694C" w:rsidP="00D648F9">
            <w:pPr>
              <w:snapToGrid w:val="0"/>
              <w:jc w:val="right"/>
              <w:rPr>
                <w:rFonts w:ascii="標楷體" w:hAnsi="標楷體"/>
                <w:color w:val="000000" w:themeColor="text1"/>
                <w:sz w:val="20"/>
              </w:rPr>
            </w:pPr>
            <w:r w:rsidRPr="00556749">
              <w:rPr>
                <w:rFonts w:ascii="標楷體" w:hAnsi="標楷體"/>
                <w:color w:val="000000" w:themeColor="text1"/>
                <w:sz w:val="20"/>
              </w:rPr>
              <w:t>2,609</w:t>
            </w:r>
          </w:p>
        </w:tc>
        <w:tc>
          <w:tcPr>
            <w:tcW w:w="410" w:type="pct"/>
            <w:tcBorders>
              <w:top w:val="nil"/>
              <w:left w:val="single" w:sz="4" w:space="0" w:color="auto"/>
              <w:bottom w:val="single" w:sz="4" w:space="0" w:color="auto"/>
              <w:right w:val="double" w:sz="4" w:space="0" w:color="auto"/>
            </w:tcBorders>
            <w:shd w:val="clear" w:color="auto" w:fill="D7F1E5"/>
            <w:vAlign w:val="center"/>
          </w:tcPr>
          <w:p w14:paraId="08E8A691" w14:textId="77777777" w:rsidR="0094694C" w:rsidRPr="00A663BF" w:rsidRDefault="0094694C" w:rsidP="00D648F9">
            <w:pPr>
              <w:snapToGrid w:val="0"/>
              <w:jc w:val="right"/>
              <w:rPr>
                <w:rFonts w:ascii="標楷體" w:hAnsi="標楷體"/>
                <w:color w:val="000000" w:themeColor="text1"/>
                <w:sz w:val="20"/>
              </w:rPr>
            </w:pPr>
            <w:r>
              <w:rPr>
                <w:rFonts w:ascii="標楷體" w:hAnsi="標楷體" w:hint="eastAsia"/>
                <w:color w:val="000000" w:themeColor="text1"/>
                <w:sz w:val="20"/>
              </w:rPr>
              <w:t>1</w:t>
            </w:r>
            <w:r>
              <w:rPr>
                <w:rFonts w:ascii="標楷體" w:hAnsi="標楷體"/>
                <w:color w:val="000000" w:themeColor="text1"/>
                <w:sz w:val="20"/>
              </w:rPr>
              <w:t>.81</w:t>
            </w:r>
          </w:p>
        </w:tc>
        <w:tc>
          <w:tcPr>
            <w:tcW w:w="890" w:type="pct"/>
            <w:tcBorders>
              <w:top w:val="nil"/>
              <w:left w:val="double" w:sz="4" w:space="0" w:color="auto"/>
              <w:bottom w:val="single" w:sz="4" w:space="0" w:color="auto"/>
              <w:right w:val="single" w:sz="4" w:space="0" w:color="auto"/>
            </w:tcBorders>
            <w:shd w:val="clear" w:color="auto" w:fill="D7F1E5"/>
            <w:vAlign w:val="center"/>
          </w:tcPr>
          <w:p w14:paraId="604ABE8C" w14:textId="77777777" w:rsidR="0094694C" w:rsidRPr="00A663BF" w:rsidRDefault="0094694C" w:rsidP="00D648F9">
            <w:pPr>
              <w:adjustRightInd w:val="0"/>
              <w:snapToGrid w:val="0"/>
              <w:jc w:val="distribute"/>
              <w:rPr>
                <w:rFonts w:ascii="標楷體" w:hAnsi="標楷體"/>
                <w:color w:val="000000" w:themeColor="text1"/>
                <w:sz w:val="20"/>
              </w:rPr>
            </w:pPr>
            <w:r w:rsidRPr="00A663BF">
              <w:rPr>
                <w:rFonts w:ascii="標楷體" w:hAnsi="標楷體" w:hint="eastAsia"/>
                <w:color w:val="000000" w:themeColor="text1"/>
                <w:sz w:val="20"/>
              </w:rPr>
              <w:t>第二預備金</w:t>
            </w:r>
          </w:p>
          <w:p w14:paraId="2E7CF1B4" w14:textId="77777777" w:rsidR="0094694C" w:rsidRPr="00A663BF" w:rsidRDefault="0094694C" w:rsidP="00D648F9">
            <w:pPr>
              <w:snapToGrid w:val="0"/>
              <w:jc w:val="distribute"/>
              <w:rPr>
                <w:rFonts w:ascii="標楷體" w:hAnsi="標楷體" w:cs="新細明體"/>
                <w:color w:val="000000" w:themeColor="text1"/>
                <w:sz w:val="20"/>
              </w:rPr>
            </w:pPr>
            <w:r w:rsidRPr="00A663BF">
              <w:rPr>
                <w:rFonts w:ascii="標楷體" w:hAnsi="標楷體" w:hint="eastAsia"/>
                <w:color w:val="000000" w:themeColor="text1"/>
                <w:sz w:val="20"/>
              </w:rPr>
              <w:t>（動支後餘額）</w:t>
            </w:r>
          </w:p>
        </w:tc>
        <w:tc>
          <w:tcPr>
            <w:tcW w:w="615" w:type="pct"/>
            <w:tcBorders>
              <w:top w:val="nil"/>
              <w:left w:val="single" w:sz="4" w:space="0" w:color="auto"/>
              <w:bottom w:val="single" w:sz="4" w:space="0" w:color="auto"/>
              <w:right w:val="single" w:sz="4" w:space="0" w:color="auto"/>
            </w:tcBorders>
            <w:shd w:val="clear" w:color="auto" w:fill="D7F1E5"/>
            <w:vAlign w:val="center"/>
          </w:tcPr>
          <w:p w14:paraId="0A514F00" w14:textId="77777777" w:rsidR="0094694C" w:rsidRPr="00A663BF" w:rsidRDefault="0094694C" w:rsidP="00D648F9">
            <w:pPr>
              <w:snapToGrid w:val="0"/>
              <w:jc w:val="right"/>
              <w:rPr>
                <w:rFonts w:ascii="標楷體" w:hAnsi="標楷體" w:cs="新細明體"/>
                <w:color w:val="000000" w:themeColor="text1"/>
                <w:sz w:val="20"/>
              </w:rPr>
            </w:pPr>
            <w:r w:rsidRPr="00556749">
              <w:rPr>
                <w:rFonts w:ascii="標楷體" w:hAnsi="標楷體"/>
                <w:color w:val="000000" w:themeColor="text1"/>
                <w:sz w:val="20"/>
              </w:rPr>
              <w:t>24,884</w:t>
            </w:r>
          </w:p>
        </w:tc>
        <w:tc>
          <w:tcPr>
            <w:tcW w:w="586" w:type="pct"/>
            <w:tcBorders>
              <w:top w:val="nil"/>
              <w:left w:val="single" w:sz="4" w:space="0" w:color="auto"/>
              <w:bottom w:val="single" w:sz="4" w:space="0" w:color="auto"/>
              <w:right w:val="single" w:sz="4" w:space="0" w:color="auto"/>
            </w:tcBorders>
            <w:shd w:val="clear" w:color="auto" w:fill="D7F1E5"/>
            <w:vAlign w:val="center"/>
          </w:tcPr>
          <w:p w14:paraId="6C5066D9" w14:textId="77777777" w:rsidR="0094694C" w:rsidRPr="00A663BF" w:rsidRDefault="0094694C" w:rsidP="00ED72DB">
            <w:pPr>
              <w:snapToGrid w:val="0"/>
              <w:jc w:val="right"/>
              <w:rPr>
                <w:rFonts w:ascii="標楷體" w:hAnsi="標楷體" w:cs="新細明體"/>
                <w:color w:val="000000" w:themeColor="text1"/>
                <w:sz w:val="20"/>
              </w:rPr>
            </w:pPr>
            <w:r w:rsidRPr="00A663BF">
              <w:rPr>
                <w:rFonts w:ascii="標楷體" w:hAnsi="標楷體" w:hint="eastAsia"/>
                <w:color w:val="000000" w:themeColor="text1"/>
                <w:sz w:val="20"/>
              </w:rPr>
              <w:t>－</w:t>
            </w:r>
          </w:p>
        </w:tc>
        <w:tc>
          <w:tcPr>
            <w:tcW w:w="418" w:type="pct"/>
            <w:tcBorders>
              <w:top w:val="nil"/>
              <w:left w:val="single" w:sz="4" w:space="0" w:color="auto"/>
              <w:bottom w:val="single" w:sz="4" w:space="0" w:color="auto"/>
              <w:right w:val="single" w:sz="4" w:space="0" w:color="auto"/>
            </w:tcBorders>
            <w:shd w:val="clear" w:color="auto" w:fill="D7F1E5"/>
            <w:vAlign w:val="center"/>
          </w:tcPr>
          <w:p w14:paraId="63868758" w14:textId="77777777" w:rsidR="0094694C" w:rsidRPr="00A663BF" w:rsidRDefault="0094694C" w:rsidP="00ED72DB">
            <w:pPr>
              <w:snapToGrid w:val="0"/>
              <w:jc w:val="right"/>
              <w:rPr>
                <w:rFonts w:ascii="標楷體" w:hAnsi="標楷體" w:cs="新細明體"/>
                <w:color w:val="000000" w:themeColor="text1"/>
                <w:sz w:val="20"/>
              </w:rPr>
            </w:pPr>
            <w:r w:rsidRPr="00A663BF">
              <w:rPr>
                <w:rFonts w:ascii="標楷體" w:hAnsi="標楷體" w:hint="eastAsia"/>
                <w:color w:val="000000" w:themeColor="text1"/>
                <w:sz w:val="20"/>
              </w:rPr>
              <w:t>－</w:t>
            </w:r>
          </w:p>
        </w:tc>
      </w:tr>
    </w:tbl>
    <w:p w14:paraId="02DCFCDF" w14:textId="77777777" w:rsidR="0094694C" w:rsidRPr="00A663BF" w:rsidRDefault="0094694C" w:rsidP="0094694C">
      <w:pPr>
        <w:snapToGrid w:val="0"/>
        <w:spacing w:line="260" w:lineRule="exact"/>
        <w:ind w:leftChars="10" w:left="681" w:hangingChars="363" w:hanging="653"/>
        <w:jc w:val="both"/>
        <w:rPr>
          <w:rFonts w:ascii="標楷體" w:hAnsi="標楷體"/>
          <w:color w:val="000000" w:themeColor="text1"/>
          <w:sz w:val="18"/>
          <w:szCs w:val="18"/>
        </w:rPr>
      </w:pPr>
      <w:proofErr w:type="gramStart"/>
      <w:r w:rsidRPr="00A663BF">
        <w:rPr>
          <w:rFonts w:ascii="標楷體" w:hAnsi="標楷體" w:hint="eastAsia"/>
          <w:color w:val="000000" w:themeColor="text1"/>
          <w:sz w:val="18"/>
          <w:szCs w:val="18"/>
        </w:rPr>
        <w:t>註</w:t>
      </w:r>
      <w:proofErr w:type="gramEnd"/>
      <w:r w:rsidRPr="00A663BF">
        <w:rPr>
          <w:rFonts w:ascii="標楷體" w:hAnsi="標楷體" w:hint="eastAsia"/>
          <w:color w:val="000000" w:themeColor="text1"/>
          <w:sz w:val="18"/>
          <w:szCs w:val="18"/>
        </w:rPr>
        <w:t>：1.本表主管機關（計畫）名稱係按應付保留數金額占預算數比率由最高至最低之順序排列。</w:t>
      </w:r>
    </w:p>
    <w:p w14:paraId="72DDAD08" w14:textId="77777777" w:rsidR="0094694C" w:rsidRDefault="0094694C" w:rsidP="0094694C">
      <w:pPr>
        <w:snapToGrid w:val="0"/>
        <w:spacing w:line="260" w:lineRule="exact"/>
        <w:ind w:leftChars="140" w:left="718" w:hangingChars="181" w:hanging="326"/>
        <w:jc w:val="both"/>
        <w:rPr>
          <w:rFonts w:ascii="標楷體" w:hAnsi="標楷體"/>
          <w:color w:val="000000" w:themeColor="text1"/>
          <w:sz w:val="18"/>
          <w:szCs w:val="18"/>
        </w:rPr>
      </w:pPr>
      <w:r w:rsidRPr="00A663BF">
        <w:rPr>
          <w:rFonts w:ascii="標楷體" w:hAnsi="標楷體" w:hint="eastAsia"/>
          <w:color w:val="000000" w:themeColor="text1"/>
          <w:sz w:val="18"/>
          <w:szCs w:val="18"/>
        </w:rPr>
        <w:t>2.應付保留數</w:t>
      </w:r>
      <w:proofErr w:type="gramStart"/>
      <w:r w:rsidRPr="00A663BF">
        <w:rPr>
          <w:rFonts w:ascii="標楷體" w:hAnsi="標楷體" w:hint="eastAsia"/>
          <w:color w:val="000000" w:themeColor="text1"/>
          <w:sz w:val="18"/>
          <w:szCs w:val="18"/>
        </w:rPr>
        <w:t>金額欄前端</w:t>
      </w:r>
      <w:proofErr w:type="gramEnd"/>
      <w:r w:rsidRPr="00A663BF">
        <w:rPr>
          <w:rFonts w:ascii="標楷體" w:hAnsi="標楷體" w:hint="eastAsia"/>
          <w:color w:val="000000" w:themeColor="text1"/>
          <w:sz w:val="18"/>
          <w:szCs w:val="18"/>
        </w:rPr>
        <w:t>所植</w:t>
      </w:r>
      <w:r w:rsidRPr="00A663BF">
        <w:rPr>
          <w:rFonts w:ascii="新細明體" w:eastAsia="新細明體" w:hAnsi="新細明體" w:cs="新細明體" w:hint="eastAsia"/>
          <w:color w:val="000000" w:themeColor="text1"/>
          <w:sz w:val="18"/>
          <w:szCs w:val="18"/>
        </w:rPr>
        <w:t>①</w:t>
      </w:r>
      <w:r w:rsidRPr="00A663BF">
        <w:rPr>
          <w:rFonts w:ascii="標楷體" w:hAnsi="標楷體" w:hint="eastAsia"/>
          <w:color w:val="000000" w:themeColor="text1"/>
          <w:sz w:val="18"/>
          <w:szCs w:val="18"/>
        </w:rPr>
        <w:t>～</w:t>
      </w:r>
      <w:r w:rsidRPr="00A663BF">
        <w:rPr>
          <w:rFonts w:ascii="新細明體" w:eastAsia="新細明體" w:hAnsi="新細明體" w:cs="新細明體" w:hint="eastAsia"/>
          <w:color w:val="000000" w:themeColor="text1"/>
          <w:sz w:val="18"/>
          <w:szCs w:val="18"/>
        </w:rPr>
        <w:t>⑤</w:t>
      </w:r>
      <w:r w:rsidRPr="00A663BF">
        <w:rPr>
          <w:rFonts w:ascii="標楷體" w:hAnsi="標楷體" w:hint="eastAsia"/>
          <w:color w:val="000000" w:themeColor="text1"/>
          <w:sz w:val="18"/>
          <w:szCs w:val="18"/>
        </w:rPr>
        <w:t>，係表示保留金額較多之前5個主管機關（計畫）。</w:t>
      </w:r>
    </w:p>
    <w:bookmarkEnd w:id="1"/>
    <w:p w14:paraId="43F61CD1" w14:textId="77777777" w:rsidR="000C1801" w:rsidRPr="00A663BF" w:rsidRDefault="000C1801" w:rsidP="001727B3">
      <w:pPr>
        <w:spacing w:line="460" w:lineRule="exact"/>
        <w:ind w:leftChars="100" w:left="280"/>
        <w:jc w:val="both"/>
        <w:rPr>
          <w:rFonts w:ascii="標楷體" w:hAnsi="標楷體"/>
          <w:b/>
          <w:color w:val="000000" w:themeColor="text1"/>
          <w:sz w:val="32"/>
          <w:szCs w:val="32"/>
        </w:rPr>
      </w:pPr>
      <w:r w:rsidRPr="007B19A0">
        <w:rPr>
          <w:rFonts w:ascii="標楷體" w:hAnsi="標楷體" w:hint="eastAsia"/>
          <w:b/>
          <w:color w:val="000000" w:themeColor="text1"/>
          <w:sz w:val="32"/>
          <w:szCs w:val="32"/>
        </w:rPr>
        <w:lastRenderedPageBreak/>
        <w:t>二、歲入、歲出與收支之平衡</w:t>
      </w:r>
    </w:p>
    <w:p w14:paraId="53BC5764" w14:textId="30FB97EA" w:rsidR="00EA7A4F" w:rsidRPr="00A663BF" w:rsidRDefault="00CF6855" w:rsidP="00B16C3E">
      <w:pPr>
        <w:widowControl/>
        <w:spacing w:line="516" w:lineRule="exact"/>
        <w:ind w:firstLineChars="200" w:firstLine="560"/>
        <w:jc w:val="both"/>
        <w:rPr>
          <w:rFonts w:ascii="標楷體" w:hAnsi="標楷體"/>
          <w:color w:val="000000" w:themeColor="text1"/>
          <w:szCs w:val="28"/>
        </w:rPr>
      </w:pPr>
      <w:proofErr w:type="gramStart"/>
      <w:r w:rsidRPr="00A663BF">
        <w:rPr>
          <w:rFonts w:ascii="標楷體" w:hAnsi="標楷體"/>
          <w:color w:val="000000" w:themeColor="text1"/>
        </w:rPr>
        <w:t>11</w:t>
      </w:r>
      <w:r w:rsidR="006B1D08">
        <w:rPr>
          <w:rFonts w:ascii="標楷體" w:hAnsi="標楷體" w:hint="eastAsia"/>
          <w:color w:val="000000" w:themeColor="text1"/>
        </w:rPr>
        <w:t>3</w:t>
      </w:r>
      <w:proofErr w:type="gramEnd"/>
      <w:r w:rsidRPr="00A663BF">
        <w:rPr>
          <w:rFonts w:ascii="標楷體" w:hAnsi="標楷體"/>
          <w:color w:val="000000" w:themeColor="text1"/>
        </w:rPr>
        <w:t>年度原列經常收入（包括直接稅、間接稅、賦稅外收入）決算，</w:t>
      </w:r>
      <w:r w:rsidR="006B1D08">
        <w:rPr>
          <w:rFonts w:ascii="標楷體" w:hAnsi="標楷體" w:hint="eastAsia"/>
          <w:color w:val="000000" w:themeColor="text1"/>
        </w:rPr>
        <w:t>經修正淨增列1</w:t>
      </w:r>
      <w:r w:rsidR="006B1D08">
        <w:rPr>
          <w:rFonts w:ascii="標楷體" w:hAnsi="標楷體"/>
          <w:color w:val="000000" w:themeColor="text1"/>
        </w:rPr>
        <w:t>,</w:t>
      </w:r>
      <w:r w:rsidR="006B1D08">
        <w:rPr>
          <w:rFonts w:ascii="標楷體" w:hAnsi="標楷體" w:hint="eastAsia"/>
          <w:color w:val="000000" w:themeColor="text1"/>
        </w:rPr>
        <w:t>699萬餘元，</w:t>
      </w:r>
      <w:r w:rsidRPr="00A663BF">
        <w:rPr>
          <w:rFonts w:ascii="標楷體" w:hAnsi="標楷體"/>
          <w:color w:val="000000" w:themeColor="text1"/>
        </w:rPr>
        <w:t>審定為</w:t>
      </w:r>
      <w:r w:rsidR="00265B9A">
        <w:rPr>
          <w:rFonts w:ascii="標楷體" w:hAnsi="標楷體" w:hint="eastAsia"/>
          <w:color w:val="000000" w:themeColor="text1"/>
        </w:rPr>
        <w:t>133</w:t>
      </w:r>
      <w:r w:rsidRPr="00A663BF">
        <w:rPr>
          <w:rFonts w:ascii="標楷體" w:hAnsi="標楷體"/>
          <w:color w:val="000000" w:themeColor="text1"/>
        </w:rPr>
        <w:t>億</w:t>
      </w:r>
      <w:r w:rsidR="00265B9A">
        <w:rPr>
          <w:rFonts w:ascii="標楷體" w:hAnsi="標楷體" w:hint="eastAsia"/>
          <w:color w:val="000000" w:themeColor="text1"/>
        </w:rPr>
        <w:t>4</w:t>
      </w:r>
      <w:r w:rsidR="00265B9A">
        <w:rPr>
          <w:rFonts w:ascii="標楷體" w:hAnsi="標楷體"/>
          <w:color w:val="000000" w:themeColor="text1"/>
        </w:rPr>
        <w:t>,</w:t>
      </w:r>
      <w:r w:rsidR="00265B9A">
        <w:rPr>
          <w:rFonts w:ascii="標楷體" w:hAnsi="標楷體" w:hint="eastAsia"/>
          <w:color w:val="000000" w:themeColor="text1"/>
        </w:rPr>
        <w:t>175</w:t>
      </w:r>
      <w:r w:rsidRPr="00A663BF">
        <w:rPr>
          <w:rFonts w:ascii="標楷體" w:hAnsi="標楷體"/>
          <w:color w:val="000000" w:themeColor="text1"/>
        </w:rPr>
        <w:t>萬餘元</w:t>
      </w:r>
      <w:r w:rsidR="000C1801" w:rsidRPr="00A663BF">
        <w:rPr>
          <w:rFonts w:ascii="標楷體" w:hAnsi="標楷體" w:hint="eastAsia"/>
          <w:color w:val="000000" w:themeColor="text1"/>
          <w:szCs w:val="28"/>
        </w:rPr>
        <w:t>，</w:t>
      </w:r>
      <w:r w:rsidR="00EA7A4F" w:rsidRPr="00A663BF">
        <w:rPr>
          <w:rFonts w:ascii="標楷體" w:hAnsi="標楷體" w:hint="eastAsia"/>
          <w:color w:val="000000" w:themeColor="text1"/>
          <w:szCs w:val="28"/>
        </w:rPr>
        <w:t>原列</w:t>
      </w:r>
      <w:r w:rsidR="000C1801" w:rsidRPr="00A663BF">
        <w:rPr>
          <w:rFonts w:ascii="標楷體" w:hAnsi="標楷體" w:hint="eastAsia"/>
          <w:color w:val="000000" w:themeColor="text1"/>
          <w:szCs w:val="28"/>
        </w:rPr>
        <w:t>經常支出</w:t>
      </w:r>
      <w:r w:rsidR="00620319" w:rsidRPr="00A663BF">
        <w:rPr>
          <w:rFonts w:ascii="標楷體" w:hAnsi="標楷體" w:hint="eastAsia"/>
          <w:color w:val="000000" w:themeColor="text1"/>
          <w:szCs w:val="28"/>
        </w:rPr>
        <w:t>（</w:t>
      </w:r>
      <w:r w:rsidR="000C1801" w:rsidRPr="00A663BF">
        <w:rPr>
          <w:rFonts w:ascii="標楷體" w:hAnsi="標楷體" w:hint="eastAsia"/>
          <w:color w:val="000000" w:themeColor="text1"/>
          <w:szCs w:val="28"/>
        </w:rPr>
        <w:t>係一般經常支出</w:t>
      </w:r>
      <w:r w:rsidR="00620319" w:rsidRPr="00A663BF">
        <w:rPr>
          <w:rFonts w:ascii="標楷體" w:hAnsi="標楷體" w:hint="eastAsia"/>
          <w:color w:val="000000" w:themeColor="text1"/>
          <w:szCs w:val="28"/>
        </w:rPr>
        <w:t>）</w:t>
      </w:r>
      <w:r w:rsidR="0086627F" w:rsidRPr="00A663BF">
        <w:rPr>
          <w:rFonts w:ascii="標楷體" w:hAnsi="標楷體" w:hint="eastAsia"/>
          <w:color w:val="000000" w:themeColor="text1"/>
          <w:szCs w:val="28"/>
        </w:rPr>
        <w:t>決算，</w:t>
      </w:r>
      <w:r w:rsidR="00265B9A">
        <w:rPr>
          <w:rFonts w:ascii="標楷體" w:hAnsi="標楷體" w:hint="eastAsia"/>
          <w:color w:val="000000" w:themeColor="text1"/>
          <w:szCs w:val="28"/>
        </w:rPr>
        <w:t>經修正減列12萬餘元，</w:t>
      </w:r>
      <w:r w:rsidR="0000180E" w:rsidRPr="00A663BF">
        <w:rPr>
          <w:rFonts w:ascii="標楷體" w:hAnsi="標楷體" w:hint="eastAsia"/>
          <w:color w:val="000000" w:themeColor="text1"/>
          <w:szCs w:val="28"/>
        </w:rPr>
        <w:t>審定為</w:t>
      </w:r>
      <w:r w:rsidR="00265B9A">
        <w:rPr>
          <w:rFonts w:ascii="標楷體" w:hAnsi="標楷體" w:hint="eastAsia"/>
          <w:color w:val="000000" w:themeColor="text1"/>
          <w:szCs w:val="28"/>
        </w:rPr>
        <w:t>94</w:t>
      </w:r>
      <w:r w:rsidR="0000180E" w:rsidRPr="00A663BF">
        <w:rPr>
          <w:rFonts w:ascii="標楷體" w:hAnsi="標楷體" w:hint="eastAsia"/>
          <w:color w:val="000000" w:themeColor="text1"/>
          <w:szCs w:val="28"/>
        </w:rPr>
        <w:t>億</w:t>
      </w:r>
      <w:r w:rsidR="00265B9A">
        <w:rPr>
          <w:rFonts w:ascii="標楷體" w:hAnsi="標楷體" w:hint="eastAsia"/>
          <w:color w:val="000000" w:themeColor="text1"/>
          <w:szCs w:val="28"/>
        </w:rPr>
        <w:t>1</w:t>
      </w:r>
      <w:r w:rsidR="00265B9A">
        <w:rPr>
          <w:rFonts w:ascii="標楷體" w:hAnsi="標楷體"/>
          <w:color w:val="000000" w:themeColor="text1"/>
          <w:szCs w:val="28"/>
        </w:rPr>
        <w:t>,</w:t>
      </w:r>
      <w:r w:rsidR="00265B9A">
        <w:rPr>
          <w:rFonts w:ascii="標楷體" w:hAnsi="標楷體" w:hint="eastAsia"/>
          <w:color w:val="000000" w:themeColor="text1"/>
          <w:szCs w:val="28"/>
        </w:rPr>
        <w:t>060</w:t>
      </w:r>
      <w:r w:rsidR="0000180E" w:rsidRPr="00A663BF">
        <w:rPr>
          <w:rFonts w:ascii="標楷體" w:hAnsi="標楷體" w:hint="eastAsia"/>
          <w:color w:val="000000" w:themeColor="text1"/>
          <w:szCs w:val="28"/>
        </w:rPr>
        <w:t>萬餘元</w:t>
      </w:r>
      <w:r w:rsidR="000C1801" w:rsidRPr="00A663BF">
        <w:rPr>
          <w:rFonts w:ascii="標楷體" w:hAnsi="標楷體" w:hint="eastAsia"/>
          <w:color w:val="000000" w:themeColor="text1"/>
          <w:szCs w:val="28"/>
        </w:rPr>
        <w:t>；</w:t>
      </w:r>
      <w:r w:rsidR="00AF26A7" w:rsidRPr="00A663BF">
        <w:rPr>
          <w:rFonts w:ascii="標楷體" w:hAnsi="標楷體" w:hint="eastAsia"/>
          <w:color w:val="000000" w:themeColor="text1"/>
          <w:szCs w:val="28"/>
        </w:rPr>
        <w:t>原列</w:t>
      </w:r>
      <w:r w:rsidR="000C1801" w:rsidRPr="00A663BF">
        <w:rPr>
          <w:rFonts w:ascii="標楷體" w:hAnsi="標楷體" w:hint="eastAsia"/>
          <w:color w:val="000000" w:themeColor="text1"/>
          <w:szCs w:val="28"/>
        </w:rPr>
        <w:t>資本收入</w:t>
      </w:r>
      <w:r w:rsidR="00620319" w:rsidRPr="00A663BF">
        <w:rPr>
          <w:rFonts w:ascii="標楷體" w:hAnsi="標楷體" w:hint="eastAsia"/>
          <w:color w:val="000000" w:themeColor="text1"/>
          <w:szCs w:val="28"/>
        </w:rPr>
        <w:t>（</w:t>
      </w:r>
      <w:r w:rsidR="00DC4220" w:rsidRPr="00A663BF">
        <w:rPr>
          <w:rFonts w:ascii="標楷體" w:hAnsi="標楷體" w:hint="eastAsia"/>
          <w:color w:val="000000" w:themeColor="text1"/>
          <w:szCs w:val="28"/>
        </w:rPr>
        <w:t>包括</w:t>
      </w:r>
      <w:r w:rsidR="000C1801" w:rsidRPr="00A663BF">
        <w:rPr>
          <w:rFonts w:ascii="標楷體" w:hAnsi="標楷體" w:hint="eastAsia"/>
          <w:color w:val="000000" w:themeColor="text1"/>
          <w:szCs w:val="28"/>
        </w:rPr>
        <w:t>減少資產</w:t>
      </w:r>
      <w:r w:rsidR="00BD7808" w:rsidRPr="00A663BF">
        <w:rPr>
          <w:rFonts w:ascii="標楷體" w:hAnsi="標楷體" w:hint="eastAsia"/>
          <w:color w:val="000000" w:themeColor="text1"/>
          <w:szCs w:val="28"/>
        </w:rPr>
        <w:t>、收回投資</w:t>
      </w:r>
      <w:r w:rsidR="00620319" w:rsidRPr="00A663BF">
        <w:rPr>
          <w:rFonts w:ascii="標楷體" w:hAnsi="標楷體" w:hint="eastAsia"/>
          <w:color w:val="000000" w:themeColor="text1"/>
          <w:szCs w:val="28"/>
        </w:rPr>
        <w:t>）</w:t>
      </w:r>
      <w:r w:rsidR="00AF26A7" w:rsidRPr="00A663BF">
        <w:rPr>
          <w:rFonts w:ascii="標楷體" w:hAnsi="標楷體" w:hint="eastAsia"/>
          <w:color w:val="000000" w:themeColor="text1"/>
          <w:szCs w:val="28"/>
        </w:rPr>
        <w:t>決算，</w:t>
      </w:r>
      <w:r w:rsidR="00EE0D3C" w:rsidRPr="00A663BF">
        <w:rPr>
          <w:rFonts w:ascii="標楷體" w:hAnsi="標楷體" w:hint="eastAsia"/>
          <w:color w:val="000000" w:themeColor="text1"/>
          <w:szCs w:val="28"/>
        </w:rPr>
        <w:t>如數</w:t>
      </w:r>
      <w:r w:rsidR="00AF26A7" w:rsidRPr="00A663BF">
        <w:rPr>
          <w:rFonts w:ascii="標楷體" w:hAnsi="標楷體" w:hint="eastAsia"/>
          <w:color w:val="000000" w:themeColor="text1"/>
          <w:szCs w:val="28"/>
        </w:rPr>
        <w:t>審定為</w:t>
      </w:r>
      <w:r w:rsidR="00265B9A">
        <w:rPr>
          <w:rFonts w:ascii="標楷體" w:hAnsi="標楷體"/>
          <w:color w:val="000000" w:themeColor="text1"/>
          <w:szCs w:val="28"/>
        </w:rPr>
        <w:t>1,609</w:t>
      </w:r>
      <w:r w:rsidR="0086627F" w:rsidRPr="00A663BF">
        <w:rPr>
          <w:rFonts w:ascii="標楷體" w:hAnsi="標楷體" w:hint="eastAsia"/>
          <w:color w:val="000000" w:themeColor="text1"/>
          <w:szCs w:val="28"/>
        </w:rPr>
        <w:t>萬餘元</w:t>
      </w:r>
      <w:r w:rsidR="000C1801" w:rsidRPr="00A663BF">
        <w:rPr>
          <w:rFonts w:ascii="標楷體" w:hAnsi="標楷體" w:hint="eastAsia"/>
          <w:color w:val="000000" w:themeColor="text1"/>
          <w:szCs w:val="28"/>
        </w:rPr>
        <w:t>，</w:t>
      </w:r>
      <w:r w:rsidR="00AF26A7" w:rsidRPr="00A663BF">
        <w:rPr>
          <w:rFonts w:ascii="標楷體" w:hAnsi="標楷體" w:hint="eastAsia"/>
          <w:color w:val="000000" w:themeColor="text1"/>
          <w:szCs w:val="28"/>
        </w:rPr>
        <w:t>原列</w:t>
      </w:r>
      <w:r w:rsidR="000C1801" w:rsidRPr="00A663BF">
        <w:rPr>
          <w:rFonts w:ascii="標楷體" w:hAnsi="標楷體" w:hint="eastAsia"/>
          <w:color w:val="000000" w:themeColor="text1"/>
          <w:szCs w:val="28"/>
        </w:rPr>
        <w:t>資本支出</w:t>
      </w:r>
      <w:r w:rsidR="00620319" w:rsidRPr="00A663BF">
        <w:rPr>
          <w:rFonts w:ascii="標楷體" w:hAnsi="標楷體" w:hint="eastAsia"/>
          <w:color w:val="000000" w:themeColor="text1"/>
          <w:szCs w:val="28"/>
        </w:rPr>
        <w:t>（</w:t>
      </w:r>
      <w:r w:rsidR="00DC4220" w:rsidRPr="00A663BF">
        <w:rPr>
          <w:rFonts w:ascii="標楷體" w:hAnsi="標楷體" w:hint="eastAsia"/>
          <w:color w:val="000000" w:themeColor="text1"/>
          <w:szCs w:val="28"/>
        </w:rPr>
        <w:t>包括</w:t>
      </w:r>
      <w:r w:rsidR="000C1801" w:rsidRPr="00A663BF">
        <w:rPr>
          <w:rFonts w:ascii="標楷體" w:hAnsi="標楷體" w:hint="eastAsia"/>
          <w:color w:val="000000" w:themeColor="text1"/>
          <w:szCs w:val="28"/>
        </w:rPr>
        <w:t>增置</w:t>
      </w:r>
      <w:r w:rsidR="00EE0D3C" w:rsidRPr="00A663BF">
        <w:rPr>
          <w:rFonts w:ascii="標楷體" w:hAnsi="標楷體" w:hint="eastAsia"/>
          <w:color w:val="000000" w:themeColor="text1"/>
          <w:szCs w:val="28"/>
        </w:rPr>
        <w:t>或</w:t>
      </w:r>
      <w:r w:rsidR="000C1801" w:rsidRPr="00A663BF">
        <w:rPr>
          <w:rFonts w:ascii="標楷體" w:hAnsi="標楷體" w:hint="eastAsia"/>
          <w:color w:val="000000" w:themeColor="text1"/>
          <w:szCs w:val="28"/>
        </w:rPr>
        <w:t>擴充改良資產</w:t>
      </w:r>
      <w:r w:rsidR="00A7642D" w:rsidRPr="00A663BF">
        <w:rPr>
          <w:rFonts w:ascii="標楷體" w:hAnsi="標楷體" w:hint="eastAsia"/>
          <w:color w:val="000000" w:themeColor="text1"/>
          <w:szCs w:val="28"/>
        </w:rPr>
        <w:t>、增加投資</w:t>
      </w:r>
      <w:r w:rsidR="00620319" w:rsidRPr="00A663BF">
        <w:rPr>
          <w:rFonts w:ascii="標楷體" w:hAnsi="標楷體" w:hint="eastAsia"/>
          <w:color w:val="000000" w:themeColor="text1"/>
          <w:szCs w:val="28"/>
        </w:rPr>
        <w:t>）</w:t>
      </w:r>
      <w:r w:rsidR="00AF26A7" w:rsidRPr="00A663BF">
        <w:rPr>
          <w:rFonts w:ascii="標楷體" w:hAnsi="標楷體" w:hint="eastAsia"/>
          <w:color w:val="000000" w:themeColor="text1"/>
          <w:szCs w:val="28"/>
        </w:rPr>
        <w:t>決算</w:t>
      </w:r>
      <w:r w:rsidR="00E06EB2">
        <w:rPr>
          <w:rFonts w:ascii="標楷體" w:hAnsi="標楷體" w:hint="eastAsia"/>
          <w:color w:val="000000" w:themeColor="text1"/>
          <w:szCs w:val="28"/>
        </w:rPr>
        <w:t>，經修正減列844萬餘元</w:t>
      </w:r>
      <w:r w:rsidR="005D3131" w:rsidRPr="00A663BF">
        <w:rPr>
          <w:rFonts w:ascii="標楷體" w:hAnsi="標楷體" w:hint="eastAsia"/>
          <w:color w:val="000000" w:themeColor="text1"/>
          <w:szCs w:val="28"/>
        </w:rPr>
        <w:t>，審定為</w:t>
      </w:r>
      <w:r w:rsidR="00E06EB2">
        <w:rPr>
          <w:rFonts w:ascii="標楷體" w:hAnsi="標楷體" w:hint="eastAsia"/>
          <w:color w:val="000000" w:themeColor="text1"/>
          <w:szCs w:val="28"/>
        </w:rPr>
        <w:t>39</w:t>
      </w:r>
      <w:r w:rsidR="005D3131" w:rsidRPr="00A663BF">
        <w:rPr>
          <w:rFonts w:ascii="標楷體" w:hAnsi="標楷體" w:hint="eastAsia"/>
          <w:color w:val="000000" w:themeColor="text1"/>
          <w:szCs w:val="28"/>
        </w:rPr>
        <w:t>億</w:t>
      </w:r>
      <w:r w:rsidR="00E06EB2">
        <w:rPr>
          <w:rFonts w:ascii="標楷體" w:hAnsi="標楷體" w:hint="eastAsia"/>
          <w:color w:val="000000" w:themeColor="text1"/>
          <w:szCs w:val="28"/>
        </w:rPr>
        <w:t>913</w:t>
      </w:r>
      <w:r w:rsidR="005D3131" w:rsidRPr="00A663BF">
        <w:rPr>
          <w:rFonts w:ascii="標楷體" w:hAnsi="標楷體" w:hint="eastAsia"/>
          <w:color w:val="000000" w:themeColor="text1"/>
          <w:szCs w:val="28"/>
        </w:rPr>
        <w:t>萬餘元</w:t>
      </w:r>
      <w:r w:rsidR="005728C0" w:rsidRPr="00A663BF">
        <w:rPr>
          <w:rFonts w:ascii="標楷體" w:hAnsi="標楷體" w:hint="eastAsia"/>
          <w:color w:val="000000" w:themeColor="text1"/>
          <w:szCs w:val="28"/>
        </w:rPr>
        <w:t>。</w:t>
      </w:r>
    </w:p>
    <w:p w14:paraId="7B716C85" w14:textId="3D8402F0" w:rsidR="00A14367" w:rsidRPr="003F1285" w:rsidRDefault="004818A0" w:rsidP="00B16C3E">
      <w:pPr>
        <w:widowControl/>
        <w:spacing w:line="516" w:lineRule="exact"/>
        <w:ind w:firstLineChars="200" w:firstLine="560"/>
        <w:jc w:val="both"/>
        <w:rPr>
          <w:rFonts w:ascii="標楷體" w:hAnsi="標楷體" w:cs="DFKaiShu-SB-Estd-BF"/>
          <w:color w:val="000000" w:themeColor="text1"/>
          <w:kern w:val="0"/>
          <w:szCs w:val="28"/>
        </w:rPr>
      </w:pPr>
      <w:r>
        <w:rPr>
          <w:rFonts w:ascii="標楷體" w:hAnsi="標楷體" w:hint="eastAsia"/>
          <w:noProof/>
          <w:color w:val="000000" w:themeColor="text1"/>
          <w:kern w:val="0"/>
          <w:szCs w:val="28"/>
          <w:lang w:val="zh-TW"/>
        </w:rPr>
        <mc:AlternateContent>
          <mc:Choice Requires="wpg">
            <w:drawing>
              <wp:anchor distT="0" distB="0" distL="114300" distR="114300" simplePos="0" relativeHeight="251697663" behindDoc="0" locked="0" layoutInCell="1" allowOverlap="1" wp14:anchorId="66693155" wp14:editId="4A81B6D8">
                <wp:simplePos x="0" y="0"/>
                <wp:positionH relativeFrom="margin">
                  <wp:align>right</wp:align>
                </wp:positionH>
                <wp:positionV relativeFrom="paragraph">
                  <wp:posOffset>120015</wp:posOffset>
                </wp:positionV>
                <wp:extent cx="3944620" cy="3058160"/>
                <wp:effectExtent l="0" t="0" r="0" b="8890"/>
                <wp:wrapSquare wrapText="bothSides"/>
                <wp:docPr id="130" name="群組 130"/>
                <wp:cNvGraphicFramePr/>
                <a:graphic xmlns:a="http://schemas.openxmlformats.org/drawingml/2006/main">
                  <a:graphicData uri="http://schemas.microsoft.com/office/word/2010/wordprocessingGroup">
                    <wpg:wgp>
                      <wpg:cNvGrpSpPr/>
                      <wpg:grpSpPr>
                        <a:xfrm>
                          <a:off x="0" y="0"/>
                          <a:ext cx="3944620" cy="3058160"/>
                          <a:chOff x="0" y="0"/>
                          <a:chExt cx="3944730" cy="3058160"/>
                        </a:xfrm>
                      </wpg:grpSpPr>
                      <wpg:grpSp>
                        <wpg:cNvPr id="38" name="群組 38"/>
                        <wpg:cNvGrpSpPr/>
                        <wpg:grpSpPr>
                          <a:xfrm>
                            <a:off x="0" y="0"/>
                            <a:ext cx="3944730" cy="3058160"/>
                            <a:chOff x="0" y="0"/>
                            <a:chExt cx="3944917" cy="3058160"/>
                          </a:xfrm>
                        </wpg:grpSpPr>
                        <pic:pic xmlns:pic="http://schemas.openxmlformats.org/drawingml/2006/picture">
                          <pic:nvPicPr>
                            <pic:cNvPr id="39" name="圖片 2"/>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11600" cy="3058160"/>
                            </a:xfrm>
                            <a:prstGeom prst="rect">
                              <a:avLst/>
                            </a:prstGeom>
                            <a:noFill/>
                            <a:ln>
                              <a:noFill/>
                            </a:ln>
                          </pic:spPr>
                        </pic:pic>
                        <wps:wsp>
                          <wps:cNvPr id="40" name="Text Box 10"/>
                          <wps:cNvSpPr txBox="1">
                            <a:spLocks noChangeArrowheads="1"/>
                          </wps:cNvSpPr>
                          <wps:spPr bwMode="auto">
                            <a:xfrm>
                              <a:off x="3514829" y="2665156"/>
                              <a:ext cx="430088" cy="246496"/>
                            </a:xfrm>
                            <a:prstGeom prst="rect">
                              <a:avLst/>
                            </a:prstGeom>
                            <a:noFill/>
                            <a:ln w="9525">
                              <a:noFill/>
                              <a:miter lim="800000"/>
                              <a:headEnd/>
                              <a:tailEnd/>
                            </a:ln>
                          </wps:spPr>
                          <wps:txbx>
                            <w:txbxContent>
                              <w:p w14:paraId="7AB0A56D" w14:textId="77777777" w:rsidR="009C1924" w:rsidRDefault="009C1924" w:rsidP="009C1924">
                                <w:pPr>
                                  <w:pStyle w:val="Web"/>
                                  <w:spacing w:before="0" w:beforeAutospacing="0" w:after="0" w:afterAutospacing="0" w:line="320" w:lineRule="exact"/>
                                  <w:jc w:val="center"/>
                                </w:pPr>
                                <w:r>
                                  <w:rPr>
                                    <w:rFonts w:ascii="標楷體" w:eastAsia="標楷體" w:hAnsi="標楷體" w:cstheme="minorBidi" w:hint="eastAsia"/>
                                    <w:color w:val="000000"/>
                                    <w:spacing w:val="-10"/>
                                    <w:sz w:val="20"/>
                                    <w:szCs w:val="20"/>
                                  </w:rPr>
                                  <w:t>百萬元</w:t>
                                </w:r>
                              </w:p>
                            </w:txbxContent>
                          </wps:txbx>
                          <wps:bodyPr wrap="square" lIns="0" tIns="0" rIns="0" bIns="0" anchor="t" upright="1"/>
                        </wps:wsp>
                        <wps:wsp>
                          <wps:cNvPr id="41" name="矩形 1"/>
                          <wps:cNvSpPr/>
                          <wps:spPr>
                            <a:xfrm>
                              <a:off x="10048" y="100483"/>
                              <a:ext cx="3901017" cy="332911"/>
                            </a:xfrm>
                            <a:prstGeom prst="rect">
                              <a:avLst/>
                            </a:prstGeom>
                            <a:noFill/>
                            <a:ln w="12700" cap="flat" cmpd="sng" algn="ctr">
                              <a:noFill/>
                              <a:prstDash val="solid"/>
                              <a:miter lim="800000"/>
                            </a:ln>
                            <a:effectLst/>
                          </wps:spPr>
                          <wps:txbx>
                            <w:txbxContent>
                              <w:p w14:paraId="65C73FFB" w14:textId="77777777" w:rsidR="009C1924" w:rsidRDefault="009C1924" w:rsidP="00A71411">
                                <w:pPr>
                                  <w:pStyle w:val="-"/>
                                  <w:rPr>
                                    <w:kern w:val="0"/>
                                  </w:rPr>
                                </w:pPr>
                                <w:r>
                                  <w:rPr>
                                    <w:rFonts w:hint="eastAsia"/>
                                  </w:rPr>
                                  <w:t>圖4　資本收支及經常收支賸餘</w:t>
                                </w:r>
                              </w:p>
                            </w:txbxContent>
                          </wps:txbx>
                          <wps:bodyPr vertOverflow="clip" wrap="square"/>
                        </wps:wsp>
                        <wpg:graphicFrame>
                          <wpg:cNvPr id="42" name="圖表 4"/>
                          <wpg:cNvFrPr/>
                          <wpg:xfrm>
                            <a:off x="0" y="326571"/>
                            <a:ext cx="3775075" cy="2599690"/>
                          </wpg:xfrm>
                          <a:graphic>
                            <a:graphicData uri="http://schemas.openxmlformats.org/drawingml/2006/chart">
                              <c:chart xmlns:c="http://schemas.openxmlformats.org/drawingml/2006/chart" xmlns:r="http://schemas.openxmlformats.org/officeDocument/2006/relationships" r:id="rId18"/>
                            </a:graphicData>
                          </a:graphic>
                        </wpg:graphicFrame>
                        <wps:wsp>
                          <wps:cNvPr id="44" name="文字方塊 39"/>
                          <wps:cNvSpPr txBox="1"/>
                          <wps:spPr>
                            <a:xfrm>
                              <a:off x="2461846" y="1743389"/>
                              <a:ext cx="1025379" cy="824904"/>
                            </a:xfrm>
                            <a:prstGeom prst="rect">
                              <a:avLst/>
                            </a:prstGeom>
                            <a:noFill/>
                            <a:ln w="6350">
                              <a:noFill/>
                            </a:ln>
                          </wps:spPr>
                          <wps:txbx>
                            <w:txbxContent>
                              <w:p w14:paraId="27EE63EA" w14:textId="77777777" w:rsidR="009C1924" w:rsidRPr="00EC0D6A" w:rsidRDefault="009C1924" w:rsidP="009C1924">
                                <w:pPr>
                                  <w:pStyle w:val="Web"/>
                                  <w:snapToGrid w:val="0"/>
                                  <w:spacing w:before="0" w:beforeAutospacing="0" w:after="0" w:afterAutospacing="0"/>
                                  <w:rPr>
                                    <w:rFonts w:ascii="標楷體" w:eastAsia="標楷體" w:hAnsi="標楷體"/>
                                    <w:kern w:val="2"/>
                                    <w:sz w:val="20"/>
                                    <w:szCs w:val="20"/>
                                  </w:rPr>
                                </w:pPr>
                                <w:r w:rsidRPr="00EC0D6A">
                                  <w:rPr>
                                    <w:rFonts w:ascii="標楷體" w:eastAsia="標楷體" w:hAnsi="標楷體" w:cs="Times New Roman" w:hint="eastAsia"/>
                                    <w:color w:val="B8FABE"/>
                                    <w:kern w:val="2"/>
                                    <w:sz w:val="20"/>
                                    <w:szCs w:val="20"/>
                                  </w:rPr>
                                  <w:t>■</w:t>
                                </w:r>
                                <w:r w:rsidRPr="00EC0D6A">
                                  <w:rPr>
                                    <w:rFonts w:ascii="標楷體" w:eastAsia="標楷體" w:hAnsi="標楷體" w:hint="eastAsia"/>
                                    <w:kern w:val="2"/>
                                    <w:sz w:val="20"/>
                                    <w:szCs w:val="20"/>
                                  </w:rPr>
                                  <w:t>資本支出</w:t>
                                </w:r>
                              </w:p>
                              <w:p w14:paraId="7F7BD8C7" w14:textId="77777777" w:rsidR="009C1924" w:rsidRPr="00EC0D6A" w:rsidRDefault="009C1924" w:rsidP="009C1924">
                                <w:pPr>
                                  <w:pStyle w:val="Web"/>
                                  <w:snapToGrid w:val="0"/>
                                  <w:spacing w:before="0" w:beforeAutospacing="0" w:after="0" w:afterAutospacing="0"/>
                                  <w:rPr>
                                    <w:rFonts w:ascii="標楷體" w:eastAsia="標楷體" w:hAnsi="標楷體"/>
                                    <w:kern w:val="2"/>
                                    <w:sz w:val="20"/>
                                    <w:szCs w:val="20"/>
                                  </w:rPr>
                                </w:pPr>
                                <w:r w:rsidRPr="00EC0D6A">
                                  <w:rPr>
                                    <w:rFonts w:ascii="標楷體" w:eastAsia="標楷體" w:hAnsi="標楷體" w:cs="Times New Roman" w:hint="eastAsia"/>
                                    <w:color w:val="FDF3A9"/>
                                    <w:kern w:val="2"/>
                                    <w:sz w:val="20"/>
                                    <w:szCs w:val="20"/>
                                  </w:rPr>
                                  <w:t>■</w:t>
                                </w:r>
                                <w:r w:rsidRPr="00EC0D6A">
                                  <w:rPr>
                                    <w:rFonts w:ascii="標楷體" w:eastAsia="標楷體" w:hAnsi="標楷體" w:hint="eastAsia"/>
                                    <w:kern w:val="2"/>
                                    <w:sz w:val="20"/>
                                    <w:szCs w:val="20"/>
                                  </w:rPr>
                                  <w:t>資本收入</w:t>
                                </w:r>
                              </w:p>
                              <w:p w14:paraId="4D384327" w14:textId="77777777" w:rsidR="009C1924" w:rsidRPr="00EC0D6A" w:rsidRDefault="009C1924" w:rsidP="009C1924">
                                <w:pPr>
                                  <w:pStyle w:val="Web"/>
                                  <w:snapToGrid w:val="0"/>
                                  <w:spacing w:before="0" w:beforeAutospacing="0" w:after="0" w:afterAutospacing="0"/>
                                  <w:rPr>
                                    <w:rFonts w:ascii="標楷體" w:eastAsia="標楷體" w:hAnsi="標楷體"/>
                                    <w:kern w:val="2"/>
                                    <w:sz w:val="20"/>
                                    <w:szCs w:val="20"/>
                                  </w:rPr>
                                </w:pPr>
                                <w:r w:rsidRPr="00EC0D6A">
                                  <w:rPr>
                                    <w:rFonts w:ascii="標楷體" w:eastAsia="標楷體" w:hAnsi="標楷體" w:cs="Times New Roman" w:hint="eastAsia"/>
                                    <w:color w:val="5BD4FF"/>
                                    <w:kern w:val="2"/>
                                    <w:sz w:val="20"/>
                                    <w:szCs w:val="20"/>
                                  </w:rPr>
                                  <w:t>■</w:t>
                                </w:r>
                                <w:r w:rsidRPr="00EC0D6A">
                                  <w:rPr>
                                    <w:rFonts w:ascii="標楷體" w:eastAsia="標楷體" w:hAnsi="標楷體" w:hint="eastAsia"/>
                                    <w:kern w:val="2"/>
                                    <w:sz w:val="20"/>
                                    <w:szCs w:val="20"/>
                                  </w:rPr>
                                  <w:t>經常收支賸餘</w:t>
                                </w:r>
                              </w:p>
                              <w:p w14:paraId="02750890" w14:textId="77777777" w:rsidR="009C1924" w:rsidRPr="00EC0D6A" w:rsidRDefault="009C1924" w:rsidP="009C1924">
                                <w:pPr>
                                  <w:pStyle w:val="Web"/>
                                  <w:snapToGrid w:val="0"/>
                                  <w:spacing w:before="0" w:beforeAutospacing="0" w:after="0" w:afterAutospacing="0"/>
                                  <w:rPr>
                                    <w:rFonts w:ascii="標楷體" w:eastAsia="標楷體" w:hAnsi="標楷體"/>
                                    <w:kern w:val="2"/>
                                    <w:sz w:val="20"/>
                                    <w:szCs w:val="20"/>
                                  </w:rPr>
                                </w:pPr>
                                <w:r w:rsidRPr="00EC0D6A">
                                  <w:rPr>
                                    <w:rFonts w:ascii="標楷體" w:eastAsia="標楷體" w:hAnsi="標楷體" w:cs="Times New Roman" w:hint="eastAsia"/>
                                    <w:color w:val="F4B68C"/>
                                    <w:kern w:val="2"/>
                                    <w:sz w:val="20"/>
                                    <w:szCs w:val="20"/>
                                  </w:rPr>
                                  <w:t>■</w:t>
                                </w:r>
                                <w:r w:rsidRPr="00EC0D6A">
                                  <w:rPr>
                                    <w:rFonts w:ascii="標楷體" w:eastAsia="標楷體" w:hAnsi="標楷體" w:hint="eastAsia"/>
                                    <w:kern w:val="2"/>
                                    <w:sz w:val="20"/>
                                    <w:szCs w:val="20"/>
                                  </w:rPr>
                                  <w:t>歲入歲出賸餘</w:t>
                                </w:r>
                              </w:p>
                              <w:p w14:paraId="5ED6242C" w14:textId="77777777" w:rsidR="009C1924" w:rsidRPr="00EC0D6A" w:rsidRDefault="009C1924" w:rsidP="009C1924">
                                <w:pPr>
                                  <w:pStyle w:val="Web"/>
                                  <w:snapToGrid w:val="0"/>
                                  <w:spacing w:before="0" w:beforeAutospacing="0" w:after="0" w:afterAutospacing="0"/>
                                  <w:rPr>
                                    <w:rFonts w:ascii="標楷體" w:eastAsia="標楷體" w:hAnsi="標楷體"/>
                                    <w:sz w:val="20"/>
                                    <w:szCs w:val="20"/>
                                  </w:rPr>
                                </w:pPr>
                                <w:r w:rsidRPr="00EC0D6A">
                                  <w:rPr>
                                    <w:rFonts w:ascii="標楷體" w:eastAsia="標楷體" w:hAnsi="標楷體" w:hint="eastAsia"/>
                                    <w:color w:val="E4C9FF"/>
                                    <w:kern w:val="2"/>
                                    <w:sz w:val="20"/>
                                    <w:szCs w:val="20"/>
                                  </w:rPr>
                                  <w:t>■</w:t>
                                </w:r>
                                <w:r w:rsidRPr="00EC0D6A">
                                  <w:rPr>
                                    <w:rFonts w:ascii="標楷體" w:eastAsia="標楷體" w:hAnsi="標楷體" w:hint="eastAsia"/>
                                    <w:color w:val="000000"/>
                                    <w:kern w:val="2"/>
                                    <w:sz w:val="20"/>
                                    <w:szCs w:val="20"/>
                                  </w:rPr>
                                  <w:t>歲入歲出短</w:t>
                                </w:r>
                                <w:proofErr w:type="gramStart"/>
                                <w:r w:rsidRPr="00EC0D6A">
                                  <w:rPr>
                                    <w:rFonts w:ascii="標楷體" w:eastAsia="標楷體" w:hAnsi="標楷體" w:hint="eastAsia"/>
                                    <w:color w:val="000000"/>
                                    <w:kern w:val="2"/>
                                    <w:sz w:val="20"/>
                                    <w:szCs w:val="20"/>
                                  </w:rPr>
                                  <w:t>絀</w:t>
                                </w:r>
                                <w:proofErr w:type="gramEnd"/>
                              </w:p>
                            </w:txbxContent>
                          </wps:txbx>
                          <wps:bodyPr rot="0" spcFirstLastPara="0" vert="horz" wrap="square" lIns="0" tIns="0" rIns="0" bIns="0" numCol="1" spcCol="0" rtlCol="0" fromWordArt="0" anchor="t" anchorCtr="0" forceAA="0" compatLnSpc="1">
                            <a:prstTxWarp prst="textNoShape">
                              <a:avLst/>
                            </a:prstTxWarp>
                            <a:noAutofit/>
                          </wps:bodyPr>
                        </wps:wsp>
                        <wps:wsp>
                          <wps:cNvPr id="45" name="Text Box 11"/>
                          <wps:cNvSpPr txBox="1">
                            <a:spLocks noChangeArrowheads="1"/>
                          </wps:cNvSpPr>
                          <wps:spPr bwMode="auto">
                            <a:xfrm>
                              <a:off x="21605" y="460036"/>
                              <a:ext cx="347340" cy="204223"/>
                            </a:xfrm>
                            <a:prstGeom prst="rect">
                              <a:avLst/>
                            </a:prstGeom>
                            <a:noFill/>
                            <a:ln w="9525">
                              <a:noFill/>
                              <a:miter lim="800000"/>
                              <a:headEnd/>
                              <a:tailEnd/>
                            </a:ln>
                          </wps:spPr>
                          <wps:txbx>
                            <w:txbxContent>
                              <w:p w14:paraId="58369E1A" w14:textId="77777777" w:rsidR="009C1924" w:rsidRPr="00EA5FB9" w:rsidRDefault="009C1924" w:rsidP="009C1924">
                                <w:pPr>
                                  <w:pStyle w:val="-0"/>
                                  <w:rPr>
                                    <w:kern w:val="0"/>
                                    <w:sz w:val="20"/>
                                  </w:rPr>
                                </w:pPr>
                                <w:r w:rsidRPr="00EA5FB9">
                                  <w:rPr>
                                    <w:rFonts w:hint="eastAsia"/>
                                    <w:sz w:val="20"/>
                                  </w:rPr>
                                  <w:t>年度</w:t>
                                </w:r>
                              </w:p>
                            </w:txbxContent>
                          </wps:txbx>
                          <wps:bodyPr wrap="square" lIns="0" tIns="0" rIns="0" bIns="0" anchor="t" upright="1">
                            <a:noAutofit/>
                          </wps:bodyPr>
                        </wps:wsp>
                        <wps:wsp>
                          <wps:cNvPr id="46" name="文字方塊 2"/>
                          <wps:cNvSpPr txBox="1">
                            <a:spLocks noChangeArrowheads="1"/>
                          </wps:cNvSpPr>
                          <wps:spPr bwMode="auto">
                            <a:xfrm>
                              <a:off x="1139799" y="594640"/>
                              <a:ext cx="405063" cy="207085"/>
                            </a:xfrm>
                            <a:prstGeom prst="rect">
                              <a:avLst/>
                            </a:prstGeom>
                            <a:noFill/>
                            <a:ln w="9525">
                              <a:noFill/>
                              <a:miter lim="800000"/>
                              <a:headEnd/>
                              <a:tailEnd/>
                            </a:ln>
                          </wps:spPr>
                          <wps:txbx>
                            <w:txbxContent>
                              <w:p w14:paraId="425C2E6D" w14:textId="77777777" w:rsidR="009C1924" w:rsidRPr="009C1924" w:rsidRDefault="009C1924" w:rsidP="009C1924">
                                <w:pPr>
                                  <w:jc w:val="center"/>
                                  <w:rPr>
                                    <w:rFonts w:ascii="標楷體" w:hAnsi="標楷體"/>
                                    <w:sz w:val="20"/>
                                  </w:rPr>
                                </w:pPr>
                                <w:r w:rsidRPr="009C1924">
                                  <w:rPr>
                                    <w:rFonts w:ascii="標楷體" w:hAnsi="標楷體"/>
                                    <w:sz w:val="20"/>
                                  </w:rPr>
                                  <w:t>3,931</w:t>
                                </w:r>
                              </w:p>
                            </w:txbxContent>
                          </wps:txbx>
                          <wps:bodyPr rot="0" vert="horz" wrap="square" lIns="0" tIns="0" rIns="0" bIns="0" anchor="ctr" anchorCtr="0">
                            <a:noAutofit/>
                          </wps:bodyPr>
                        </wps:wsp>
                        <wps:wsp>
                          <wps:cNvPr id="47" name="文字方塊 2"/>
                          <wps:cNvSpPr txBox="1">
                            <a:spLocks noChangeArrowheads="1"/>
                          </wps:cNvSpPr>
                          <wps:spPr bwMode="auto">
                            <a:xfrm>
                              <a:off x="1048881" y="736293"/>
                              <a:ext cx="417339" cy="220225"/>
                            </a:xfrm>
                            <a:prstGeom prst="rect">
                              <a:avLst/>
                            </a:prstGeom>
                            <a:noFill/>
                            <a:ln w="9525">
                              <a:noFill/>
                              <a:miter lim="800000"/>
                              <a:headEnd/>
                              <a:tailEnd/>
                            </a:ln>
                          </wps:spPr>
                          <wps:txbx>
                            <w:txbxContent>
                              <w:p w14:paraId="656DE369" w14:textId="77777777" w:rsidR="009C1924" w:rsidRPr="009C2BD7" w:rsidRDefault="009C1924" w:rsidP="009C1924">
                                <w:pPr>
                                  <w:jc w:val="center"/>
                                  <w:rPr>
                                    <w:rFonts w:ascii="標楷體" w:hAnsi="標楷體"/>
                                    <w:sz w:val="20"/>
                                    <w:szCs w:val="18"/>
                                  </w:rPr>
                                </w:pPr>
                                <w:r w:rsidRPr="009C2BD7">
                                  <w:rPr>
                                    <w:rFonts w:ascii="標楷體" w:hAnsi="標楷體"/>
                                    <w:sz w:val="20"/>
                                    <w:szCs w:val="18"/>
                                  </w:rPr>
                                  <w:t>3,909</w:t>
                                </w:r>
                              </w:p>
                            </w:txbxContent>
                          </wps:txbx>
                          <wps:bodyPr rot="0" vert="horz" wrap="square" lIns="0" tIns="0" rIns="0" bIns="0" anchor="ctr" anchorCtr="0">
                            <a:noAutofit/>
                          </wps:bodyPr>
                        </wps:wsp>
                        <wps:wsp>
                          <wps:cNvPr id="48" name="文字方塊 2"/>
                          <wps:cNvSpPr txBox="1">
                            <a:spLocks noChangeArrowheads="1"/>
                          </wps:cNvSpPr>
                          <wps:spPr bwMode="auto">
                            <a:xfrm>
                              <a:off x="1167973" y="989467"/>
                              <a:ext cx="441440" cy="202150"/>
                            </a:xfrm>
                            <a:prstGeom prst="rect">
                              <a:avLst/>
                            </a:prstGeom>
                            <a:noFill/>
                            <a:ln w="9525">
                              <a:noFill/>
                              <a:miter lim="800000"/>
                              <a:headEnd/>
                              <a:tailEnd/>
                            </a:ln>
                          </wps:spPr>
                          <wps:txbx>
                            <w:txbxContent>
                              <w:p w14:paraId="43BA2EDA" w14:textId="77777777" w:rsidR="009C1924" w:rsidRPr="00C6556B" w:rsidRDefault="009C1924" w:rsidP="009C1924">
                                <w:pPr>
                                  <w:jc w:val="center"/>
                                  <w:rPr>
                                    <w:rFonts w:ascii="標楷體" w:hAnsi="標楷體"/>
                                    <w:sz w:val="20"/>
                                    <w:szCs w:val="18"/>
                                  </w:rPr>
                                </w:pPr>
                                <w:r w:rsidRPr="00C6556B">
                                  <w:rPr>
                                    <w:rFonts w:ascii="標楷體" w:hAnsi="標楷體"/>
                                    <w:sz w:val="20"/>
                                    <w:szCs w:val="18"/>
                                  </w:rPr>
                                  <w:t>3</w:t>
                                </w:r>
                                <w:r w:rsidRPr="00C6556B">
                                  <w:rPr>
                                    <w:rFonts w:ascii="標楷體" w:hAnsi="標楷體" w:hint="eastAsia"/>
                                    <w:sz w:val="20"/>
                                    <w:szCs w:val="18"/>
                                  </w:rPr>
                                  <w:t>,</w:t>
                                </w:r>
                                <w:r w:rsidRPr="00C6556B">
                                  <w:rPr>
                                    <w:rFonts w:ascii="標楷體" w:hAnsi="標楷體"/>
                                    <w:sz w:val="20"/>
                                    <w:szCs w:val="18"/>
                                  </w:rPr>
                                  <w:t>513</w:t>
                                </w:r>
                              </w:p>
                            </w:txbxContent>
                          </wps:txbx>
                          <wps:bodyPr rot="0" vert="horz" wrap="square" lIns="0" tIns="0" rIns="0" bIns="0" anchor="ctr" anchorCtr="0">
                            <a:noAutofit/>
                          </wps:bodyPr>
                        </wps:wsp>
                        <wps:wsp>
                          <wps:cNvPr id="49" name="文字方塊 2"/>
                          <wps:cNvSpPr txBox="1">
                            <a:spLocks noChangeArrowheads="1"/>
                          </wps:cNvSpPr>
                          <wps:spPr bwMode="auto">
                            <a:xfrm>
                              <a:off x="1180681" y="1133394"/>
                              <a:ext cx="421892" cy="231999"/>
                            </a:xfrm>
                            <a:prstGeom prst="rect">
                              <a:avLst/>
                            </a:prstGeom>
                            <a:noFill/>
                            <a:ln w="9525">
                              <a:noFill/>
                              <a:miter lim="800000"/>
                              <a:headEnd/>
                              <a:tailEnd/>
                            </a:ln>
                          </wps:spPr>
                          <wps:txbx>
                            <w:txbxContent>
                              <w:p w14:paraId="58A436C3" w14:textId="77777777" w:rsidR="009C1924" w:rsidRPr="004818A0" w:rsidRDefault="009C1924" w:rsidP="009C1924">
                                <w:pPr>
                                  <w:jc w:val="center"/>
                                  <w:rPr>
                                    <w:rFonts w:ascii="標楷體" w:hAnsi="標楷體"/>
                                    <w:sz w:val="20"/>
                                    <w:szCs w:val="18"/>
                                  </w:rPr>
                                </w:pPr>
                                <w:r w:rsidRPr="004818A0">
                                  <w:rPr>
                                    <w:rFonts w:ascii="標楷體" w:hAnsi="標楷體" w:hint="eastAsia"/>
                                    <w:sz w:val="20"/>
                                    <w:szCs w:val="18"/>
                                  </w:rPr>
                                  <w:t>4,</w:t>
                                </w:r>
                                <w:r w:rsidRPr="004818A0">
                                  <w:rPr>
                                    <w:rFonts w:ascii="標楷體" w:hAnsi="標楷體"/>
                                    <w:sz w:val="20"/>
                                    <w:szCs w:val="18"/>
                                  </w:rPr>
                                  <w:t>314</w:t>
                                </w:r>
                              </w:p>
                            </w:txbxContent>
                          </wps:txbx>
                          <wps:bodyPr rot="0" vert="horz" wrap="square" lIns="0" tIns="0" rIns="0" bIns="0" anchor="ctr" anchorCtr="0">
                            <a:noAutofit/>
                          </wps:bodyPr>
                        </wps:wsp>
                        <wps:wsp>
                          <wps:cNvPr id="50" name="文字方塊 2"/>
                          <wps:cNvSpPr txBox="1">
                            <a:spLocks noChangeArrowheads="1"/>
                          </wps:cNvSpPr>
                          <wps:spPr bwMode="auto">
                            <a:xfrm>
                              <a:off x="904352" y="1402927"/>
                              <a:ext cx="425349" cy="214858"/>
                            </a:xfrm>
                            <a:prstGeom prst="rect">
                              <a:avLst/>
                            </a:prstGeom>
                            <a:noFill/>
                            <a:ln w="9525">
                              <a:noFill/>
                              <a:miter lim="800000"/>
                              <a:headEnd/>
                              <a:tailEnd/>
                            </a:ln>
                          </wps:spPr>
                          <wps:txbx>
                            <w:txbxContent>
                              <w:p w14:paraId="2ED5C150" w14:textId="77777777" w:rsidR="009C1924" w:rsidRPr="004818A0" w:rsidRDefault="009C1924" w:rsidP="009C1924">
                                <w:pPr>
                                  <w:jc w:val="center"/>
                                  <w:rPr>
                                    <w:rFonts w:ascii="標楷體" w:hAnsi="標楷體"/>
                                    <w:sz w:val="20"/>
                                    <w:szCs w:val="18"/>
                                  </w:rPr>
                                </w:pPr>
                                <w:r w:rsidRPr="004818A0">
                                  <w:rPr>
                                    <w:rFonts w:ascii="標楷體" w:hAnsi="標楷體" w:hint="eastAsia"/>
                                    <w:sz w:val="20"/>
                                    <w:szCs w:val="18"/>
                                  </w:rPr>
                                  <w:t>3,</w:t>
                                </w:r>
                                <w:r w:rsidRPr="004818A0">
                                  <w:rPr>
                                    <w:rFonts w:ascii="標楷體" w:hAnsi="標楷體"/>
                                    <w:sz w:val="20"/>
                                    <w:szCs w:val="18"/>
                                  </w:rPr>
                                  <w:t>088</w:t>
                                </w:r>
                              </w:p>
                            </w:txbxContent>
                          </wps:txbx>
                          <wps:bodyPr rot="0" vert="horz" wrap="square" lIns="0" tIns="0" rIns="0" bIns="0" anchor="ctr" anchorCtr="0">
                            <a:noAutofit/>
                          </wps:bodyPr>
                        </wps:wsp>
                        <wps:wsp>
                          <wps:cNvPr id="51" name="文字方塊 2"/>
                          <wps:cNvSpPr txBox="1">
                            <a:spLocks noChangeArrowheads="1"/>
                          </wps:cNvSpPr>
                          <wps:spPr bwMode="auto">
                            <a:xfrm>
                              <a:off x="1275254" y="1531782"/>
                              <a:ext cx="430225" cy="183324"/>
                            </a:xfrm>
                            <a:prstGeom prst="rect">
                              <a:avLst/>
                            </a:prstGeom>
                            <a:noFill/>
                            <a:ln w="9525">
                              <a:noFill/>
                              <a:miter lim="800000"/>
                              <a:headEnd/>
                              <a:tailEnd/>
                            </a:ln>
                          </wps:spPr>
                          <wps:txbx>
                            <w:txbxContent>
                              <w:p w14:paraId="5965F82C" w14:textId="77777777" w:rsidR="009C1924" w:rsidRPr="00AD1814" w:rsidRDefault="009C1924" w:rsidP="009C1924">
                                <w:pPr>
                                  <w:jc w:val="center"/>
                                  <w:rPr>
                                    <w:rFonts w:ascii="標楷體" w:hAnsi="標楷體"/>
                                    <w:sz w:val="20"/>
                                    <w:szCs w:val="18"/>
                                  </w:rPr>
                                </w:pPr>
                                <w:r w:rsidRPr="00AD1814">
                                  <w:rPr>
                                    <w:rFonts w:ascii="標楷體" w:hAnsi="標楷體"/>
                                    <w:sz w:val="20"/>
                                    <w:szCs w:val="18"/>
                                  </w:rPr>
                                  <w:t>4,919</w:t>
                                </w:r>
                              </w:p>
                            </w:txbxContent>
                          </wps:txbx>
                          <wps:bodyPr rot="0" vert="horz" wrap="square" lIns="0" tIns="0" rIns="0" bIns="0" anchor="ctr" anchorCtr="0">
                            <a:noAutofit/>
                          </wps:bodyPr>
                        </wps:wsp>
                        <wps:wsp>
                          <wps:cNvPr id="52" name="文字方塊 2"/>
                          <wps:cNvSpPr txBox="1">
                            <a:spLocks noChangeArrowheads="1"/>
                          </wps:cNvSpPr>
                          <wps:spPr bwMode="auto">
                            <a:xfrm>
                              <a:off x="541823" y="1796366"/>
                              <a:ext cx="453369" cy="211468"/>
                            </a:xfrm>
                            <a:prstGeom prst="rect">
                              <a:avLst/>
                            </a:prstGeom>
                            <a:noFill/>
                            <a:ln w="9525">
                              <a:noFill/>
                              <a:miter lim="800000"/>
                              <a:headEnd/>
                              <a:tailEnd/>
                            </a:ln>
                          </wps:spPr>
                          <wps:txbx>
                            <w:txbxContent>
                              <w:p w14:paraId="37EE8F38" w14:textId="77777777" w:rsidR="009C1924" w:rsidRPr="00AD1814" w:rsidRDefault="009C1924" w:rsidP="009C1924">
                                <w:pPr>
                                  <w:jc w:val="center"/>
                                  <w:rPr>
                                    <w:rFonts w:ascii="標楷體" w:hAnsi="標楷體"/>
                                    <w:sz w:val="20"/>
                                    <w:szCs w:val="18"/>
                                  </w:rPr>
                                </w:pPr>
                                <w:r w:rsidRPr="00AD1814">
                                  <w:rPr>
                                    <w:rFonts w:ascii="標楷體" w:hAnsi="標楷體"/>
                                    <w:sz w:val="20"/>
                                    <w:szCs w:val="18"/>
                                  </w:rPr>
                                  <w:t>1,495</w:t>
                                </w:r>
                              </w:p>
                            </w:txbxContent>
                          </wps:txbx>
                          <wps:bodyPr rot="0" vert="horz" wrap="square" lIns="0" tIns="0" rIns="0" bIns="0" anchor="ctr" anchorCtr="0">
                            <a:noAutofit/>
                          </wps:bodyPr>
                        </wps:wsp>
                        <wps:wsp>
                          <wps:cNvPr id="53" name="文字方塊 2"/>
                          <wps:cNvSpPr txBox="1">
                            <a:spLocks noChangeArrowheads="1"/>
                          </wps:cNvSpPr>
                          <wps:spPr bwMode="auto">
                            <a:xfrm>
                              <a:off x="924448" y="1924141"/>
                              <a:ext cx="413282" cy="212349"/>
                            </a:xfrm>
                            <a:prstGeom prst="rect">
                              <a:avLst/>
                            </a:prstGeom>
                            <a:noFill/>
                            <a:ln w="9525">
                              <a:noFill/>
                              <a:miter lim="800000"/>
                              <a:headEnd/>
                              <a:tailEnd/>
                            </a:ln>
                          </wps:spPr>
                          <wps:txbx>
                            <w:txbxContent>
                              <w:p w14:paraId="55F92C03" w14:textId="77777777" w:rsidR="009C1924" w:rsidRPr="00C6556B" w:rsidRDefault="009C1924" w:rsidP="009C1924">
                                <w:pPr>
                                  <w:jc w:val="center"/>
                                  <w:rPr>
                                    <w:rFonts w:ascii="標楷體" w:hAnsi="標楷體"/>
                                    <w:sz w:val="20"/>
                                    <w:szCs w:val="18"/>
                                  </w:rPr>
                                </w:pPr>
                                <w:r w:rsidRPr="00C6556B">
                                  <w:rPr>
                                    <w:rFonts w:ascii="標楷體" w:hAnsi="標楷體" w:hint="eastAsia"/>
                                    <w:sz w:val="20"/>
                                    <w:szCs w:val="18"/>
                                  </w:rPr>
                                  <w:t>3,</w:t>
                                </w:r>
                                <w:r w:rsidRPr="00C6556B">
                                  <w:rPr>
                                    <w:rFonts w:ascii="標楷體" w:hAnsi="標楷體"/>
                                    <w:sz w:val="20"/>
                                    <w:szCs w:val="18"/>
                                  </w:rPr>
                                  <w:t>480</w:t>
                                </w:r>
                              </w:p>
                            </w:txbxContent>
                          </wps:txbx>
                          <wps:bodyPr rot="0" vert="horz" wrap="square" lIns="0" tIns="0" rIns="0" bIns="0" anchor="ctr" anchorCtr="0">
                            <a:noAutofit/>
                          </wps:bodyPr>
                        </wps:wsp>
                        <wps:wsp>
                          <wps:cNvPr id="54" name="文字方塊 2"/>
                          <wps:cNvSpPr txBox="1">
                            <a:spLocks noChangeArrowheads="1"/>
                          </wps:cNvSpPr>
                          <wps:spPr bwMode="auto">
                            <a:xfrm>
                              <a:off x="1337730" y="2189356"/>
                              <a:ext cx="401262" cy="218701"/>
                            </a:xfrm>
                            <a:prstGeom prst="rect">
                              <a:avLst/>
                            </a:prstGeom>
                            <a:noFill/>
                            <a:ln w="9525">
                              <a:noFill/>
                              <a:miter lim="800000"/>
                              <a:headEnd/>
                              <a:tailEnd/>
                            </a:ln>
                          </wps:spPr>
                          <wps:txbx>
                            <w:txbxContent>
                              <w:p w14:paraId="531A52AB" w14:textId="77777777" w:rsidR="009C1924" w:rsidRPr="00AD1814" w:rsidRDefault="009C1924" w:rsidP="009C1924">
                                <w:pPr>
                                  <w:jc w:val="center"/>
                                  <w:rPr>
                                    <w:rFonts w:ascii="標楷體" w:hAnsi="標楷體"/>
                                    <w:sz w:val="20"/>
                                    <w:szCs w:val="18"/>
                                  </w:rPr>
                                </w:pPr>
                                <w:r w:rsidRPr="00AD1814">
                                  <w:rPr>
                                    <w:rFonts w:ascii="標楷體" w:hAnsi="標楷體" w:hint="eastAsia"/>
                                    <w:sz w:val="20"/>
                                    <w:szCs w:val="18"/>
                                  </w:rPr>
                                  <w:t>3,</w:t>
                                </w:r>
                                <w:r w:rsidRPr="00AD1814">
                                  <w:rPr>
                                    <w:rFonts w:ascii="標楷體" w:hAnsi="標楷體"/>
                                    <w:sz w:val="20"/>
                                    <w:szCs w:val="18"/>
                                  </w:rPr>
                                  <w:t>100</w:t>
                                </w:r>
                              </w:p>
                            </w:txbxContent>
                          </wps:txbx>
                          <wps:bodyPr rot="0" vert="horz" wrap="square" lIns="0" tIns="0" rIns="0" bIns="0" anchor="ctr" anchorCtr="0">
                            <a:noAutofit/>
                          </wps:bodyPr>
                        </wps:wsp>
                        <wps:wsp>
                          <wps:cNvPr id="55" name="文字方塊 2"/>
                          <wps:cNvSpPr txBox="1">
                            <a:spLocks noChangeArrowheads="1"/>
                          </wps:cNvSpPr>
                          <wps:spPr bwMode="auto">
                            <a:xfrm>
                              <a:off x="1098915" y="2322301"/>
                              <a:ext cx="417274" cy="191510"/>
                            </a:xfrm>
                            <a:prstGeom prst="rect">
                              <a:avLst/>
                            </a:prstGeom>
                            <a:noFill/>
                            <a:ln w="9525">
                              <a:noFill/>
                              <a:miter lim="800000"/>
                              <a:headEnd/>
                              <a:tailEnd/>
                            </a:ln>
                          </wps:spPr>
                          <wps:txbx>
                            <w:txbxContent>
                              <w:p w14:paraId="33E25352" w14:textId="77777777" w:rsidR="009C1924" w:rsidRPr="00AD1814" w:rsidRDefault="009C1924" w:rsidP="009C1924">
                                <w:pPr>
                                  <w:jc w:val="center"/>
                                  <w:rPr>
                                    <w:rFonts w:ascii="標楷體" w:hAnsi="標楷體"/>
                                    <w:sz w:val="20"/>
                                    <w:szCs w:val="18"/>
                                  </w:rPr>
                                </w:pPr>
                                <w:r w:rsidRPr="00AD1814">
                                  <w:rPr>
                                    <w:rFonts w:ascii="標楷體" w:hAnsi="標楷體"/>
                                    <w:sz w:val="20"/>
                                    <w:szCs w:val="18"/>
                                  </w:rPr>
                                  <w:t>4,110</w:t>
                                </w:r>
                              </w:p>
                            </w:txbxContent>
                          </wps:txbx>
                          <wps:bodyPr rot="0" vert="horz" wrap="square" lIns="0" tIns="0" rIns="0" bIns="0" anchor="ctr" anchorCtr="0">
                            <a:noAutofit/>
                          </wps:bodyPr>
                        </wps:wsp>
                        <wps:wsp>
                          <wps:cNvPr id="56" name="文字方塊 2"/>
                          <wps:cNvSpPr txBox="1">
                            <a:spLocks noChangeArrowheads="1"/>
                          </wps:cNvSpPr>
                          <wps:spPr bwMode="auto">
                            <a:xfrm>
                              <a:off x="341644" y="1803679"/>
                              <a:ext cx="188164" cy="204155"/>
                            </a:xfrm>
                            <a:prstGeom prst="rect">
                              <a:avLst/>
                            </a:prstGeom>
                            <a:noFill/>
                            <a:ln w="9525">
                              <a:noFill/>
                              <a:miter lim="800000"/>
                              <a:headEnd/>
                              <a:tailEnd/>
                            </a:ln>
                          </wps:spPr>
                          <wps:txbx>
                            <w:txbxContent>
                              <w:p w14:paraId="0CA34B88" w14:textId="77777777" w:rsidR="009C1924" w:rsidRPr="00AD1814" w:rsidRDefault="009C1924" w:rsidP="009C1924">
                                <w:pPr>
                                  <w:jc w:val="center"/>
                                  <w:rPr>
                                    <w:rFonts w:ascii="標楷體" w:hAnsi="標楷體"/>
                                    <w:spacing w:val="-18"/>
                                    <w:sz w:val="20"/>
                                    <w:szCs w:val="18"/>
                                  </w:rPr>
                                </w:pPr>
                                <w:r w:rsidRPr="00AD1814">
                                  <w:rPr>
                                    <w:rFonts w:ascii="標楷體" w:hAnsi="標楷體"/>
                                    <w:spacing w:val="-18"/>
                                    <w:sz w:val="20"/>
                                    <w:szCs w:val="18"/>
                                  </w:rPr>
                                  <w:t>4</w:t>
                                </w:r>
                              </w:p>
                            </w:txbxContent>
                          </wps:txbx>
                          <wps:bodyPr rot="0" vert="horz" wrap="square" lIns="0" tIns="0" rIns="0" bIns="0" anchor="ctr" anchorCtr="0">
                            <a:noAutofit/>
                          </wps:bodyPr>
                        </wps:wsp>
                        <wps:wsp>
                          <wps:cNvPr id="57" name="文字方塊 2"/>
                          <wps:cNvSpPr txBox="1">
                            <a:spLocks noChangeArrowheads="1"/>
                          </wps:cNvSpPr>
                          <wps:spPr bwMode="auto">
                            <a:xfrm>
                              <a:off x="1930169" y="1393207"/>
                              <a:ext cx="385531" cy="179157"/>
                            </a:xfrm>
                            <a:prstGeom prst="rect">
                              <a:avLst/>
                            </a:prstGeom>
                            <a:noFill/>
                            <a:ln w="9525">
                              <a:noFill/>
                              <a:miter lim="800000"/>
                              <a:headEnd/>
                              <a:tailEnd/>
                            </a:ln>
                          </wps:spPr>
                          <wps:txbx>
                            <w:txbxContent>
                              <w:p w14:paraId="6F95529B" w14:textId="77777777" w:rsidR="009C1924" w:rsidRPr="009C2BD7" w:rsidRDefault="009C1924" w:rsidP="009C1924">
                                <w:pPr>
                                  <w:jc w:val="center"/>
                                  <w:rPr>
                                    <w:rFonts w:ascii="標楷體" w:hAnsi="標楷體"/>
                                    <w:sz w:val="20"/>
                                    <w:szCs w:val="18"/>
                                  </w:rPr>
                                </w:pPr>
                                <w:r w:rsidRPr="009C2BD7">
                                  <w:rPr>
                                    <w:rFonts w:ascii="標楷體" w:hAnsi="標楷體"/>
                                    <w:sz w:val="20"/>
                                    <w:szCs w:val="18"/>
                                  </w:rPr>
                                  <w:t>1,753</w:t>
                                </w:r>
                              </w:p>
                            </w:txbxContent>
                          </wps:txbx>
                          <wps:bodyPr rot="0" vert="horz" wrap="square" lIns="0" tIns="0" rIns="0" bIns="0" anchor="ctr" anchorCtr="0">
                            <a:noAutofit/>
                          </wps:bodyPr>
                        </wps:wsp>
                        <wps:wsp>
                          <wps:cNvPr id="58" name="文字方塊 2"/>
                          <wps:cNvSpPr txBox="1">
                            <a:spLocks noChangeArrowheads="1"/>
                          </wps:cNvSpPr>
                          <wps:spPr bwMode="auto">
                            <a:xfrm>
                              <a:off x="1185705" y="1790678"/>
                              <a:ext cx="539115" cy="232410"/>
                            </a:xfrm>
                            <a:prstGeom prst="rect">
                              <a:avLst/>
                            </a:prstGeom>
                            <a:noFill/>
                            <a:ln w="9525">
                              <a:noFill/>
                              <a:miter lim="800000"/>
                              <a:headEnd/>
                              <a:tailEnd/>
                            </a:ln>
                          </wps:spPr>
                          <wps:txbx>
                            <w:txbxContent>
                              <w:p w14:paraId="4E8EF8F9" w14:textId="77777777" w:rsidR="009C1924" w:rsidRPr="00AD1814" w:rsidRDefault="009C1924" w:rsidP="009C1924">
                                <w:pPr>
                                  <w:jc w:val="center"/>
                                  <w:rPr>
                                    <w:rFonts w:ascii="標楷體" w:hAnsi="標楷體"/>
                                    <w:sz w:val="20"/>
                                    <w:szCs w:val="18"/>
                                  </w:rPr>
                                </w:pPr>
                                <w:r w:rsidRPr="00AD1814">
                                  <w:rPr>
                                    <w:rFonts w:ascii="標楷體" w:hAnsi="標楷體"/>
                                    <w:sz w:val="20"/>
                                    <w:szCs w:val="18"/>
                                  </w:rPr>
                                  <w:t>1,980</w:t>
                                </w:r>
                              </w:p>
                            </w:txbxContent>
                          </wps:txbx>
                          <wps:bodyPr rot="0" vert="horz" wrap="square" lIns="0" tIns="0" rIns="0" bIns="0" anchor="ctr" anchorCtr="0">
                            <a:noAutofit/>
                          </wps:bodyPr>
                        </wps:wsp>
                        <wps:wsp>
                          <wps:cNvPr id="59" name="文字方塊 59"/>
                          <wps:cNvSpPr txBox="1">
                            <a:spLocks noChangeArrowheads="1"/>
                          </wps:cNvSpPr>
                          <wps:spPr bwMode="auto">
                            <a:xfrm>
                              <a:off x="2080009" y="1003802"/>
                              <a:ext cx="200179" cy="191656"/>
                            </a:xfrm>
                            <a:prstGeom prst="rect">
                              <a:avLst/>
                            </a:prstGeom>
                            <a:noFill/>
                            <a:ln w="9525">
                              <a:noFill/>
                              <a:miter lim="800000"/>
                              <a:headEnd/>
                              <a:tailEnd/>
                            </a:ln>
                          </wps:spPr>
                          <wps:txbx>
                            <w:txbxContent>
                              <w:p w14:paraId="5DF23B40" w14:textId="77777777" w:rsidR="009C1924" w:rsidRPr="00D945B7" w:rsidRDefault="009C1924" w:rsidP="009C1924">
                                <w:pPr>
                                  <w:jc w:val="center"/>
                                  <w:rPr>
                                    <w:rFonts w:ascii="標楷體" w:hAnsi="標楷體"/>
                                    <w:sz w:val="20"/>
                                    <w:szCs w:val="18"/>
                                  </w:rPr>
                                </w:pPr>
                                <w:r w:rsidRPr="00D945B7">
                                  <w:rPr>
                                    <w:rFonts w:ascii="標楷體" w:hAnsi="標楷體"/>
                                    <w:sz w:val="20"/>
                                    <w:szCs w:val="18"/>
                                  </w:rPr>
                                  <w:t>89</w:t>
                                </w:r>
                              </w:p>
                            </w:txbxContent>
                          </wps:txbx>
                          <wps:bodyPr rot="0" vert="horz" wrap="square" lIns="0" tIns="0" rIns="0" bIns="0" anchor="ctr" anchorCtr="0">
                            <a:noAutofit/>
                          </wps:bodyPr>
                        </wps:wsp>
                        <wps:wsp>
                          <wps:cNvPr id="60" name="文字方塊 60"/>
                          <wps:cNvSpPr txBox="1">
                            <a:spLocks noChangeArrowheads="1"/>
                          </wps:cNvSpPr>
                          <wps:spPr bwMode="auto">
                            <a:xfrm>
                              <a:off x="341644" y="2201771"/>
                              <a:ext cx="200179" cy="191656"/>
                            </a:xfrm>
                            <a:prstGeom prst="rect">
                              <a:avLst/>
                            </a:prstGeom>
                            <a:noFill/>
                            <a:ln w="9525">
                              <a:noFill/>
                              <a:miter lim="800000"/>
                              <a:headEnd/>
                              <a:tailEnd/>
                            </a:ln>
                          </wps:spPr>
                          <wps:txbx>
                            <w:txbxContent>
                              <w:p w14:paraId="30D7FB70" w14:textId="77777777" w:rsidR="009C1924" w:rsidRPr="00AD1814" w:rsidRDefault="009C1924" w:rsidP="009C1924">
                                <w:pPr>
                                  <w:jc w:val="center"/>
                                  <w:rPr>
                                    <w:rFonts w:ascii="標楷體" w:hAnsi="標楷體"/>
                                    <w:sz w:val="20"/>
                                    <w:szCs w:val="18"/>
                                  </w:rPr>
                                </w:pPr>
                                <w:r w:rsidRPr="00AD1814">
                                  <w:rPr>
                                    <w:rFonts w:ascii="標楷體" w:hAnsi="標楷體"/>
                                    <w:sz w:val="20"/>
                                    <w:szCs w:val="18"/>
                                  </w:rPr>
                                  <w:t>2</w:t>
                                </w:r>
                              </w:p>
                            </w:txbxContent>
                          </wps:txbx>
                          <wps:bodyPr rot="0" vert="horz" wrap="square" lIns="0" tIns="0" rIns="0" bIns="0" anchor="ctr" anchorCtr="0">
                            <a:noAutofit/>
                          </wps:bodyPr>
                        </wps:wsp>
                        <wps:wsp>
                          <wps:cNvPr id="61" name="文字方塊 61"/>
                          <wps:cNvSpPr txBox="1">
                            <a:spLocks noChangeArrowheads="1"/>
                          </wps:cNvSpPr>
                          <wps:spPr bwMode="auto">
                            <a:xfrm>
                              <a:off x="381252" y="1393207"/>
                              <a:ext cx="200179" cy="191656"/>
                            </a:xfrm>
                            <a:prstGeom prst="rect">
                              <a:avLst/>
                            </a:prstGeom>
                            <a:noFill/>
                            <a:ln w="9525">
                              <a:noFill/>
                              <a:miter lim="800000"/>
                              <a:headEnd/>
                              <a:tailEnd/>
                            </a:ln>
                          </wps:spPr>
                          <wps:txbx>
                            <w:txbxContent>
                              <w:p w14:paraId="68D5D4D2" w14:textId="77777777" w:rsidR="009C1924" w:rsidRPr="00C6556B" w:rsidRDefault="009C1924" w:rsidP="009C1924">
                                <w:pPr>
                                  <w:jc w:val="center"/>
                                  <w:rPr>
                                    <w:rFonts w:ascii="標楷體" w:hAnsi="標楷體"/>
                                    <w:sz w:val="20"/>
                                    <w:szCs w:val="18"/>
                                  </w:rPr>
                                </w:pPr>
                                <w:r w:rsidRPr="00C6556B">
                                  <w:rPr>
                                    <w:rFonts w:ascii="標楷體" w:hAnsi="標楷體"/>
                                    <w:sz w:val="20"/>
                                    <w:szCs w:val="18"/>
                                  </w:rPr>
                                  <w:t>77</w:t>
                                </w:r>
                              </w:p>
                            </w:txbxContent>
                          </wps:txbx>
                          <wps:bodyPr rot="0" vert="horz" wrap="square" lIns="0" tIns="0" rIns="0" bIns="0" anchor="ctr" anchorCtr="0">
                            <a:noAutofit/>
                          </wps:bodyPr>
                        </wps:wsp>
                        <wps:wsp>
                          <wps:cNvPr id="62" name="文字方塊 62"/>
                          <wps:cNvSpPr txBox="1">
                            <a:spLocks noChangeArrowheads="1"/>
                          </wps:cNvSpPr>
                          <wps:spPr bwMode="auto">
                            <a:xfrm>
                              <a:off x="462224" y="1002197"/>
                              <a:ext cx="200179" cy="191656"/>
                            </a:xfrm>
                            <a:prstGeom prst="rect">
                              <a:avLst/>
                            </a:prstGeom>
                            <a:noFill/>
                            <a:ln w="9525">
                              <a:noFill/>
                              <a:miter lim="800000"/>
                              <a:headEnd/>
                              <a:tailEnd/>
                            </a:ln>
                          </wps:spPr>
                          <wps:txbx>
                            <w:txbxContent>
                              <w:p w14:paraId="6E527406" w14:textId="77777777" w:rsidR="009C1924" w:rsidRPr="009C2BD7" w:rsidRDefault="009C1924" w:rsidP="009C1924">
                                <w:pPr>
                                  <w:jc w:val="center"/>
                                  <w:rPr>
                                    <w:rFonts w:ascii="標楷體" w:hAnsi="標楷體"/>
                                    <w:sz w:val="20"/>
                                    <w:szCs w:val="18"/>
                                  </w:rPr>
                                </w:pPr>
                                <w:r w:rsidRPr="009C2BD7">
                                  <w:rPr>
                                    <w:rFonts w:ascii="標楷體" w:hAnsi="標楷體"/>
                                    <w:sz w:val="20"/>
                                    <w:szCs w:val="18"/>
                                  </w:rPr>
                                  <w:t>711</w:t>
                                </w:r>
                              </w:p>
                            </w:txbxContent>
                          </wps:txbx>
                          <wps:bodyPr rot="0" vert="horz" wrap="square" lIns="0" tIns="0" rIns="0" bIns="0" anchor="ctr" anchorCtr="0">
                            <a:noAutofit/>
                          </wps:bodyPr>
                        </wps:wsp>
                        <wps:wsp>
                          <wps:cNvPr id="63" name="文字方塊 2"/>
                          <wps:cNvSpPr txBox="1">
                            <a:spLocks noChangeArrowheads="1"/>
                          </wps:cNvSpPr>
                          <wps:spPr bwMode="auto">
                            <a:xfrm>
                              <a:off x="450983" y="2201770"/>
                              <a:ext cx="453369" cy="206287"/>
                            </a:xfrm>
                            <a:prstGeom prst="rect">
                              <a:avLst/>
                            </a:prstGeom>
                            <a:noFill/>
                            <a:ln w="9525">
                              <a:noFill/>
                              <a:miter lim="800000"/>
                              <a:headEnd/>
                              <a:tailEnd/>
                            </a:ln>
                          </wps:spPr>
                          <wps:txbx>
                            <w:txbxContent>
                              <w:p w14:paraId="6C39EE0F" w14:textId="77777777" w:rsidR="009C1924" w:rsidRPr="00AD1814" w:rsidRDefault="009C1924" w:rsidP="009C1924">
                                <w:pPr>
                                  <w:jc w:val="center"/>
                                  <w:rPr>
                                    <w:rFonts w:ascii="標楷體" w:hAnsi="標楷體"/>
                                    <w:sz w:val="20"/>
                                    <w:szCs w:val="18"/>
                                  </w:rPr>
                                </w:pPr>
                                <w:r w:rsidRPr="00AD1814">
                                  <w:rPr>
                                    <w:rFonts w:ascii="標楷體" w:hAnsi="標楷體"/>
                                    <w:sz w:val="20"/>
                                    <w:szCs w:val="18"/>
                                  </w:rPr>
                                  <w:t>1,007</w:t>
                                </w:r>
                              </w:p>
                            </w:txbxContent>
                          </wps:txbx>
                          <wps:bodyPr rot="0" vert="horz" wrap="square" lIns="0" tIns="0" rIns="0" bIns="0" anchor="ctr" anchorCtr="0">
                            <a:noAutofit/>
                          </wps:bodyPr>
                        </wps:wsp>
                        <wps:wsp>
                          <wps:cNvPr id="128" name="文字方塊 128"/>
                          <wps:cNvSpPr txBox="1">
                            <a:spLocks noChangeArrowheads="1"/>
                          </wps:cNvSpPr>
                          <wps:spPr bwMode="auto">
                            <a:xfrm>
                              <a:off x="1948580" y="736293"/>
                              <a:ext cx="200179" cy="191656"/>
                            </a:xfrm>
                            <a:prstGeom prst="rect">
                              <a:avLst/>
                            </a:prstGeom>
                            <a:noFill/>
                            <a:ln w="9525">
                              <a:noFill/>
                              <a:miter lim="800000"/>
                              <a:headEnd/>
                              <a:tailEnd/>
                            </a:ln>
                          </wps:spPr>
                          <wps:txbx>
                            <w:txbxContent>
                              <w:p w14:paraId="056E943D" w14:textId="77777777" w:rsidR="009C1924" w:rsidRPr="00650273" w:rsidRDefault="009C1924" w:rsidP="009C1924">
                                <w:pPr>
                                  <w:jc w:val="center"/>
                                  <w:rPr>
                                    <w:rFonts w:ascii="標楷體" w:hAnsi="標楷體"/>
                                    <w:sz w:val="20"/>
                                    <w:szCs w:val="18"/>
                                  </w:rPr>
                                </w:pPr>
                                <w:r w:rsidRPr="00650273">
                                  <w:rPr>
                                    <w:rFonts w:ascii="標楷體" w:hAnsi="標楷體"/>
                                    <w:sz w:val="20"/>
                                    <w:szCs w:val="18"/>
                                  </w:rPr>
                                  <w:t>38</w:t>
                                </w:r>
                              </w:p>
                            </w:txbxContent>
                          </wps:txbx>
                          <wps:bodyPr rot="0" vert="horz" wrap="square" lIns="0" tIns="0" rIns="0" bIns="0" anchor="ctr" anchorCtr="0">
                            <a:noAutofit/>
                          </wps:bodyPr>
                        </wps:wsp>
                      </wpg:grpSp>
                      <wps:wsp>
                        <wps:cNvPr id="129" name="文字方塊 129"/>
                        <wps:cNvSpPr txBox="1">
                          <a:spLocks noChangeArrowheads="1"/>
                        </wps:cNvSpPr>
                        <wps:spPr bwMode="auto">
                          <a:xfrm>
                            <a:off x="372168" y="594640"/>
                            <a:ext cx="200170" cy="191656"/>
                          </a:xfrm>
                          <a:prstGeom prst="rect">
                            <a:avLst/>
                          </a:prstGeom>
                          <a:noFill/>
                          <a:ln w="9525">
                            <a:noFill/>
                            <a:miter lim="800000"/>
                            <a:headEnd/>
                            <a:tailEnd/>
                          </a:ln>
                        </wps:spPr>
                        <wps:txbx>
                          <w:txbxContent>
                            <w:p w14:paraId="2CE28522" w14:textId="6C451509" w:rsidR="004818A0" w:rsidRPr="00AD1814" w:rsidRDefault="004818A0" w:rsidP="004818A0">
                              <w:pPr>
                                <w:jc w:val="center"/>
                                <w:rPr>
                                  <w:rFonts w:ascii="標楷體" w:hAnsi="標楷體"/>
                                  <w:sz w:val="20"/>
                                  <w:szCs w:val="18"/>
                                </w:rPr>
                              </w:pPr>
                              <w:r w:rsidRPr="00AD1814">
                                <w:rPr>
                                  <w:rFonts w:ascii="標楷體" w:hAnsi="標楷體"/>
                                  <w:sz w:val="20"/>
                                  <w:szCs w:val="18"/>
                                </w:rPr>
                                <w:t>16</w:t>
                              </w:r>
                            </w:p>
                          </w:txbxContent>
                        </wps:txbx>
                        <wps:bodyPr rot="0" vert="horz" wrap="square" lIns="0" tIns="0" rIns="0" bIns="0" anchor="ctr" anchorCtr="0">
                          <a:noAutofit/>
                        </wps:bodyPr>
                      </wps:wsp>
                    </wpg:wgp>
                  </a:graphicData>
                </a:graphic>
              </wp:anchor>
            </w:drawing>
          </mc:Choice>
          <mc:Fallback>
            <w:pict>
              <v:group w14:anchorId="66693155" id="群組 130" o:spid="_x0000_s1099" style="position:absolute;left:0;text-align:left;margin-left:259.4pt;margin-top:9.45pt;width:310.6pt;height:240.8pt;z-index:251697663;mso-position-horizontal:right;mso-position-horizontal-relative:margin" coordsize="39447,30581" o:gfxdata="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">
                <v:group id="群組 38" o:spid="_x0000_s1100" style="position:absolute;width:39447;height:30581" coordsize="39449,30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圖片 2" o:spid="_x0000_s1101" type="#_x0000_t75" style="position:absolute;width:39116;height:30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">
                    <v:imagedata r:id="rId19" o:title=""/>
                    <o:lock v:ext="edit" aspectratio="f"/>
                  </v:shape>
                  <v:shape id="Text Box 10" o:spid="_x0000_s1102" type="#_x0000_t202" style="position:absolute;left:35148;top:26651;width:4301;height:2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2qwAAAANsAAAAPAAAAZHJzL2Rvd25yZXYueG1sRE9Ni8Iw&#10;EL0v+B/CCN7W1E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BoqNqsAAAADbAAAADwAAAAAA&#10;AAAAAAAAAAAHAgAAZHJzL2Rvd25yZXYueG1sUEsFBgAAAAADAAMAtwAAAPQCAAAAAA==&#10;" filled="f" stroked="f">
                    <v:textbox inset="0,0,0,0">
                      <w:txbxContent>
                        <w:p w14:paraId="7AB0A56D" w14:textId="77777777" w:rsidR="009C1924" w:rsidRDefault="009C1924" w:rsidP="009C1924">
                          <w:pPr>
                            <w:pStyle w:val="Web"/>
                            <w:spacing w:before="0" w:beforeAutospacing="0" w:after="0" w:afterAutospacing="0" w:line="320" w:lineRule="exact"/>
                            <w:jc w:val="center"/>
                          </w:pPr>
                          <w:r>
                            <w:rPr>
                              <w:rFonts w:ascii="標楷體" w:eastAsia="標楷體" w:hAnsi="標楷體" w:cstheme="minorBidi" w:hint="eastAsia"/>
                              <w:color w:val="000000"/>
                              <w:spacing w:val="-10"/>
                              <w:sz w:val="20"/>
                              <w:szCs w:val="20"/>
                            </w:rPr>
                            <w:t>百萬元</w:t>
                          </w:r>
                        </w:p>
                      </w:txbxContent>
                    </v:textbox>
                  </v:shape>
                  <v:rect id="矩形 1" o:spid="_x0000_s1103" style="position:absolute;left:100;top:1004;width:39010;height:3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" filled="f" stroked="f" strokeweight="1pt">
                    <v:textbox>
                      <w:txbxContent>
                        <w:p w14:paraId="65C73FFB" w14:textId="77777777" w:rsidR="009C1924" w:rsidRDefault="009C1924" w:rsidP="00A71411">
                          <w:pPr>
                            <w:pStyle w:val="-"/>
                            <w:rPr>
                              <w:kern w:val="0"/>
                            </w:rPr>
                          </w:pPr>
                          <w:r>
                            <w:rPr>
                              <w:rFonts w:hint="eastAsia"/>
                            </w:rPr>
                            <w:t>圖4　資本收支及經常收支賸餘</w:t>
                          </w:r>
                        </w:p>
                      </w:txbxContent>
                    </v:textbox>
                  </v:rect>
                  <v:shape id="圖表 4" o:spid="_x0000_s1104" type="#_x0000_t75" style="position:absolute;left:1341;top:4693;width:34079;height:240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">
                    <v:imagedata r:id="rId20" o:title=""/>
                    <o:lock v:ext="edit" aspectratio="f"/>
                  </v:shape>
                  <v:shape id="文字方塊 39" o:spid="_x0000_s1105" type="#_x0000_t202" style="position:absolute;left:24618;top:17433;width:10254;height:82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" filled="f" stroked="f" strokeweight=".5pt">
                    <v:textbox inset="0,0,0,0">
                      <w:txbxContent>
                        <w:p w14:paraId="27EE63EA" w14:textId="77777777" w:rsidR="009C1924" w:rsidRPr="00EC0D6A" w:rsidRDefault="009C1924" w:rsidP="009C1924">
                          <w:pPr>
                            <w:pStyle w:val="Web"/>
                            <w:snapToGrid w:val="0"/>
                            <w:spacing w:before="0" w:beforeAutospacing="0" w:after="0" w:afterAutospacing="0"/>
                            <w:rPr>
                              <w:rFonts w:ascii="標楷體" w:eastAsia="標楷體" w:hAnsi="標楷體"/>
                              <w:kern w:val="2"/>
                              <w:sz w:val="20"/>
                              <w:szCs w:val="20"/>
                            </w:rPr>
                          </w:pPr>
                          <w:r w:rsidRPr="00EC0D6A">
                            <w:rPr>
                              <w:rFonts w:ascii="標楷體" w:eastAsia="標楷體" w:hAnsi="標楷體" w:cs="Times New Roman" w:hint="eastAsia"/>
                              <w:color w:val="B8FABE"/>
                              <w:kern w:val="2"/>
                              <w:sz w:val="20"/>
                              <w:szCs w:val="20"/>
                            </w:rPr>
                            <w:t>■</w:t>
                          </w:r>
                          <w:r w:rsidRPr="00EC0D6A">
                            <w:rPr>
                              <w:rFonts w:ascii="標楷體" w:eastAsia="標楷體" w:hAnsi="標楷體" w:hint="eastAsia"/>
                              <w:kern w:val="2"/>
                              <w:sz w:val="20"/>
                              <w:szCs w:val="20"/>
                            </w:rPr>
                            <w:t>資本支出</w:t>
                          </w:r>
                        </w:p>
                        <w:p w14:paraId="7F7BD8C7" w14:textId="77777777" w:rsidR="009C1924" w:rsidRPr="00EC0D6A" w:rsidRDefault="009C1924" w:rsidP="009C1924">
                          <w:pPr>
                            <w:pStyle w:val="Web"/>
                            <w:snapToGrid w:val="0"/>
                            <w:spacing w:before="0" w:beforeAutospacing="0" w:after="0" w:afterAutospacing="0"/>
                            <w:rPr>
                              <w:rFonts w:ascii="標楷體" w:eastAsia="標楷體" w:hAnsi="標楷體"/>
                              <w:kern w:val="2"/>
                              <w:sz w:val="20"/>
                              <w:szCs w:val="20"/>
                            </w:rPr>
                          </w:pPr>
                          <w:r w:rsidRPr="00EC0D6A">
                            <w:rPr>
                              <w:rFonts w:ascii="標楷體" w:eastAsia="標楷體" w:hAnsi="標楷體" w:cs="Times New Roman" w:hint="eastAsia"/>
                              <w:color w:val="FDF3A9"/>
                              <w:kern w:val="2"/>
                              <w:sz w:val="20"/>
                              <w:szCs w:val="20"/>
                            </w:rPr>
                            <w:t>■</w:t>
                          </w:r>
                          <w:r w:rsidRPr="00EC0D6A">
                            <w:rPr>
                              <w:rFonts w:ascii="標楷體" w:eastAsia="標楷體" w:hAnsi="標楷體" w:hint="eastAsia"/>
                              <w:kern w:val="2"/>
                              <w:sz w:val="20"/>
                              <w:szCs w:val="20"/>
                            </w:rPr>
                            <w:t>資本收入</w:t>
                          </w:r>
                        </w:p>
                        <w:p w14:paraId="4D384327" w14:textId="77777777" w:rsidR="009C1924" w:rsidRPr="00EC0D6A" w:rsidRDefault="009C1924" w:rsidP="009C1924">
                          <w:pPr>
                            <w:pStyle w:val="Web"/>
                            <w:snapToGrid w:val="0"/>
                            <w:spacing w:before="0" w:beforeAutospacing="0" w:after="0" w:afterAutospacing="0"/>
                            <w:rPr>
                              <w:rFonts w:ascii="標楷體" w:eastAsia="標楷體" w:hAnsi="標楷體"/>
                              <w:kern w:val="2"/>
                              <w:sz w:val="20"/>
                              <w:szCs w:val="20"/>
                            </w:rPr>
                          </w:pPr>
                          <w:r w:rsidRPr="00EC0D6A">
                            <w:rPr>
                              <w:rFonts w:ascii="標楷體" w:eastAsia="標楷體" w:hAnsi="標楷體" w:cs="Times New Roman" w:hint="eastAsia"/>
                              <w:color w:val="5BD4FF"/>
                              <w:kern w:val="2"/>
                              <w:sz w:val="20"/>
                              <w:szCs w:val="20"/>
                            </w:rPr>
                            <w:t>■</w:t>
                          </w:r>
                          <w:r w:rsidRPr="00EC0D6A">
                            <w:rPr>
                              <w:rFonts w:ascii="標楷體" w:eastAsia="標楷體" w:hAnsi="標楷體" w:hint="eastAsia"/>
                              <w:kern w:val="2"/>
                              <w:sz w:val="20"/>
                              <w:szCs w:val="20"/>
                            </w:rPr>
                            <w:t>經常收支賸餘</w:t>
                          </w:r>
                        </w:p>
                        <w:p w14:paraId="02750890" w14:textId="77777777" w:rsidR="009C1924" w:rsidRPr="00EC0D6A" w:rsidRDefault="009C1924" w:rsidP="009C1924">
                          <w:pPr>
                            <w:pStyle w:val="Web"/>
                            <w:snapToGrid w:val="0"/>
                            <w:spacing w:before="0" w:beforeAutospacing="0" w:after="0" w:afterAutospacing="0"/>
                            <w:rPr>
                              <w:rFonts w:ascii="標楷體" w:eastAsia="標楷體" w:hAnsi="標楷體"/>
                              <w:kern w:val="2"/>
                              <w:sz w:val="20"/>
                              <w:szCs w:val="20"/>
                            </w:rPr>
                          </w:pPr>
                          <w:r w:rsidRPr="00EC0D6A">
                            <w:rPr>
                              <w:rFonts w:ascii="標楷體" w:eastAsia="標楷體" w:hAnsi="標楷體" w:cs="Times New Roman" w:hint="eastAsia"/>
                              <w:color w:val="F4B68C"/>
                              <w:kern w:val="2"/>
                              <w:sz w:val="20"/>
                              <w:szCs w:val="20"/>
                            </w:rPr>
                            <w:t>■</w:t>
                          </w:r>
                          <w:r w:rsidRPr="00EC0D6A">
                            <w:rPr>
                              <w:rFonts w:ascii="標楷體" w:eastAsia="標楷體" w:hAnsi="標楷體" w:hint="eastAsia"/>
                              <w:kern w:val="2"/>
                              <w:sz w:val="20"/>
                              <w:szCs w:val="20"/>
                            </w:rPr>
                            <w:t>歲入歲出賸餘</w:t>
                          </w:r>
                        </w:p>
                        <w:p w14:paraId="5ED6242C" w14:textId="77777777" w:rsidR="009C1924" w:rsidRPr="00EC0D6A" w:rsidRDefault="009C1924" w:rsidP="009C1924">
                          <w:pPr>
                            <w:pStyle w:val="Web"/>
                            <w:snapToGrid w:val="0"/>
                            <w:spacing w:before="0" w:beforeAutospacing="0" w:after="0" w:afterAutospacing="0"/>
                            <w:rPr>
                              <w:rFonts w:ascii="標楷體" w:eastAsia="標楷體" w:hAnsi="標楷體"/>
                              <w:sz w:val="20"/>
                              <w:szCs w:val="20"/>
                            </w:rPr>
                          </w:pPr>
                          <w:r w:rsidRPr="00EC0D6A">
                            <w:rPr>
                              <w:rFonts w:ascii="標楷體" w:eastAsia="標楷體" w:hAnsi="標楷體" w:hint="eastAsia"/>
                              <w:color w:val="E4C9FF"/>
                              <w:kern w:val="2"/>
                              <w:sz w:val="20"/>
                              <w:szCs w:val="20"/>
                            </w:rPr>
                            <w:t>■</w:t>
                          </w:r>
                          <w:r w:rsidRPr="00EC0D6A">
                            <w:rPr>
                              <w:rFonts w:ascii="標楷體" w:eastAsia="標楷體" w:hAnsi="標楷體" w:hint="eastAsia"/>
                              <w:color w:val="000000"/>
                              <w:kern w:val="2"/>
                              <w:sz w:val="20"/>
                              <w:szCs w:val="20"/>
                            </w:rPr>
                            <w:t>歲入歲出短</w:t>
                          </w:r>
                          <w:proofErr w:type="gramStart"/>
                          <w:r w:rsidRPr="00EC0D6A">
                            <w:rPr>
                              <w:rFonts w:ascii="標楷體" w:eastAsia="標楷體" w:hAnsi="標楷體" w:hint="eastAsia"/>
                              <w:color w:val="000000"/>
                              <w:kern w:val="2"/>
                              <w:sz w:val="20"/>
                              <w:szCs w:val="20"/>
                            </w:rPr>
                            <w:t>絀</w:t>
                          </w:r>
                          <w:proofErr w:type="gramEnd"/>
                        </w:p>
                      </w:txbxContent>
                    </v:textbox>
                  </v:shape>
                  <v:shape id="Text Box 11" o:spid="_x0000_s1106" type="#_x0000_t202" style="position:absolute;left:216;top:4600;width:3473;height:2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14:paraId="58369E1A" w14:textId="77777777" w:rsidR="009C1924" w:rsidRPr="00EA5FB9" w:rsidRDefault="009C1924" w:rsidP="009C1924">
                          <w:pPr>
                            <w:pStyle w:val="-0"/>
                            <w:rPr>
                              <w:kern w:val="0"/>
                              <w:sz w:val="20"/>
                            </w:rPr>
                          </w:pPr>
                          <w:r w:rsidRPr="00EA5FB9">
                            <w:rPr>
                              <w:rFonts w:hint="eastAsia"/>
                              <w:sz w:val="20"/>
                            </w:rPr>
                            <w:t>年度</w:t>
                          </w:r>
                        </w:p>
                      </w:txbxContent>
                    </v:textbox>
                  </v:shape>
                  <v:shape id="_x0000_s1107" type="#_x0000_t202" style="position:absolute;left:11397;top:5946;width:4051;height:20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" filled="f" stroked="f">
                    <v:textbox inset="0,0,0,0">
                      <w:txbxContent>
                        <w:p w14:paraId="425C2E6D" w14:textId="77777777" w:rsidR="009C1924" w:rsidRPr="009C1924" w:rsidRDefault="009C1924" w:rsidP="009C1924">
                          <w:pPr>
                            <w:jc w:val="center"/>
                            <w:rPr>
                              <w:rFonts w:ascii="標楷體" w:hAnsi="標楷體"/>
                              <w:sz w:val="20"/>
                            </w:rPr>
                          </w:pPr>
                          <w:r w:rsidRPr="009C1924">
                            <w:rPr>
                              <w:rFonts w:ascii="標楷體" w:hAnsi="標楷體"/>
                              <w:sz w:val="20"/>
                            </w:rPr>
                            <w:t>3,931</w:t>
                          </w:r>
                        </w:p>
                      </w:txbxContent>
                    </v:textbox>
                  </v:shape>
                  <v:shape id="_x0000_s1108" type="#_x0000_t202" style="position:absolute;left:10488;top:7362;width:4174;height:2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" filled="f" stroked="f">
                    <v:textbox inset="0,0,0,0">
                      <w:txbxContent>
                        <w:p w14:paraId="656DE369" w14:textId="77777777" w:rsidR="009C1924" w:rsidRPr="009C2BD7" w:rsidRDefault="009C1924" w:rsidP="009C1924">
                          <w:pPr>
                            <w:jc w:val="center"/>
                            <w:rPr>
                              <w:rFonts w:ascii="標楷體" w:hAnsi="標楷體"/>
                              <w:sz w:val="20"/>
                              <w:szCs w:val="18"/>
                            </w:rPr>
                          </w:pPr>
                          <w:r w:rsidRPr="009C2BD7">
                            <w:rPr>
                              <w:rFonts w:ascii="標楷體" w:hAnsi="標楷體"/>
                              <w:sz w:val="20"/>
                              <w:szCs w:val="18"/>
                            </w:rPr>
                            <w:t>3,909</w:t>
                          </w:r>
                        </w:p>
                      </w:txbxContent>
                    </v:textbox>
                  </v:shape>
                  <v:shape id="_x0000_s1109" type="#_x0000_t202" style="position:absolute;left:11679;top:9894;width:4415;height:2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" filled="f" stroked="f">
                    <v:textbox inset="0,0,0,0">
                      <w:txbxContent>
                        <w:p w14:paraId="43BA2EDA" w14:textId="77777777" w:rsidR="009C1924" w:rsidRPr="00C6556B" w:rsidRDefault="009C1924" w:rsidP="009C1924">
                          <w:pPr>
                            <w:jc w:val="center"/>
                            <w:rPr>
                              <w:rFonts w:ascii="標楷體" w:hAnsi="標楷體"/>
                              <w:sz w:val="20"/>
                              <w:szCs w:val="18"/>
                            </w:rPr>
                          </w:pPr>
                          <w:r w:rsidRPr="00C6556B">
                            <w:rPr>
                              <w:rFonts w:ascii="標楷體" w:hAnsi="標楷體"/>
                              <w:sz w:val="20"/>
                              <w:szCs w:val="18"/>
                            </w:rPr>
                            <w:t>3</w:t>
                          </w:r>
                          <w:r w:rsidRPr="00C6556B">
                            <w:rPr>
                              <w:rFonts w:ascii="標楷體" w:hAnsi="標楷體" w:hint="eastAsia"/>
                              <w:sz w:val="20"/>
                              <w:szCs w:val="18"/>
                            </w:rPr>
                            <w:t>,</w:t>
                          </w:r>
                          <w:r w:rsidRPr="00C6556B">
                            <w:rPr>
                              <w:rFonts w:ascii="標楷體" w:hAnsi="標楷體"/>
                              <w:sz w:val="20"/>
                              <w:szCs w:val="18"/>
                            </w:rPr>
                            <w:t>513</w:t>
                          </w:r>
                        </w:p>
                      </w:txbxContent>
                    </v:textbox>
                  </v:shape>
                  <v:shape id="_x0000_s1110" type="#_x0000_t202" style="position:absolute;left:11806;top:11333;width:4219;height:2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" filled="f" stroked="f">
                    <v:textbox inset="0,0,0,0">
                      <w:txbxContent>
                        <w:p w14:paraId="58A436C3" w14:textId="77777777" w:rsidR="009C1924" w:rsidRPr="004818A0" w:rsidRDefault="009C1924" w:rsidP="009C1924">
                          <w:pPr>
                            <w:jc w:val="center"/>
                            <w:rPr>
                              <w:rFonts w:ascii="標楷體" w:hAnsi="標楷體"/>
                              <w:sz w:val="20"/>
                              <w:szCs w:val="18"/>
                            </w:rPr>
                          </w:pPr>
                          <w:r w:rsidRPr="004818A0">
                            <w:rPr>
                              <w:rFonts w:ascii="標楷體" w:hAnsi="標楷體" w:hint="eastAsia"/>
                              <w:sz w:val="20"/>
                              <w:szCs w:val="18"/>
                            </w:rPr>
                            <w:t>4,</w:t>
                          </w:r>
                          <w:r w:rsidRPr="004818A0">
                            <w:rPr>
                              <w:rFonts w:ascii="標楷體" w:hAnsi="標楷體"/>
                              <w:sz w:val="20"/>
                              <w:szCs w:val="18"/>
                            </w:rPr>
                            <w:t>314</w:t>
                          </w:r>
                        </w:p>
                      </w:txbxContent>
                    </v:textbox>
                  </v:shape>
                  <v:shape id="_x0000_s1111" type="#_x0000_t202" style="position:absolute;left:9043;top:14029;width:4254;height:21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" filled="f" stroked="f">
                    <v:textbox inset="0,0,0,0">
                      <w:txbxContent>
                        <w:p w14:paraId="2ED5C150" w14:textId="77777777" w:rsidR="009C1924" w:rsidRPr="004818A0" w:rsidRDefault="009C1924" w:rsidP="009C1924">
                          <w:pPr>
                            <w:jc w:val="center"/>
                            <w:rPr>
                              <w:rFonts w:ascii="標楷體" w:hAnsi="標楷體"/>
                              <w:sz w:val="20"/>
                              <w:szCs w:val="18"/>
                            </w:rPr>
                          </w:pPr>
                          <w:r w:rsidRPr="004818A0">
                            <w:rPr>
                              <w:rFonts w:ascii="標楷體" w:hAnsi="標楷體" w:hint="eastAsia"/>
                              <w:sz w:val="20"/>
                              <w:szCs w:val="18"/>
                            </w:rPr>
                            <w:t>3,</w:t>
                          </w:r>
                          <w:r w:rsidRPr="004818A0">
                            <w:rPr>
                              <w:rFonts w:ascii="標楷體" w:hAnsi="標楷體"/>
                              <w:sz w:val="20"/>
                              <w:szCs w:val="18"/>
                            </w:rPr>
                            <w:t>088</w:t>
                          </w:r>
                        </w:p>
                      </w:txbxContent>
                    </v:textbox>
                  </v:shape>
                  <v:shape id="_x0000_s1112" type="#_x0000_t202" style="position:absolute;left:12752;top:15317;width:4302;height:1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" filled="f" stroked="f">
                    <v:textbox inset="0,0,0,0">
                      <w:txbxContent>
                        <w:p w14:paraId="5965F82C" w14:textId="77777777" w:rsidR="009C1924" w:rsidRPr="00AD1814" w:rsidRDefault="009C1924" w:rsidP="009C1924">
                          <w:pPr>
                            <w:jc w:val="center"/>
                            <w:rPr>
                              <w:rFonts w:ascii="標楷體" w:hAnsi="標楷體"/>
                              <w:sz w:val="20"/>
                              <w:szCs w:val="18"/>
                            </w:rPr>
                          </w:pPr>
                          <w:r w:rsidRPr="00AD1814">
                            <w:rPr>
                              <w:rFonts w:ascii="標楷體" w:hAnsi="標楷體"/>
                              <w:sz w:val="20"/>
                              <w:szCs w:val="18"/>
                            </w:rPr>
                            <w:t>4,919</w:t>
                          </w:r>
                        </w:p>
                      </w:txbxContent>
                    </v:textbox>
                  </v:shape>
                  <v:shape id="_x0000_s1113" type="#_x0000_t202" style="position:absolute;left:5418;top:17963;width:4533;height:21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" filled="f" stroked="f">
                    <v:textbox inset="0,0,0,0">
                      <w:txbxContent>
                        <w:p w14:paraId="37EE8F38" w14:textId="77777777" w:rsidR="009C1924" w:rsidRPr="00AD1814" w:rsidRDefault="009C1924" w:rsidP="009C1924">
                          <w:pPr>
                            <w:jc w:val="center"/>
                            <w:rPr>
                              <w:rFonts w:ascii="標楷體" w:hAnsi="標楷體"/>
                              <w:sz w:val="20"/>
                              <w:szCs w:val="18"/>
                            </w:rPr>
                          </w:pPr>
                          <w:r w:rsidRPr="00AD1814">
                            <w:rPr>
                              <w:rFonts w:ascii="標楷體" w:hAnsi="標楷體"/>
                              <w:sz w:val="20"/>
                              <w:szCs w:val="18"/>
                            </w:rPr>
                            <w:t>1,495</w:t>
                          </w:r>
                        </w:p>
                      </w:txbxContent>
                    </v:textbox>
                  </v:shape>
                  <v:shape id="_x0000_s1114" type="#_x0000_t202" style="position:absolute;left:9244;top:19241;width:4133;height:21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" filled="f" stroked="f">
                    <v:textbox inset="0,0,0,0">
                      <w:txbxContent>
                        <w:p w14:paraId="55F92C03" w14:textId="77777777" w:rsidR="009C1924" w:rsidRPr="00C6556B" w:rsidRDefault="009C1924" w:rsidP="009C1924">
                          <w:pPr>
                            <w:jc w:val="center"/>
                            <w:rPr>
                              <w:rFonts w:ascii="標楷體" w:hAnsi="標楷體"/>
                              <w:sz w:val="20"/>
                              <w:szCs w:val="18"/>
                            </w:rPr>
                          </w:pPr>
                          <w:r w:rsidRPr="00C6556B">
                            <w:rPr>
                              <w:rFonts w:ascii="標楷體" w:hAnsi="標楷體" w:hint="eastAsia"/>
                              <w:sz w:val="20"/>
                              <w:szCs w:val="18"/>
                            </w:rPr>
                            <w:t>3,</w:t>
                          </w:r>
                          <w:r w:rsidRPr="00C6556B">
                            <w:rPr>
                              <w:rFonts w:ascii="標楷體" w:hAnsi="標楷體"/>
                              <w:sz w:val="20"/>
                              <w:szCs w:val="18"/>
                            </w:rPr>
                            <w:t>480</w:t>
                          </w:r>
                        </w:p>
                      </w:txbxContent>
                    </v:textbox>
                  </v:shape>
                  <v:shape id="_x0000_s1115" type="#_x0000_t202" style="position:absolute;left:13377;top:21893;width:4012;height:2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" filled="f" stroked="f">
                    <v:textbox inset="0,0,0,0">
                      <w:txbxContent>
                        <w:p w14:paraId="531A52AB" w14:textId="77777777" w:rsidR="009C1924" w:rsidRPr="00AD1814" w:rsidRDefault="009C1924" w:rsidP="009C1924">
                          <w:pPr>
                            <w:jc w:val="center"/>
                            <w:rPr>
                              <w:rFonts w:ascii="標楷體" w:hAnsi="標楷體"/>
                              <w:sz w:val="20"/>
                              <w:szCs w:val="18"/>
                            </w:rPr>
                          </w:pPr>
                          <w:r w:rsidRPr="00AD1814">
                            <w:rPr>
                              <w:rFonts w:ascii="標楷體" w:hAnsi="標楷體" w:hint="eastAsia"/>
                              <w:sz w:val="20"/>
                              <w:szCs w:val="18"/>
                            </w:rPr>
                            <w:t>3,</w:t>
                          </w:r>
                          <w:r w:rsidRPr="00AD1814">
                            <w:rPr>
                              <w:rFonts w:ascii="標楷體" w:hAnsi="標楷體"/>
                              <w:sz w:val="20"/>
                              <w:szCs w:val="18"/>
                            </w:rPr>
                            <w:t>100</w:t>
                          </w:r>
                        </w:p>
                      </w:txbxContent>
                    </v:textbox>
                  </v:shape>
                  <v:shape id="_x0000_s1116" type="#_x0000_t202" style="position:absolute;left:10989;top:23223;width:4172;height:19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" filled="f" stroked="f">
                    <v:textbox inset="0,0,0,0">
                      <w:txbxContent>
                        <w:p w14:paraId="33E25352" w14:textId="77777777" w:rsidR="009C1924" w:rsidRPr="00AD1814" w:rsidRDefault="009C1924" w:rsidP="009C1924">
                          <w:pPr>
                            <w:jc w:val="center"/>
                            <w:rPr>
                              <w:rFonts w:ascii="標楷體" w:hAnsi="標楷體"/>
                              <w:sz w:val="20"/>
                              <w:szCs w:val="18"/>
                            </w:rPr>
                          </w:pPr>
                          <w:r w:rsidRPr="00AD1814">
                            <w:rPr>
                              <w:rFonts w:ascii="標楷體" w:hAnsi="標楷體"/>
                              <w:sz w:val="20"/>
                              <w:szCs w:val="18"/>
                            </w:rPr>
                            <w:t>4,110</w:t>
                          </w:r>
                        </w:p>
                      </w:txbxContent>
                    </v:textbox>
                  </v:shape>
                  <v:shape id="_x0000_s1117" type="#_x0000_t202" style="position:absolute;left:3416;top:18036;width:1882;height:2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" filled="f" stroked="f">
                    <v:textbox inset="0,0,0,0">
                      <w:txbxContent>
                        <w:p w14:paraId="0CA34B88" w14:textId="77777777" w:rsidR="009C1924" w:rsidRPr="00AD1814" w:rsidRDefault="009C1924" w:rsidP="009C1924">
                          <w:pPr>
                            <w:jc w:val="center"/>
                            <w:rPr>
                              <w:rFonts w:ascii="標楷體" w:hAnsi="標楷體"/>
                              <w:spacing w:val="-18"/>
                              <w:sz w:val="20"/>
                              <w:szCs w:val="18"/>
                            </w:rPr>
                          </w:pPr>
                          <w:r w:rsidRPr="00AD1814">
                            <w:rPr>
                              <w:rFonts w:ascii="標楷體" w:hAnsi="標楷體"/>
                              <w:spacing w:val="-18"/>
                              <w:sz w:val="20"/>
                              <w:szCs w:val="18"/>
                            </w:rPr>
                            <w:t>4</w:t>
                          </w:r>
                        </w:p>
                      </w:txbxContent>
                    </v:textbox>
                  </v:shape>
                  <v:shape id="_x0000_s1118" type="#_x0000_t202" style="position:absolute;left:19301;top:13932;width:3856;height:17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" filled="f" stroked="f">
                    <v:textbox inset="0,0,0,0">
                      <w:txbxContent>
                        <w:p w14:paraId="6F95529B" w14:textId="77777777" w:rsidR="009C1924" w:rsidRPr="009C2BD7" w:rsidRDefault="009C1924" w:rsidP="009C1924">
                          <w:pPr>
                            <w:jc w:val="center"/>
                            <w:rPr>
                              <w:rFonts w:ascii="標楷體" w:hAnsi="標楷體"/>
                              <w:sz w:val="20"/>
                              <w:szCs w:val="18"/>
                            </w:rPr>
                          </w:pPr>
                          <w:r w:rsidRPr="009C2BD7">
                            <w:rPr>
                              <w:rFonts w:ascii="標楷體" w:hAnsi="標楷體"/>
                              <w:sz w:val="20"/>
                              <w:szCs w:val="18"/>
                            </w:rPr>
                            <w:t>1,753</w:t>
                          </w:r>
                        </w:p>
                      </w:txbxContent>
                    </v:textbox>
                  </v:shape>
                  <v:shape id="_x0000_s1119" type="#_x0000_t202" style="position:absolute;left:11857;top:17906;width:5391;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" filled="f" stroked="f">
                    <v:textbox inset="0,0,0,0">
                      <w:txbxContent>
                        <w:p w14:paraId="4E8EF8F9" w14:textId="77777777" w:rsidR="009C1924" w:rsidRPr="00AD1814" w:rsidRDefault="009C1924" w:rsidP="009C1924">
                          <w:pPr>
                            <w:jc w:val="center"/>
                            <w:rPr>
                              <w:rFonts w:ascii="標楷體" w:hAnsi="標楷體"/>
                              <w:sz w:val="20"/>
                              <w:szCs w:val="18"/>
                            </w:rPr>
                          </w:pPr>
                          <w:r w:rsidRPr="00AD1814">
                            <w:rPr>
                              <w:rFonts w:ascii="標楷體" w:hAnsi="標楷體"/>
                              <w:sz w:val="20"/>
                              <w:szCs w:val="18"/>
                            </w:rPr>
                            <w:t>1,980</w:t>
                          </w:r>
                        </w:p>
                      </w:txbxContent>
                    </v:textbox>
                  </v:shape>
                  <v:shape id="文字方塊 59" o:spid="_x0000_s1120" type="#_x0000_t202" style="position:absolute;left:20800;top:10038;width:2001;height:19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" filled="f" stroked="f">
                    <v:textbox inset="0,0,0,0">
                      <w:txbxContent>
                        <w:p w14:paraId="5DF23B40" w14:textId="77777777" w:rsidR="009C1924" w:rsidRPr="00D945B7" w:rsidRDefault="009C1924" w:rsidP="009C1924">
                          <w:pPr>
                            <w:jc w:val="center"/>
                            <w:rPr>
                              <w:rFonts w:ascii="標楷體" w:hAnsi="標楷體"/>
                              <w:sz w:val="20"/>
                              <w:szCs w:val="18"/>
                            </w:rPr>
                          </w:pPr>
                          <w:r w:rsidRPr="00D945B7">
                            <w:rPr>
                              <w:rFonts w:ascii="標楷體" w:hAnsi="標楷體"/>
                              <w:sz w:val="20"/>
                              <w:szCs w:val="18"/>
                            </w:rPr>
                            <w:t>89</w:t>
                          </w:r>
                        </w:p>
                      </w:txbxContent>
                    </v:textbox>
                  </v:shape>
                  <v:shape id="文字方塊 60" o:spid="_x0000_s1121" type="#_x0000_t202" style="position:absolute;left:3416;top:22017;width:2002;height:1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" filled="f" stroked="f">
                    <v:textbox inset="0,0,0,0">
                      <w:txbxContent>
                        <w:p w14:paraId="30D7FB70" w14:textId="77777777" w:rsidR="009C1924" w:rsidRPr="00AD1814" w:rsidRDefault="009C1924" w:rsidP="009C1924">
                          <w:pPr>
                            <w:jc w:val="center"/>
                            <w:rPr>
                              <w:rFonts w:ascii="標楷體" w:hAnsi="標楷體"/>
                              <w:sz w:val="20"/>
                              <w:szCs w:val="18"/>
                            </w:rPr>
                          </w:pPr>
                          <w:r w:rsidRPr="00AD1814">
                            <w:rPr>
                              <w:rFonts w:ascii="標楷體" w:hAnsi="標楷體"/>
                              <w:sz w:val="20"/>
                              <w:szCs w:val="18"/>
                            </w:rPr>
                            <w:t>2</w:t>
                          </w:r>
                        </w:p>
                      </w:txbxContent>
                    </v:textbox>
                  </v:shape>
                  <v:shape id="文字方塊 61" o:spid="_x0000_s1122" type="#_x0000_t202" style="position:absolute;left:3812;top:13932;width:2002;height:19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" filled="f" stroked="f">
                    <v:textbox inset="0,0,0,0">
                      <w:txbxContent>
                        <w:p w14:paraId="68D5D4D2" w14:textId="77777777" w:rsidR="009C1924" w:rsidRPr="00C6556B" w:rsidRDefault="009C1924" w:rsidP="009C1924">
                          <w:pPr>
                            <w:jc w:val="center"/>
                            <w:rPr>
                              <w:rFonts w:ascii="標楷體" w:hAnsi="標楷體"/>
                              <w:sz w:val="20"/>
                              <w:szCs w:val="18"/>
                            </w:rPr>
                          </w:pPr>
                          <w:r w:rsidRPr="00C6556B">
                            <w:rPr>
                              <w:rFonts w:ascii="標楷體" w:hAnsi="標楷體"/>
                              <w:sz w:val="20"/>
                              <w:szCs w:val="18"/>
                            </w:rPr>
                            <w:t>77</w:t>
                          </w:r>
                        </w:p>
                      </w:txbxContent>
                    </v:textbox>
                  </v:shape>
                  <v:shape id="文字方塊 62" o:spid="_x0000_s1123" type="#_x0000_t202" style="position:absolute;left:4622;top:10021;width:2002;height:1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" filled="f" stroked="f">
                    <v:textbox inset="0,0,0,0">
                      <w:txbxContent>
                        <w:p w14:paraId="6E527406" w14:textId="77777777" w:rsidR="009C1924" w:rsidRPr="009C2BD7" w:rsidRDefault="009C1924" w:rsidP="009C1924">
                          <w:pPr>
                            <w:jc w:val="center"/>
                            <w:rPr>
                              <w:rFonts w:ascii="標楷體" w:hAnsi="標楷體"/>
                              <w:sz w:val="20"/>
                              <w:szCs w:val="18"/>
                            </w:rPr>
                          </w:pPr>
                          <w:r w:rsidRPr="009C2BD7">
                            <w:rPr>
                              <w:rFonts w:ascii="標楷體" w:hAnsi="標楷體"/>
                              <w:sz w:val="20"/>
                              <w:szCs w:val="18"/>
                            </w:rPr>
                            <w:t>711</w:t>
                          </w:r>
                        </w:p>
                      </w:txbxContent>
                    </v:textbox>
                  </v:shape>
                  <v:shape id="_x0000_s1124" type="#_x0000_t202" style="position:absolute;left:4509;top:22017;width:4534;height:2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" filled="f" stroked="f">
                    <v:textbox inset="0,0,0,0">
                      <w:txbxContent>
                        <w:p w14:paraId="6C39EE0F" w14:textId="77777777" w:rsidR="009C1924" w:rsidRPr="00AD1814" w:rsidRDefault="009C1924" w:rsidP="009C1924">
                          <w:pPr>
                            <w:jc w:val="center"/>
                            <w:rPr>
                              <w:rFonts w:ascii="標楷體" w:hAnsi="標楷體"/>
                              <w:sz w:val="20"/>
                              <w:szCs w:val="18"/>
                            </w:rPr>
                          </w:pPr>
                          <w:r w:rsidRPr="00AD1814">
                            <w:rPr>
                              <w:rFonts w:ascii="標楷體" w:hAnsi="標楷體"/>
                              <w:sz w:val="20"/>
                              <w:szCs w:val="18"/>
                            </w:rPr>
                            <w:t>1,007</w:t>
                          </w:r>
                        </w:p>
                      </w:txbxContent>
                    </v:textbox>
                  </v:shape>
                  <v:shape id="文字方塊 128" o:spid="_x0000_s1125" type="#_x0000_t202" style="position:absolute;left:19485;top:7362;width:2002;height:1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" filled="f" stroked="f">
                    <v:textbox inset="0,0,0,0">
                      <w:txbxContent>
                        <w:p w14:paraId="056E943D" w14:textId="77777777" w:rsidR="009C1924" w:rsidRPr="00650273" w:rsidRDefault="009C1924" w:rsidP="009C1924">
                          <w:pPr>
                            <w:jc w:val="center"/>
                            <w:rPr>
                              <w:rFonts w:ascii="標楷體" w:hAnsi="標楷體"/>
                              <w:sz w:val="20"/>
                              <w:szCs w:val="18"/>
                            </w:rPr>
                          </w:pPr>
                          <w:r w:rsidRPr="00650273">
                            <w:rPr>
                              <w:rFonts w:ascii="標楷體" w:hAnsi="標楷體"/>
                              <w:sz w:val="20"/>
                              <w:szCs w:val="18"/>
                            </w:rPr>
                            <w:t>38</w:t>
                          </w:r>
                        </w:p>
                      </w:txbxContent>
                    </v:textbox>
                  </v:shape>
                </v:group>
                <v:shape id="文字方塊 129" o:spid="_x0000_s1126" type="#_x0000_t202" style="position:absolute;left:3721;top:5946;width:2002;height:19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" filled="f" stroked="f">
                  <v:textbox inset="0,0,0,0">
                    <w:txbxContent>
                      <w:p w14:paraId="2CE28522" w14:textId="6C451509" w:rsidR="004818A0" w:rsidRPr="00AD1814" w:rsidRDefault="004818A0" w:rsidP="004818A0">
                        <w:pPr>
                          <w:jc w:val="center"/>
                          <w:rPr>
                            <w:rFonts w:ascii="標楷體" w:hAnsi="標楷體"/>
                            <w:sz w:val="20"/>
                            <w:szCs w:val="18"/>
                          </w:rPr>
                        </w:pPr>
                        <w:r w:rsidRPr="00AD1814">
                          <w:rPr>
                            <w:rFonts w:ascii="標楷體" w:hAnsi="標楷體"/>
                            <w:sz w:val="20"/>
                            <w:szCs w:val="18"/>
                          </w:rPr>
                          <w:t>16</w:t>
                        </w:r>
                      </w:p>
                    </w:txbxContent>
                  </v:textbox>
                </v:shape>
                <w10:wrap type="square" anchorx="margin"/>
              </v:group>
              <o:OLEObject Type="Embed" ProgID="Excel.Chart.8" ShapeID="圖表 4" DrawAspect="Content" ObjectID="_1813418998" r:id="rId21">
                <o:FieldCodes>\s</o:FieldCodes>
              </o:OLEObject>
            </w:pict>
          </mc:Fallback>
        </mc:AlternateContent>
      </w:r>
      <w:r w:rsidR="008E338D" w:rsidRPr="00A663BF">
        <w:rPr>
          <w:rFonts w:ascii="標楷體" w:hAnsi="標楷體" w:hint="eastAsia"/>
          <w:color w:val="000000" w:themeColor="text1"/>
          <w:kern w:val="0"/>
          <w:szCs w:val="28"/>
        </w:rPr>
        <w:t>在經常收支方面</w:t>
      </w:r>
      <w:r w:rsidR="00C50343" w:rsidRPr="00A663BF">
        <w:rPr>
          <w:rFonts w:ascii="標楷體" w:hAnsi="標楷體" w:hint="eastAsia"/>
          <w:color w:val="000000" w:themeColor="text1"/>
          <w:kern w:val="0"/>
          <w:szCs w:val="28"/>
        </w:rPr>
        <w:t>，</w:t>
      </w:r>
      <w:proofErr w:type="gramStart"/>
      <w:r w:rsidR="007D7DB9" w:rsidRPr="00A663BF">
        <w:rPr>
          <w:rFonts w:ascii="標楷體" w:hAnsi="標楷體" w:hint="eastAsia"/>
          <w:color w:val="000000" w:themeColor="text1"/>
          <w:kern w:val="0"/>
          <w:szCs w:val="28"/>
        </w:rPr>
        <w:t>1</w:t>
      </w:r>
      <w:r w:rsidR="008E338D" w:rsidRPr="00A663BF">
        <w:rPr>
          <w:rFonts w:ascii="標楷體" w:hAnsi="標楷體" w:hint="eastAsia"/>
          <w:color w:val="000000" w:themeColor="text1"/>
          <w:kern w:val="0"/>
          <w:szCs w:val="28"/>
        </w:rPr>
        <w:t>1</w:t>
      </w:r>
      <w:r w:rsidR="00E06EB2">
        <w:rPr>
          <w:rFonts w:ascii="標楷體" w:hAnsi="標楷體" w:hint="eastAsia"/>
          <w:color w:val="000000" w:themeColor="text1"/>
          <w:kern w:val="0"/>
          <w:szCs w:val="28"/>
        </w:rPr>
        <w:t>3</w:t>
      </w:r>
      <w:proofErr w:type="gramEnd"/>
      <w:r w:rsidR="00D562B6" w:rsidRPr="00A663BF">
        <w:rPr>
          <w:rFonts w:ascii="標楷體" w:hAnsi="標楷體" w:hint="eastAsia"/>
          <w:color w:val="000000" w:themeColor="text1"/>
          <w:kern w:val="0"/>
          <w:szCs w:val="28"/>
        </w:rPr>
        <w:t>年度經常收入較預算數</w:t>
      </w:r>
      <w:r w:rsidR="00E06EB2">
        <w:rPr>
          <w:rFonts w:ascii="標楷體" w:hAnsi="標楷體" w:hint="eastAsia"/>
          <w:color w:val="000000" w:themeColor="text1"/>
          <w:kern w:val="0"/>
          <w:szCs w:val="28"/>
        </w:rPr>
        <w:t>增加4</w:t>
      </w:r>
      <w:r w:rsidR="00E06EB2">
        <w:rPr>
          <w:rFonts w:ascii="標楷體" w:hAnsi="標楷體"/>
          <w:color w:val="000000" w:themeColor="text1"/>
          <w:kern w:val="0"/>
          <w:szCs w:val="28"/>
        </w:rPr>
        <w:t>,</w:t>
      </w:r>
      <w:r w:rsidR="00E06EB2">
        <w:rPr>
          <w:rFonts w:ascii="標楷體" w:hAnsi="標楷體" w:hint="eastAsia"/>
          <w:color w:val="000000" w:themeColor="text1"/>
          <w:kern w:val="0"/>
          <w:szCs w:val="28"/>
        </w:rPr>
        <w:t>291</w:t>
      </w:r>
      <w:r w:rsidR="00D562B6" w:rsidRPr="00A663BF">
        <w:rPr>
          <w:rFonts w:ascii="標楷體" w:hAnsi="標楷體" w:hint="eastAsia"/>
          <w:color w:val="000000" w:themeColor="text1"/>
          <w:kern w:val="0"/>
          <w:szCs w:val="28"/>
        </w:rPr>
        <w:t>萬餘元，主要係</w:t>
      </w:r>
      <w:r w:rsidR="00E06EB2">
        <w:rPr>
          <w:rFonts w:ascii="標楷體" w:hAnsi="標楷體" w:hint="eastAsia"/>
          <w:color w:val="000000" w:themeColor="text1"/>
          <w:kern w:val="0"/>
          <w:szCs w:val="28"/>
        </w:rPr>
        <w:t>統籌分配稅</w:t>
      </w:r>
      <w:r w:rsidR="00212147" w:rsidRPr="00A663BF">
        <w:rPr>
          <w:rFonts w:ascii="標楷體" w:hAnsi="標楷體" w:hint="eastAsia"/>
          <w:color w:val="000000" w:themeColor="text1"/>
          <w:kern w:val="0"/>
          <w:szCs w:val="28"/>
        </w:rPr>
        <w:t>等較預計</w:t>
      </w:r>
      <w:r w:rsidR="00E06EB2">
        <w:rPr>
          <w:rFonts w:ascii="標楷體" w:hAnsi="標楷體" w:hint="eastAsia"/>
          <w:color w:val="000000" w:themeColor="text1"/>
          <w:kern w:val="0"/>
          <w:szCs w:val="28"/>
        </w:rPr>
        <w:t>增加</w:t>
      </w:r>
      <w:r w:rsidR="008C4AEF" w:rsidRPr="00A663BF">
        <w:rPr>
          <w:rFonts w:ascii="標楷體" w:hAnsi="標楷體" w:hint="eastAsia"/>
          <w:color w:val="000000" w:themeColor="text1"/>
          <w:kern w:val="0"/>
          <w:szCs w:val="28"/>
        </w:rPr>
        <w:t>；</w:t>
      </w:r>
      <w:r w:rsidR="000F67C6" w:rsidRPr="00A663BF">
        <w:rPr>
          <w:rFonts w:ascii="標楷體" w:hAnsi="標楷體" w:hint="eastAsia"/>
          <w:color w:val="000000" w:themeColor="text1"/>
          <w:kern w:val="0"/>
          <w:szCs w:val="28"/>
        </w:rPr>
        <w:t>經常支出較預算數減少</w:t>
      </w:r>
      <w:r w:rsidR="00E84168">
        <w:rPr>
          <w:rFonts w:ascii="標楷體" w:hAnsi="標楷體" w:hint="eastAsia"/>
          <w:color w:val="000000" w:themeColor="text1"/>
          <w:kern w:val="0"/>
          <w:szCs w:val="28"/>
        </w:rPr>
        <w:t>9億</w:t>
      </w:r>
      <w:r w:rsidR="00426347">
        <w:rPr>
          <w:rFonts w:ascii="標楷體" w:hAnsi="標楷體" w:hint="eastAsia"/>
          <w:color w:val="000000" w:themeColor="text1"/>
          <w:kern w:val="0"/>
          <w:szCs w:val="28"/>
        </w:rPr>
        <w:t>9</w:t>
      </w:r>
      <w:r w:rsidR="00426347">
        <w:rPr>
          <w:rFonts w:ascii="標楷體" w:hAnsi="標楷體"/>
          <w:color w:val="000000" w:themeColor="text1"/>
          <w:kern w:val="0"/>
          <w:szCs w:val="28"/>
        </w:rPr>
        <w:t>,</w:t>
      </w:r>
      <w:r w:rsidR="00426347">
        <w:rPr>
          <w:rFonts w:ascii="標楷體" w:hAnsi="標楷體" w:hint="eastAsia"/>
          <w:color w:val="000000" w:themeColor="text1"/>
          <w:kern w:val="0"/>
          <w:szCs w:val="28"/>
        </w:rPr>
        <w:t>073</w:t>
      </w:r>
      <w:r w:rsidR="00BB0568" w:rsidRPr="00A663BF">
        <w:rPr>
          <w:rFonts w:ascii="標楷體" w:hAnsi="標楷體" w:hint="eastAsia"/>
          <w:color w:val="000000" w:themeColor="text1"/>
          <w:kern w:val="0"/>
          <w:szCs w:val="28"/>
        </w:rPr>
        <w:t>萬餘元，主要</w:t>
      </w:r>
      <w:r w:rsidR="00FC0F13" w:rsidRPr="00A663BF">
        <w:rPr>
          <w:rFonts w:ascii="標楷體" w:hAnsi="標楷體" w:hint="eastAsia"/>
          <w:color w:val="000000" w:themeColor="text1"/>
          <w:kern w:val="0"/>
          <w:szCs w:val="28"/>
        </w:rPr>
        <w:t>係</w:t>
      </w:r>
      <w:r w:rsidR="00476DD4">
        <w:rPr>
          <w:rFonts w:ascii="標楷體" w:hAnsi="標楷體" w:hint="eastAsia"/>
          <w:color w:val="000000" w:themeColor="text1"/>
          <w:kern w:val="0"/>
          <w:szCs w:val="28"/>
        </w:rPr>
        <w:t>中央補助辦理各項國民教育、學前教育、體育及衛生教育等計畫，</w:t>
      </w:r>
      <w:r w:rsidR="005042DD">
        <w:rPr>
          <w:rFonts w:ascii="標楷體" w:hAnsi="標楷體" w:hint="eastAsia"/>
          <w:color w:val="000000" w:themeColor="text1"/>
          <w:kern w:val="0"/>
          <w:szCs w:val="28"/>
        </w:rPr>
        <w:t>社會救濟、婦女生產</w:t>
      </w:r>
      <w:r w:rsidR="00476DD4">
        <w:rPr>
          <w:rFonts w:ascii="標楷體" w:hAnsi="標楷體" w:hint="eastAsia"/>
          <w:color w:val="000000" w:themeColor="text1"/>
          <w:kern w:val="0"/>
          <w:szCs w:val="28"/>
        </w:rPr>
        <w:t>及</w:t>
      </w:r>
      <w:r w:rsidR="003327FC" w:rsidRPr="00A663BF">
        <w:rPr>
          <w:rFonts w:ascii="標楷體" w:hAnsi="標楷體" w:hint="eastAsia"/>
          <w:color w:val="000000" w:themeColor="text1"/>
          <w:kern w:val="0"/>
          <w:szCs w:val="28"/>
        </w:rPr>
        <w:t>育兒津貼</w:t>
      </w:r>
      <w:r w:rsidR="00F71ADD">
        <w:rPr>
          <w:rFonts w:ascii="標楷體" w:hAnsi="標楷體" w:hint="eastAsia"/>
          <w:color w:val="000000" w:themeColor="text1"/>
          <w:kern w:val="0"/>
          <w:szCs w:val="28"/>
        </w:rPr>
        <w:t>、離島供水營運虧損差價補貼經費</w:t>
      </w:r>
      <w:r w:rsidR="003327FC" w:rsidRPr="00A663BF">
        <w:rPr>
          <w:rFonts w:ascii="標楷體" w:hAnsi="標楷體" w:hint="eastAsia"/>
          <w:color w:val="000000" w:themeColor="text1"/>
          <w:kern w:val="0"/>
          <w:szCs w:val="28"/>
        </w:rPr>
        <w:t>較</w:t>
      </w:r>
      <w:r w:rsidR="00E75FA5" w:rsidRPr="00A663BF">
        <w:rPr>
          <w:rFonts w:ascii="標楷體" w:hAnsi="標楷體" w:hint="eastAsia"/>
          <w:color w:val="000000" w:themeColor="text1"/>
          <w:kern w:val="0"/>
          <w:szCs w:val="28"/>
        </w:rPr>
        <w:t>預計</w:t>
      </w:r>
      <w:r w:rsidR="00461AF4" w:rsidRPr="00A663BF">
        <w:rPr>
          <w:rFonts w:ascii="標楷體" w:hAnsi="標楷體" w:hint="eastAsia"/>
          <w:color w:val="000000" w:themeColor="text1"/>
          <w:kern w:val="0"/>
          <w:szCs w:val="28"/>
        </w:rPr>
        <w:t>減少</w:t>
      </w:r>
      <w:r w:rsidR="00502519" w:rsidRPr="00A663BF">
        <w:rPr>
          <w:rFonts w:ascii="標楷體" w:hAnsi="標楷體" w:hint="eastAsia"/>
          <w:color w:val="000000" w:themeColor="text1"/>
          <w:kern w:val="0"/>
          <w:szCs w:val="28"/>
        </w:rPr>
        <w:t>；</w:t>
      </w:r>
      <w:r w:rsidR="00E75FA5" w:rsidRPr="00A663BF">
        <w:rPr>
          <w:rFonts w:ascii="標楷體" w:hAnsi="標楷體" w:hint="eastAsia"/>
          <w:color w:val="000000" w:themeColor="text1"/>
          <w:kern w:val="0"/>
          <w:szCs w:val="28"/>
        </w:rPr>
        <w:t>經常收支相抵，賸餘</w:t>
      </w:r>
      <w:r w:rsidR="00AA51C2">
        <w:rPr>
          <w:rFonts w:ascii="標楷體" w:hAnsi="標楷體" w:hint="eastAsia"/>
          <w:color w:val="000000" w:themeColor="text1"/>
          <w:kern w:val="0"/>
          <w:szCs w:val="28"/>
        </w:rPr>
        <w:t>39</w:t>
      </w:r>
      <w:r w:rsidR="00E75FA5" w:rsidRPr="00A663BF">
        <w:rPr>
          <w:rFonts w:ascii="標楷體" w:hAnsi="標楷體" w:hint="eastAsia"/>
          <w:color w:val="000000" w:themeColor="text1"/>
          <w:kern w:val="0"/>
          <w:szCs w:val="28"/>
        </w:rPr>
        <w:t>億</w:t>
      </w:r>
      <w:r w:rsidR="00AA51C2">
        <w:rPr>
          <w:rFonts w:ascii="標楷體" w:hAnsi="標楷體" w:hint="eastAsia"/>
          <w:color w:val="000000" w:themeColor="text1"/>
          <w:kern w:val="0"/>
          <w:szCs w:val="28"/>
        </w:rPr>
        <w:t>3</w:t>
      </w:r>
      <w:r w:rsidR="00AA51C2">
        <w:rPr>
          <w:rFonts w:ascii="標楷體" w:hAnsi="標楷體"/>
          <w:color w:val="000000" w:themeColor="text1"/>
          <w:kern w:val="0"/>
          <w:szCs w:val="28"/>
        </w:rPr>
        <w:t>,</w:t>
      </w:r>
      <w:r w:rsidR="00AA51C2">
        <w:rPr>
          <w:rFonts w:ascii="標楷體" w:hAnsi="標楷體" w:hint="eastAsia"/>
          <w:color w:val="000000" w:themeColor="text1"/>
          <w:kern w:val="0"/>
          <w:szCs w:val="28"/>
        </w:rPr>
        <w:t>115</w:t>
      </w:r>
      <w:r w:rsidR="00E75FA5" w:rsidRPr="00A663BF">
        <w:rPr>
          <w:rFonts w:ascii="標楷體" w:hAnsi="標楷體" w:hint="eastAsia"/>
          <w:color w:val="000000" w:themeColor="text1"/>
          <w:kern w:val="0"/>
          <w:szCs w:val="28"/>
        </w:rPr>
        <w:t>萬餘元，</w:t>
      </w:r>
      <w:r w:rsidR="00A31970" w:rsidRPr="00A663BF">
        <w:rPr>
          <w:rFonts w:ascii="標楷體" w:hAnsi="標楷體" w:hint="eastAsia"/>
          <w:color w:val="000000" w:themeColor="text1"/>
          <w:kern w:val="0"/>
          <w:szCs w:val="28"/>
        </w:rPr>
        <w:t>較預算數</w:t>
      </w:r>
      <w:r w:rsidR="004E38B5" w:rsidRPr="00A663BF">
        <w:rPr>
          <w:rFonts w:ascii="標楷體" w:hAnsi="標楷體" w:hint="eastAsia"/>
          <w:color w:val="000000" w:themeColor="text1"/>
          <w:kern w:val="0"/>
          <w:szCs w:val="28"/>
        </w:rPr>
        <w:t>增加</w:t>
      </w:r>
      <w:r w:rsidR="00AA51C2">
        <w:rPr>
          <w:rFonts w:ascii="標楷體" w:hAnsi="標楷體"/>
          <w:color w:val="000000" w:themeColor="text1"/>
          <w:kern w:val="0"/>
          <w:szCs w:val="28"/>
        </w:rPr>
        <w:t>10</w:t>
      </w:r>
      <w:r w:rsidR="004E38B5" w:rsidRPr="00A663BF">
        <w:rPr>
          <w:rFonts w:ascii="標楷體" w:hAnsi="標楷體" w:hint="eastAsia"/>
          <w:color w:val="000000" w:themeColor="text1"/>
          <w:kern w:val="0"/>
          <w:szCs w:val="28"/>
        </w:rPr>
        <w:t>億</w:t>
      </w:r>
      <w:r w:rsidR="00AA51C2">
        <w:rPr>
          <w:rFonts w:ascii="標楷體" w:hAnsi="標楷體"/>
          <w:color w:val="000000" w:themeColor="text1"/>
          <w:kern w:val="0"/>
          <w:szCs w:val="28"/>
        </w:rPr>
        <w:t>3,365</w:t>
      </w:r>
      <w:r w:rsidR="004E38B5" w:rsidRPr="00A663BF">
        <w:rPr>
          <w:rFonts w:ascii="標楷體" w:hAnsi="標楷體" w:hint="eastAsia"/>
          <w:color w:val="000000" w:themeColor="text1"/>
          <w:kern w:val="0"/>
          <w:szCs w:val="28"/>
        </w:rPr>
        <w:t>萬餘元</w:t>
      </w:r>
      <w:r w:rsidR="009B15E4" w:rsidRPr="00A663BF">
        <w:rPr>
          <w:rFonts w:ascii="標楷體" w:hAnsi="標楷體" w:hint="eastAsia"/>
          <w:color w:val="000000" w:themeColor="text1"/>
          <w:kern w:val="0"/>
          <w:szCs w:val="28"/>
        </w:rPr>
        <w:t>。</w:t>
      </w:r>
      <w:r w:rsidR="004E38B5" w:rsidRPr="00A663BF">
        <w:rPr>
          <w:rFonts w:ascii="標楷體" w:hAnsi="標楷體" w:hint="eastAsia"/>
          <w:color w:val="000000" w:themeColor="text1"/>
          <w:kern w:val="0"/>
          <w:szCs w:val="28"/>
        </w:rPr>
        <w:t>在資本收支方面，</w:t>
      </w:r>
      <w:proofErr w:type="gramStart"/>
      <w:r w:rsidR="004E38B5" w:rsidRPr="00A663BF">
        <w:rPr>
          <w:rFonts w:ascii="標楷體" w:hAnsi="標楷體" w:hint="eastAsia"/>
          <w:color w:val="000000" w:themeColor="text1"/>
          <w:kern w:val="0"/>
          <w:szCs w:val="28"/>
        </w:rPr>
        <w:t>11</w:t>
      </w:r>
      <w:r w:rsidR="00B11DA2">
        <w:rPr>
          <w:rFonts w:ascii="標楷體" w:hAnsi="標楷體"/>
          <w:color w:val="000000" w:themeColor="text1"/>
          <w:kern w:val="0"/>
          <w:szCs w:val="28"/>
        </w:rPr>
        <w:t>3</w:t>
      </w:r>
      <w:proofErr w:type="gramEnd"/>
      <w:r w:rsidR="004E38B5" w:rsidRPr="00A663BF">
        <w:rPr>
          <w:rFonts w:ascii="標楷體" w:hAnsi="標楷體" w:hint="eastAsia"/>
          <w:color w:val="000000" w:themeColor="text1"/>
          <w:kern w:val="0"/>
          <w:szCs w:val="28"/>
        </w:rPr>
        <w:t>年度</w:t>
      </w:r>
      <w:r w:rsidR="00E04F92" w:rsidRPr="00A663BF">
        <w:rPr>
          <w:rFonts w:ascii="標楷體" w:hAnsi="標楷體" w:hint="eastAsia"/>
          <w:color w:val="000000" w:themeColor="text1"/>
          <w:kern w:val="0"/>
          <w:szCs w:val="28"/>
        </w:rPr>
        <w:t>資本收入較預算數</w:t>
      </w:r>
      <w:r w:rsidR="007F5A46" w:rsidRPr="00A663BF">
        <w:rPr>
          <w:rFonts w:ascii="標楷體" w:hAnsi="標楷體" w:hint="eastAsia"/>
          <w:color w:val="000000" w:themeColor="text1"/>
          <w:kern w:val="0"/>
          <w:szCs w:val="28"/>
        </w:rPr>
        <w:t>增加</w:t>
      </w:r>
      <w:r w:rsidR="00B11DA2">
        <w:rPr>
          <w:rFonts w:ascii="標楷體" w:hAnsi="標楷體"/>
          <w:color w:val="000000" w:themeColor="text1"/>
          <w:kern w:val="0"/>
          <w:szCs w:val="28"/>
        </w:rPr>
        <w:t>1,596</w:t>
      </w:r>
      <w:r w:rsidR="00E04F92" w:rsidRPr="00A663BF">
        <w:rPr>
          <w:rFonts w:ascii="標楷體" w:hAnsi="標楷體" w:hint="eastAsia"/>
          <w:color w:val="000000" w:themeColor="text1"/>
          <w:kern w:val="0"/>
          <w:szCs w:val="28"/>
        </w:rPr>
        <w:t>萬餘元，</w:t>
      </w:r>
      <w:r w:rsidR="00E04F92" w:rsidRPr="007B19A0">
        <w:rPr>
          <w:rFonts w:ascii="標楷體" w:hAnsi="標楷體" w:hint="eastAsia"/>
          <w:color w:val="000000" w:themeColor="text1"/>
          <w:kern w:val="0"/>
          <w:szCs w:val="28"/>
        </w:rPr>
        <w:t>主要係</w:t>
      </w:r>
      <w:r w:rsidR="00760D86" w:rsidRPr="007B19A0">
        <w:rPr>
          <w:rFonts w:ascii="標楷體" w:hAnsi="標楷體" w:hint="eastAsia"/>
          <w:color w:val="000000" w:themeColor="text1"/>
          <w:kern w:val="0"/>
          <w:szCs w:val="28"/>
        </w:rPr>
        <w:t>金湖鎮市港段18</w:t>
      </w:r>
      <w:proofErr w:type="gramStart"/>
      <w:r w:rsidR="00760D86" w:rsidRPr="007B19A0">
        <w:rPr>
          <w:rFonts w:ascii="標楷體" w:hAnsi="標楷體" w:hint="eastAsia"/>
          <w:color w:val="000000" w:themeColor="text1"/>
          <w:kern w:val="0"/>
          <w:szCs w:val="28"/>
        </w:rPr>
        <w:t>地號縣有</w:t>
      </w:r>
      <w:proofErr w:type="gramEnd"/>
      <w:r w:rsidR="00760D86" w:rsidRPr="007B19A0">
        <w:rPr>
          <w:rFonts w:ascii="標楷體" w:hAnsi="標楷體" w:hint="eastAsia"/>
          <w:color w:val="000000" w:themeColor="text1"/>
          <w:kern w:val="0"/>
          <w:szCs w:val="28"/>
        </w:rPr>
        <w:t>土地作價移轉</w:t>
      </w:r>
      <w:r w:rsidR="00FB547C">
        <w:rPr>
          <w:rFonts w:ascii="標楷體" w:hAnsi="標楷體" w:hint="eastAsia"/>
          <w:color w:val="000000" w:themeColor="text1"/>
          <w:kern w:val="0"/>
          <w:szCs w:val="28"/>
        </w:rPr>
        <w:t>實施</w:t>
      </w:r>
      <w:r w:rsidR="00760D86" w:rsidRPr="007B19A0">
        <w:rPr>
          <w:rFonts w:ascii="標楷體" w:hAnsi="標楷體" w:hint="eastAsia"/>
          <w:color w:val="000000" w:themeColor="text1"/>
          <w:kern w:val="0"/>
          <w:szCs w:val="28"/>
        </w:rPr>
        <w:t>平均地權基金</w:t>
      </w:r>
      <w:r w:rsidR="00E365C5" w:rsidRPr="007B19A0">
        <w:rPr>
          <w:rFonts w:ascii="標楷體" w:hAnsi="標楷體" w:hint="eastAsia"/>
          <w:color w:val="000000" w:themeColor="text1"/>
          <w:kern w:val="0"/>
          <w:szCs w:val="28"/>
        </w:rPr>
        <w:t>；</w:t>
      </w:r>
      <w:r w:rsidR="004E3D4D" w:rsidRPr="00A663BF">
        <w:rPr>
          <w:rFonts w:ascii="標楷體" w:hAnsi="標楷體" w:hint="eastAsia"/>
          <w:color w:val="000000" w:themeColor="text1"/>
          <w:kern w:val="0"/>
          <w:szCs w:val="28"/>
        </w:rPr>
        <w:t>資本支出較預算數減少</w:t>
      </w:r>
      <w:r w:rsidR="00760D86">
        <w:rPr>
          <w:rFonts w:ascii="標楷體" w:hAnsi="標楷體" w:hint="eastAsia"/>
          <w:color w:val="000000" w:themeColor="text1"/>
          <w:kern w:val="0"/>
          <w:szCs w:val="28"/>
        </w:rPr>
        <w:t>9</w:t>
      </w:r>
      <w:r w:rsidR="004E3D4D" w:rsidRPr="00A663BF">
        <w:rPr>
          <w:rFonts w:ascii="標楷體" w:hAnsi="標楷體" w:hint="eastAsia"/>
          <w:color w:val="000000" w:themeColor="text1"/>
          <w:kern w:val="0"/>
          <w:szCs w:val="28"/>
        </w:rPr>
        <w:t>億</w:t>
      </w:r>
      <w:r w:rsidR="00760D86">
        <w:rPr>
          <w:rFonts w:ascii="標楷體" w:hAnsi="標楷體" w:hint="eastAsia"/>
          <w:color w:val="000000" w:themeColor="text1"/>
          <w:kern w:val="0"/>
          <w:szCs w:val="28"/>
        </w:rPr>
        <w:t>3</w:t>
      </w:r>
      <w:r w:rsidR="00760D86">
        <w:rPr>
          <w:rFonts w:ascii="標楷體" w:hAnsi="標楷體"/>
          <w:color w:val="000000" w:themeColor="text1"/>
          <w:kern w:val="0"/>
          <w:szCs w:val="28"/>
        </w:rPr>
        <w:t>,</w:t>
      </w:r>
      <w:r w:rsidR="00760D86">
        <w:rPr>
          <w:rFonts w:ascii="標楷體" w:hAnsi="標楷體" w:hint="eastAsia"/>
          <w:color w:val="000000" w:themeColor="text1"/>
          <w:kern w:val="0"/>
          <w:szCs w:val="28"/>
        </w:rPr>
        <w:t>720</w:t>
      </w:r>
      <w:r w:rsidR="00831ED8" w:rsidRPr="00A663BF">
        <w:rPr>
          <w:rFonts w:ascii="標楷體" w:hAnsi="標楷體" w:hint="eastAsia"/>
          <w:color w:val="000000" w:themeColor="text1"/>
          <w:kern w:val="0"/>
          <w:szCs w:val="28"/>
        </w:rPr>
        <w:t>萬餘元</w:t>
      </w:r>
      <w:r w:rsidR="00F45356" w:rsidRPr="00A663BF">
        <w:rPr>
          <w:rFonts w:ascii="標楷體" w:hAnsi="標楷體" w:hint="eastAsia"/>
          <w:color w:val="000000" w:themeColor="text1"/>
          <w:kern w:val="0"/>
          <w:szCs w:val="28"/>
        </w:rPr>
        <w:t>，</w:t>
      </w:r>
      <w:r w:rsidR="00EA1E65" w:rsidRPr="007B19A0">
        <w:rPr>
          <w:rFonts w:ascii="標楷體" w:hAnsi="標楷體" w:hint="eastAsia"/>
          <w:color w:val="000000" w:themeColor="text1"/>
          <w:kern w:val="0"/>
          <w:szCs w:val="28"/>
        </w:rPr>
        <w:t>主要係</w:t>
      </w:r>
      <w:r w:rsidR="00CE44B5" w:rsidRPr="007B19A0">
        <w:rPr>
          <w:rFonts w:ascii="標楷體" w:hAnsi="標楷體" w:hint="eastAsia"/>
          <w:color w:val="000000" w:themeColor="text1"/>
          <w:kern w:val="0"/>
          <w:szCs w:val="28"/>
        </w:rPr>
        <w:t>補助各鄉鎮道路零星整建、排水改善、人行環境等道路附屬工程、配合</w:t>
      </w:r>
      <w:proofErr w:type="gramStart"/>
      <w:r w:rsidR="00CE44B5" w:rsidRPr="007B19A0">
        <w:rPr>
          <w:rFonts w:ascii="標楷體" w:hAnsi="標楷體" w:hint="eastAsia"/>
          <w:color w:val="000000" w:themeColor="text1"/>
          <w:kern w:val="0"/>
          <w:szCs w:val="28"/>
        </w:rPr>
        <w:t>道路新整建</w:t>
      </w:r>
      <w:proofErr w:type="gramEnd"/>
      <w:r w:rsidR="00CE44B5" w:rsidRPr="007B19A0">
        <w:rPr>
          <w:rFonts w:ascii="標楷體" w:hAnsi="標楷體" w:hint="eastAsia"/>
          <w:color w:val="000000" w:themeColor="text1"/>
          <w:kern w:val="0"/>
          <w:szCs w:val="28"/>
        </w:rPr>
        <w:t>辦理公共設施保留地取得等相關經費</w:t>
      </w:r>
      <w:r w:rsidR="0065491B" w:rsidRPr="00A663BF">
        <w:rPr>
          <w:rFonts w:ascii="標楷體" w:hAnsi="標楷體" w:hint="eastAsia"/>
          <w:color w:val="000000" w:themeColor="text1"/>
          <w:kern w:val="0"/>
          <w:szCs w:val="28"/>
        </w:rPr>
        <w:t>賸餘所致</w:t>
      </w:r>
      <w:r w:rsidR="00502519" w:rsidRPr="00A663BF">
        <w:rPr>
          <w:rFonts w:ascii="標楷體" w:hAnsi="標楷體" w:hint="eastAsia"/>
          <w:color w:val="000000" w:themeColor="text1"/>
          <w:kern w:val="0"/>
          <w:szCs w:val="28"/>
        </w:rPr>
        <w:t>；</w:t>
      </w:r>
      <w:r w:rsidR="004E38B5" w:rsidRPr="00A663BF">
        <w:rPr>
          <w:rFonts w:ascii="標楷體" w:hAnsi="標楷體" w:hint="eastAsia"/>
          <w:color w:val="000000" w:themeColor="text1"/>
          <w:kern w:val="0"/>
          <w:szCs w:val="28"/>
        </w:rPr>
        <w:t>資本收支相抵，短</w:t>
      </w:r>
      <w:proofErr w:type="gramStart"/>
      <w:r w:rsidR="004E38B5" w:rsidRPr="00A663BF">
        <w:rPr>
          <w:rFonts w:ascii="標楷體" w:hAnsi="標楷體" w:hint="eastAsia"/>
          <w:color w:val="000000" w:themeColor="text1"/>
          <w:kern w:val="0"/>
          <w:szCs w:val="28"/>
        </w:rPr>
        <w:t>絀</w:t>
      </w:r>
      <w:proofErr w:type="gramEnd"/>
      <w:r w:rsidR="00CE44B5">
        <w:rPr>
          <w:rFonts w:ascii="標楷體" w:hAnsi="標楷體" w:hint="eastAsia"/>
          <w:color w:val="000000" w:themeColor="text1"/>
          <w:kern w:val="0"/>
          <w:szCs w:val="28"/>
        </w:rPr>
        <w:t>38</w:t>
      </w:r>
      <w:r w:rsidR="004E38B5" w:rsidRPr="00A663BF">
        <w:rPr>
          <w:rFonts w:ascii="標楷體" w:hAnsi="標楷體" w:hint="eastAsia"/>
          <w:color w:val="000000" w:themeColor="text1"/>
          <w:kern w:val="0"/>
          <w:szCs w:val="28"/>
        </w:rPr>
        <w:t>億</w:t>
      </w:r>
      <w:r w:rsidR="00CE44B5">
        <w:rPr>
          <w:rFonts w:ascii="標楷體" w:hAnsi="標楷體" w:hint="eastAsia"/>
          <w:color w:val="000000" w:themeColor="text1"/>
          <w:kern w:val="0"/>
          <w:szCs w:val="28"/>
        </w:rPr>
        <w:t>9</w:t>
      </w:r>
      <w:r w:rsidR="00CE44B5">
        <w:rPr>
          <w:rFonts w:ascii="標楷體" w:hAnsi="標楷體"/>
          <w:color w:val="000000" w:themeColor="text1"/>
          <w:kern w:val="0"/>
          <w:szCs w:val="28"/>
        </w:rPr>
        <w:t>,</w:t>
      </w:r>
      <w:r w:rsidR="00CE44B5">
        <w:rPr>
          <w:rFonts w:ascii="標楷體" w:hAnsi="標楷體" w:hint="eastAsia"/>
          <w:color w:val="000000" w:themeColor="text1"/>
          <w:kern w:val="0"/>
          <w:szCs w:val="28"/>
        </w:rPr>
        <w:t>303</w:t>
      </w:r>
      <w:r w:rsidR="004E38B5" w:rsidRPr="00A663BF">
        <w:rPr>
          <w:rFonts w:ascii="標楷體" w:hAnsi="標楷體" w:hint="eastAsia"/>
          <w:color w:val="000000" w:themeColor="text1"/>
          <w:kern w:val="0"/>
          <w:szCs w:val="28"/>
        </w:rPr>
        <w:t>萬餘元，</w:t>
      </w:r>
      <w:r w:rsidR="00502519" w:rsidRPr="00A663BF">
        <w:rPr>
          <w:rFonts w:ascii="標楷體" w:hAnsi="標楷體" w:hint="eastAsia"/>
          <w:color w:val="000000" w:themeColor="text1"/>
          <w:kern w:val="0"/>
          <w:szCs w:val="28"/>
        </w:rPr>
        <w:t>較預算短</w:t>
      </w:r>
      <w:proofErr w:type="gramStart"/>
      <w:r w:rsidR="00502519" w:rsidRPr="00A663BF">
        <w:rPr>
          <w:rFonts w:ascii="標楷體" w:hAnsi="標楷體" w:hint="eastAsia"/>
          <w:color w:val="000000" w:themeColor="text1"/>
          <w:kern w:val="0"/>
          <w:szCs w:val="28"/>
        </w:rPr>
        <w:t>絀</w:t>
      </w:r>
      <w:proofErr w:type="gramEnd"/>
      <w:r w:rsidR="00502519" w:rsidRPr="00A663BF">
        <w:rPr>
          <w:rFonts w:ascii="標楷體" w:hAnsi="標楷體" w:hint="eastAsia"/>
          <w:color w:val="000000" w:themeColor="text1"/>
          <w:kern w:val="0"/>
          <w:szCs w:val="28"/>
        </w:rPr>
        <w:t>雖減少</w:t>
      </w:r>
      <w:r w:rsidR="00CE44B5">
        <w:rPr>
          <w:rFonts w:ascii="標楷體" w:hAnsi="標楷體"/>
          <w:color w:val="000000" w:themeColor="text1"/>
          <w:kern w:val="0"/>
          <w:szCs w:val="28"/>
        </w:rPr>
        <w:t>9</w:t>
      </w:r>
      <w:r w:rsidR="00502519" w:rsidRPr="00A663BF">
        <w:rPr>
          <w:rFonts w:ascii="標楷體" w:hAnsi="標楷體" w:hint="eastAsia"/>
          <w:color w:val="000000" w:themeColor="text1"/>
          <w:kern w:val="0"/>
          <w:szCs w:val="28"/>
        </w:rPr>
        <w:t>億</w:t>
      </w:r>
      <w:r w:rsidR="00CE44B5">
        <w:rPr>
          <w:rFonts w:ascii="標楷體" w:hAnsi="標楷體"/>
          <w:color w:val="000000" w:themeColor="text1"/>
          <w:kern w:val="0"/>
          <w:szCs w:val="28"/>
        </w:rPr>
        <w:t>5,317</w:t>
      </w:r>
      <w:r w:rsidR="00502519" w:rsidRPr="00A663BF">
        <w:rPr>
          <w:rFonts w:ascii="標楷體" w:hAnsi="標楷體" w:hint="eastAsia"/>
          <w:color w:val="000000" w:themeColor="text1"/>
          <w:kern w:val="0"/>
          <w:szCs w:val="28"/>
        </w:rPr>
        <w:t>萬餘元，惟資本收入遠不足支應資本支出，</w:t>
      </w:r>
      <w:r w:rsidR="004E38B5" w:rsidRPr="00A663BF">
        <w:rPr>
          <w:rFonts w:ascii="標楷體" w:hAnsi="標楷體" w:hint="eastAsia"/>
          <w:color w:val="000000" w:themeColor="text1"/>
          <w:kern w:val="0"/>
          <w:szCs w:val="28"/>
        </w:rPr>
        <w:t>經以經常收支賸餘支應</w:t>
      </w:r>
      <w:r w:rsidR="00502519" w:rsidRPr="00A663BF">
        <w:rPr>
          <w:rFonts w:ascii="標楷體" w:hAnsi="標楷體" w:hint="eastAsia"/>
          <w:color w:val="000000" w:themeColor="text1"/>
          <w:kern w:val="0"/>
          <w:szCs w:val="28"/>
        </w:rPr>
        <w:t>後</w:t>
      </w:r>
      <w:r w:rsidR="004E38B5" w:rsidRPr="00A663BF">
        <w:rPr>
          <w:rFonts w:ascii="標楷體" w:hAnsi="標楷體" w:hint="eastAsia"/>
          <w:color w:val="000000" w:themeColor="text1"/>
          <w:kern w:val="0"/>
          <w:szCs w:val="28"/>
        </w:rPr>
        <w:t>，歲入歲出</w:t>
      </w:r>
      <w:r w:rsidR="009C1D7F" w:rsidRPr="00A663BF">
        <w:rPr>
          <w:rFonts w:ascii="標楷體" w:hAnsi="標楷體" w:hint="eastAsia"/>
          <w:color w:val="000000" w:themeColor="text1"/>
          <w:kern w:val="0"/>
          <w:szCs w:val="28"/>
        </w:rPr>
        <w:t>賸餘</w:t>
      </w:r>
      <w:r w:rsidR="009C1D7F">
        <w:rPr>
          <w:rFonts w:ascii="標楷體" w:hAnsi="標楷體" w:hint="eastAsia"/>
          <w:color w:val="000000" w:themeColor="text1"/>
          <w:kern w:val="0"/>
          <w:szCs w:val="28"/>
        </w:rPr>
        <w:t>3,812</w:t>
      </w:r>
      <w:r w:rsidR="004E38B5" w:rsidRPr="00A663BF">
        <w:rPr>
          <w:rFonts w:ascii="標楷體" w:hAnsi="標楷體" w:hint="eastAsia"/>
          <w:color w:val="000000" w:themeColor="text1"/>
          <w:kern w:val="0"/>
          <w:szCs w:val="28"/>
        </w:rPr>
        <w:t>萬餘元</w:t>
      </w:r>
      <w:r w:rsidR="004E38B5" w:rsidRPr="00A663BF">
        <w:rPr>
          <w:rFonts w:ascii="標楷體" w:hAnsi="標楷體" w:cs="DFKaiShu-SB-Estd-BF" w:hint="eastAsia"/>
          <w:color w:val="000000" w:themeColor="text1"/>
          <w:kern w:val="0"/>
          <w:szCs w:val="28"/>
        </w:rPr>
        <w:t>（圖4）</w:t>
      </w:r>
      <w:r w:rsidR="00502519" w:rsidRPr="00A663BF">
        <w:rPr>
          <w:rFonts w:ascii="標楷體" w:hAnsi="標楷體" w:cs="DFKaiShu-SB-Estd-BF" w:hint="eastAsia"/>
          <w:color w:val="000000" w:themeColor="text1"/>
          <w:kern w:val="0"/>
          <w:szCs w:val="28"/>
        </w:rPr>
        <w:t>。就整體收支而言，</w:t>
      </w:r>
      <w:proofErr w:type="gramStart"/>
      <w:r w:rsidR="00DC4220" w:rsidRPr="00A663BF">
        <w:rPr>
          <w:rFonts w:ascii="標楷體" w:hAnsi="標楷體" w:cs="DFKaiShu-SB-Estd-BF" w:hint="eastAsia"/>
          <w:color w:val="000000" w:themeColor="text1"/>
          <w:kern w:val="0"/>
          <w:szCs w:val="28"/>
        </w:rPr>
        <w:t>1</w:t>
      </w:r>
      <w:r w:rsidR="00DC4220" w:rsidRPr="00A663BF">
        <w:rPr>
          <w:rFonts w:ascii="標楷體" w:hAnsi="標楷體" w:cs="DFKaiShu-SB-Estd-BF"/>
          <w:color w:val="000000" w:themeColor="text1"/>
          <w:kern w:val="0"/>
          <w:szCs w:val="28"/>
        </w:rPr>
        <w:t>1</w:t>
      </w:r>
      <w:r w:rsidR="003F1285">
        <w:rPr>
          <w:rFonts w:ascii="標楷體" w:hAnsi="標楷體" w:cs="DFKaiShu-SB-Estd-BF"/>
          <w:color w:val="000000" w:themeColor="text1"/>
          <w:kern w:val="0"/>
          <w:szCs w:val="28"/>
        </w:rPr>
        <w:t>3</w:t>
      </w:r>
      <w:proofErr w:type="gramEnd"/>
      <w:r w:rsidR="00DC4220" w:rsidRPr="00A663BF">
        <w:rPr>
          <w:rFonts w:ascii="標楷體" w:hAnsi="標楷體" w:cs="DFKaiShu-SB-Estd-BF" w:hint="eastAsia"/>
          <w:color w:val="000000" w:themeColor="text1"/>
          <w:kern w:val="0"/>
          <w:szCs w:val="28"/>
        </w:rPr>
        <w:t>年度</w:t>
      </w:r>
      <w:r w:rsidR="00502519" w:rsidRPr="00A663BF">
        <w:rPr>
          <w:rFonts w:ascii="標楷體" w:hAnsi="標楷體" w:cs="DFKaiShu-SB-Estd-BF" w:hint="eastAsia"/>
          <w:color w:val="000000" w:themeColor="text1"/>
          <w:kern w:val="0"/>
          <w:szCs w:val="28"/>
        </w:rPr>
        <w:t>經常收入</w:t>
      </w:r>
      <w:r w:rsidR="003F1285">
        <w:rPr>
          <w:rFonts w:ascii="標楷體" w:hAnsi="標楷體" w:cs="DFKaiShu-SB-Estd-BF" w:hint="eastAsia"/>
          <w:color w:val="000000" w:themeColor="text1"/>
          <w:kern w:val="0"/>
          <w:szCs w:val="28"/>
        </w:rPr>
        <w:t>除可支應經常支出所需外，</w:t>
      </w:r>
      <w:proofErr w:type="gramStart"/>
      <w:r w:rsidR="003F1285">
        <w:rPr>
          <w:rFonts w:ascii="標楷體" w:hAnsi="標楷體" w:cs="DFKaiShu-SB-Estd-BF" w:hint="eastAsia"/>
          <w:color w:val="000000" w:themeColor="text1"/>
          <w:kern w:val="0"/>
          <w:szCs w:val="28"/>
        </w:rPr>
        <w:t>且足敷</w:t>
      </w:r>
      <w:proofErr w:type="gramEnd"/>
      <w:r w:rsidR="003F1285">
        <w:rPr>
          <w:rFonts w:ascii="標楷體" w:hAnsi="標楷體" w:cs="DFKaiShu-SB-Estd-BF" w:hint="eastAsia"/>
          <w:color w:val="000000" w:themeColor="text1"/>
          <w:kern w:val="0"/>
          <w:szCs w:val="28"/>
        </w:rPr>
        <w:t>彌補資本收支差短。</w:t>
      </w:r>
    </w:p>
    <w:p w14:paraId="23657544" w14:textId="540C7750" w:rsidR="001727B3" w:rsidRPr="00175F9D" w:rsidRDefault="003F1285" w:rsidP="00B16C3E">
      <w:pPr>
        <w:pStyle w:val="afff"/>
        <w:overflowPunct w:val="0"/>
        <w:spacing w:line="516" w:lineRule="exact"/>
        <w:ind w:firstLine="560"/>
        <w:rPr>
          <w:rFonts w:hAnsi="標楷體"/>
          <w:color w:val="000000" w:themeColor="text1"/>
        </w:rPr>
      </w:pPr>
      <w:proofErr w:type="gramStart"/>
      <w:r w:rsidRPr="003406AC">
        <w:rPr>
          <w:rFonts w:hAnsi="標楷體" w:hint="eastAsia"/>
          <w:color w:val="000000" w:themeColor="text1"/>
        </w:rPr>
        <w:t>1</w:t>
      </w:r>
      <w:r w:rsidRPr="003406AC">
        <w:rPr>
          <w:rFonts w:hAnsi="標楷體"/>
          <w:color w:val="000000" w:themeColor="text1"/>
        </w:rPr>
        <w:t>1</w:t>
      </w:r>
      <w:r>
        <w:rPr>
          <w:rFonts w:hAnsi="標楷體" w:hint="eastAsia"/>
          <w:color w:val="000000" w:themeColor="text1"/>
        </w:rPr>
        <w:t>3</w:t>
      </w:r>
      <w:proofErr w:type="gramEnd"/>
      <w:r w:rsidRPr="003406AC">
        <w:rPr>
          <w:rFonts w:hAnsi="標楷體" w:hint="eastAsia"/>
          <w:color w:val="000000" w:themeColor="text1"/>
        </w:rPr>
        <w:t>年度金門縣總決算</w:t>
      </w:r>
      <w:r w:rsidRPr="00A663BF">
        <w:rPr>
          <w:rFonts w:hAnsi="標楷體" w:hint="eastAsia"/>
          <w:color w:val="000000" w:themeColor="text1"/>
          <w:kern w:val="0"/>
        </w:rPr>
        <w:t>歲入歲出賸餘</w:t>
      </w:r>
      <w:r>
        <w:rPr>
          <w:rFonts w:hAnsi="標楷體" w:hint="eastAsia"/>
          <w:color w:val="000000" w:themeColor="text1"/>
          <w:kern w:val="0"/>
        </w:rPr>
        <w:t>3,812</w:t>
      </w:r>
      <w:r w:rsidRPr="00A663BF">
        <w:rPr>
          <w:rFonts w:hAnsi="標楷體" w:hint="eastAsia"/>
          <w:color w:val="000000" w:themeColor="text1"/>
          <w:kern w:val="0"/>
        </w:rPr>
        <w:t>萬餘元</w:t>
      </w:r>
      <w:r w:rsidRPr="003406AC">
        <w:rPr>
          <w:rFonts w:hAnsi="標楷體" w:hint="eastAsia"/>
          <w:color w:val="000000" w:themeColor="text1"/>
        </w:rPr>
        <w:t>，</w:t>
      </w:r>
      <w:r>
        <w:rPr>
          <w:rFonts w:hAnsi="標楷體" w:hint="eastAsia"/>
          <w:color w:val="000000" w:themeColor="text1"/>
        </w:rPr>
        <w:t>雖較</w:t>
      </w:r>
      <w:proofErr w:type="gramStart"/>
      <w:r w:rsidR="000E1A86" w:rsidRPr="003406AC">
        <w:rPr>
          <w:rFonts w:hAnsi="標楷體" w:hint="eastAsia"/>
          <w:color w:val="000000" w:themeColor="text1"/>
        </w:rPr>
        <w:t>1</w:t>
      </w:r>
      <w:r w:rsidR="000E1A86" w:rsidRPr="003406AC">
        <w:rPr>
          <w:rFonts w:hAnsi="標楷體"/>
          <w:color w:val="000000" w:themeColor="text1"/>
        </w:rPr>
        <w:t>12</w:t>
      </w:r>
      <w:proofErr w:type="gramEnd"/>
      <w:r w:rsidR="000E1A86" w:rsidRPr="003406AC">
        <w:rPr>
          <w:rFonts w:hAnsi="標楷體" w:hint="eastAsia"/>
          <w:color w:val="000000" w:themeColor="text1"/>
        </w:rPr>
        <w:t>年度短</w:t>
      </w:r>
      <w:proofErr w:type="gramStart"/>
      <w:r w:rsidR="000E1A86" w:rsidRPr="003406AC">
        <w:rPr>
          <w:rFonts w:hAnsi="標楷體" w:hint="eastAsia"/>
          <w:color w:val="000000" w:themeColor="text1"/>
        </w:rPr>
        <w:t>絀</w:t>
      </w:r>
      <w:proofErr w:type="gramEnd"/>
      <w:r w:rsidR="000E1A86" w:rsidRPr="003406AC">
        <w:rPr>
          <w:rFonts w:hAnsi="標楷體"/>
          <w:color w:val="000000" w:themeColor="text1"/>
        </w:rPr>
        <w:t>8</w:t>
      </w:r>
      <w:r w:rsidR="000E1A86" w:rsidRPr="003406AC">
        <w:rPr>
          <w:rFonts w:hAnsi="標楷體" w:hint="eastAsia"/>
          <w:color w:val="000000" w:themeColor="text1"/>
        </w:rPr>
        <w:t>,</w:t>
      </w:r>
      <w:r w:rsidR="000E1A86" w:rsidRPr="003406AC">
        <w:rPr>
          <w:rFonts w:hAnsi="標楷體"/>
          <w:color w:val="000000" w:themeColor="text1"/>
        </w:rPr>
        <w:t>908</w:t>
      </w:r>
      <w:r w:rsidR="000E1A86" w:rsidRPr="003406AC">
        <w:rPr>
          <w:rFonts w:hAnsi="標楷體" w:hint="eastAsia"/>
          <w:color w:val="000000" w:themeColor="text1"/>
        </w:rPr>
        <w:lastRenderedPageBreak/>
        <w:t>萬餘元</w:t>
      </w:r>
      <w:r w:rsidR="00EE6177">
        <w:rPr>
          <w:rFonts w:hAnsi="標楷體" w:hint="eastAsia"/>
          <w:color w:val="000000" w:themeColor="text1"/>
        </w:rPr>
        <w:t>已有改善，</w:t>
      </w:r>
      <w:proofErr w:type="gramStart"/>
      <w:r w:rsidR="003F5BFD">
        <w:rPr>
          <w:rFonts w:hAnsi="標楷體" w:hint="eastAsia"/>
          <w:color w:val="000000" w:themeColor="text1"/>
        </w:rPr>
        <w:t>惟</w:t>
      </w:r>
      <w:r w:rsidR="00F22D3B" w:rsidRPr="003406AC">
        <w:rPr>
          <w:rFonts w:hAnsi="標楷體" w:hint="eastAsia"/>
          <w:color w:val="000000" w:themeColor="text1"/>
        </w:rPr>
        <w:t>縣庫</w:t>
      </w:r>
      <w:proofErr w:type="gramEnd"/>
      <w:r w:rsidR="00F22D3B" w:rsidRPr="003406AC">
        <w:rPr>
          <w:rFonts w:hAnsi="標楷體" w:hint="eastAsia"/>
          <w:color w:val="000000" w:themeColor="text1"/>
        </w:rPr>
        <w:t>餘額由10</w:t>
      </w:r>
      <w:r w:rsidR="00F57A38" w:rsidRPr="003406AC">
        <w:rPr>
          <w:rFonts w:hAnsi="標楷體"/>
          <w:color w:val="000000" w:themeColor="text1"/>
        </w:rPr>
        <w:t>5</w:t>
      </w:r>
      <w:r w:rsidR="00F22D3B" w:rsidRPr="003406AC">
        <w:rPr>
          <w:rFonts w:hAnsi="標楷體" w:hint="eastAsia"/>
          <w:color w:val="000000" w:themeColor="text1"/>
        </w:rPr>
        <w:t>年底之</w:t>
      </w:r>
      <w:r w:rsidR="00F57A38" w:rsidRPr="003406AC">
        <w:rPr>
          <w:rFonts w:hAnsi="標楷體"/>
          <w:color w:val="000000" w:themeColor="text1"/>
        </w:rPr>
        <w:t>182</w:t>
      </w:r>
      <w:r w:rsidR="00F22D3B" w:rsidRPr="003406AC">
        <w:rPr>
          <w:rFonts w:hAnsi="標楷體" w:hint="eastAsia"/>
          <w:color w:val="000000" w:themeColor="text1"/>
        </w:rPr>
        <w:t>億</w:t>
      </w:r>
      <w:r w:rsidR="00F57A38" w:rsidRPr="003406AC">
        <w:rPr>
          <w:rFonts w:hAnsi="標楷體"/>
          <w:color w:val="000000" w:themeColor="text1"/>
        </w:rPr>
        <w:t>9,464</w:t>
      </w:r>
      <w:r w:rsidR="00F22D3B" w:rsidRPr="003406AC">
        <w:rPr>
          <w:rFonts w:hAnsi="標楷體" w:hint="eastAsia"/>
          <w:color w:val="000000" w:themeColor="text1"/>
        </w:rPr>
        <w:t>萬餘元，下降至11</w:t>
      </w:r>
      <w:r w:rsidR="00175F9D">
        <w:rPr>
          <w:rFonts w:hAnsi="標楷體" w:hint="eastAsia"/>
          <w:color w:val="000000" w:themeColor="text1"/>
        </w:rPr>
        <w:t>3</w:t>
      </w:r>
      <w:r w:rsidR="00F22D3B" w:rsidRPr="003406AC">
        <w:rPr>
          <w:rFonts w:hAnsi="標楷體" w:hint="eastAsia"/>
          <w:color w:val="000000" w:themeColor="text1"/>
        </w:rPr>
        <w:t>年底之</w:t>
      </w:r>
      <w:r w:rsidR="00175F9D">
        <w:rPr>
          <w:rFonts w:hAnsi="標楷體" w:hint="eastAsia"/>
          <w:color w:val="000000" w:themeColor="text1"/>
        </w:rPr>
        <w:t>72</w:t>
      </w:r>
      <w:r w:rsidR="00F22D3B" w:rsidRPr="003406AC">
        <w:rPr>
          <w:rFonts w:hAnsi="標楷體" w:hint="eastAsia"/>
          <w:color w:val="000000" w:themeColor="text1"/>
        </w:rPr>
        <w:t>億</w:t>
      </w:r>
      <w:r w:rsidR="00175F9D">
        <w:rPr>
          <w:rFonts w:hAnsi="標楷體" w:hint="eastAsia"/>
          <w:color w:val="000000" w:themeColor="text1"/>
        </w:rPr>
        <w:t>509</w:t>
      </w:r>
      <w:r w:rsidR="00F22D3B" w:rsidRPr="003406AC">
        <w:rPr>
          <w:rFonts w:hAnsi="標楷體" w:hint="eastAsia"/>
          <w:color w:val="000000" w:themeColor="text1"/>
        </w:rPr>
        <w:t>萬餘元</w:t>
      </w:r>
      <w:r w:rsidR="00C74DCB" w:rsidRPr="003406AC">
        <w:rPr>
          <w:rFonts w:hAnsi="標楷體" w:hint="eastAsia"/>
          <w:color w:val="000000" w:themeColor="text1"/>
        </w:rPr>
        <w:t>，減幅達</w:t>
      </w:r>
      <w:r w:rsidR="00175F9D">
        <w:rPr>
          <w:rFonts w:hAnsi="標楷體" w:hint="eastAsia"/>
          <w:color w:val="000000" w:themeColor="text1"/>
        </w:rPr>
        <w:t>60.62</w:t>
      </w:r>
      <w:r w:rsidR="00C74DCB" w:rsidRPr="003406AC">
        <w:rPr>
          <w:rFonts w:hAnsi="標楷體" w:hint="eastAsia"/>
          <w:color w:val="000000" w:themeColor="text1"/>
        </w:rPr>
        <w:t>％</w:t>
      </w:r>
      <w:r w:rsidR="00F22D3B" w:rsidRPr="003406AC">
        <w:rPr>
          <w:rFonts w:hAnsi="標楷體" w:hint="eastAsia"/>
          <w:color w:val="000000" w:themeColor="text1"/>
        </w:rPr>
        <w:t>。</w:t>
      </w:r>
      <w:r w:rsidR="003406AC" w:rsidRPr="003406AC">
        <w:rPr>
          <w:rFonts w:hAnsi="標楷體" w:hint="eastAsia"/>
          <w:color w:val="000000" w:themeColor="text1"/>
        </w:rPr>
        <w:t>復截至1</w:t>
      </w:r>
      <w:r w:rsidR="003406AC" w:rsidRPr="003406AC">
        <w:rPr>
          <w:rFonts w:hAnsi="標楷體"/>
          <w:color w:val="000000" w:themeColor="text1"/>
        </w:rPr>
        <w:t>1</w:t>
      </w:r>
      <w:r w:rsidR="007B19A0">
        <w:rPr>
          <w:rFonts w:hAnsi="標楷體" w:hint="eastAsia"/>
          <w:color w:val="000000" w:themeColor="text1"/>
        </w:rPr>
        <w:t>3</w:t>
      </w:r>
      <w:r w:rsidR="003406AC" w:rsidRPr="003406AC">
        <w:rPr>
          <w:rFonts w:hAnsi="標楷體" w:hint="eastAsia"/>
          <w:color w:val="000000" w:themeColor="text1"/>
        </w:rPr>
        <w:t>年底止，未來需支付舊制公教人員退休金及優惠存款差額利息計</w:t>
      </w:r>
      <w:r w:rsidR="007B19A0">
        <w:rPr>
          <w:rFonts w:hAnsi="標楷體" w:hint="eastAsia"/>
          <w:color w:val="000000" w:themeColor="text1"/>
        </w:rPr>
        <w:t>49</w:t>
      </w:r>
      <w:r w:rsidR="003406AC" w:rsidRPr="003406AC">
        <w:rPr>
          <w:rFonts w:hAnsi="標楷體" w:hint="eastAsia"/>
          <w:color w:val="000000" w:themeColor="text1"/>
        </w:rPr>
        <w:t>億</w:t>
      </w:r>
      <w:r w:rsidR="007B19A0">
        <w:rPr>
          <w:rFonts w:hAnsi="標楷體" w:hint="eastAsia"/>
          <w:color w:val="000000" w:themeColor="text1"/>
        </w:rPr>
        <w:t>5</w:t>
      </w:r>
      <w:r w:rsidR="007B19A0">
        <w:rPr>
          <w:rFonts w:hAnsi="標楷體"/>
          <w:color w:val="000000" w:themeColor="text1"/>
        </w:rPr>
        <w:t>,</w:t>
      </w:r>
      <w:r w:rsidR="007B19A0">
        <w:rPr>
          <w:rFonts w:hAnsi="標楷體" w:hint="eastAsia"/>
          <w:color w:val="000000" w:themeColor="text1"/>
        </w:rPr>
        <w:t>155</w:t>
      </w:r>
      <w:r w:rsidR="003406AC" w:rsidRPr="003406AC">
        <w:rPr>
          <w:rFonts w:hAnsi="標楷體" w:hint="eastAsia"/>
          <w:color w:val="000000" w:themeColor="text1"/>
        </w:rPr>
        <w:t>萬餘元，亦可能產生日後財務負擔。</w:t>
      </w:r>
      <w:proofErr w:type="gramStart"/>
      <w:r w:rsidR="003406AC" w:rsidRPr="003406AC">
        <w:rPr>
          <w:rFonts w:hAnsi="標楷體" w:hint="eastAsia"/>
          <w:color w:val="000000" w:themeColor="text1"/>
        </w:rPr>
        <w:t>鑑</w:t>
      </w:r>
      <w:proofErr w:type="gramEnd"/>
      <w:r w:rsidR="003406AC" w:rsidRPr="003406AC">
        <w:rPr>
          <w:rFonts w:hAnsi="標楷體" w:hint="eastAsia"/>
          <w:color w:val="000000" w:themeColor="text1"/>
        </w:rPr>
        <w:t>於財政為</w:t>
      </w:r>
      <w:proofErr w:type="gramStart"/>
      <w:r w:rsidR="003406AC" w:rsidRPr="003406AC">
        <w:rPr>
          <w:rFonts w:hAnsi="標楷體" w:hint="eastAsia"/>
          <w:color w:val="000000" w:themeColor="text1"/>
        </w:rPr>
        <w:t>庶</w:t>
      </w:r>
      <w:proofErr w:type="gramEnd"/>
      <w:r w:rsidR="003406AC" w:rsidRPr="003406AC">
        <w:rPr>
          <w:rFonts w:hAnsi="標楷體" w:hint="eastAsia"/>
          <w:color w:val="000000" w:themeColor="text1"/>
        </w:rPr>
        <w:t>政之母，各項建設與政務均仰賴充裕且穩定之財源方能持續推展，允宜</w:t>
      </w:r>
      <w:proofErr w:type="gramStart"/>
      <w:r w:rsidR="003406AC" w:rsidRPr="003406AC">
        <w:rPr>
          <w:rFonts w:hAnsi="標楷體" w:hint="eastAsia"/>
          <w:color w:val="000000" w:themeColor="text1"/>
        </w:rPr>
        <w:t>賡</w:t>
      </w:r>
      <w:proofErr w:type="gramEnd"/>
      <w:r w:rsidR="003406AC" w:rsidRPr="003406AC">
        <w:rPr>
          <w:rFonts w:hAnsi="標楷體" w:hint="eastAsia"/>
          <w:color w:val="000000" w:themeColor="text1"/>
        </w:rPr>
        <w:t>續積極多方拓展自籌財源及精進各項節流措施，並落實財政</w:t>
      </w:r>
      <w:r w:rsidR="00F658DC" w:rsidRPr="003406AC">
        <w:rPr>
          <w:color w:val="000000" w:themeColor="text1"/>
        </w:rPr>
        <w:t>紀律</w:t>
      </w:r>
      <w:r w:rsidR="003406AC" w:rsidRPr="003406AC">
        <w:rPr>
          <w:rFonts w:hint="eastAsia"/>
          <w:color w:val="000000" w:themeColor="text1"/>
        </w:rPr>
        <w:t>，嚴格控制收支</w:t>
      </w:r>
      <w:r w:rsidR="00F658DC" w:rsidRPr="003406AC">
        <w:rPr>
          <w:color w:val="000000" w:themeColor="text1"/>
        </w:rPr>
        <w:t>，以</w:t>
      </w:r>
      <w:r w:rsidR="003406AC" w:rsidRPr="003406AC">
        <w:rPr>
          <w:rFonts w:hint="eastAsia"/>
          <w:color w:val="000000" w:themeColor="text1"/>
        </w:rPr>
        <w:t>促進</w:t>
      </w:r>
      <w:proofErr w:type="gramStart"/>
      <w:r w:rsidR="00F658DC" w:rsidRPr="003406AC">
        <w:rPr>
          <w:color w:val="000000" w:themeColor="text1"/>
        </w:rPr>
        <w:t>縣政永續</w:t>
      </w:r>
      <w:proofErr w:type="gramEnd"/>
      <w:r w:rsidR="00F658DC" w:rsidRPr="003406AC">
        <w:rPr>
          <w:color w:val="000000" w:themeColor="text1"/>
        </w:rPr>
        <w:t>發展。</w:t>
      </w:r>
    </w:p>
    <w:p w14:paraId="137A816B" w14:textId="1873F8BD" w:rsidR="008A2D36" w:rsidRDefault="000C1801" w:rsidP="00B16C3E">
      <w:pPr>
        <w:pStyle w:val="afff"/>
        <w:overflowPunct w:val="0"/>
        <w:spacing w:line="516" w:lineRule="exact"/>
        <w:ind w:firstLine="560"/>
        <w:rPr>
          <w:rFonts w:hAnsi="標楷體"/>
          <w:color w:val="000000" w:themeColor="text1"/>
        </w:rPr>
      </w:pPr>
      <w:r w:rsidRPr="00A86E5D">
        <w:rPr>
          <w:rFonts w:hAnsi="標楷體" w:hint="eastAsia"/>
          <w:color w:val="000000" w:themeColor="text1"/>
        </w:rPr>
        <w:t>茲將</w:t>
      </w:r>
      <w:proofErr w:type="gramStart"/>
      <w:r w:rsidRPr="00A86E5D">
        <w:rPr>
          <w:rFonts w:hAnsi="標楷體" w:hint="eastAsia"/>
          <w:color w:val="000000" w:themeColor="text1"/>
        </w:rPr>
        <w:t>年來本室</w:t>
      </w:r>
      <w:proofErr w:type="gramEnd"/>
      <w:r w:rsidRPr="00A86E5D">
        <w:rPr>
          <w:rFonts w:hAnsi="標楷體" w:hint="eastAsia"/>
          <w:color w:val="000000" w:themeColor="text1"/>
        </w:rPr>
        <w:t>審核</w:t>
      </w:r>
      <w:r w:rsidR="00C62764" w:rsidRPr="00A86E5D">
        <w:rPr>
          <w:rFonts w:hAnsi="標楷體" w:hint="eastAsia"/>
          <w:color w:val="000000" w:themeColor="text1"/>
        </w:rPr>
        <w:t>政府</w:t>
      </w:r>
      <w:r w:rsidRPr="00A86E5D">
        <w:rPr>
          <w:rFonts w:hAnsi="標楷體" w:hint="eastAsia"/>
          <w:color w:val="000000" w:themeColor="text1"/>
        </w:rPr>
        <w:t>預算之</w:t>
      </w:r>
      <w:r w:rsidR="00767D49" w:rsidRPr="00A86E5D">
        <w:rPr>
          <w:rFonts w:hAnsi="標楷體" w:hint="eastAsia"/>
          <w:color w:val="000000" w:themeColor="text1"/>
        </w:rPr>
        <w:t>籌編及</w:t>
      </w:r>
      <w:r w:rsidRPr="00A86E5D">
        <w:rPr>
          <w:rFonts w:hAnsi="標楷體" w:hint="eastAsia"/>
          <w:color w:val="000000" w:themeColor="text1"/>
        </w:rPr>
        <w:t>執行所提審核意見，</w:t>
      </w:r>
      <w:proofErr w:type="gramStart"/>
      <w:r w:rsidR="00767D49" w:rsidRPr="00A86E5D">
        <w:rPr>
          <w:rFonts w:hAnsi="標楷體" w:hint="eastAsia"/>
          <w:color w:val="000000" w:themeColor="text1"/>
        </w:rPr>
        <w:t>擇</w:t>
      </w:r>
      <w:r w:rsidRPr="00A86E5D">
        <w:rPr>
          <w:rFonts w:hAnsi="標楷體" w:hint="eastAsia"/>
          <w:color w:val="000000" w:themeColor="text1"/>
        </w:rPr>
        <w:t>要</w:t>
      </w:r>
      <w:r w:rsidR="00767D49" w:rsidRPr="00A86E5D">
        <w:rPr>
          <w:rFonts w:hAnsi="標楷體" w:hint="eastAsia"/>
          <w:color w:val="000000" w:themeColor="text1"/>
        </w:rPr>
        <w:t>摘</w:t>
      </w:r>
      <w:r w:rsidRPr="00A86E5D">
        <w:rPr>
          <w:rFonts w:hAnsi="標楷體" w:hint="eastAsia"/>
          <w:color w:val="000000" w:themeColor="text1"/>
        </w:rPr>
        <w:t>述如次</w:t>
      </w:r>
      <w:proofErr w:type="gramEnd"/>
      <w:r w:rsidRPr="00A86E5D">
        <w:rPr>
          <w:rFonts w:hAnsi="標楷體" w:hint="eastAsia"/>
          <w:color w:val="000000" w:themeColor="text1"/>
        </w:rPr>
        <w:t>：</w:t>
      </w:r>
    </w:p>
    <w:p w14:paraId="70C427CD" w14:textId="5C1A617A" w:rsidR="007D1A42" w:rsidRDefault="00FB2CB3" w:rsidP="00B16C3E">
      <w:pPr>
        <w:pStyle w:val="afff"/>
        <w:overflowPunct w:val="0"/>
        <w:spacing w:line="516" w:lineRule="exact"/>
        <w:ind w:firstLine="561"/>
        <w:rPr>
          <w:rFonts w:hAnsi="標楷體"/>
          <w:color w:val="000000" w:themeColor="text1"/>
        </w:rPr>
      </w:pPr>
      <w:r w:rsidRPr="00FB2CB3">
        <w:rPr>
          <w:rFonts w:hAnsi="標楷體" w:cs="Arial" w:hint="eastAsia"/>
          <w:b/>
          <w:color w:val="000000" w:themeColor="text1"/>
        </w:rPr>
        <w:t>一、</w:t>
      </w:r>
      <w:r w:rsidR="001F3754" w:rsidRPr="001F3754">
        <w:rPr>
          <w:rFonts w:hAnsi="標楷體" w:hint="eastAsia"/>
          <w:b/>
          <w:color w:val="000000" w:themeColor="text1"/>
        </w:rPr>
        <w:t>持續爭取中央補助</w:t>
      </w:r>
      <w:proofErr w:type="gramStart"/>
      <w:r w:rsidR="001F3754" w:rsidRPr="001F3754">
        <w:rPr>
          <w:rFonts w:hAnsi="標楷體" w:hint="eastAsia"/>
          <w:b/>
          <w:color w:val="000000" w:themeColor="text1"/>
        </w:rPr>
        <w:t>挹</w:t>
      </w:r>
      <w:proofErr w:type="gramEnd"/>
      <w:r w:rsidR="001F3754" w:rsidRPr="001F3754">
        <w:rPr>
          <w:rFonts w:hAnsi="標楷體" w:hint="eastAsia"/>
          <w:b/>
          <w:color w:val="000000" w:themeColor="text1"/>
        </w:rPr>
        <w:t>注各項施政計畫財源，協同推動縣政發展，惟</w:t>
      </w:r>
      <w:proofErr w:type="gramStart"/>
      <w:r w:rsidR="001F3754" w:rsidRPr="001F3754">
        <w:rPr>
          <w:rFonts w:hAnsi="標楷體" w:hint="eastAsia"/>
          <w:b/>
          <w:color w:val="000000" w:themeColor="text1"/>
        </w:rPr>
        <w:t>113</w:t>
      </w:r>
      <w:proofErr w:type="gramEnd"/>
      <w:r w:rsidR="001F3754" w:rsidRPr="001F3754">
        <w:rPr>
          <w:rFonts w:hAnsi="標楷體" w:hint="eastAsia"/>
          <w:b/>
          <w:color w:val="000000" w:themeColor="text1"/>
        </w:rPr>
        <w:t>年度中央補助計畫預算實現率未達八成，且部分計畫執行進度落後，衍生鉅額經費保留，又部分計畫經費賸餘比率高，</w:t>
      </w:r>
      <w:proofErr w:type="gramStart"/>
      <w:r w:rsidR="001F3754" w:rsidRPr="001F3754">
        <w:rPr>
          <w:rFonts w:hAnsi="標楷體" w:hint="eastAsia"/>
          <w:b/>
          <w:color w:val="000000" w:themeColor="text1"/>
        </w:rPr>
        <w:t>間有全數</w:t>
      </w:r>
      <w:proofErr w:type="gramEnd"/>
      <w:r w:rsidR="001F3754" w:rsidRPr="001F3754">
        <w:rPr>
          <w:rFonts w:hAnsi="標楷體" w:hint="eastAsia"/>
          <w:b/>
          <w:color w:val="000000" w:themeColor="text1"/>
        </w:rPr>
        <w:t>未執行並向中央申請撤案情事，有待妥謀改善措施，妥適分配有限資源，發揮補助效益</w:t>
      </w:r>
      <w:r w:rsidR="00F54F38" w:rsidRPr="00A663BF">
        <w:rPr>
          <w:rFonts w:hAnsi="標楷體" w:hint="eastAsia"/>
          <w:b/>
          <w:bCs/>
          <w:color w:val="000000" w:themeColor="text1"/>
        </w:rPr>
        <w:t>：</w:t>
      </w:r>
      <w:r w:rsidR="00042D30" w:rsidRPr="00042D30">
        <w:rPr>
          <w:rFonts w:hAnsi="標楷體" w:hint="eastAsia"/>
          <w:color w:val="000000" w:themeColor="text1"/>
        </w:rPr>
        <w:t>金門縣政府為確保財政</w:t>
      </w:r>
      <w:proofErr w:type="gramStart"/>
      <w:r w:rsidR="00042D30" w:rsidRPr="00042D30">
        <w:rPr>
          <w:rFonts w:hAnsi="標楷體" w:hint="eastAsia"/>
          <w:color w:val="000000" w:themeColor="text1"/>
        </w:rPr>
        <w:t>健全、</w:t>
      </w:r>
      <w:proofErr w:type="gramEnd"/>
      <w:r w:rsidR="00042D30" w:rsidRPr="00042D30">
        <w:rPr>
          <w:rFonts w:hAnsi="標楷體" w:hint="eastAsia"/>
          <w:color w:val="000000" w:themeColor="text1"/>
        </w:rPr>
        <w:t>維持公共服務、促進區域發展，並配合國家政策目標，提升金門縣整體發展水準，持續爭取中央補助</w:t>
      </w:r>
      <w:proofErr w:type="gramStart"/>
      <w:r w:rsidR="00042D30" w:rsidRPr="00042D30">
        <w:rPr>
          <w:rFonts w:hAnsi="標楷體" w:hint="eastAsia"/>
          <w:color w:val="000000" w:themeColor="text1"/>
        </w:rPr>
        <w:t>挹</w:t>
      </w:r>
      <w:proofErr w:type="gramEnd"/>
      <w:r w:rsidR="00042D30" w:rsidRPr="00042D30">
        <w:rPr>
          <w:rFonts w:hAnsi="標楷體" w:hint="eastAsia"/>
          <w:color w:val="000000" w:themeColor="text1"/>
        </w:rPr>
        <w:t>注各項施政計畫財源，</w:t>
      </w:r>
      <w:proofErr w:type="gramStart"/>
      <w:r w:rsidR="00042D30" w:rsidRPr="00042D30">
        <w:rPr>
          <w:rFonts w:hAnsi="標楷體" w:hint="eastAsia"/>
          <w:color w:val="000000" w:themeColor="text1"/>
        </w:rPr>
        <w:t>113</w:t>
      </w:r>
      <w:proofErr w:type="gramEnd"/>
      <w:r w:rsidR="00042D30" w:rsidRPr="00042D30">
        <w:rPr>
          <w:rFonts w:hAnsi="標楷體" w:hint="eastAsia"/>
          <w:color w:val="000000" w:themeColor="text1"/>
        </w:rPr>
        <w:t>年度獲中央核定補助計畫並編列預算辦理者計456項，金額50億7,341萬餘元（中央補助經費42億6,578萬餘元、地方配合款8億763萬餘元）。經查</w:t>
      </w:r>
      <w:proofErr w:type="gramStart"/>
      <w:r w:rsidR="00042D30" w:rsidRPr="00042D30">
        <w:rPr>
          <w:rFonts w:hAnsi="標楷體" w:hint="eastAsia"/>
          <w:color w:val="000000" w:themeColor="text1"/>
        </w:rPr>
        <w:t>113</w:t>
      </w:r>
      <w:proofErr w:type="gramEnd"/>
      <w:r w:rsidR="00042D30" w:rsidRPr="00042D30">
        <w:rPr>
          <w:rFonts w:hAnsi="標楷體" w:hint="eastAsia"/>
          <w:color w:val="000000" w:themeColor="text1"/>
        </w:rPr>
        <w:t>年度補助計畫執行情形，核有：</w:t>
      </w:r>
      <w:r w:rsidR="00042D30">
        <w:rPr>
          <w:rFonts w:hAnsi="標楷體" w:hint="eastAsia"/>
          <w:color w:val="000000" w:themeColor="text1"/>
        </w:rPr>
        <w:t>（一）</w:t>
      </w:r>
      <w:r w:rsidR="00042D30" w:rsidRPr="00042D30">
        <w:rPr>
          <w:rFonts w:hAnsi="標楷體" w:hint="eastAsia"/>
          <w:color w:val="000000" w:themeColor="text1"/>
        </w:rPr>
        <w:t>執行結果，實現數37億6,640萬餘元，占預算數74.24％，未達</w:t>
      </w:r>
      <w:r w:rsidR="0051322D">
        <w:rPr>
          <w:rFonts w:hAnsi="標楷體" w:hint="eastAsia"/>
          <w:color w:val="000000" w:themeColor="text1"/>
        </w:rPr>
        <w:t>八</w:t>
      </w:r>
      <w:r w:rsidR="00042D30" w:rsidRPr="00042D30">
        <w:rPr>
          <w:rFonts w:hAnsi="標楷體" w:hint="eastAsia"/>
          <w:color w:val="000000" w:themeColor="text1"/>
        </w:rPr>
        <w:t>成，應付保留數6億9,757萬餘元，占預算數13.75％，計有54項計畫，其中預算全數保留者計3項、保留比率介於90％至99％者計8項、保留比率介於50％至89％者計19項、保留比率50％以下者計24項</w:t>
      </w:r>
      <w:r w:rsidR="00B82F95">
        <w:rPr>
          <w:rFonts w:hAnsi="標楷體" w:hint="eastAsia"/>
          <w:color w:val="000000" w:themeColor="text1"/>
        </w:rPr>
        <w:t>。</w:t>
      </w:r>
      <w:r w:rsidR="00911BDC" w:rsidRPr="003547AA">
        <w:rPr>
          <w:rFonts w:hAnsi="標楷體" w:cs="Arial" w:hint="eastAsia"/>
          <w:color w:val="0D0D0D" w:themeColor="text1" w:themeTint="F2"/>
          <w:szCs w:val="24"/>
        </w:rPr>
        <w:t>顯示部分計畫經費執行與預算編列未能嚴密配合，仍有執行進度落後、歲出預算執行</w:t>
      </w:r>
      <w:r w:rsidR="00911BDC" w:rsidRPr="004E7739">
        <w:rPr>
          <w:rFonts w:hAnsi="標楷體" w:hint="eastAsia"/>
          <w:color w:val="000000" w:themeColor="text1"/>
        </w:rPr>
        <w:t>率欠佳，須保留鉅額經費於以後年度繼續執行之情事，</w:t>
      </w:r>
      <w:r w:rsidR="00042D30" w:rsidRPr="00042D30">
        <w:rPr>
          <w:rFonts w:hAnsi="標楷體" w:hint="eastAsia"/>
          <w:color w:val="000000" w:themeColor="text1"/>
        </w:rPr>
        <w:t>有待督促所屬針對執行落後問題癥結，</w:t>
      </w:r>
      <w:proofErr w:type="gramStart"/>
      <w:r w:rsidR="00042D30" w:rsidRPr="00042D30">
        <w:rPr>
          <w:rFonts w:hAnsi="標楷體" w:hint="eastAsia"/>
          <w:color w:val="000000" w:themeColor="text1"/>
        </w:rPr>
        <w:t>研</w:t>
      </w:r>
      <w:proofErr w:type="gramEnd"/>
      <w:r w:rsidR="00042D30" w:rsidRPr="00042D30">
        <w:rPr>
          <w:rFonts w:hAnsi="標楷體" w:hint="eastAsia"/>
          <w:color w:val="000000" w:themeColor="text1"/>
        </w:rPr>
        <w:t>謀解決對策積極趕辦，並檢討強化預算執行能力及落實計畫執行績效管制考核作業，以有效提升施政績效及發揮補助效益；</w:t>
      </w:r>
      <w:r w:rsidR="009A15ED">
        <w:rPr>
          <w:rFonts w:hAnsi="標楷體" w:hint="eastAsia"/>
          <w:color w:val="000000" w:themeColor="text1"/>
        </w:rPr>
        <w:t>（二）</w:t>
      </w:r>
      <w:proofErr w:type="gramStart"/>
      <w:r w:rsidR="00042D30" w:rsidRPr="00042D30">
        <w:rPr>
          <w:rFonts w:hAnsi="標楷體" w:hint="eastAsia"/>
          <w:color w:val="000000" w:themeColor="text1"/>
        </w:rPr>
        <w:t>113</w:t>
      </w:r>
      <w:proofErr w:type="gramEnd"/>
      <w:r w:rsidR="00042D30" w:rsidRPr="00042D30">
        <w:rPr>
          <w:rFonts w:hAnsi="標楷體" w:hint="eastAsia"/>
          <w:color w:val="000000" w:themeColor="text1"/>
        </w:rPr>
        <w:t>年度辦理中央政府計畫型補助計畫結果，列有賸餘（或減免、註銷）數者計276項，其中部分案件因新建工程布建時程較長且無適合場域開辦，致全數未執行並向中央申辦撤案，核有未審慎評估計畫可行性即向中央申請補助</w:t>
      </w:r>
      <w:r w:rsidR="00FB547C">
        <w:rPr>
          <w:rFonts w:hAnsi="標楷體" w:hint="eastAsia"/>
          <w:color w:val="000000" w:themeColor="text1"/>
        </w:rPr>
        <w:t>等</w:t>
      </w:r>
      <w:r w:rsidR="00042D30" w:rsidRPr="00042D30">
        <w:rPr>
          <w:rFonts w:hAnsi="標楷體" w:hint="eastAsia"/>
          <w:color w:val="000000" w:themeColor="text1"/>
        </w:rPr>
        <w:t>情事，亟待督促所屬強化申請補助計畫前置評估作業機制，</w:t>
      </w:r>
      <w:proofErr w:type="gramStart"/>
      <w:r w:rsidR="00042D30" w:rsidRPr="00042D30">
        <w:rPr>
          <w:rFonts w:hAnsi="標楷體" w:hint="eastAsia"/>
          <w:color w:val="000000" w:themeColor="text1"/>
        </w:rPr>
        <w:t>俾</w:t>
      </w:r>
      <w:proofErr w:type="gramEnd"/>
      <w:r w:rsidR="00042D30" w:rsidRPr="00042D30">
        <w:rPr>
          <w:rFonts w:hAnsi="標楷體" w:hint="eastAsia"/>
          <w:color w:val="000000" w:themeColor="text1"/>
        </w:rPr>
        <w:t>利政府有限資源妥適分配</w:t>
      </w:r>
      <w:r w:rsidR="00792268">
        <w:rPr>
          <w:rFonts w:hAnsi="標楷體" w:hint="eastAsia"/>
          <w:color w:val="000000" w:themeColor="text1"/>
        </w:rPr>
        <w:t>。</w:t>
      </w:r>
      <w:r w:rsidR="00F54F38" w:rsidRPr="005D7485">
        <w:rPr>
          <w:rFonts w:hAnsi="標楷體" w:hint="eastAsia"/>
          <w:color w:val="000000" w:themeColor="text1"/>
        </w:rPr>
        <w:t>（詳乙－</w:t>
      </w:r>
      <w:r w:rsidR="00A62775">
        <w:rPr>
          <w:rFonts w:hAnsi="標楷體" w:hint="eastAsia"/>
          <w:color w:val="000000" w:themeColor="text1"/>
        </w:rPr>
        <w:t>8</w:t>
      </w:r>
      <w:r w:rsidR="00F54F38" w:rsidRPr="005D7485">
        <w:rPr>
          <w:rFonts w:hAnsi="標楷體" w:hint="eastAsia"/>
          <w:color w:val="000000" w:themeColor="text1"/>
        </w:rPr>
        <w:t>頁）</w:t>
      </w:r>
    </w:p>
    <w:p w14:paraId="52FF560B" w14:textId="72BB10FB" w:rsidR="00E10598" w:rsidRDefault="00E10598" w:rsidP="00412948">
      <w:pPr>
        <w:pStyle w:val="afff"/>
        <w:overflowPunct w:val="0"/>
        <w:spacing w:line="560" w:lineRule="exact"/>
        <w:ind w:firstLine="561"/>
        <w:rPr>
          <w:rFonts w:hAnsi="標楷體"/>
          <w:color w:val="000000" w:themeColor="text1"/>
        </w:rPr>
      </w:pPr>
      <w:r>
        <w:rPr>
          <w:rFonts w:hAnsi="標楷體" w:cs="Arial" w:hint="eastAsia"/>
          <w:b/>
          <w:color w:val="000000" w:themeColor="text1"/>
        </w:rPr>
        <w:lastRenderedPageBreak/>
        <w:t>二</w:t>
      </w:r>
      <w:r w:rsidRPr="00FB2CB3">
        <w:rPr>
          <w:rFonts w:hAnsi="標楷體" w:cs="Arial" w:hint="eastAsia"/>
          <w:b/>
          <w:color w:val="000000" w:themeColor="text1"/>
        </w:rPr>
        <w:t>、</w:t>
      </w:r>
      <w:r w:rsidR="001F3754" w:rsidRPr="001F3754">
        <w:rPr>
          <w:rFonts w:hAnsi="標楷體" w:hint="eastAsia"/>
          <w:b/>
          <w:color w:val="000000" w:themeColor="text1"/>
        </w:rPr>
        <w:t>地方政府財政考核榮獲優等佳績，近</w:t>
      </w:r>
      <w:proofErr w:type="gramStart"/>
      <w:r w:rsidR="001F3754" w:rsidRPr="001F3754">
        <w:rPr>
          <w:rFonts w:hAnsi="標楷體" w:hint="eastAsia"/>
          <w:b/>
          <w:color w:val="000000" w:themeColor="text1"/>
        </w:rPr>
        <w:t>5</w:t>
      </w:r>
      <w:proofErr w:type="gramEnd"/>
      <w:r w:rsidR="001F3754" w:rsidRPr="001F3754">
        <w:rPr>
          <w:rFonts w:hAnsi="標楷體" w:hint="eastAsia"/>
          <w:b/>
          <w:color w:val="000000" w:themeColor="text1"/>
        </w:rPr>
        <w:t>年度歲入歲出</w:t>
      </w:r>
      <w:r w:rsidR="0051322D">
        <w:rPr>
          <w:rFonts w:hAnsi="標楷體" w:hint="eastAsia"/>
          <w:b/>
          <w:color w:val="000000" w:themeColor="text1"/>
        </w:rPr>
        <w:t>相抵</w:t>
      </w:r>
      <w:r w:rsidR="001F3754" w:rsidRPr="001F3754">
        <w:rPr>
          <w:rFonts w:hAnsi="標楷體" w:hint="eastAsia"/>
          <w:b/>
          <w:color w:val="000000" w:themeColor="text1"/>
        </w:rPr>
        <w:t>首次賸餘，</w:t>
      </w:r>
      <w:proofErr w:type="gramStart"/>
      <w:r w:rsidR="001F3754" w:rsidRPr="001F3754">
        <w:rPr>
          <w:rFonts w:hAnsi="標楷體" w:hint="eastAsia"/>
          <w:b/>
          <w:color w:val="000000" w:themeColor="text1"/>
        </w:rPr>
        <w:t>惟縣庫</w:t>
      </w:r>
      <w:proofErr w:type="gramEnd"/>
      <w:r w:rsidR="001F3754" w:rsidRPr="001F3754">
        <w:rPr>
          <w:rFonts w:hAnsi="標楷體" w:hint="eastAsia"/>
          <w:b/>
          <w:color w:val="000000" w:themeColor="text1"/>
        </w:rPr>
        <w:t>收支仍呈短</w:t>
      </w:r>
      <w:proofErr w:type="gramStart"/>
      <w:r w:rsidR="001F3754" w:rsidRPr="001F3754">
        <w:rPr>
          <w:rFonts w:hAnsi="標楷體" w:hint="eastAsia"/>
          <w:b/>
          <w:color w:val="000000" w:themeColor="text1"/>
        </w:rPr>
        <w:t>絀</w:t>
      </w:r>
      <w:proofErr w:type="gramEnd"/>
      <w:r w:rsidR="001F3754" w:rsidRPr="001F3754">
        <w:rPr>
          <w:rFonts w:hAnsi="標楷體" w:hint="eastAsia"/>
          <w:b/>
          <w:color w:val="000000" w:themeColor="text1"/>
        </w:rPr>
        <w:t>，自籌財源比率為近5年之次低，不利財政自主；又結轉以後年度執行應付保留數仍</w:t>
      </w:r>
      <w:proofErr w:type="gramStart"/>
      <w:r w:rsidR="001F3754" w:rsidRPr="001F3754">
        <w:rPr>
          <w:rFonts w:hAnsi="標楷體" w:hint="eastAsia"/>
          <w:b/>
          <w:color w:val="000000" w:themeColor="text1"/>
        </w:rPr>
        <w:t>鉅</w:t>
      </w:r>
      <w:proofErr w:type="gramEnd"/>
      <w:r w:rsidR="001F3754" w:rsidRPr="001F3754">
        <w:rPr>
          <w:rFonts w:hAnsi="標楷體" w:hint="eastAsia"/>
          <w:b/>
          <w:color w:val="000000" w:themeColor="text1"/>
        </w:rPr>
        <w:t>，部分計畫未能依規劃進度完成，允宜積極開源節流，強化財政結構及預算執行能力，以落實財政紀律，提升預算執行成效</w:t>
      </w:r>
      <w:r w:rsidRPr="00A663BF">
        <w:rPr>
          <w:rFonts w:hAnsi="標楷體" w:hint="eastAsia"/>
          <w:b/>
          <w:bCs/>
          <w:color w:val="000000" w:themeColor="text1"/>
        </w:rPr>
        <w:t>：</w:t>
      </w:r>
      <w:r w:rsidRPr="00FB2CB3">
        <w:rPr>
          <w:rFonts w:hAnsi="標楷體" w:hint="eastAsia"/>
          <w:color w:val="000000" w:themeColor="text1"/>
        </w:rPr>
        <w:t>金門縣政府持續推動各項重大建設計畫及福利措施，致力提升縣民生活品質，</w:t>
      </w:r>
      <w:proofErr w:type="gramStart"/>
      <w:r w:rsidRPr="00FB2CB3">
        <w:rPr>
          <w:rFonts w:hAnsi="標楷體" w:hint="eastAsia"/>
          <w:color w:val="000000" w:themeColor="text1"/>
        </w:rPr>
        <w:t>113</w:t>
      </w:r>
      <w:proofErr w:type="gramEnd"/>
      <w:r w:rsidRPr="00FB2CB3">
        <w:rPr>
          <w:rFonts w:hAnsi="標楷體" w:hint="eastAsia"/>
          <w:color w:val="000000" w:themeColor="text1"/>
        </w:rPr>
        <w:t>年度歲入歲出預算執行結果，歲入決算數133億5,785萬餘元，歲出決算數133億1,973萬餘元，歲入歲出相抵，賸餘3,812萬餘元</w:t>
      </w:r>
      <w:r w:rsidR="00FB547C">
        <w:rPr>
          <w:rFonts w:hAnsi="標楷體" w:hint="eastAsia"/>
          <w:color w:val="000000" w:themeColor="text1"/>
        </w:rPr>
        <w:t>。</w:t>
      </w:r>
      <w:r w:rsidRPr="00FB2CB3">
        <w:rPr>
          <w:rFonts w:hAnsi="標楷體" w:hint="eastAsia"/>
          <w:color w:val="000000" w:themeColor="text1"/>
        </w:rPr>
        <w:t>經查執行情形，核有</w:t>
      </w:r>
      <w:r>
        <w:rPr>
          <w:rFonts w:hAnsi="標楷體" w:hint="eastAsia"/>
          <w:color w:val="000000" w:themeColor="text1"/>
        </w:rPr>
        <w:t>：（一）</w:t>
      </w:r>
      <w:r w:rsidRPr="007E26BE">
        <w:rPr>
          <w:rFonts w:hAnsi="標楷體" w:hint="eastAsia"/>
          <w:color w:val="000000" w:themeColor="text1"/>
        </w:rPr>
        <w:t>金門縣</w:t>
      </w:r>
      <w:proofErr w:type="gramStart"/>
      <w:r w:rsidRPr="007E26BE">
        <w:rPr>
          <w:rFonts w:hAnsi="標楷體" w:hint="eastAsia"/>
          <w:color w:val="000000" w:themeColor="text1"/>
        </w:rPr>
        <w:t>113</w:t>
      </w:r>
      <w:proofErr w:type="gramEnd"/>
      <w:r w:rsidRPr="007E26BE">
        <w:rPr>
          <w:rFonts w:hAnsi="標楷體" w:hint="eastAsia"/>
          <w:color w:val="000000" w:themeColor="text1"/>
        </w:rPr>
        <w:t>年度歲入歲出</w:t>
      </w:r>
      <w:r w:rsidR="00841776">
        <w:rPr>
          <w:rFonts w:hAnsi="標楷體" w:hint="eastAsia"/>
          <w:color w:val="000000" w:themeColor="text1"/>
        </w:rPr>
        <w:t>相抵</w:t>
      </w:r>
      <w:r w:rsidRPr="007E26BE">
        <w:rPr>
          <w:rFonts w:hAnsi="標楷體" w:hint="eastAsia"/>
          <w:color w:val="000000" w:themeColor="text1"/>
        </w:rPr>
        <w:t>賸餘3,812萬餘元，係自</w:t>
      </w:r>
      <w:proofErr w:type="gramStart"/>
      <w:r w:rsidRPr="007E26BE">
        <w:rPr>
          <w:rFonts w:hAnsi="標楷體" w:hint="eastAsia"/>
          <w:color w:val="000000" w:themeColor="text1"/>
        </w:rPr>
        <w:t>109</w:t>
      </w:r>
      <w:proofErr w:type="gramEnd"/>
      <w:r w:rsidRPr="007E26BE">
        <w:rPr>
          <w:rFonts w:hAnsi="標楷體" w:hint="eastAsia"/>
          <w:color w:val="000000" w:themeColor="text1"/>
        </w:rPr>
        <w:t>年度歲入歲出產生短</w:t>
      </w:r>
      <w:proofErr w:type="gramStart"/>
      <w:r w:rsidRPr="007E26BE">
        <w:rPr>
          <w:rFonts w:hAnsi="標楷體" w:hint="eastAsia"/>
          <w:color w:val="000000" w:themeColor="text1"/>
        </w:rPr>
        <w:t>絀</w:t>
      </w:r>
      <w:proofErr w:type="gramEnd"/>
      <w:r w:rsidRPr="007E26BE">
        <w:rPr>
          <w:rFonts w:hAnsi="標楷體" w:hint="eastAsia"/>
          <w:color w:val="000000" w:themeColor="text1"/>
        </w:rPr>
        <w:t>31億餘元以來，近</w:t>
      </w:r>
      <w:proofErr w:type="gramStart"/>
      <w:r w:rsidRPr="007E26BE">
        <w:rPr>
          <w:rFonts w:hAnsi="標楷體" w:hint="eastAsia"/>
          <w:color w:val="000000" w:themeColor="text1"/>
        </w:rPr>
        <w:t>5</w:t>
      </w:r>
      <w:proofErr w:type="gramEnd"/>
      <w:r w:rsidRPr="007E26BE">
        <w:rPr>
          <w:rFonts w:hAnsi="標楷體" w:hint="eastAsia"/>
          <w:color w:val="000000" w:themeColor="text1"/>
        </w:rPr>
        <w:t>年度</w:t>
      </w:r>
      <w:r>
        <w:rPr>
          <w:rFonts w:hAnsi="標楷體" w:hint="eastAsia"/>
          <w:color w:val="000000" w:themeColor="text1"/>
        </w:rPr>
        <w:t>（</w:t>
      </w:r>
      <w:r w:rsidRPr="007E26BE">
        <w:rPr>
          <w:rFonts w:hAnsi="標楷體" w:hint="eastAsia"/>
          <w:color w:val="000000" w:themeColor="text1"/>
        </w:rPr>
        <w:t>109至113年度</w:t>
      </w:r>
      <w:r>
        <w:rPr>
          <w:rFonts w:hAnsi="標楷體" w:hint="eastAsia"/>
          <w:color w:val="000000" w:themeColor="text1"/>
        </w:rPr>
        <w:t>）首</w:t>
      </w:r>
      <w:r w:rsidRPr="007E26BE">
        <w:rPr>
          <w:rFonts w:hAnsi="標楷體" w:hint="eastAsia"/>
          <w:color w:val="000000" w:themeColor="text1"/>
        </w:rPr>
        <w:t>次賸餘，</w:t>
      </w:r>
      <w:proofErr w:type="gramStart"/>
      <w:r w:rsidRPr="007E26BE">
        <w:rPr>
          <w:rFonts w:hAnsi="標楷體" w:hint="eastAsia"/>
          <w:color w:val="000000" w:themeColor="text1"/>
        </w:rPr>
        <w:t>惟縣庫</w:t>
      </w:r>
      <w:proofErr w:type="gramEnd"/>
      <w:r w:rsidRPr="007E26BE">
        <w:rPr>
          <w:rFonts w:hAnsi="標楷體" w:hint="eastAsia"/>
          <w:color w:val="000000" w:themeColor="text1"/>
        </w:rPr>
        <w:t>年度收支仍呈現短</w:t>
      </w:r>
      <w:proofErr w:type="gramStart"/>
      <w:r w:rsidRPr="007E26BE">
        <w:rPr>
          <w:rFonts w:hAnsi="標楷體" w:hint="eastAsia"/>
          <w:color w:val="000000" w:themeColor="text1"/>
        </w:rPr>
        <w:t>絀</w:t>
      </w:r>
      <w:proofErr w:type="gramEnd"/>
      <w:r w:rsidRPr="007E26BE">
        <w:rPr>
          <w:rFonts w:hAnsi="標楷體" w:hint="eastAsia"/>
          <w:color w:val="000000" w:themeColor="text1"/>
        </w:rPr>
        <w:t>2億4,413萬餘元，</w:t>
      </w:r>
      <w:proofErr w:type="gramStart"/>
      <w:r w:rsidRPr="007E26BE">
        <w:rPr>
          <w:rFonts w:hAnsi="標楷體" w:hint="eastAsia"/>
          <w:color w:val="000000" w:themeColor="text1"/>
        </w:rPr>
        <w:t>致縣庫</w:t>
      </w:r>
      <w:proofErr w:type="gramEnd"/>
      <w:r w:rsidRPr="007E26BE">
        <w:rPr>
          <w:rFonts w:hAnsi="標楷體" w:hint="eastAsia"/>
          <w:color w:val="000000" w:themeColor="text1"/>
        </w:rPr>
        <w:t>餘額逐年降至72億509萬餘元，為近</w:t>
      </w:r>
      <w:proofErr w:type="gramStart"/>
      <w:r w:rsidRPr="007E26BE">
        <w:rPr>
          <w:rFonts w:hAnsi="標楷體" w:hint="eastAsia"/>
          <w:color w:val="000000" w:themeColor="text1"/>
        </w:rPr>
        <w:t>5</w:t>
      </w:r>
      <w:proofErr w:type="gramEnd"/>
      <w:r w:rsidRPr="007E26BE">
        <w:rPr>
          <w:rFonts w:hAnsi="標楷體" w:hint="eastAsia"/>
          <w:color w:val="000000" w:themeColor="text1"/>
        </w:rPr>
        <w:t>年度之最低</w:t>
      </w:r>
      <w:r w:rsidRPr="005D7485">
        <w:rPr>
          <w:rFonts w:hAnsi="標楷體" w:hint="eastAsia"/>
          <w:color w:val="000000" w:themeColor="text1"/>
        </w:rPr>
        <w:t>。</w:t>
      </w:r>
      <w:r w:rsidRPr="007E26BE">
        <w:rPr>
          <w:rFonts w:hAnsi="標楷體" w:hint="eastAsia"/>
          <w:color w:val="000000" w:themeColor="text1"/>
        </w:rPr>
        <w:t>另近</w:t>
      </w:r>
      <w:proofErr w:type="gramStart"/>
      <w:r w:rsidRPr="007E26BE">
        <w:rPr>
          <w:rFonts w:hAnsi="標楷體" w:hint="eastAsia"/>
          <w:color w:val="000000" w:themeColor="text1"/>
        </w:rPr>
        <w:t>5</w:t>
      </w:r>
      <w:proofErr w:type="gramEnd"/>
      <w:r w:rsidRPr="007E26BE">
        <w:rPr>
          <w:rFonts w:hAnsi="標楷體" w:hint="eastAsia"/>
          <w:color w:val="000000" w:themeColor="text1"/>
        </w:rPr>
        <w:t>年度歲出決算數介於130億6,767萬餘元至141億1,847萬餘元間，自籌財源占歲出決算數比率介於26.83％至40.12％</w:t>
      </w:r>
      <w:r w:rsidR="00B82F95">
        <w:rPr>
          <w:rFonts w:hAnsi="標楷體" w:hint="eastAsia"/>
          <w:color w:val="000000" w:themeColor="text1"/>
        </w:rPr>
        <w:t>。</w:t>
      </w:r>
      <w:r w:rsidR="00B82F95" w:rsidRPr="00B82F95">
        <w:rPr>
          <w:rFonts w:hAnsi="標楷體" w:hint="eastAsia"/>
          <w:color w:val="000000" w:themeColor="text1"/>
        </w:rPr>
        <w:t>允宜積極開源節流，依自身財務能力審慎評估施政計畫，妥為維持適度之歲出規模，以強化財政結構，落實財政紀律</w:t>
      </w:r>
      <w:r>
        <w:rPr>
          <w:rFonts w:hAnsi="標楷體" w:hint="eastAsia"/>
          <w:color w:val="000000" w:themeColor="text1"/>
        </w:rPr>
        <w:t>；（二）</w:t>
      </w:r>
      <w:r w:rsidRPr="007E26BE">
        <w:rPr>
          <w:rFonts w:hAnsi="標楷體" w:hint="eastAsia"/>
          <w:color w:val="000000" w:themeColor="text1"/>
        </w:rPr>
        <w:t>金門縣近</w:t>
      </w:r>
      <w:proofErr w:type="gramStart"/>
      <w:r w:rsidRPr="007E26BE">
        <w:rPr>
          <w:rFonts w:hAnsi="標楷體" w:hint="eastAsia"/>
          <w:color w:val="000000" w:themeColor="text1"/>
        </w:rPr>
        <w:t>3</w:t>
      </w:r>
      <w:proofErr w:type="gramEnd"/>
      <w:r w:rsidRPr="007E26BE">
        <w:rPr>
          <w:rFonts w:hAnsi="標楷體" w:hint="eastAsia"/>
          <w:color w:val="000000" w:themeColor="text1"/>
        </w:rPr>
        <w:t>年度</w:t>
      </w:r>
      <w:r>
        <w:rPr>
          <w:rFonts w:hAnsi="標楷體" w:hint="eastAsia"/>
          <w:color w:val="000000" w:themeColor="text1"/>
        </w:rPr>
        <w:t>（</w:t>
      </w:r>
      <w:r w:rsidRPr="007E26BE">
        <w:rPr>
          <w:rFonts w:hAnsi="標楷體" w:hint="eastAsia"/>
          <w:color w:val="000000" w:themeColor="text1"/>
        </w:rPr>
        <w:t>111至113年度</w:t>
      </w:r>
      <w:r>
        <w:rPr>
          <w:rFonts w:hAnsi="標楷體" w:hint="eastAsia"/>
          <w:color w:val="000000" w:themeColor="text1"/>
        </w:rPr>
        <w:t>）</w:t>
      </w:r>
      <w:r w:rsidRPr="007E26BE">
        <w:rPr>
          <w:rFonts w:hAnsi="標楷體" w:hint="eastAsia"/>
          <w:color w:val="000000" w:themeColor="text1"/>
        </w:rPr>
        <w:t>歲出預算數分別為155億2,218萬餘元、159億2,485萬餘元、152億4,768萬元，</w:t>
      </w:r>
      <w:r w:rsidR="001F3754">
        <w:rPr>
          <w:rFonts w:hAnsi="標楷體" w:hint="eastAsia"/>
          <w:color w:val="000000" w:themeColor="text1"/>
        </w:rPr>
        <w:t>惟</w:t>
      </w:r>
      <w:r w:rsidRPr="007E26BE">
        <w:rPr>
          <w:rFonts w:hAnsi="標楷體" w:hint="eastAsia"/>
          <w:color w:val="000000" w:themeColor="text1"/>
        </w:rPr>
        <w:t>執行結果，</w:t>
      </w:r>
      <w:r w:rsidR="00C6588F" w:rsidRPr="00C6588F">
        <w:rPr>
          <w:rFonts w:hAnsi="標楷體" w:hint="eastAsia"/>
          <w:color w:val="000000" w:themeColor="text1"/>
        </w:rPr>
        <w:t>歲出預算結轉以後年度繼續執行之應付保留數仍</w:t>
      </w:r>
      <w:proofErr w:type="gramStart"/>
      <w:r w:rsidR="00C6588F" w:rsidRPr="00C6588F">
        <w:rPr>
          <w:rFonts w:hAnsi="標楷體" w:hint="eastAsia"/>
          <w:color w:val="000000" w:themeColor="text1"/>
        </w:rPr>
        <w:t>鉅</w:t>
      </w:r>
      <w:proofErr w:type="gramEnd"/>
      <w:r w:rsidR="00C6588F" w:rsidRPr="00C6588F">
        <w:rPr>
          <w:rFonts w:hAnsi="標楷體" w:hint="eastAsia"/>
          <w:color w:val="000000" w:themeColor="text1"/>
        </w:rPr>
        <w:t>，且資本門預算之應付保留比率未減反增，又以前年度歲出轉入數未</w:t>
      </w:r>
      <w:proofErr w:type="gramStart"/>
      <w:r w:rsidR="00C6588F" w:rsidRPr="00C6588F">
        <w:rPr>
          <w:rFonts w:hAnsi="標楷體" w:hint="eastAsia"/>
          <w:color w:val="000000" w:themeColor="text1"/>
        </w:rPr>
        <w:t>結清數占</w:t>
      </w:r>
      <w:proofErr w:type="gramEnd"/>
      <w:r w:rsidR="00C6588F" w:rsidRPr="00C6588F">
        <w:rPr>
          <w:rFonts w:hAnsi="標楷體" w:hint="eastAsia"/>
          <w:color w:val="000000" w:themeColor="text1"/>
        </w:rPr>
        <w:t>轉入數比率仍高，允宜檢討強化預算執行能力，及落實執行績效管制考核作業，以提升預算執行效率</w:t>
      </w:r>
      <w:r>
        <w:rPr>
          <w:rFonts w:hAnsi="標楷體" w:hint="eastAsia"/>
          <w:color w:val="000000" w:themeColor="text1"/>
        </w:rPr>
        <w:t>。</w:t>
      </w:r>
      <w:r w:rsidRPr="005D7485">
        <w:rPr>
          <w:rFonts w:hAnsi="標楷體" w:hint="eastAsia"/>
          <w:color w:val="000000" w:themeColor="text1"/>
        </w:rPr>
        <w:t>（詳乙－</w:t>
      </w:r>
      <w:r w:rsidR="00A62775">
        <w:rPr>
          <w:rFonts w:hAnsi="標楷體" w:hint="eastAsia"/>
          <w:color w:val="000000" w:themeColor="text1"/>
        </w:rPr>
        <w:t>12</w:t>
      </w:r>
      <w:r w:rsidRPr="005D7485">
        <w:rPr>
          <w:rFonts w:hAnsi="標楷體" w:hint="eastAsia"/>
          <w:color w:val="000000" w:themeColor="text1"/>
        </w:rPr>
        <w:t>頁）</w:t>
      </w:r>
    </w:p>
    <w:p w14:paraId="58E2A6F6" w14:textId="3BB823DC" w:rsidR="00081FF3" w:rsidRDefault="00081FF3" w:rsidP="00412948">
      <w:pPr>
        <w:overflowPunct w:val="0"/>
        <w:spacing w:line="540" w:lineRule="exact"/>
        <w:ind w:firstLineChars="200" w:firstLine="561"/>
        <w:jc w:val="both"/>
        <w:rPr>
          <w:rFonts w:ascii="標楷體" w:hAnsi="標楷體"/>
          <w:color w:val="000000" w:themeColor="text1"/>
          <w:szCs w:val="28"/>
        </w:rPr>
      </w:pPr>
      <w:r w:rsidRPr="0014709E">
        <w:rPr>
          <w:rFonts w:ascii="標楷體" w:hAnsi="標楷體" w:hint="eastAsia"/>
          <w:b/>
          <w:bCs/>
          <w:color w:val="000000" w:themeColor="text1"/>
          <w:szCs w:val="28"/>
        </w:rPr>
        <w:t>三、</w:t>
      </w:r>
      <w:r w:rsidR="000C214D" w:rsidRPr="000C214D">
        <w:rPr>
          <w:rFonts w:ascii="標楷體" w:hAnsi="標楷體" w:hint="eastAsia"/>
          <w:b/>
          <w:bCs/>
          <w:color w:val="000000" w:themeColor="text1"/>
          <w:szCs w:val="28"/>
        </w:rPr>
        <w:t>為推動地區特產結合觀光發展，辦理</w:t>
      </w:r>
      <w:proofErr w:type="gramStart"/>
      <w:r w:rsidR="000C214D" w:rsidRPr="000C214D">
        <w:rPr>
          <w:rFonts w:ascii="標楷體" w:hAnsi="標楷體" w:hint="eastAsia"/>
          <w:b/>
          <w:bCs/>
          <w:color w:val="000000" w:themeColor="text1"/>
          <w:szCs w:val="28"/>
        </w:rPr>
        <w:t>金門縣產遊博覽</w:t>
      </w:r>
      <w:proofErr w:type="gramEnd"/>
      <w:r w:rsidR="000C214D" w:rsidRPr="000C214D">
        <w:rPr>
          <w:rFonts w:ascii="標楷體" w:hAnsi="標楷體" w:hint="eastAsia"/>
          <w:b/>
          <w:bCs/>
          <w:color w:val="000000" w:themeColor="text1"/>
          <w:szCs w:val="28"/>
        </w:rPr>
        <w:t>園區計畫，惟未積極排除基地內違法占</w:t>
      </w:r>
      <w:proofErr w:type="gramStart"/>
      <w:r w:rsidR="000C214D" w:rsidRPr="000C214D">
        <w:rPr>
          <w:rFonts w:ascii="標楷體" w:hAnsi="標楷體" w:hint="eastAsia"/>
          <w:b/>
          <w:bCs/>
          <w:color w:val="000000" w:themeColor="text1"/>
          <w:szCs w:val="28"/>
        </w:rPr>
        <w:t>用畜舍</w:t>
      </w:r>
      <w:proofErr w:type="gramEnd"/>
      <w:r w:rsidR="000C214D" w:rsidRPr="000C214D">
        <w:rPr>
          <w:rFonts w:ascii="標楷體" w:hAnsi="標楷體" w:hint="eastAsia"/>
          <w:b/>
          <w:bCs/>
          <w:color w:val="000000" w:themeColor="text1"/>
          <w:szCs w:val="28"/>
        </w:rPr>
        <w:t>，且回填工區地面</w:t>
      </w:r>
      <w:proofErr w:type="gramStart"/>
      <w:r w:rsidR="000C214D" w:rsidRPr="000C214D">
        <w:rPr>
          <w:rFonts w:ascii="標楷體" w:hAnsi="標楷體" w:hint="eastAsia"/>
          <w:b/>
          <w:bCs/>
          <w:color w:val="000000" w:themeColor="text1"/>
          <w:szCs w:val="28"/>
        </w:rPr>
        <w:t>沉</w:t>
      </w:r>
      <w:proofErr w:type="gramEnd"/>
      <w:r w:rsidR="000C214D" w:rsidRPr="000C214D">
        <w:rPr>
          <w:rFonts w:ascii="標楷體" w:hAnsi="標楷體" w:hint="eastAsia"/>
          <w:b/>
          <w:bCs/>
          <w:color w:val="000000" w:themeColor="text1"/>
          <w:szCs w:val="28"/>
        </w:rPr>
        <w:t>陷，僅</w:t>
      </w:r>
      <w:proofErr w:type="gramStart"/>
      <w:r w:rsidR="000C214D" w:rsidRPr="000C214D">
        <w:rPr>
          <w:rFonts w:ascii="標楷體" w:hAnsi="標楷體" w:hint="eastAsia"/>
          <w:b/>
          <w:bCs/>
          <w:color w:val="000000" w:themeColor="text1"/>
          <w:szCs w:val="28"/>
        </w:rPr>
        <w:t>採</w:t>
      </w:r>
      <w:proofErr w:type="gramEnd"/>
      <w:r w:rsidR="000C214D" w:rsidRPr="000C214D">
        <w:rPr>
          <w:rFonts w:ascii="標楷體" w:hAnsi="標楷體" w:hint="eastAsia"/>
          <w:b/>
          <w:bCs/>
          <w:color w:val="000000" w:themeColor="text1"/>
          <w:szCs w:val="28"/>
        </w:rPr>
        <w:t>消極靜置作為，嚴重延宕工程完工期程，又招商作業未</w:t>
      </w:r>
      <w:proofErr w:type="gramStart"/>
      <w:r w:rsidR="000C214D" w:rsidRPr="000C214D">
        <w:rPr>
          <w:rFonts w:ascii="標楷體" w:hAnsi="標楷體" w:hint="eastAsia"/>
          <w:b/>
          <w:bCs/>
          <w:color w:val="000000" w:themeColor="text1"/>
          <w:szCs w:val="28"/>
        </w:rPr>
        <w:t>臻</w:t>
      </w:r>
      <w:proofErr w:type="gramEnd"/>
      <w:r w:rsidR="000C214D" w:rsidRPr="000C214D">
        <w:rPr>
          <w:rFonts w:ascii="標楷體" w:hAnsi="標楷體" w:hint="eastAsia"/>
          <w:b/>
          <w:bCs/>
          <w:color w:val="000000" w:themeColor="text1"/>
          <w:szCs w:val="28"/>
        </w:rPr>
        <w:t>嚴謹，致整體計畫期程落後，未能發揮預期效益，亟待</w:t>
      </w:r>
      <w:proofErr w:type="gramStart"/>
      <w:r w:rsidR="000C214D" w:rsidRPr="000C214D">
        <w:rPr>
          <w:rFonts w:ascii="標楷體" w:hAnsi="標楷體" w:hint="eastAsia"/>
          <w:b/>
          <w:bCs/>
          <w:color w:val="000000" w:themeColor="text1"/>
          <w:szCs w:val="28"/>
        </w:rPr>
        <w:t>研</w:t>
      </w:r>
      <w:proofErr w:type="gramEnd"/>
      <w:r w:rsidR="000C214D" w:rsidRPr="000C214D">
        <w:rPr>
          <w:rFonts w:ascii="標楷體" w:hAnsi="標楷體" w:hint="eastAsia"/>
          <w:b/>
          <w:bCs/>
          <w:color w:val="000000" w:themeColor="text1"/>
          <w:szCs w:val="28"/>
        </w:rPr>
        <w:t>謀改善</w:t>
      </w:r>
      <w:r w:rsidR="0014709E" w:rsidRPr="0014709E">
        <w:rPr>
          <w:rFonts w:ascii="標楷體" w:hAnsi="標楷體" w:hint="eastAsia"/>
          <w:b/>
          <w:bCs/>
          <w:color w:val="000000" w:themeColor="text1"/>
          <w:szCs w:val="28"/>
        </w:rPr>
        <w:t>：</w:t>
      </w:r>
      <w:r w:rsidR="009A15ED" w:rsidRPr="009A15ED">
        <w:rPr>
          <w:rFonts w:ascii="標楷體" w:hAnsi="標楷體" w:hint="eastAsia"/>
          <w:color w:val="000000" w:themeColor="text1"/>
          <w:szCs w:val="28"/>
        </w:rPr>
        <w:t>金門縣政府為</w:t>
      </w:r>
      <w:r w:rsidR="000C214D" w:rsidRPr="000C214D">
        <w:rPr>
          <w:rFonts w:ascii="標楷體" w:hAnsi="標楷體" w:hint="eastAsia"/>
          <w:color w:val="000000" w:themeColor="text1"/>
          <w:szCs w:val="28"/>
        </w:rPr>
        <w:t>集結金門特色產業並推動地區特產結合觀光發展，報奉行政院於106年3月23日核定「金寧鄉中山林段99、99</w:t>
      </w:r>
      <w:r w:rsidR="00303436">
        <w:rPr>
          <w:rFonts w:ascii="標楷體" w:hAnsi="標楷體" w:hint="eastAsia"/>
          <w:color w:val="000000" w:themeColor="text1"/>
          <w:szCs w:val="28"/>
        </w:rPr>
        <w:t>－</w:t>
      </w:r>
      <w:r w:rsidR="000C214D" w:rsidRPr="000C214D">
        <w:rPr>
          <w:rFonts w:ascii="標楷體" w:hAnsi="標楷體" w:hint="eastAsia"/>
          <w:color w:val="000000" w:themeColor="text1"/>
          <w:szCs w:val="28"/>
        </w:rPr>
        <w:t>2地號等2筆土地離島重大建設投資計畫」，規劃基地面積為11.92公頃，並</w:t>
      </w:r>
      <w:proofErr w:type="gramStart"/>
      <w:r w:rsidR="000C214D" w:rsidRPr="000C214D">
        <w:rPr>
          <w:rFonts w:ascii="標楷體" w:hAnsi="標楷體" w:hint="eastAsia"/>
          <w:color w:val="000000" w:themeColor="text1"/>
          <w:szCs w:val="28"/>
        </w:rPr>
        <w:t>研</w:t>
      </w:r>
      <w:proofErr w:type="gramEnd"/>
      <w:r w:rsidR="000C214D" w:rsidRPr="000C214D">
        <w:rPr>
          <w:rFonts w:ascii="標楷體" w:hAnsi="標楷體" w:hint="eastAsia"/>
          <w:color w:val="000000" w:themeColor="text1"/>
          <w:szCs w:val="28"/>
        </w:rPr>
        <w:t>提</w:t>
      </w:r>
      <w:proofErr w:type="gramStart"/>
      <w:r w:rsidR="000C214D" w:rsidRPr="000C214D">
        <w:rPr>
          <w:rFonts w:ascii="標楷體" w:hAnsi="標楷體" w:hint="eastAsia"/>
          <w:color w:val="000000" w:themeColor="text1"/>
          <w:szCs w:val="28"/>
        </w:rPr>
        <w:t>107</w:t>
      </w:r>
      <w:proofErr w:type="gramEnd"/>
      <w:r w:rsidR="000C214D" w:rsidRPr="000C214D">
        <w:rPr>
          <w:rFonts w:ascii="標楷體" w:hAnsi="標楷體" w:hint="eastAsia"/>
          <w:color w:val="000000" w:themeColor="text1"/>
          <w:szCs w:val="28"/>
        </w:rPr>
        <w:t>年度「開發在地型產業園區－推動城鄉特色產業園區發展計畫」－</w:t>
      </w:r>
      <w:proofErr w:type="gramStart"/>
      <w:r w:rsidR="000C214D" w:rsidRPr="000C214D">
        <w:rPr>
          <w:rFonts w:ascii="標楷體" w:hAnsi="標楷體" w:hint="eastAsia"/>
          <w:color w:val="000000" w:themeColor="text1"/>
          <w:szCs w:val="28"/>
        </w:rPr>
        <w:t>金門縣產遊博覽</w:t>
      </w:r>
      <w:proofErr w:type="gramEnd"/>
      <w:r w:rsidR="000C214D" w:rsidRPr="000C214D">
        <w:rPr>
          <w:rFonts w:ascii="標楷體" w:hAnsi="標楷體" w:hint="eastAsia"/>
          <w:color w:val="000000" w:themeColor="text1"/>
          <w:szCs w:val="28"/>
        </w:rPr>
        <w:t>園區計畫，報經經</w:t>
      </w:r>
      <w:r w:rsidR="000C214D" w:rsidRPr="000C214D">
        <w:rPr>
          <w:rFonts w:ascii="標楷體" w:hAnsi="標楷體" w:hint="eastAsia"/>
          <w:color w:val="000000" w:themeColor="text1"/>
          <w:szCs w:val="28"/>
        </w:rPr>
        <w:lastRenderedPageBreak/>
        <w:t>濟部於107年3月31日核定前瞻基礎建設計畫－</w:t>
      </w:r>
      <w:proofErr w:type="gramStart"/>
      <w:r w:rsidR="000C214D" w:rsidRPr="000C214D">
        <w:rPr>
          <w:rFonts w:ascii="標楷體" w:hAnsi="標楷體" w:hint="eastAsia"/>
          <w:color w:val="000000" w:themeColor="text1"/>
          <w:szCs w:val="28"/>
        </w:rPr>
        <w:t>107</w:t>
      </w:r>
      <w:proofErr w:type="gramEnd"/>
      <w:r w:rsidR="000C214D" w:rsidRPr="000C214D">
        <w:rPr>
          <w:rFonts w:ascii="標楷體" w:hAnsi="標楷體" w:hint="eastAsia"/>
          <w:color w:val="000000" w:themeColor="text1"/>
          <w:szCs w:val="28"/>
        </w:rPr>
        <w:t>年度城鄉特色產業園區補助計畫，計畫總經費2億9,305萬元（中央補助款1億5,198萬元），預定於109年10月前完成招商用地出租及成立園區管理組織。該府於107至113年度編列預算3億5,294萬餘元，辦理</w:t>
      </w:r>
      <w:proofErr w:type="gramStart"/>
      <w:r w:rsidR="000C214D" w:rsidRPr="000C214D">
        <w:rPr>
          <w:rFonts w:ascii="標楷體" w:hAnsi="標楷體" w:hint="eastAsia"/>
          <w:color w:val="000000" w:themeColor="text1"/>
          <w:szCs w:val="28"/>
        </w:rPr>
        <w:t>金門縣產遊博覽</w:t>
      </w:r>
      <w:proofErr w:type="gramEnd"/>
      <w:r w:rsidR="000C214D" w:rsidRPr="000C214D">
        <w:rPr>
          <w:rFonts w:ascii="標楷體" w:hAnsi="標楷體" w:hint="eastAsia"/>
          <w:color w:val="000000" w:themeColor="text1"/>
          <w:szCs w:val="28"/>
        </w:rPr>
        <w:t>園區計畫道路暨公共設施工程</w:t>
      </w:r>
      <w:r w:rsidR="00C14A75" w:rsidRPr="00760065">
        <w:rPr>
          <w:rFonts w:ascii="標楷體" w:hAnsi="標楷體" w:hint="eastAsia"/>
          <w:color w:val="000000" w:themeColor="text1"/>
          <w:szCs w:val="28"/>
        </w:rPr>
        <w:t>。</w:t>
      </w:r>
      <w:r w:rsidR="000C214D" w:rsidRPr="000C214D">
        <w:rPr>
          <w:rFonts w:ascii="標楷體" w:hAnsi="標楷體" w:hint="eastAsia"/>
          <w:color w:val="000000" w:themeColor="text1"/>
          <w:szCs w:val="28"/>
        </w:rPr>
        <w:t>經查</w:t>
      </w:r>
      <w:r w:rsidR="000C214D">
        <w:rPr>
          <w:rFonts w:ascii="標楷體" w:hAnsi="標楷體" w:hint="eastAsia"/>
          <w:color w:val="000000" w:themeColor="text1"/>
          <w:szCs w:val="28"/>
        </w:rPr>
        <w:t>該</w:t>
      </w:r>
      <w:r w:rsidR="000C214D" w:rsidRPr="000C214D">
        <w:rPr>
          <w:rFonts w:ascii="標楷體" w:hAnsi="標楷體" w:hint="eastAsia"/>
          <w:color w:val="000000" w:themeColor="text1"/>
          <w:szCs w:val="28"/>
        </w:rPr>
        <w:t>計畫執行情形，核有：</w:t>
      </w:r>
      <w:r w:rsidR="000C214D">
        <w:rPr>
          <w:rFonts w:hAnsi="標楷體" w:hint="eastAsia"/>
          <w:color w:val="000000" w:themeColor="text1"/>
        </w:rPr>
        <w:t>（一）</w:t>
      </w:r>
      <w:r w:rsidR="000C214D" w:rsidRPr="000C214D">
        <w:rPr>
          <w:rFonts w:ascii="標楷體" w:hAnsi="標楷體" w:hint="eastAsia"/>
          <w:color w:val="000000" w:themeColor="text1"/>
          <w:szCs w:val="28"/>
        </w:rPr>
        <w:t>未儘速排除基地範圍內違法占用</w:t>
      </w:r>
      <w:proofErr w:type="gramStart"/>
      <w:r w:rsidR="000C214D" w:rsidRPr="000C214D">
        <w:rPr>
          <w:rFonts w:ascii="標楷體" w:hAnsi="標楷體" w:hint="eastAsia"/>
          <w:color w:val="000000" w:themeColor="text1"/>
          <w:szCs w:val="28"/>
        </w:rPr>
        <w:t>土地之畜禽舍</w:t>
      </w:r>
      <w:proofErr w:type="gramEnd"/>
      <w:r w:rsidR="000C214D" w:rsidRPr="000C214D">
        <w:rPr>
          <w:rFonts w:ascii="標楷體" w:hAnsi="標楷體" w:hint="eastAsia"/>
          <w:color w:val="000000" w:themeColor="text1"/>
          <w:szCs w:val="28"/>
        </w:rPr>
        <w:t>，延宕工程完工期程，且對於工程土質欠佳之回填土方未經改良</w:t>
      </w:r>
      <w:proofErr w:type="gramStart"/>
      <w:r w:rsidR="000C214D" w:rsidRPr="000C214D">
        <w:rPr>
          <w:rFonts w:ascii="標楷體" w:hAnsi="標楷體" w:hint="eastAsia"/>
          <w:color w:val="000000" w:themeColor="text1"/>
          <w:szCs w:val="28"/>
        </w:rPr>
        <w:t>逕</w:t>
      </w:r>
      <w:proofErr w:type="gramEnd"/>
      <w:r w:rsidR="000C214D" w:rsidRPr="000C214D">
        <w:rPr>
          <w:rFonts w:ascii="標楷體" w:hAnsi="標楷體" w:hint="eastAsia"/>
          <w:color w:val="000000" w:themeColor="text1"/>
          <w:szCs w:val="28"/>
        </w:rPr>
        <w:t>予回填，亦未依施工規範進行回填</w:t>
      </w:r>
      <w:proofErr w:type="gramStart"/>
      <w:r w:rsidR="000C214D" w:rsidRPr="000C214D">
        <w:rPr>
          <w:rFonts w:ascii="標楷體" w:hAnsi="標楷體" w:hint="eastAsia"/>
          <w:color w:val="000000" w:themeColor="text1"/>
          <w:szCs w:val="28"/>
        </w:rPr>
        <w:t>土夯實作業</w:t>
      </w:r>
      <w:proofErr w:type="gramEnd"/>
      <w:r w:rsidR="000C214D" w:rsidRPr="000C214D">
        <w:rPr>
          <w:rFonts w:ascii="標楷體" w:hAnsi="標楷體" w:hint="eastAsia"/>
          <w:color w:val="000000" w:themeColor="text1"/>
          <w:szCs w:val="28"/>
        </w:rPr>
        <w:t>，</w:t>
      </w:r>
      <w:proofErr w:type="gramStart"/>
      <w:r w:rsidR="000C214D" w:rsidRPr="000C214D">
        <w:rPr>
          <w:rFonts w:ascii="標楷體" w:hAnsi="標楷體" w:hint="eastAsia"/>
          <w:color w:val="000000" w:themeColor="text1"/>
          <w:szCs w:val="28"/>
        </w:rPr>
        <w:t>致回填</w:t>
      </w:r>
      <w:proofErr w:type="gramEnd"/>
      <w:r w:rsidR="000C214D" w:rsidRPr="000C214D">
        <w:rPr>
          <w:rFonts w:ascii="標楷體" w:hAnsi="標楷體" w:hint="eastAsia"/>
          <w:color w:val="000000" w:themeColor="text1"/>
          <w:szCs w:val="28"/>
        </w:rPr>
        <w:t>工區遇雨發生地面</w:t>
      </w:r>
      <w:proofErr w:type="gramStart"/>
      <w:r w:rsidR="000C214D" w:rsidRPr="000C214D">
        <w:rPr>
          <w:rFonts w:ascii="標楷體" w:hAnsi="標楷體" w:hint="eastAsia"/>
          <w:color w:val="000000" w:themeColor="text1"/>
          <w:szCs w:val="28"/>
        </w:rPr>
        <w:t>沉</w:t>
      </w:r>
      <w:proofErr w:type="gramEnd"/>
      <w:r w:rsidR="000C214D" w:rsidRPr="000C214D">
        <w:rPr>
          <w:rFonts w:ascii="標楷體" w:hAnsi="標楷體" w:hint="eastAsia"/>
          <w:color w:val="000000" w:themeColor="text1"/>
          <w:szCs w:val="28"/>
        </w:rPr>
        <w:t>陷，嗣後亦未進行相關地質改善，僅</w:t>
      </w:r>
      <w:proofErr w:type="gramStart"/>
      <w:r w:rsidR="000C214D" w:rsidRPr="000C214D">
        <w:rPr>
          <w:rFonts w:ascii="標楷體" w:hAnsi="標楷體" w:hint="eastAsia"/>
          <w:color w:val="000000" w:themeColor="text1"/>
          <w:szCs w:val="28"/>
        </w:rPr>
        <w:t>採</w:t>
      </w:r>
      <w:proofErr w:type="gramEnd"/>
      <w:r w:rsidR="000C214D" w:rsidRPr="000C214D">
        <w:rPr>
          <w:rFonts w:ascii="標楷體" w:hAnsi="標楷體" w:hint="eastAsia"/>
          <w:color w:val="000000" w:themeColor="text1"/>
          <w:szCs w:val="28"/>
        </w:rPr>
        <w:t>消極靜置作為，嚴重延宕整體工程進度及園區之啟用時程；</w:t>
      </w:r>
      <w:r w:rsidR="000C214D">
        <w:rPr>
          <w:rFonts w:hAnsi="標楷體" w:hint="eastAsia"/>
          <w:color w:val="000000" w:themeColor="text1"/>
        </w:rPr>
        <w:t>（二）</w:t>
      </w:r>
      <w:r w:rsidR="000C214D" w:rsidRPr="000C214D">
        <w:rPr>
          <w:rFonts w:ascii="標楷體" w:hAnsi="標楷體" w:hint="eastAsia"/>
          <w:color w:val="000000" w:themeColor="text1"/>
          <w:szCs w:val="28"/>
        </w:rPr>
        <w:t>園區初次</w:t>
      </w:r>
      <w:proofErr w:type="gramStart"/>
      <w:r w:rsidR="000C214D" w:rsidRPr="000C214D">
        <w:rPr>
          <w:rFonts w:ascii="標楷體" w:hAnsi="標楷體" w:hint="eastAsia"/>
          <w:color w:val="000000" w:themeColor="text1"/>
          <w:szCs w:val="28"/>
        </w:rPr>
        <w:t>招商前發生</w:t>
      </w:r>
      <w:proofErr w:type="gramEnd"/>
      <w:r w:rsidR="000C214D" w:rsidRPr="000C214D">
        <w:rPr>
          <w:rFonts w:ascii="標楷體" w:hAnsi="標楷體" w:hint="eastAsia"/>
          <w:color w:val="000000" w:themeColor="text1"/>
          <w:szCs w:val="28"/>
        </w:rPr>
        <w:t>回填區域地面</w:t>
      </w:r>
      <w:proofErr w:type="gramStart"/>
      <w:r w:rsidR="000C214D" w:rsidRPr="000C214D">
        <w:rPr>
          <w:rFonts w:ascii="標楷體" w:hAnsi="標楷體" w:hint="eastAsia"/>
          <w:color w:val="000000" w:themeColor="text1"/>
          <w:szCs w:val="28"/>
        </w:rPr>
        <w:t>沉</w:t>
      </w:r>
      <w:proofErr w:type="gramEnd"/>
      <w:r w:rsidR="000C214D" w:rsidRPr="000C214D">
        <w:rPr>
          <w:rFonts w:ascii="標楷體" w:hAnsi="標楷體" w:hint="eastAsia"/>
          <w:color w:val="000000" w:themeColor="text1"/>
          <w:szCs w:val="28"/>
        </w:rPr>
        <w:t>陷情形，惟未評估暫緩招商或及時</w:t>
      </w:r>
      <w:proofErr w:type="gramStart"/>
      <w:r w:rsidR="000C214D" w:rsidRPr="000C214D">
        <w:rPr>
          <w:rFonts w:ascii="標楷體" w:hAnsi="標楷體" w:hint="eastAsia"/>
          <w:color w:val="000000" w:themeColor="text1"/>
          <w:szCs w:val="28"/>
        </w:rPr>
        <w:t>研</w:t>
      </w:r>
      <w:proofErr w:type="gramEnd"/>
      <w:r w:rsidR="000C214D" w:rsidRPr="000C214D">
        <w:rPr>
          <w:rFonts w:ascii="標楷體" w:hAnsi="標楷體" w:hint="eastAsia"/>
          <w:color w:val="000000" w:themeColor="text1"/>
          <w:szCs w:val="28"/>
        </w:rPr>
        <w:t>提因應措施，致招商後逾2年始撤銷招商公告，相關</w:t>
      </w:r>
      <w:proofErr w:type="gramStart"/>
      <w:r w:rsidR="000C214D" w:rsidRPr="000C214D">
        <w:rPr>
          <w:rFonts w:ascii="標楷體" w:hAnsi="標楷體" w:hint="eastAsia"/>
          <w:color w:val="000000" w:themeColor="text1"/>
          <w:szCs w:val="28"/>
        </w:rPr>
        <w:t>作業顯欠嚴謹</w:t>
      </w:r>
      <w:proofErr w:type="gramEnd"/>
      <w:r w:rsidR="000C214D" w:rsidRPr="000C214D">
        <w:rPr>
          <w:rFonts w:ascii="標楷體" w:hAnsi="標楷體" w:hint="eastAsia"/>
          <w:color w:val="000000" w:themeColor="text1"/>
          <w:szCs w:val="28"/>
        </w:rPr>
        <w:t>；嗣後辦理第2次招商，復因頻遭外界質疑作業倉促欠完備而再度撤銷，</w:t>
      </w:r>
      <w:proofErr w:type="gramStart"/>
      <w:r w:rsidR="000C214D" w:rsidRPr="000C214D">
        <w:rPr>
          <w:rFonts w:ascii="標楷體" w:hAnsi="標楷體" w:hint="eastAsia"/>
          <w:color w:val="000000" w:themeColor="text1"/>
          <w:szCs w:val="28"/>
        </w:rPr>
        <w:t>招商期程</w:t>
      </w:r>
      <w:proofErr w:type="gramEnd"/>
      <w:r w:rsidR="000C214D" w:rsidRPr="000C214D">
        <w:rPr>
          <w:rFonts w:ascii="標楷體" w:hAnsi="標楷體" w:hint="eastAsia"/>
          <w:color w:val="000000" w:themeColor="text1"/>
          <w:szCs w:val="28"/>
        </w:rPr>
        <w:t>較預計落後4年且仍停滯不前，未能發揮計畫效益等情事</w:t>
      </w:r>
      <w:r w:rsidR="002A3E38">
        <w:rPr>
          <w:rFonts w:ascii="標楷體" w:hAnsi="標楷體" w:hint="eastAsia"/>
          <w:color w:val="000000" w:themeColor="text1"/>
          <w:szCs w:val="28"/>
        </w:rPr>
        <w:t>，亟待</w:t>
      </w:r>
      <w:proofErr w:type="gramStart"/>
      <w:r w:rsidR="002A3E38">
        <w:rPr>
          <w:rFonts w:ascii="標楷體" w:hAnsi="標楷體" w:hint="eastAsia"/>
          <w:color w:val="000000" w:themeColor="text1"/>
          <w:szCs w:val="28"/>
        </w:rPr>
        <w:t>研</w:t>
      </w:r>
      <w:proofErr w:type="gramEnd"/>
      <w:r w:rsidR="002A3E38">
        <w:rPr>
          <w:rFonts w:ascii="標楷體" w:hAnsi="標楷體" w:hint="eastAsia"/>
          <w:color w:val="000000" w:themeColor="text1"/>
          <w:szCs w:val="28"/>
        </w:rPr>
        <w:t>謀改善</w:t>
      </w:r>
      <w:r w:rsidR="000C214D">
        <w:rPr>
          <w:rFonts w:ascii="標楷體" w:hAnsi="標楷體" w:hint="eastAsia"/>
          <w:color w:val="000000" w:themeColor="text1"/>
          <w:szCs w:val="28"/>
        </w:rPr>
        <w:t>。</w:t>
      </w:r>
      <w:r w:rsidR="00C14A75" w:rsidRPr="005D7485">
        <w:rPr>
          <w:rFonts w:ascii="標楷體" w:hAnsi="標楷體" w:hint="eastAsia"/>
          <w:color w:val="000000" w:themeColor="text1"/>
          <w:szCs w:val="28"/>
        </w:rPr>
        <w:t>（詳乙－</w:t>
      </w:r>
      <w:r w:rsidR="000C214D">
        <w:rPr>
          <w:rFonts w:ascii="標楷體" w:hAnsi="標楷體" w:hint="eastAsia"/>
          <w:color w:val="000000" w:themeColor="text1"/>
          <w:szCs w:val="28"/>
        </w:rPr>
        <w:t>11</w:t>
      </w:r>
      <w:r w:rsidR="00C14A75" w:rsidRPr="005D7485">
        <w:rPr>
          <w:rFonts w:ascii="標楷體" w:hAnsi="標楷體" w:hint="eastAsia"/>
          <w:color w:val="000000" w:themeColor="text1"/>
          <w:szCs w:val="28"/>
        </w:rPr>
        <w:t>頁）</w:t>
      </w:r>
    </w:p>
    <w:p w14:paraId="56EA4740" w14:textId="7B995BD4" w:rsidR="00081FF3" w:rsidRDefault="003F1E47" w:rsidP="00412948">
      <w:pPr>
        <w:overflowPunct w:val="0"/>
        <w:spacing w:line="536" w:lineRule="exact"/>
        <w:ind w:firstLineChars="200" w:firstLine="561"/>
        <w:jc w:val="both"/>
        <w:rPr>
          <w:rFonts w:ascii="標楷體" w:hAnsi="標楷體"/>
          <w:color w:val="000000" w:themeColor="text1"/>
        </w:rPr>
      </w:pPr>
      <w:r w:rsidRPr="003F1E47">
        <w:rPr>
          <w:rFonts w:ascii="標楷體" w:hAnsi="標楷體" w:hint="eastAsia"/>
          <w:b/>
          <w:bCs/>
          <w:color w:val="000000" w:themeColor="text1"/>
        </w:rPr>
        <w:t>四、</w:t>
      </w:r>
      <w:proofErr w:type="gramStart"/>
      <w:r w:rsidR="00EB798C" w:rsidRPr="00EB798C">
        <w:rPr>
          <w:rFonts w:ascii="標楷體" w:hAnsi="標楷體" w:hint="eastAsia"/>
          <w:b/>
          <w:bCs/>
          <w:color w:val="000000" w:themeColor="text1"/>
        </w:rPr>
        <w:t>賡</w:t>
      </w:r>
      <w:proofErr w:type="gramEnd"/>
      <w:r w:rsidR="00EB798C" w:rsidRPr="00EB798C">
        <w:rPr>
          <w:rFonts w:ascii="標楷體" w:hAnsi="標楷體" w:hint="eastAsia"/>
          <w:b/>
          <w:bCs/>
          <w:color w:val="000000" w:themeColor="text1"/>
        </w:rPr>
        <w:t>續辦理房屋稅</w:t>
      </w:r>
      <w:proofErr w:type="gramStart"/>
      <w:r w:rsidR="00EB798C" w:rsidRPr="00EB798C">
        <w:rPr>
          <w:rFonts w:ascii="標楷體" w:hAnsi="標楷體" w:hint="eastAsia"/>
          <w:b/>
          <w:bCs/>
          <w:color w:val="000000" w:themeColor="text1"/>
        </w:rPr>
        <w:t>稽</w:t>
      </w:r>
      <w:proofErr w:type="gramEnd"/>
      <w:r w:rsidR="00EB798C" w:rsidRPr="00EB798C">
        <w:rPr>
          <w:rFonts w:ascii="標楷體" w:hAnsi="標楷體" w:hint="eastAsia"/>
          <w:b/>
          <w:bCs/>
          <w:color w:val="000000" w:themeColor="text1"/>
        </w:rPr>
        <w:t>徵業務，維護租稅公平，</w:t>
      </w:r>
      <w:proofErr w:type="gramStart"/>
      <w:r w:rsidR="00EB798C" w:rsidRPr="00EB798C">
        <w:rPr>
          <w:rFonts w:ascii="標楷體" w:hAnsi="標楷體" w:hint="eastAsia"/>
          <w:b/>
          <w:bCs/>
          <w:color w:val="000000" w:themeColor="text1"/>
        </w:rPr>
        <w:t>惟間有房屋</w:t>
      </w:r>
      <w:proofErr w:type="gramEnd"/>
      <w:r w:rsidR="00EB798C" w:rsidRPr="00EB798C">
        <w:rPr>
          <w:rFonts w:ascii="標楷體" w:hAnsi="標楷體" w:hint="eastAsia"/>
          <w:b/>
          <w:bCs/>
          <w:color w:val="000000" w:themeColor="text1"/>
        </w:rPr>
        <w:t>未依實際使用情形核課稅款，有待釐正稅籍資料及改課</w:t>
      </w:r>
      <w:r w:rsidRPr="003F1E47">
        <w:rPr>
          <w:rFonts w:ascii="標楷體" w:hAnsi="標楷體" w:hint="eastAsia"/>
          <w:b/>
          <w:bCs/>
          <w:color w:val="000000" w:themeColor="text1"/>
        </w:rPr>
        <w:t>：</w:t>
      </w:r>
      <w:r w:rsidR="00EB798C" w:rsidRPr="00EB798C">
        <w:rPr>
          <w:rFonts w:ascii="標楷體" w:hAnsi="標楷體" w:hint="eastAsia"/>
          <w:color w:val="000000" w:themeColor="text1"/>
        </w:rPr>
        <w:t>稅務局為健全房屋稅稅籍及維護租稅公平，持續辦理稅籍及使用情形清查作業，近</w:t>
      </w:r>
      <w:proofErr w:type="gramStart"/>
      <w:r w:rsidR="00EB798C" w:rsidRPr="00EB798C">
        <w:rPr>
          <w:rFonts w:ascii="標楷體" w:hAnsi="標楷體" w:hint="eastAsia"/>
          <w:color w:val="000000" w:themeColor="text1"/>
        </w:rPr>
        <w:t>5</w:t>
      </w:r>
      <w:proofErr w:type="gramEnd"/>
      <w:r w:rsidR="00EB798C" w:rsidRPr="00EB798C">
        <w:rPr>
          <w:rFonts w:ascii="標楷體" w:hAnsi="標楷體" w:hint="eastAsia"/>
          <w:color w:val="000000" w:themeColor="text1"/>
        </w:rPr>
        <w:t>年度（109至113年度）房屋稅實徵淨額，由</w:t>
      </w:r>
      <w:proofErr w:type="gramStart"/>
      <w:r w:rsidR="00EB798C" w:rsidRPr="00EB798C">
        <w:rPr>
          <w:rFonts w:ascii="標楷體" w:hAnsi="標楷體" w:hint="eastAsia"/>
          <w:color w:val="000000" w:themeColor="text1"/>
        </w:rPr>
        <w:t>109</w:t>
      </w:r>
      <w:proofErr w:type="gramEnd"/>
      <w:r w:rsidR="00EB798C" w:rsidRPr="00EB798C">
        <w:rPr>
          <w:rFonts w:ascii="標楷體" w:hAnsi="標楷體" w:hint="eastAsia"/>
          <w:color w:val="000000" w:themeColor="text1"/>
        </w:rPr>
        <w:t>年度之7,410萬餘元，上升至</w:t>
      </w:r>
      <w:proofErr w:type="gramStart"/>
      <w:r w:rsidR="00EB798C" w:rsidRPr="00EB798C">
        <w:rPr>
          <w:rFonts w:ascii="標楷體" w:hAnsi="標楷體" w:hint="eastAsia"/>
          <w:color w:val="000000" w:themeColor="text1"/>
        </w:rPr>
        <w:t>113</w:t>
      </w:r>
      <w:proofErr w:type="gramEnd"/>
      <w:r w:rsidR="00EB798C" w:rsidRPr="00EB798C">
        <w:rPr>
          <w:rFonts w:ascii="標楷體" w:hAnsi="標楷體" w:hint="eastAsia"/>
          <w:color w:val="000000" w:themeColor="text1"/>
        </w:rPr>
        <w:t>年度之9,416萬餘元，增加2,005萬餘元，約27.07％，</w:t>
      </w:r>
      <w:proofErr w:type="gramStart"/>
      <w:r w:rsidR="00EB798C" w:rsidRPr="00EB798C">
        <w:rPr>
          <w:rFonts w:ascii="標楷體" w:hAnsi="標楷體" w:hint="eastAsia"/>
          <w:color w:val="000000" w:themeColor="text1"/>
        </w:rPr>
        <w:t>113</w:t>
      </w:r>
      <w:proofErr w:type="gramEnd"/>
      <w:r w:rsidR="00EB798C" w:rsidRPr="00EB798C">
        <w:rPr>
          <w:rFonts w:ascii="標楷體" w:hAnsi="標楷體" w:hint="eastAsia"/>
          <w:color w:val="000000" w:themeColor="text1"/>
        </w:rPr>
        <w:t>年度編列房屋稅稅捐收入預算數9,000萬元，累計實徵淨額（含以前年度徵起數及退還數）9,416萬餘元，較預算數超收416萬餘元，執行率104.63％，經運用電腦稽核軟體勾</w:t>
      </w:r>
      <w:proofErr w:type="gramStart"/>
      <w:r w:rsidR="00EB798C" w:rsidRPr="00EB798C">
        <w:rPr>
          <w:rFonts w:ascii="標楷體" w:hAnsi="標楷體" w:hint="eastAsia"/>
          <w:color w:val="000000" w:themeColor="text1"/>
        </w:rPr>
        <w:t>稽</w:t>
      </w:r>
      <w:proofErr w:type="gramEnd"/>
      <w:r w:rsidR="00EB798C" w:rsidRPr="00EB798C">
        <w:rPr>
          <w:rFonts w:ascii="標楷體" w:hAnsi="標楷體" w:hint="eastAsia"/>
          <w:color w:val="000000" w:themeColor="text1"/>
        </w:rPr>
        <w:t>結果，核有：</w:t>
      </w:r>
      <w:r w:rsidR="00EB798C">
        <w:rPr>
          <w:rFonts w:hAnsi="標楷體" w:hint="eastAsia"/>
          <w:color w:val="000000" w:themeColor="text1"/>
        </w:rPr>
        <w:t>（一）</w:t>
      </w:r>
      <w:r w:rsidR="00EB798C" w:rsidRPr="00EB798C">
        <w:rPr>
          <w:rFonts w:ascii="標楷體" w:hAnsi="標楷體" w:hint="eastAsia"/>
          <w:color w:val="000000" w:themeColor="text1"/>
        </w:rPr>
        <w:t>房屋稅課稅主檔登載房屋總樓層數與使用執照</w:t>
      </w:r>
      <w:proofErr w:type="gramStart"/>
      <w:r w:rsidR="00EB798C" w:rsidRPr="00EB798C">
        <w:rPr>
          <w:rFonts w:ascii="標楷體" w:hAnsi="標楷體" w:hint="eastAsia"/>
          <w:color w:val="000000" w:themeColor="text1"/>
        </w:rPr>
        <w:t>所載未盡</w:t>
      </w:r>
      <w:proofErr w:type="gramEnd"/>
      <w:r w:rsidR="00EB798C" w:rsidRPr="00EB798C">
        <w:rPr>
          <w:rFonts w:ascii="標楷體" w:hAnsi="標楷體" w:hint="eastAsia"/>
          <w:color w:val="000000" w:themeColor="text1"/>
        </w:rPr>
        <w:t>相符，或使用執照登載地址查無房屋稅稅籍編號，影響房屋現值及稅額核計；</w:t>
      </w:r>
      <w:r w:rsidR="00EB798C" w:rsidRPr="00760065">
        <w:rPr>
          <w:rFonts w:ascii="標楷體" w:hAnsi="標楷體" w:hint="eastAsia"/>
          <w:color w:val="000000" w:themeColor="text1"/>
        </w:rPr>
        <w:t>（二）</w:t>
      </w:r>
      <w:r w:rsidR="00EB798C" w:rsidRPr="00EB798C">
        <w:rPr>
          <w:rFonts w:ascii="標楷體" w:hAnsi="標楷體" w:hint="eastAsia"/>
          <w:color w:val="000000" w:themeColor="text1"/>
        </w:rPr>
        <w:t>部分非法營業</w:t>
      </w:r>
      <w:proofErr w:type="gramStart"/>
      <w:r w:rsidR="00EB798C" w:rsidRPr="00EB798C">
        <w:rPr>
          <w:rFonts w:ascii="標楷體" w:hAnsi="標楷體" w:hint="eastAsia"/>
          <w:color w:val="000000" w:themeColor="text1"/>
        </w:rPr>
        <w:t>旅宿未</w:t>
      </w:r>
      <w:proofErr w:type="gramEnd"/>
      <w:r w:rsidR="00EB798C" w:rsidRPr="00EB798C">
        <w:rPr>
          <w:rFonts w:ascii="標楷體" w:hAnsi="標楷體" w:hint="eastAsia"/>
          <w:color w:val="000000" w:themeColor="text1"/>
        </w:rPr>
        <w:t>按營業用稅率核課房屋稅；</w:t>
      </w:r>
      <w:r w:rsidR="00EB798C" w:rsidRPr="00760065">
        <w:rPr>
          <w:rFonts w:ascii="標楷體" w:hAnsi="標楷體" w:hint="eastAsia"/>
          <w:color w:val="000000" w:themeColor="text1"/>
        </w:rPr>
        <w:t>（三）</w:t>
      </w:r>
      <w:r w:rsidR="00EB798C" w:rsidRPr="00EB798C">
        <w:rPr>
          <w:rFonts w:ascii="標楷體" w:hAnsi="標楷體" w:hint="eastAsia"/>
          <w:color w:val="000000" w:themeColor="text1"/>
        </w:rPr>
        <w:t>縣府列管之違章建築物，或業經登記</w:t>
      </w:r>
      <w:proofErr w:type="gramStart"/>
      <w:r w:rsidR="00EB798C" w:rsidRPr="00EB798C">
        <w:rPr>
          <w:rFonts w:ascii="標楷體" w:hAnsi="標楷體" w:hint="eastAsia"/>
          <w:color w:val="000000" w:themeColor="text1"/>
        </w:rPr>
        <w:t>在冊之</w:t>
      </w:r>
      <w:proofErr w:type="gramEnd"/>
      <w:r w:rsidR="00EB798C" w:rsidRPr="00EB798C">
        <w:rPr>
          <w:rFonts w:ascii="標楷體" w:hAnsi="標楷體" w:hint="eastAsia"/>
          <w:color w:val="000000" w:themeColor="text1"/>
        </w:rPr>
        <w:t>農舍，查無房屋稅稅籍編號；</w:t>
      </w:r>
      <w:r w:rsidR="00EB798C" w:rsidRPr="00760065">
        <w:rPr>
          <w:rFonts w:ascii="標楷體" w:hAnsi="標楷體" w:hint="eastAsia"/>
          <w:color w:val="000000" w:themeColor="text1"/>
        </w:rPr>
        <w:t>（四）</w:t>
      </w:r>
      <w:r w:rsidR="00EB798C" w:rsidRPr="00EB798C">
        <w:rPr>
          <w:rFonts w:ascii="標楷體" w:hAnsi="標楷體" w:hint="eastAsia"/>
          <w:color w:val="000000" w:themeColor="text1"/>
        </w:rPr>
        <w:t>持續建立房屋稅籍資料，惟部分土地段號經地政局註銷，登載於房屋稅籍之土地標示尚未釐正</w:t>
      </w:r>
      <w:r w:rsidR="002A3E38">
        <w:rPr>
          <w:rFonts w:ascii="標楷體" w:hAnsi="標楷體" w:hint="eastAsia"/>
          <w:color w:val="000000" w:themeColor="text1"/>
        </w:rPr>
        <w:t>等情事，</w:t>
      </w:r>
      <w:r w:rsidR="002A3E38" w:rsidRPr="002A3E38">
        <w:rPr>
          <w:rFonts w:ascii="標楷體" w:hAnsi="標楷體" w:hint="eastAsia"/>
          <w:color w:val="000000" w:themeColor="text1"/>
        </w:rPr>
        <w:t>有待釐正稅籍資料及改課</w:t>
      </w:r>
      <w:r w:rsidR="00E16EBB" w:rsidRPr="00760065">
        <w:rPr>
          <w:rFonts w:ascii="標楷體" w:hAnsi="標楷體" w:hint="eastAsia"/>
          <w:color w:val="000000" w:themeColor="text1"/>
        </w:rPr>
        <w:t>。（詳乙－</w:t>
      </w:r>
      <w:r w:rsidR="00760065" w:rsidRPr="00760065">
        <w:rPr>
          <w:rFonts w:ascii="標楷體" w:hAnsi="標楷體" w:hint="eastAsia"/>
          <w:color w:val="000000" w:themeColor="text1"/>
        </w:rPr>
        <w:t>45</w:t>
      </w:r>
      <w:r w:rsidR="00E16EBB" w:rsidRPr="00760065">
        <w:rPr>
          <w:rFonts w:ascii="標楷體" w:hAnsi="標楷體" w:hint="eastAsia"/>
          <w:color w:val="000000" w:themeColor="text1"/>
        </w:rPr>
        <w:t>頁）</w:t>
      </w:r>
    </w:p>
    <w:p w14:paraId="0C96C966" w14:textId="0B63679C" w:rsidR="00F51CC2" w:rsidRPr="00183CDD" w:rsidRDefault="000C1801" w:rsidP="00183CDD">
      <w:pPr>
        <w:overflowPunct w:val="0"/>
        <w:spacing w:line="538" w:lineRule="exact"/>
        <w:ind w:firstLineChars="200" w:firstLine="560"/>
        <w:jc w:val="both"/>
        <w:rPr>
          <w:rFonts w:ascii="標楷體" w:hAnsi="標楷體"/>
          <w:color w:val="000000" w:themeColor="text1"/>
        </w:rPr>
      </w:pPr>
      <w:r w:rsidRPr="00A663BF">
        <w:rPr>
          <w:rFonts w:ascii="標楷體" w:hAnsi="標楷體" w:hint="eastAsia"/>
          <w:color w:val="000000" w:themeColor="text1"/>
        </w:rPr>
        <w:t>以上，各機關執行歲入歲出預算有關缺失，業據函復提出妥善改</w:t>
      </w:r>
      <w:r w:rsidR="00CC63F7" w:rsidRPr="00A663BF">
        <w:rPr>
          <w:rFonts w:ascii="標楷體" w:hAnsi="標楷體" w:hint="eastAsia"/>
          <w:color w:val="000000" w:themeColor="text1"/>
        </w:rPr>
        <w:t>進</w:t>
      </w:r>
      <w:r w:rsidRPr="00A663BF">
        <w:rPr>
          <w:rFonts w:ascii="標楷體" w:hAnsi="標楷體" w:hint="eastAsia"/>
          <w:color w:val="000000" w:themeColor="text1"/>
        </w:rPr>
        <w:t>措施，</w:t>
      </w:r>
      <w:proofErr w:type="gramStart"/>
      <w:r w:rsidRPr="00A663BF">
        <w:rPr>
          <w:rFonts w:ascii="標楷體" w:hAnsi="標楷體" w:hint="eastAsia"/>
          <w:color w:val="000000" w:themeColor="text1"/>
        </w:rPr>
        <w:t>本室已</w:t>
      </w:r>
      <w:proofErr w:type="gramEnd"/>
      <w:r w:rsidRPr="00A663BF">
        <w:rPr>
          <w:rFonts w:ascii="標楷體" w:hAnsi="標楷體" w:hint="eastAsia"/>
          <w:color w:val="000000" w:themeColor="text1"/>
        </w:rPr>
        <w:t>列管繼續注意其改善成效。</w:t>
      </w:r>
    </w:p>
    <w:p w14:paraId="2F0B9EA1" w14:textId="7148FEC6" w:rsidR="00412948" w:rsidRPr="001C2E64" w:rsidRDefault="00412948" w:rsidP="00B95071">
      <w:pPr>
        <w:overflowPunct w:val="0"/>
        <w:adjustRightInd w:val="0"/>
        <w:snapToGrid w:val="0"/>
        <w:spacing w:line="534" w:lineRule="exact"/>
        <w:jc w:val="both"/>
        <w:textAlignment w:val="baseline"/>
        <w:outlineLvl w:val="1"/>
        <w:rPr>
          <w:rFonts w:ascii="標楷體"/>
          <w:b/>
          <w:kern w:val="0"/>
          <w:sz w:val="36"/>
          <w:szCs w:val="36"/>
        </w:rPr>
      </w:pPr>
      <w:proofErr w:type="spellStart"/>
      <w:r w:rsidRPr="001C2E64">
        <w:rPr>
          <w:rFonts w:ascii="標楷體" w:hAnsi="標楷體" w:hint="eastAsia"/>
          <w:b/>
          <w:kern w:val="0"/>
          <w:sz w:val="36"/>
          <w:szCs w:val="36"/>
          <w:lang w:val="x-none" w:eastAsia="x-none"/>
        </w:rPr>
        <w:lastRenderedPageBreak/>
        <w:t>貳、</w:t>
      </w:r>
      <w:r w:rsidRPr="001C2E64">
        <w:rPr>
          <w:rFonts w:ascii="標楷體" w:hint="eastAsia"/>
          <w:b/>
          <w:kern w:val="0"/>
          <w:sz w:val="36"/>
          <w:szCs w:val="36"/>
        </w:rPr>
        <w:t>施政計畫實施之考核</w:t>
      </w:r>
      <w:proofErr w:type="spellEnd"/>
    </w:p>
    <w:p w14:paraId="6BD15A7B" w14:textId="77777777" w:rsidR="00412948" w:rsidRPr="001C2E64" w:rsidRDefault="00412948" w:rsidP="00B95071">
      <w:pPr>
        <w:overflowPunct w:val="0"/>
        <w:adjustRightInd w:val="0"/>
        <w:snapToGrid w:val="0"/>
        <w:spacing w:line="534" w:lineRule="exact"/>
        <w:ind w:firstLineChars="200" w:firstLine="560"/>
        <w:jc w:val="both"/>
        <w:textAlignment w:val="baseline"/>
        <w:rPr>
          <w:rFonts w:ascii="標楷體" w:hAnsi="標楷體"/>
        </w:rPr>
      </w:pPr>
      <w:r w:rsidRPr="001C2E64">
        <w:rPr>
          <w:rFonts w:ascii="標楷體" w:hAnsi="標楷體" w:hint="eastAsia"/>
          <w:szCs w:val="28"/>
        </w:rPr>
        <w:t>金門縣政府施政計畫係在既有基礎上，因應總體環境變遷，並配合中程施政計畫與年度業務發展需要，就有限資源所能負擔之限度，衡酌優先順序及當前重要政策，進行規劃，</w:t>
      </w:r>
      <w:proofErr w:type="gramStart"/>
      <w:r w:rsidRPr="001C2E64">
        <w:rPr>
          <w:rFonts w:ascii="標楷體" w:hAnsi="標楷體" w:hint="eastAsia"/>
          <w:szCs w:val="28"/>
        </w:rPr>
        <w:t>113</w:t>
      </w:r>
      <w:proofErr w:type="gramEnd"/>
      <w:r w:rsidRPr="001C2E64">
        <w:rPr>
          <w:rFonts w:ascii="標楷體" w:hAnsi="標楷體" w:hint="eastAsia"/>
          <w:szCs w:val="28"/>
        </w:rPr>
        <w:t>年度施政重點包括：一、優質教育文化環境；二、永</w:t>
      </w:r>
      <w:proofErr w:type="gramStart"/>
      <w:r w:rsidRPr="001C2E64">
        <w:rPr>
          <w:rFonts w:ascii="標楷體" w:hAnsi="標楷體" w:hint="eastAsia"/>
          <w:szCs w:val="28"/>
        </w:rPr>
        <w:t>續社福照</w:t>
      </w:r>
      <w:proofErr w:type="gramEnd"/>
      <w:r w:rsidRPr="001C2E64">
        <w:rPr>
          <w:rFonts w:ascii="標楷體" w:hAnsi="標楷體" w:hint="eastAsia"/>
          <w:szCs w:val="28"/>
        </w:rPr>
        <w:t>護服務；三、健全醫療照顧品質；四、推動環保永續建設；五、營造幸福宜居家園；六、豐富觀光樂活內涵；七、暢達便捷交通網路；八、升級地方特色產業；九、維護民眾安心生活；十、簡政便民提升效能。茲將113度各機關施政計畫之</w:t>
      </w:r>
      <w:r>
        <w:rPr>
          <w:rFonts w:ascii="標楷體" w:hAnsi="標楷體" w:hint="eastAsia"/>
          <w:szCs w:val="28"/>
        </w:rPr>
        <w:t>實施</w:t>
      </w:r>
      <w:r w:rsidRPr="001C2E64">
        <w:rPr>
          <w:rFonts w:ascii="標楷體" w:hAnsi="標楷體" w:hint="eastAsia"/>
          <w:szCs w:val="28"/>
        </w:rPr>
        <w:t>情形</w:t>
      </w:r>
      <w:r>
        <w:rPr>
          <w:rFonts w:ascii="標楷體" w:hAnsi="標楷體" w:hint="eastAsia"/>
          <w:szCs w:val="28"/>
        </w:rPr>
        <w:t>、</w:t>
      </w:r>
      <w:r w:rsidRPr="001C2E64">
        <w:rPr>
          <w:rFonts w:ascii="標楷體" w:hAnsi="標楷體" w:hint="eastAsia"/>
          <w:szCs w:val="28"/>
        </w:rPr>
        <w:t>施政方針之重點內容及執行結果等，說明如次：</w:t>
      </w:r>
    </w:p>
    <w:p w14:paraId="59891246" w14:textId="77777777" w:rsidR="00412948" w:rsidRPr="00462849" w:rsidRDefault="00412948" w:rsidP="00B95071">
      <w:pPr>
        <w:overflowPunct w:val="0"/>
        <w:snapToGrid w:val="0"/>
        <w:spacing w:beforeLines="10" w:before="36" w:line="534" w:lineRule="exact"/>
        <w:ind w:leftChars="100" w:left="280"/>
        <w:jc w:val="both"/>
        <w:rPr>
          <w:rFonts w:ascii="標楷體" w:hAnsi="標楷體"/>
          <w:b/>
          <w:sz w:val="32"/>
          <w:szCs w:val="32"/>
        </w:rPr>
      </w:pPr>
      <w:r w:rsidRPr="00462849">
        <w:rPr>
          <w:rFonts w:ascii="標楷體" w:hAnsi="標楷體" w:hint="eastAsia"/>
          <w:b/>
          <w:sz w:val="32"/>
          <w:szCs w:val="32"/>
        </w:rPr>
        <w:t>一、各機關施政計畫之實施情形</w:t>
      </w:r>
    </w:p>
    <w:p w14:paraId="13DCAACD" w14:textId="77777777" w:rsidR="00A26094" w:rsidRDefault="00412948" w:rsidP="00A26094">
      <w:pPr>
        <w:overflowPunct w:val="0"/>
        <w:adjustRightInd w:val="0"/>
        <w:snapToGrid w:val="0"/>
        <w:spacing w:beforeLines="10" w:before="36" w:line="506" w:lineRule="exact"/>
        <w:ind w:firstLineChars="250" w:firstLine="600"/>
        <w:jc w:val="both"/>
        <w:textAlignment w:val="baseline"/>
        <w:rPr>
          <w:rFonts w:ascii="標楷體" w:hAnsi="標楷體"/>
          <w:szCs w:val="28"/>
        </w:rPr>
      </w:pPr>
      <w:r w:rsidRPr="00B95071">
        <w:rPr>
          <w:rFonts w:ascii="標楷體" w:hAnsi="標楷體"/>
          <w:noProof/>
          <w:sz w:val="24"/>
          <w:szCs w:val="22"/>
        </w:rPr>
        <mc:AlternateContent>
          <mc:Choice Requires="wps">
            <w:drawing>
              <wp:anchor distT="0" distB="0" distL="114300" distR="114300" simplePos="0" relativeHeight="251701759" behindDoc="1" locked="0" layoutInCell="1" allowOverlap="1" wp14:anchorId="1DFC27BE" wp14:editId="6D8D76F7">
                <wp:simplePos x="0" y="0"/>
                <wp:positionH relativeFrom="margin">
                  <wp:posOffset>1820545</wp:posOffset>
                </wp:positionH>
                <wp:positionV relativeFrom="paragraph">
                  <wp:posOffset>453390</wp:posOffset>
                </wp:positionV>
                <wp:extent cx="4631055" cy="5383530"/>
                <wp:effectExtent l="0" t="0" r="0" b="7620"/>
                <wp:wrapSquare wrapText="bothSides"/>
                <wp:docPr id="832517865"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31055" cy="5383530"/>
                        </a:xfrm>
                        <a:prstGeom prst="rect">
                          <a:avLst/>
                        </a:prstGeom>
                        <a:solidFill>
                          <a:srgbClr val="FFFFFF"/>
                        </a:solidFill>
                        <a:ln w="9525">
                          <a:noFill/>
                          <a:miter lim="800000"/>
                          <a:headEnd/>
                          <a:tailEnd/>
                        </a:ln>
                      </wps:spPr>
                      <wps:txbx>
                        <w:txbxContent>
                          <w:p w14:paraId="40128095" w14:textId="77777777" w:rsidR="00412948" w:rsidRPr="0031183D" w:rsidRDefault="00412948" w:rsidP="008929AB">
                            <w:pPr>
                              <w:spacing w:beforeLines="30" w:before="108" w:line="0" w:lineRule="atLeast"/>
                              <w:jc w:val="center"/>
                              <w:rPr>
                                <w:rFonts w:ascii="標楷體" w:hAnsi="標楷體"/>
                                <w:b/>
                                <w:sz w:val="24"/>
                                <w:szCs w:val="24"/>
                              </w:rPr>
                            </w:pPr>
                            <w:r w:rsidRPr="0031183D">
                              <w:rPr>
                                <w:rFonts w:ascii="標楷體" w:hAnsi="標楷體" w:hint="eastAsia"/>
                                <w:b/>
                                <w:sz w:val="24"/>
                                <w:szCs w:val="24"/>
                              </w:rPr>
                              <w:t xml:space="preserve">表1　</w:t>
                            </w:r>
                            <w:proofErr w:type="gramStart"/>
                            <w:r w:rsidRPr="0031183D">
                              <w:rPr>
                                <w:rFonts w:ascii="標楷體" w:hAnsi="標楷體" w:hint="eastAsia"/>
                                <w:b/>
                                <w:sz w:val="24"/>
                                <w:szCs w:val="24"/>
                              </w:rPr>
                              <w:t>11</w:t>
                            </w:r>
                            <w:r>
                              <w:rPr>
                                <w:rFonts w:ascii="標楷體" w:hAnsi="標楷體" w:hint="eastAsia"/>
                                <w:b/>
                                <w:sz w:val="24"/>
                                <w:szCs w:val="24"/>
                              </w:rPr>
                              <w:t>3</w:t>
                            </w:r>
                            <w:proofErr w:type="gramEnd"/>
                            <w:r w:rsidRPr="0031183D">
                              <w:rPr>
                                <w:rFonts w:ascii="標楷體" w:hAnsi="標楷體" w:hint="eastAsia"/>
                                <w:b/>
                                <w:sz w:val="24"/>
                                <w:szCs w:val="24"/>
                              </w:rPr>
                              <w:t>年度各主管機關施政工作計畫實施結果彙總</w:t>
                            </w:r>
                          </w:p>
                          <w:tbl>
                            <w:tblPr>
                              <w:tblW w:w="4818" w:type="pct"/>
                              <w:jc w:val="center"/>
                              <w:tblBorders>
                                <w:top w:val="single" w:sz="6" w:space="0" w:color="auto"/>
                                <w:left w:val="single" w:sz="4" w:space="0" w:color="auto"/>
                                <w:bottom w:val="single" w:sz="6" w:space="0" w:color="auto"/>
                                <w:right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1670"/>
                              <w:gridCol w:w="928"/>
                              <w:gridCol w:w="933"/>
                              <w:gridCol w:w="1026"/>
                              <w:gridCol w:w="1026"/>
                              <w:gridCol w:w="1155"/>
                            </w:tblGrid>
                            <w:tr w:rsidR="00412948" w:rsidRPr="0031183D" w14:paraId="1CDBC3F0" w14:textId="77777777" w:rsidTr="00462849">
                              <w:trPr>
                                <w:trHeight w:val="510"/>
                                <w:jc w:val="center"/>
                              </w:trPr>
                              <w:tc>
                                <w:tcPr>
                                  <w:tcW w:w="1239" w:type="pct"/>
                                  <w:tcBorders>
                                    <w:top w:val="single" w:sz="6" w:space="0" w:color="auto"/>
                                    <w:left w:val="single" w:sz="4" w:space="0" w:color="auto"/>
                                    <w:bottom w:val="single" w:sz="6" w:space="0" w:color="auto"/>
                                    <w:right w:val="single" w:sz="4" w:space="0" w:color="auto"/>
                                  </w:tcBorders>
                                  <w:shd w:val="clear" w:color="auto" w:fill="B6DDE8"/>
                                  <w:vAlign w:val="center"/>
                                  <w:hideMark/>
                                </w:tcPr>
                                <w:p w14:paraId="20DBA43B" w14:textId="77777777" w:rsidR="00412948" w:rsidRPr="0031183D" w:rsidRDefault="00412948" w:rsidP="00F02750">
                                  <w:pPr>
                                    <w:autoSpaceDE w:val="0"/>
                                    <w:autoSpaceDN w:val="0"/>
                                    <w:snapToGrid w:val="0"/>
                                    <w:spacing w:line="240" w:lineRule="exact"/>
                                    <w:ind w:leftChars="-1" w:left="-3"/>
                                    <w:jc w:val="distribute"/>
                                    <w:rPr>
                                      <w:rFonts w:ascii="標楷體" w:hAnsi="標楷體"/>
                                      <w:sz w:val="20"/>
                                    </w:rPr>
                                  </w:pPr>
                                  <w:r w:rsidRPr="0031183D">
                                    <w:rPr>
                                      <w:rFonts w:ascii="標楷體" w:hAnsi="標楷體" w:hint="eastAsia"/>
                                      <w:sz w:val="20"/>
                                    </w:rPr>
                                    <w:t>主管機關</w:t>
                                  </w:r>
                                </w:p>
                                <w:p w14:paraId="25382594" w14:textId="77777777" w:rsidR="00412948" w:rsidRPr="0031183D" w:rsidRDefault="00412948" w:rsidP="00F02750">
                                  <w:pPr>
                                    <w:autoSpaceDE w:val="0"/>
                                    <w:autoSpaceDN w:val="0"/>
                                    <w:snapToGrid w:val="0"/>
                                    <w:spacing w:line="240" w:lineRule="exact"/>
                                    <w:ind w:leftChars="-1" w:left="-3"/>
                                    <w:jc w:val="distribute"/>
                                    <w:rPr>
                                      <w:rFonts w:ascii="標楷體" w:hAnsi="標楷體"/>
                                      <w:sz w:val="20"/>
                                    </w:rPr>
                                  </w:pPr>
                                  <w:r w:rsidRPr="0031183D">
                                    <w:rPr>
                                      <w:rFonts w:ascii="新細明體" w:hAnsi="新細明體" w:hint="eastAsia"/>
                                      <w:sz w:val="20"/>
                                    </w:rPr>
                                    <w:t>（</w:t>
                                  </w:r>
                                  <w:r w:rsidRPr="0031183D">
                                    <w:rPr>
                                      <w:rFonts w:ascii="標楷體" w:hAnsi="標楷體" w:hint="eastAsia"/>
                                      <w:sz w:val="20"/>
                                    </w:rPr>
                                    <w:t>計畫</w:t>
                                  </w:r>
                                  <w:r w:rsidRPr="0031183D">
                                    <w:rPr>
                                      <w:rFonts w:ascii="新細明體" w:hAnsi="新細明體" w:hint="eastAsia"/>
                                      <w:sz w:val="20"/>
                                    </w:rPr>
                                    <w:t>）</w:t>
                                  </w:r>
                                  <w:r w:rsidRPr="0031183D">
                                    <w:rPr>
                                      <w:rFonts w:ascii="標楷體" w:hAnsi="標楷體" w:hint="eastAsia"/>
                                      <w:sz w:val="20"/>
                                    </w:rPr>
                                    <w:t>名稱</w:t>
                                  </w:r>
                                </w:p>
                              </w:tc>
                              <w:tc>
                                <w:tcPr>
                                  <w:tcW w:w="689" w:type="pct"/>
                                  <w:tcBorders>
                                    <w:top w:val="single" w:sz="6" w:space="0" w:color="auto"/>
                                    <w:left w:val="single" w:sz="4" w:space="0" w:color="auto"/>
                                    <w:bottom w:val="single" w:sz="6" w:space="0" w:color="auto"/>
                                    <w:right w:val="single" w:sz="4" w:space="0" w:color="auto"/>
                                  </w:tcBorders>
                                  <w:shd w:val="clear" w:color="auto" w:fill="B6DDE8"/>
                                  <w:vAlign w:val="center"/>
                                  <w:hideMark/>
                                </w:tcPr>
                                <w:p w14:paraId="760676CE" w14:textId="77777777" w:rsidR="00412948" w:rsidRPr="0031183D" w:rsidRDefault="00412948" w:rsidP="00FE7A49">
                                  <w:pPr>
                                    <w:autoSpaceDE w:val="0"/>
                                    <w:autoSpaceDN w:val="0"/>
                                    <w:snapToGrid w:val="0"/>
                                    <w:spacing w:line="240" w:lineRule="exact"/>
                                    <w:jc w:val="distribute"/>
                                    <w:rPr>
                                      <w:rFonts w:ascii="標楷體" w:hAnsi="標楷體"/>
                                      <w:sz w:val="20"/>
                                    </w:rPr>
                                  </w:pPr>
                                  <w:r w:rsidRPr="0031183D">
                                    <w:rPr>
                                      <w:rFonts w:ascii="標楷體" w:hAnsi="標楷體" w:hint="eastAsia"/>
                                      <w:sz w:val="20"/>
                                    </w:rPr>
                                    <w:t>單位預算</w:t>
                                  </w:r>
                                </w:p>
                                <w:p w14:paraId="7108A715" w14:textId="77777777" w:rsidR="00412948" w:rsidRPr="0031183D" w:rsidRDefault="00412948" w:rsidP="00FE7A49">
                                  <w:pPr>
                                    <w:autoSpaceDE w:val="0"/>
                                    <w:autoSpaceDN w:val="0"/>
                                    <w:snapToGrid w:val="0"/>
                                    <w:spacing w:line="240" w:lineRule="exact"/>
                                    <w:jc w:val="distribute"/>
                                    <w:rPr>
                                      <w:rFonts w:ascii="標楷體" w:hAnsi="標楷體"/>
                                      <w:sz w:val="20"/>
                                    </w:rPr>
                                  </w:pPr>
                                  <w:r w:rsidRPr="0031183D">
                                    <w:rPr>
                                      <w:rFonts w:ascii="標楷體" w:hAnsi="標楷體" w:hint="eastAsia"/>
                                      <w:sz w:val="20"/>
                                    </w:rPr>
                                    <w:t>機關數</w:t>
                                  </w:r>
                                </w:p>
                              </w:tc>
                              <w:tc>
                                <w:tcPr>
                                  <w:tcW w:w="692" w:type="pct"/>
                                  <w:tcBorders>
                                    <w:top w:val="single" w:sz="6" w:space="0" w:color="auto"/>
                                    <w:left w:val="single" w:sz="4" w:space="0" w:color="auto"/>
                                    <w:bottom w:val="single" w:sz="6" w:space="0" w:color="auto"/>
                                    <w:right w:val="single" w:sz="4" w:space="0" w:color="auto"/>
                                  </w:tcBorders>
                                  <w:shd w:val="clear" w:color="auto" w:fill="B6DDE8"/>
                                  <w:vAlign w:val="center"/>
                                  <w:hideMark/>
                                </w:tcPr>
                                <w:p w14:paraId="73FEC058" w14:textId="77777777" w:rsidR="00412948" w:rsidRPr="0031183D" w:rsidRDefault="00412948" w:rsidP="00FE7A49">
                                  <w:pPr>
                                    <w:autoSpaceDE w:val="0"/>
                                    <w:autoSpaceDN w:val="0"/>
                                    <w:snapToGrid w:val="0"/>
                                    <w:spacing w:line="240" w:lineRule="exact"/>
                                    <w:jc w:val="distribute"/>
                                    <w:rPr>
                                      <w:rFonts w:ascii="標楷體" w:hAnsi="標楷體"/>
                                      <w:sz w:val="20"/>
                                    </w:rPr>
                                  </w:pPr>
                                  <w:r w:rsidRPr="0031183D">
                                    <w:rPr>
                                      <w:rFonts w:ascii="標楷體" w:hAnsi="標楷體" w:hint="eastAsia"/>
                                      <w:sz w:val="20"/>
                                    </w:rPr>
                                    <w:t>核定計畫</w:t>
                                  </w:r>
                                </w:p>
                                <w:p w14:paraId="0F25E995" w14:textId="77777777" w:rsidR="00412948" w:rsidRPr="0031183D" w:rsidRDefault="00412948" w:rsidP="00FE7A49">
                                  <w:pPr>
                                    <w:autoSpaceDE w:val="0"/>
                                    <w:autoSpaceDN w:val="0"/>
                                    <w:snapToGrid w:val="0"/>
                                    <w:spacing w:line="240" w:lineRule="exact"/>
                                    <w:jc w:val="distribute"/>
                                    <w:rPr>
                                      <w:rFonts w:ascii="標楷體" w:hAnsi="標楷體"/>
                                      <w:sz w:val="20"/>
                                    </w:rPr>
                                  </w:pPr>
                                  <w:r w:rsidRPr="0031183D">
                                    <w:rPr>
                                      <w:rFonts w:ascii="標楷體" w:hAnsi="標楷體" w:hint="eastAsia"/>
                                      <w:sz w:val="20"/>
                                    </w:rPr>
                                    <w:t>項數</w:t>
                                  </w:r>
                                </w:p>
                              </w:tc>
                              <w:tc>
                                <w:tcPr>
                                  <w:tcW w:w="761" w:type="pct"/>
                                  <w:tcBorders>
                                    <w:top w:val="single" w:sz="6" w:space="0" w:color="auto"/>
                                    <w:left w:val="single" w:sz="4" w:space="0" w:color="auto"/>
                                    <w:bottom w:val="single" w:sz="6" w:space="0" w:color="auto"/>
                                    <w:right w:val="single" w:sz="4" w:space="0" w:color="auto"/>
                                  </w:tcBorders>
                                  <w:shd w:val="clear" w:color="auto" w:fill="B6DDE8"/>
                                  <w:vAlign w:val="center"/>
                                  <w:hideMark/>
                                </w:tcPr>
                                <w:p w14:paraId="3C7EA51D" w14:textId="77777777" w:rsidR="00412948" w:rsidRPr="0031183D" w:rsidRDefault="00412948" w:rsidP="004719C7">
                                  <w:pPr>
                                    <w:autoSpaceDE w:val="0"/>
                                    <w:autoSpaceDN w:val="0"/>
                                    <w:snapToGrid w:val="0"/>
                                    <w:spacing w:line="240" w:lineRule="exact"/>
                                    <w:ind w:rightChars="10" w:right="28"/>
                                    <w:jc w:val="distribute"/>
                                    <w:rPr>
                                      <w:rFonts w:ascii="標楷體" w:hAnsi="標楷體"/>
                                      <w:spacing w:val="-20"/>
                                      <w:sz w:val="20"/>
                                    </w:rPr>
                                  </w:pPr>
                                  <w:r w:rsidRPr="0031183D">
                                    <w:rPr>
                                      <w:rFonts w:ascii="標楷體" w:hAnsi="標楷體" w:hint="eastAsia"/>
                                      <w:spacing w:val="-20"/>
                                      <w:sz w:val="20"/>
                                    </w:rPr>
                                    <w:t>未執行計畫</w:t>
                                  </w:r>
                                </w:p>
                                <w:p w14:paraId="619114E9" w14:textId="77777777" w:rsidR="00412948" w:rsidRPr="0031183D" w:rsidRDefault="00412948" w:rsidP="00FE7A49">
                                  <w:pPr>
                                    <w:autoSpaceDE w:val="0"/>
                                    <w:autoSpaceDN w:val="0"/>
                                    <w:snapToGrid w:val="0"/>
                                    <w:spacing w:line="240" w:lineRule="exact"/>
                                    <w:jc w:val="distribute"/>
                                    <w:rPr>
                                      <w:rFonts w:ascii="標楷體" w:hAnsi="標楷體"/>
                                      <w:sz w:val="20"/>
                                    </w:rPr>
                                  </w:pPr>
                                  <w:r w:rsidRPr="0031183D">
                                    <w:rPr>
                                      <w:rFonts w:ascii="標楷體" w:hAnsi="標楷體" w:hint="eastAsia"/>
                                      <w:sz w:val="20"/>
                                    </w:rPr>
                                    <w:t>項數</w:t>
                                  </w:r>
                                </w:p>
                              </w:tc>
                              <w:tc>
                                <w:tcPr>
                                  <w:tcW w:w="761" w:type="pct"/>
                                  <w:tcBorders>
                                    <w:top w:val="single" w:sz="6" w:space="0" w:color="auto"/>
                                    <w:left w:val="single" w:sz="4" w:space="0" w:color="auto"/>
                                    <w:bottom w:val="single" w:sz="6" w:space="0" w:color="auto"/>
                                    <w:right w:val="single" w:sz="4" w:space="0" w:color="auto"/>
                                  </w:tcBorders>
                                  <w:shd w:val="clear" w:color="auto" w:fill="B6DDE8"/>
                                  <w:vAlign w:val="center"/>
                                  <w:hideMark/>
                                </w:tcPr>
                                <w:p w14:paraId="15DC2482" w14:textId="77777777" w:rsidR="00412948" w:rsidRPr="0031183D" w:rsidRDefault="00412948" w:rsidP="004719C7">
                                  <w:pPr>
                                    <w:autoSpaceDE w:val="0"/>
                                    <w:autoSpaceDN w:val="0"/>
                                    <w:snapToGrid w:val="0"/>
                                    <w:spacing w:line="240" w:lineRule="exact"/>
                                    <w:ind w:rightChars="10" w:right="28"/>
                                    <w:jc w:val="distribute"/>
                                    <w:rPr>
                                      <w:rFonts w:ascii="標楷體" w:hAnsi="標楷體"/>
                                      <w:spacing w:val="-20"/>
                                      <w:sz w:val="20"/>
                                    </w:rPr>
                                  </w:pPr>
                                  <w:r w:rsidRPr="0031183D">
                                    <w:rPr>
                                      <w:rFonts w:ascii="標楷體" w:hAnsi="標楷體" w:hint="eastAsia"/>
                                      <w:spacing w:val="-20"/>
                                      <w:sz w:val="20"/>
                                    </w:rPr>
                                    <w:t>已完成計畫</w:t>
                                  </w:r>
                                </w:p>
                                <w:p w14:paraId="39715E5A" w14:textId="77777777" w:rsidR="00412948" w:rsidRPr="0031183D" w:rsidRDefault="00412948" w:rsidP="00FE7A49">
                                  <w:pPr>
                                    <w:autoSpaceDE w:val="0"/>
                                    <w:autoSpaceDN w:val="0"/>
                                    <w:snapToGrid w:val="0"/>
                                    <w:spacing w:line="240" w:lineRule="exact"/>
                                    <w:jc w:val="distribute"/>
                                    <w:rPr>
                                      <w:rFonts w:ascii="標楷體" w:hAnsi="標楷體"/>
                                      <w:sz w:val="20"/>
                                    </w:rPr>
                                  </w:pPr>
                                  <w:r w:rsidRPr="0031183D">
                                    <w:rPr>
                                      <w:rFonts w:ascii="標楷體" w:hAnsi="標楷體" w:hint="eastAsia"/>
                                      <w:sz w:val="20"/>
                                    </w:rPr>
                                    <w:t>項數</w:t>
                                  </w:r>
                                </w:p>
                              </w:tc>
                              <w:tc>
                                <w:tcPr>
                                  <w:tcW w:w="857" w:type="pct"/>
                                  <w:tcBorders>
                                    <w:top w:val="single" w:sz="6" w:space="0" w:color="auto"/>
                                    <w:left w:val="single" w:sz="4" w:space="0" w:color="auto"/>
                                    <w:bottom w:val="single" w:sz="6" w:space="0" w:color="auto"/>
                                    <w:right w:val="single" w:sz="6" w:space="0" w:color="auto"/>
                                  </w:tcBorders>
                                  <w:shd w:val="clear" w:color="auto" w:fill="B6DDE8"/>
                                  <w:vAlign w:val="center"/>
                                  <w:hideMark/>
                                </w:tcPr>
                                <w:p w14:paraId="4D3D7557" w14:textId="77777777" w:rsidR="00412948" w:rsidRPr="0031183D" w:rsidRDefault="00412948" w:rsidP="004719C7">
                                  <w:pPr>
                                    <w:autoSpaceDE w:val="0"/>
                                    <w:autoSpaceDN w:val="0"/>
                                    <w:snapToGrid w:val="0"/>
                                    <w:spacing w:line="240" w:lineRule="exact"/>
                                    <w:ind w:rightChars="10" w:right="28"/>
                                    <w:jc w:val="distribute"/>
                                    <w:rPr>
                                      <w:rFonts w:ascii="標楷體" w:hAnsi="標楷體"/>
                                      <w:spacing w:val="-20"/>
                                      <w:sz w:val="20"/>
                                    </w:rPr>
                                  </w:pPr>
                                  <w:r w:rsidRPr="0031183D">
                                    <w:rPr>
                                      <w:rFonts w:ascii="標楷體" w:hAnsi="標楷體" w:hint="eastAsia"/>
                                      <w:spacing w:val="-20"/>
                                      <w:sz w:val="20"/>
                                    </w:rPr>
                                    <w:t>尚待繼續執行</w:t>
                                  </w:r>
                                </w:p>
                                <w:p w14:paraId="49CB71DB" w14:textId="77777777" w:rsidR="00412948" w:rsidRPr="0031183D" w:rsidRDefault="00412948" w:rsidP="00FE7A49">
                                  <w:pPr>
                                    <w:autoSpaceDE w:val="0"/>
                                    <w:autoSpaceDN w:val="0"/>
                                    <w:snapToGrid w:val="0"/>
                                    <w:spacing w:line="240" w:lineRule="exact"/>
                                    <w:jc w:val="distribute"/>
                                    <w:rPr>
                                      <w:rFonts w:ascii="標楷體" w:hAnsi="標楷體"/>
                                      <w:sz w:val="20"/>
                                    </w:rPr>
                                  </w:pPr>
                                  <w:r w:rsidRPr="0031183D">
                                    <w:rPr>
                                      <w:rFonts w:ascii="標楷體" w:hAnsi="標楷體" w:hint="eastAsia"/>
                                      <w:sz w:val="20"/>
                                    </w:rPr>
                                    <w:t>計畫項數</w:t>
                                  </w:r>
                                </w:p>
                              </w:tc>
                            </w:tr>
                            <w:tr w:rsidR="00412948" w:rsidRPr="0031183D" w14:paraId="364BCDEF" w14:textId="77777777" w:rsidTr="00462849">
                              <w:trPr>
                                <w:trHeight w:val="340"/>
                                <w:jc w:val="center"/>
                              </w:trPr>
                              <w:tc>
                                <w:tcPr>
                                  <w:tcW w:w="1239" w:type="pct"/>
                                  <w:tcBorders>
                                    <w:top w:val="single" w:sz="6" w:space="0" w:color="auto"/>
                                    <w:left w:val="single" w:sz="4" w:space="0" w:color="auto"/>
                                    <w:bottom w:val="single" w:sz="4" w:space="0" w:color="auto"/>
                                    <w:right w:val="single" w:sz="4" w:space="0" w:color="auto"/>
                                  </w:tcBorders>
                                  <w:shd w:val="clear" w:color="auto" w:fill="FFFFFF"/>
                                  <w:vAlign w:val="center"/>
                                  <w:hideMark/>
                                </w:tcPr>
                                <w:p w14:paraId="35F89ED0" w14:textId="77777777" w:rsidR="00412948" w:rsidRPr="0031183D" w:rsidRDefault="00412948" w:rsidP="00DC3EB9">
                                  <w:pPr>
                                    <w:autoSpaceDE w:val="0"/>
                                    <w:autoSpaceDN w:val="0"/>
                                    <w:snapToGrid w:val="0"/>
                                    <w:spacing w:line="0" w:lineRule="atLeast"/>
                                    <w:jc w:val="distribute"/>
                                    <w:rPr>
                                      <w:rFonts w:ascii="標楷體" w:hAnsi="標楷體"/>
                                      <w:b/>
                                      <w:sz w:val="20"/>
                                    </w:rPr>
                                  </w:pPr>
                                  <w:r w:rsidRPr="0031183D">
                                    <w:rPr>
                                      <w:rFonts w:ascii="標楷體" w:hAnsi="標楷體" w:hint="eastAsia"/>
                                      <w:b/>
                                      <w:sz w:val="20"/>
                                    </w:rPr>
                                    <w:t>合          計</w:t>
                                  </w:r>
                                </w:p>
                              </w:tc>
                              <w:tc>
                                <w:tcPr>
                                  <w:tcW w:w="689" w:type="pct"/>
                                  <w:tcBorders>
                                    <w:top w:val="single" w:sz="6" w:space="0" w:color="auto"/>
                                    <w:left w:val="single" w:sz="4" w:space="0" w:color="auto"/>
                                    <w:bottom w:val="single" w:sz="4" w:space="0" w:color="auto"/>
                                    <w:right w:val="single" w:sz="4" w:space="0" w:color="auto"/>
                                  </w:tcBorders>
                                  <w:shd w:val="clear" w:color="auto" w:fill="FFFFFF"/>
                                  <w:vAlign w:val="center"/>
                                </w:tcPr>
                                <w:p w14:paraId="1DF15620" w14:textId="77777777" w:rsidR="00412948" w:rsidRPr="0031183D" w:rsidRDefault="00412948" w:rsidP="00602A73">
                                  <w:pPr>
                                    <w:spacing w:line="0" w:lineRule="atLeast"/>
                                    <w:jc w:val="right"/>
                                    <w:rPr>
                                      <w:rFonts w:ascii="標楷體" w:hAnsi="標楷體"/>
                                      <w:b/>
                                      <w:sz w:val="20"/>
                                    </w:rPr>
                                  </w:pPr>
                                  <w:r w:rsidRPr="0031183D">
                                    <w:rPr>
                                      <w:rFonts w:ascii="標楷體" w:hAnsi="標楷體"/>
                                      <w:b/>
                                      <w:noProof/>
                                      <w:sz w:val="20"/>
                                    </w:rPr>
                                    <w:t>2</w:t>
                                  </w:r>
                                  <w:r w:rsidRPr="0031183D">
                                    <w:rPr>
                                      <w:rFonts w:ascii="標楷體" w:hAnsi="標楷體" w:hint="eastAsia"/>
                                      <w:b/>
                                      <w:noProof/>
                                      <w:sz w:val="20"/>
                                    </w:rPr>
                                    <w:t>3</w:t>
                                  </w:r>
                                </w:p>
                              </w:tc>
                              <w:tc>
                                <w:tcPr>
                                  <w:tcW w:w="692" w:type="pct"/>
                                  <w:tcBorders>
                                    <w:top w:val="single" w:sz="6" w:space="0" w:color="auto"/>
                                    <w:left w:val="single" w:sz="4" w:space="0" w:color="auto"/>
                                    <w:bottom w:val="single" w:sz="4" w:space="0" w:color="auto"/>
                                    <w:right w:val="single" w:sz="4" w:space="0" w:color="auto"/>
                                  </w:tcBorders>
                                  <w:shd w:val="clear" w:color="auto" w:fill="FFFFFF"/>
                                  <w:vAlign w:val="center"/>
                                  <w:hideMark/>
                                </w:tcPr>
                                <w:p w14:paraId="4E81C4D1" w14:textId="77777777" w:rsidR="00412948" w:rsidRPr="0031183D" w:rsidRDefault="00412948" w:rsidP="00602A73">
                                  <w:pPr>
                                    <w:spacing w:line="0" w:lineRule="atLeast"/>
                                    <w:jc w:val="right"/>
                                    <w:rPr>
                                      <w:rFonts w:ascii="標楷體" w:hAnsi="標楷體"/>
                                      <w:b/>
                                      <w:sz w:val="20"/>
                                    </w:rPr>
                                  </w:pPr>
                                  <w:r w:rsidRPr="0031183D">
                                    <w:rPr>
                                      <w:rFonts w:ascii="標楷體" w:hAnsi="標楷體"/>
                                      <w:b/>
                                      <w:noProof/>
                                      <w:sz w:val="20"/>
                                    </w:rPr>
                                    <w:t>1</w:t>
                                  </w:r>
                                  <w:r w:rsidRPr="0031183D">
                                    <w:rPr>
                                      <w:rFonts w:ascii="標楷體" w:hAnsi="標楷體" w:hint="eastAsia"/>
                                      <w:b/>
                                      <w:noProof/>
                                      <w:sz w:val="20"/>
                                    </w:rPr>
                                    <w:t>27</w:t>
                                  </w:r>
                                </w:p>
                              </w:tc>
                              <w:tc>
                                <w:tcPr>
                                  <w:tcW w:w="761" w:type="pct"/>
                                  <w:tcBorders>
                                    <w:top w:val="single" w:sz="6" w:space="0" w:color="auto"/>
                                    <w:left w:val="single" w:sz="4" w:space="0" w:color="auto"/>
                                    <w:bottom w:val="single" w:sz="4" w:space="0" w:color="auto"/>
                                    <w:right w:val="single" w:sz="4" w:space="0" w:color="auto"/>
                                  </w:tcBorders>
                                  <w:shd w:val="clear" w:color="auto" w:fill="FFFFFF"/>
                                  <w:vAlign w:val="center"/>
                                  <w:hideMark/>
                                </w:tcPr>
                                <w:p w14:paraId="636872CB" w14:textId="77777777" w:rsidR="00412948" w:rsidRPr="0031183D" w:rsidRDefault="00412948" w:rsidP="00602A73">
                                  <w:pPr>
                                    <w:spacing w:line="0" w:lineRule="atLeast"/>
                                    <w:jc w:val="right"/>
                                    <w:rPr>
                                      <w:rFonts w:ascii="標楷體" w:hAnsi="標楷體"/>
                                      <w:b/>
                                      <w:sz w:val="20"/>
                                    </w:rPr>
                                  </w:pPr>
                                  <w:r>
                                    <w:rPr>
                                      <w:rFonts w:ascii="標楷體" w:hAnsi="標楷體" w:hint="eastAsia"/>
                                      <w:b/>
                                      <w:sz w:val="20"/>
                                    </w:rPr>
                                    <w:t>（</w:t>
                                  </w:r>
                                  <w:proofErr w:type="gramStart"/>
                                  <w:r>
                                    <w:rPr>
                                      <w:rFonts w:ascii="標楷體" w:hAnsi="標楷體" w:hint="eastAsia"/>
                                      <w:b/>
                                      <w:sz w:val="20"/>
                                    </w:rPr>
                                    <w:t>註</w:t>
                                  </w:r>
                                  <w:proofErr w:type="gramEnd"/>
                                  <w:r>
                                    <w:rPr>
                                      <w:rFonts w:ascii="標楷體" w:hAnsi="標楷體" w:hint="eastAsia"/>
                                      <w:b/>
                                      <w:sz w:val="20"/>
                                    </w:rPr>
                                    <w:t>）1</w:t>
                                  </w:r>
                                </w:p>
                              </w:tc>
                              <w:tc>
                                <w:tcPr>
                                  <w:tcW w:w="761" w:type="pct"/>
                                  <w:tcBorders>
                                    <w:top w:val="single" w:sz="6" w:space="0" w:color="auto"/>
                                    <w:left w:val="single" w:sz="4" w:space="0" w:color="auto"/>
                                    <w:bottom w:val="single" w:sz="4" w:space="0" w:color="auto"/>
                                    <w:right w:val="single" w:sz="4" w:space="0" w:color="auto"/>
                                  </w:tcBorders>
                                  <w:shd w:val="clear" w:color="auto" w:fill="FFFFFF"/>
                                  <w:vAlign w:val="center"/>
                                  <w:hideMark/>
                                </w:tcPr>
                                <w:p w14:paraId="3908D307" w14:textId="77777777" w:rsidR="00412948" w:rsidRPr="0031183D" w:rsidRDefault="00412948" w:rsidP="00602A73">
                                  <w:pPr>
                                    <w:spacing w:line="0" w:lineRule="atLeast"/>
                                    <w:jc w:val="right"/>
                                    <w:rPr>
                                      <w:rFonts w:ascii="標楷體" w:hAnsi="標楷體"/>
                                      <w:b/>
                                      <w:sz w:val="20"/>
                                    </w:rPr>
                                  </w:pPr>
                                  <w:r w:rsidRPr="0031183D">
                                    <w:rPr>
                                      <w:rFonts w:ascii="標楷體" w:hAnsi="標楷體" w:hint="eastAsia"/>
                                      <w:b/>
                                      <w:sz w:val="20"/>
                                    </w:rPr>
                                    <w:t>8</w:t>
                                  </w:r>
                                  <w:r>
                                    <w:rPr>
                                      <w:rFonts w:ascii="標楷體" w:hAnsi="標楷體" w:hint="eastAsia"/>
                                      <w:b/>
                                      <w:sz w:val="20"/>
                                    </w:rPr>
                                    <w:t>6</w:t>
                                  </w:r>
                                </w:p>
                              </w:tc>
                              <w:tc>
                                <w:tcPr>
                                  <w:tcW w:w="857" w:type="pct"/>
                                  <w:tcBorders>
                                    <w:top w:val="single" w:sz="6" w:space="0" w:color="auto"/>
                                    <w:left w:val="single" w:sz="4" w:space="0" w:color="auto"/>
                                    <w:bottom w:val="single" w:sz="4" w:space="0" w:color="auto"/>
                                    <w:right w:val="single" w:sz="6" w:space="0" w:color="auto"/>
                                  </w:tcBorders>
                                  <w:shd w:val="clear" w:color="auto" w:fill="FFFFFF"/>
                                  <w:vAlign w:val="center"/>
                                  <w:hideMark/>
                                </w:tcPr>
                                <w:p w14:paraId="229481FF" w14:textId="77777777" w:rsidR="00412948" w:rsidRPr="0031183D" w:rsidRDefault="00412948" w:rsidP="00602A73">
                                  <w:pPr>
                                    <w:spacing w:line="0" w:lineRule="atLeast"/>
                                    <w:jc w:val="right"/>
                                    <w:rPr>
                                      <w:rFonts w:ascii="標楷體" w:hAnsi="標楷體"/>
                                      <w:b/>
                                      <w:sz w:val="20"/>
                                    </w:rPr>
                                  </w:pPr>
                                  <w:r w:rsidRPr="0031183D">
                                    <w:rPr>
                                      <w:rFonts w:ascii="標楷體" w:hAnsi="標楷體" w:hint="eastAsia"/>
                                      <w:b/>
                                      <w:sz w:val="20"/>
                                    </w:rPr>
                                    <w:t>4</w:t>
                                  </w:r>
                                  <w:r>
                                    <w:rPr>
                                      <w:rFonts w:ascii="標楷體" w:hAnsi="標楷體" w:hint="eastAsia"/>
                                      <w:b/>
                                      <w:sz w:val="20"/>
                                    </w:rPr>
                                    <w:t>0</w:t>
                                  </w:r>
                                </w:p>
                              </w:tc>
                            </w:tr>
                            <w:tr w:rsidR="00412948" w:rsidRPr="0031183D" w14:paraId="12AECDA9"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15280971"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縣議會主管</w:t>
                                  </w:r>
                                </w:p>
                              </w:tc>
                              <w:tc>
                                <w:tcPr>
                                  <w:tcW w:w="689" w:type="pct"/>
                                  <w:tcBorders>
                                    <w:top w:val="single" w:sz="4" w:space="0" w:color="auto"/>
                                    <w:left w:val="single" w:sz="4" w:space="0" w:color="auto"/>
                                    <w:bottom w:val="single" w:sz="4" w:space="0" w:color="auto"/>
                                    <w:right w:val="single" w:sz="4" w:space="0" w:color="auto"/>
                                  </w:tcBorders>
                                  <w:shd w:val="clear" w:color="auto" w:fill="DAEEF3"/>
                                  <w:vAlign w:val="center"/>
                                </w:tcPr>
                                <w:p w14:paraId="3BFEEFB2"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3E3E499E"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8</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769B16F3"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tcPr>
                                <w:p w14:paraId="36CC5F57" w14:textId="77777777" w:rsidR="00412948" w:rsidRPr="0031183D" w:rsidRDefault="00412948" w:rsidP="00602A73">
                                  <w:pPr>
                                    <w:spacing w:line="0" w:lineRule="atLeast"/>
                                    <w:jc w:val="right"/>
                                    <w:rPr>
                                      <w:rFonts w:ascii="標楷體" w:hAnsi="標楷體"/>
                                      <w:sz w:val="20"/>
                                    </w:rPr>
                                  </w:pPr>
                                  <w:r>
                                    <w:rPr>
                                      <w:rFonts w:ascii="標楷體" w:hAnsi="標楷體" w:hint="eastAsia"/>
                                      <w:sz w:val="20"/>
                                    </w:rPr>
                                    <w:t>5</w:t>
                                  </w:r>
                                </w:p>
                              </w:tc>
                              <w:tc>
                                <w:tcPr>
                                  <w:tcW w:w="857" w:type="pct"/>
                                  <w:tcBorders>
                                    <w:top w:val="single" w:sz="4" w:space="0" w:color="auto"/>
                                    <w:left w:val="single" w:sz="4" w:space="0" w:color="auto"/>
                                    <w:bottom w:val="single" w:sz="4" w:space="0" w:color="auto"/>
                                    <w:right w:val="single" w:sz="6" w:space="0" w:color="auto"/>
                                  </w:tcBorders>
                                  <w:shd w:val="clear" w:color="auto" w:fill="DAEEF3"/>
                                  <w:vAlign w:val="center"/>
                                </w:tcPr>
                                <w:p w14:paraId="59725835" w14:textId="77777777" w:rsidR="00412948" w:rsidRPr="0031183D" w:rsidRDefault="00412948" w:rsidP="00602A73">
                                  <w:pPr>
                                    <w:spacing w:line="0" w:lineRule="atLeast"/>
                                    <w:jc w:val="right"/>
                                    <w:rPr>
                                      <w:rFonts w:ascii="標楷體" w:hAnsi="標楷體"/>
                                      <w:sz w:val="20"/>
                                    </w:rPr>
                                  </w:pPr>
                                  <w:r>
                                    <w:rPr>
                                      <w:rFonts w:ascii="標楷體" w:hAnsi="標楷體" w:hint="eastAsia"/>
                                      <w:sz w:val="20"/>
                                    </w:rPr>
                                    <w:t>3</w:t>
                                  </w:r>
                                </w:p>
                              </w:tc>
                            </w:tr>
                            <w:tr w:rsidR="00412948" w:rsidRPr="0031183D" w14:paraId="0C1CD489"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148F28"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縣政府主管</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tcPr>
                                <w:p w14:paraId="4AC4C54D"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2</w:t>
                                  </w:r>
                                </w:p>
                              </w:tc>
                              <w:tc>
                                <w:tcPr>
                                  <w:tcW w:w="692" w:type="pct"/>
                                  <w:tcBorders>
                                    <w:top w:val="single" w:sz="4" w:space="0" w:color="auto"/>
                                    <w:left w:val="single" w:sz="4" w:space="0" w:color="auto"/>
                                    <w:bottom w:val="single" w:sz="4" w:space="0" w:color="auto"/>
                                    <w:right w:val="single" w:sz="4" w:space="0" w:color="auto"/>
                                  </w:tcBorders>
                                  <w:shd w:val="clear" w:color="auto" w:fill="FFFFFF"/>
                                  <w:vAlign w:val="center"/>
                                </w:tcPr>
                                <w:p w14:paraId="79D1F7A8"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4</w:t>
                                  </w:r>
                                  <w:r>
                                    <w:rPr>
                                      <w:rFonts w:ascii="標楷體" w:hAnsi="標楷體" w:hint="eastAsia"/>
                                      <w:sz w:val="20"/>
                                    </w:rPr>
                                    <w:t>6</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16DC53"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tcPr>
                                <w:p w14:paraId="130F0C09"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2</w:t>
                                  </w:r>
                                  <w:r>
                                    <w:rPr>
                                      <w:rFonts w:ascii="標楷體" w:hAnsi="標楷體" w:hint="eastAsia"/>
                                      <w:sz w:val="20"/>
                                    </w:rPr>
                                    <w:t>6</w:t>
                                  </w:r>
                                </w:p>
                              </w:tc>
                              <w:tc>
                                <w:tcPr>
                                  <w:tcW w:w="857" w:type="pct"/>
                                  <w:tcBorders>
                                    <w:top w:val="single" w:sz="4" w:space="0" w:color="auto"/>
                                    <w:left w:val="single" w:sz="4" w:space="0" w:color="auto"/>
                                    <w:bottom w:val="single" w:sz="4" w:space="0" w:color="auto"/>
                                    <w:right w:val="single" w:sz="6" w:space="0" w:color="auto"/>
                                  </w:tcBorders>
                                  <w:shd w:val="clear" w:color="auto" w:fill="FFFFFF"/>
                                  <w:vAlign w:val="center"/>
                                </w:tcPr>
                                <w:p w14:paraId="434D6B5E"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2</w:t>
                                  </w:r>
                                  <w:r>
                                    <w:rPr>
                                      <w:rFonts w:ascii="標楷體" w:hAnsi="標楷體" w:hint="eastAsia"/>
                                      <w:sz w:val="20"/>
                                    </w:rPr>
                                    <w:t>0</w:t>
                                  </w:r>
                                </w:p>
                              </w:tc>
                            </w:tr>
                            <w:tr w:rsidR="00412948" w:rsidRPr="0031183D" w14:paraId="607BA15C"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49124803"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民政處主管</w:t>
                                  </w:r>
                                </w:p>
                              </w:tc>
                              <w:tc>
                                <w:tcPr>
                                  <w:tcW w:w="689" w:type="pct"/>
                                  <w:tcBorders>
                                    <w:top w:val="single" w:sz="4" w:space="0" w:color="auto"/>
                                    <w:left w:val="single" w:sz="4" w:space="0" w:color="auto"/>
                                    <w:bottom w:val="single" w:sz="4" w:space="0" w:color="auto"/>
                                    <w:right w:val="single" w:sz="4" w:space="0" w:color="auto"/>
                                  </w:tcBorders>
                                  <w:shd w:val="clear" w:color="auto" w:fill="DAEEF3"/>
                                  <w:vAlign w:val="center"/>
                                </w:tcPr>
                                <w:p w14:paraId="5D61766D"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2</w:t>
                                  </w:r>
                                </w:p>
                              </w:tc>
                              <w:tc>
                                <w:tcPr>
                                  <w:tcW w:w="692" w:type="pct"/>
                                  <w:tcBorders>
                                    <w:top w:val="single" w:sz="4" w:space="0" w:color="auto"/>
                                    <w:left w:val="single" w:sz="4" w:space="0" w:color="auto"/>
                                    <w:bottom w:val="single" w:sz="4" w:space="0" w:color="auto"/>
                                    <w:right w:val="single" w:sz="4" w:space="0" w:color="auto"/>
                                  </w:tcBorders>
                                  <w:shd w:val="clear" w:color="auto" w:fill="DAEEF3"/>
                                  <w:vAlign w:val="center"/>
                                </w:tcPr>
                                <w:p w14:paraId="7F091D8B"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6</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1BBF578F"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tcPr>
                                <w:p w14:paraId="168EB862"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5</w:t>
                                  </w:r>
                                </w:p>
                              </w:tc>
                              <w:tc>
                                <w:tcPr>
                                  <w:tcW w:w="857" w:type="pct"/>
                                  <w:tcBorders>
                                    <w:top w:val="single" w:sz="4" w:space="0" w:color="auto"/>
                                    <w:left w:val="single" w:sz="4" w:space="0" w:color="auto"/>
                                    <w:bottom w:val="single" w:sz="4" w:space="0" w:color="auto"/>
                                    <w:right w:val="single" w:sz="6" w:space="0" w:color="auto"/>
                                  </w:tcBorders>
                                  <w:shd w:val="clear" w:color="auto" w:fill="DAEEF3"/>
                                  <w:vAlign w:val="center"/>
                                </w:tcPr>
                                <w:p w14:paraId="7C443A40"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1</w:t>
                                  </w:r>
                                </w:p>
                              </w:tc>
                            </w:tr>
                            <w:tr w:rsidR="00412948" w:rsidRPr="0031183D" w14:paraId="6EA24485"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EA26DC"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地政局主管</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tcPr>
                                <w:p w14:paraId="0EE170A2"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FFFFFF"/>
                                  <w:vAlign w:val="center"/>
                                </w:tcPr>
                                <w:p w14:paraId="79AABEDB"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2</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68DDC2"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tcPr>
                                <w:p w14:paraId="20101B3E"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2</w:t>
                                  </w:r>
                                </w:p>
                              </w:tc>
                              <w:tc>
                                <w:tcPr>
                                  <w:tcW w:w="857" w:type="pct"/>
                                  <w:tcBorders>
                                    <w:top w:val="single" w:sz="4" w:space="0" w:color="auto"/>
                                    <w:left w:val="single" w:sz="4" w:space="0" w:color="auto"/>
                                    <w:bottom w:val="single" w:sz="4" w:space="0" w:color="auto"/>
                                    <w:right w:val="single" w:sz="6" w:space="0" w:color="auto"/>
                                  </w:tcBorders>
                                  <w:shd w:val="clear" w:color="auto" w:fill="FFFFFF"/>
                                  <w:vAlign w:val="center"/>
                                </w:tcPr>
                                <w:p w14:paraId="24F1E31B"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r>
                            <w:tr w:rsidR="00412948" w:rsidRPr="0031183D" w14:paraId="07217FCA"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622B879E"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稅務局主管</w:t>
                                  </w:r>
                                </w:p>
                              </w:tc>
                              <w:tc>
                                <w:tcPr>
                                  <w:tcW w:w="689" w:type="pct"/>
                                  <w:tcBorders>
                                    <w:top w:val="single" w:sz="4" w:space="0" w:color="auto"/>
                                    <w:left w:val="single" w:sz="4" w:space="0" w:color="auto"/>
                                    <w:bottom w:val="single" w:sz="4" w:space="0" w:color="auto"/>
                                    <w:right w:val="single" w:sz="4" w:space="0" w:color="auto"/>
                                  </w:tcBorders>
                                  <w:shd w:val="clear" w:color="auto" w:fill="DAEEF3"/>
                                  <w:vAlign w:val="center"/>
                                </w:tcPr>
                                <w:p w14:paraId="3AFEA86B"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DAEEF3"/>
                                  <w:vAlign w:val="center"/>
                                </w:tcPr>
                                <w:p w14:paraId="568FD98D"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3</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6799D767"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tcPr>
                                <w:p w14:paraId="13E97AD0"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3</w:t>
                                  </w:r>
                                </w:p>
                              </w:tc>
                              <w:tc>
                                <w:tcPr>
                                  <w:tcW w:w="857" w:type="pct"/>
                                  <w:tcBorders>
                                    <w:top w:val="single" w:sz="4" w:space="0" w:color="auto"/>
                                    <w:left w:val="single" w:sz="4" w:space="0" w:color="auto"/>
                                    <w:bottom w:val="single" w:sz="4" w:space="0" w:color="auto"/>
                                    <w:right w:val="single" w:sz="6" w:space="0" w:color="auto"/>
                                  </w:tcBorders>
                                  <w:shd w:val="clear" w:color="auto" w:fill="DAEEF3"/>
                                  <w:vAlign w:val="center"/>
                                </w:tcPr>
                                <w:p w14:paraId="7F1942B8"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w:t>
                                  </w:r>
                                </w:p>
                              </w:tc>
                            </w:tr>
                            <w:tr w:rsidR="00412948" w:rsidRPr="0031183D" w14:paraId="4FD6B483"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B300E13"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教育處主管</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tcPr>
                                <w:p w14:paraId="6D98B063"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FFFFFF"/>
                                  <w:vAlign w:val="center"/>
                                </w:tcPr>
                                <w:p w14:paraId="15B3BCBB"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3</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B5C01AA"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tcPr>
                                <w:p w14:paraId="03B8A549"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3</w:t>
                                  </w:r>
                                </w:p>
                              </w:tc>
                              <w:tc>
                                <w:tcPr>
                                  <w:tcW w:w="857" w:type="pct"/>
                                  <w:tcBorders>
                                    <w:top w:val="single" w:sz="4" w:space="0" w:color="auto"/>
                                    <w:left w:val="single" w:sz="4" w:space="0" w:color="auto"/>
                                    <w:bottom w:val="single" w:sz="4" w:space="0" w:color="auto"/>
                                    <w:right w:val="single" w:sz="6" w:space="0" w:color="auto"/>
                                  </w:tcBorders>
                                  <w:shd w:val="clear" w:color="auto" w:fill="FFFFFF"/>
                                  <w:vAlign w:val="center"/>
                                </w:tcPr>
                                <w:p w14:paraId="5DA9A2C8"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w:t>
                                  </w:r>
                                </w:p>
                              </w:tc>
                            </w:tr>
                            <w:tr w:rsidR="00412948" w:rsidRPr="0031183D" w14:paraId="1BD4CB99"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7AD7E7F8"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文化局主管</w:t>
                                  </w:r>
                                </w:p>
                              </w:tc>
                              <w:tc>
                                <w:tcPr>
                                  <w:tcW w:w="689" w:type="pct"/>
                                  <w:tcBorders>
                                    <w:top w:val="single" w:sz="4" w:space="0" w:color="auto"/>
                                    <w:left w:val="single" w:sz="4" w:space="0" w:color="auto"/>
                                    <w:bottom w:val="single" w:sz="4" w:space="0" w:color="auto"/>
                                    <w:right w:val="single" w:sz="4" w:space="0" w:color="auto"/>
                                  </w:tcBorders>
                                  <w:shd w:val="clear" w:color="auto" w:fill="DAEEF3"/>
                                  <w:vAlign w:val="center"/>
                                </w:tcPr>
                                <w:p w14:paraId="47EB01E4"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2</w:t>
                                  </w:r>
                                </w:p>
                              </w:tc>
                              <w:tc>
                                <w:tcPr>
                                  <w:tcW w:w="692" w:type="pct"/>
                                  <w:tcBorders>
                                    <w:top w:val="single" w:sz="4" w:space="0" w:color="auto"/>
                                    <w:left w:val="single" w:sz="4" w:space="0" w:color="auto"/>
                                    <w:bottom w:val="single" w:sz="4" w:space="0" w:color="auto"/>
                                    <w:right w:val="single" w:sz="4" w:space="0" w:color="auto"/>
                                  </w:tcBorders>
                                  <w:shd w:val="clear" w:color="auto" w:fill="DAEEF3"/>
                                  <w:vAlign w:val="center"/>
                                </w:tcPr>
                                <w:p w14:paraId="1DB457C7"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8</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2A983FDE"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tcPr>
                                <w:p w14:paraId="2DD6E192" w14:textId="77777777" w:rsidR="00412948" w:rsidRPr="0031183D" w:rsidRDefault="00412948" w:rsidP="00602A73">
                                  <w:pPr>
                                    <w:spacing w:line="0" w:lineRule="atLeast"/>
                                    <w:jc w:val="right"/>
                                    <w:rPr>
                                      <w:rFonts w:ascii="標楷體" w:hAnsi="標楷體"/>
                                      <w:sz w:val="20"/>
                                    </w:rPr>
                                  </w:pPr>
                                  <w:r>
                                    <w:rPr>
                                      <w:rFonts w:ascii="標楷體" w:hAnsi="標楷體" w:hint="eastAsia"/>
                                      <w:sz w:val="20"/>
                                    </w:rPr>
                                    <w:t>3</w:t>
                                  </w:r>
                                </w:p>
                              </w:tc>
                              <w:tc>
                                <w:tcPr>
                                  <w:tcW w:w="857" w:type="pct"/>
                                  <w:tcBorders>
                                    <w:top w:val="single" w:sz="4" w:space="0" w:color="auto"/>
                                    <w:left w:val="single" w:sz="4" w:space="0" w:color="auto"/>
                                    <w:bottom w:val="single" w:sz="4" w:space="0" w:color="auto"/>
                                    <w:right w:val="single" w:sz="6" w:space="0" w:color="auto"/>
                                  </w:tcBorders>
                                  <w:shd w:val="clear" w:color="auto" w:fill="DAEEF3"/>
                                  <w:vAlign w:val="center"/>
                                </w:tcPr>
                                <w:p w14:paraId="2798612D" w14:textId="77777777" w:rsidR="00412948" w:rsidRPr="0031183D" w:rsidRDefault="00412948" w:rsidP="00602A73">
                                  <w:pPr>
                                    <w:spacing w:line="0" w:lineRule="atLeast"/>
                                    <w:jc w:val="right"/>
                                    <w:rPr>
                                      <w:rFonts w:ascii="標楷體" w:hAnsi="標楷體"/>
                                      <w:sz w:val="20"/>
                                    </w:rPr>
                                  </w:pPr>
                                  <w:r>
                                    <w:rPr>
                                      <w:rFonts w:ascii="標楷體" w:hAnsi="標楷體" w:hint="eastAsia"/>
                                      <w:sz w:val="20"/>
                                    </w:rPr>
                                    <w:t>5</w:t>
                                  </w:r>
                                </w:p>
                              </w:tc>
                            </w:tr>
                            <w:tr w:rsidR="00412948" w:rsidRPr="0031183D" w14:paraId="7E9F6E13"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9374AA"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建設處主管</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tcPr>
                                <w:p w14:paraId="2CEF6D8F"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5</w:t>
                                  </w:r>
                                </w:p>
                              </w:tc>
                              <w:tc>
                                <w:tcPr>
                                  <w:tcW w:w="692" w:type="pct"/>
                                  <w:tcBorders>
                                    <w:top w:val="single" w:sz="4" w:space="0" w:color="auto"/>
                                    <w:left w:val="single" w:sz="4" w:space="0" w:color="auto"/>
                                    <w:bottom w:val="single" w:sz="4" w:space="0" w:color="auto"/>
                                    <w:right w:val="single" w:sz="4" w:space="0" w:color="auto"/>
                                  </w:tcBorders>
                                  <w:shd w:val="clear" w:color="auto" w:fill="FFFFFF"/>
                                  <w:vAlign w:val="center"/>
                                </w:tcPr>
                                <w:p w14:paraId="784ACB95"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1</w:t>
                                  </w:r>
                                  <w:r w:rsidRPr="0031183D">
                                    <w:rPr>
                                      <w:rFonts w:ascii="標楷體" w:hAnsi="標楷體"/>
                                      <w:sz w:val="20"/>
                                    </w:rPr>
                                    <w:t>7</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70FBA7"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tcPr>
                                <w:p w14:paraId="51731E7E"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1</w:t>
                                  </w:r>
                                  <w:r w:rsidRPr="0031183D">
                                    <w:rPr>
                                      <w:rFonts w:ascii="標楷體" w:hAnsi="標楷體"/>
                                      <w:sz w:val="20"/>
                                    </w:rPr>
                                    <w:t>2</w:t>
                                  </w:r>
                                </w:p>
                              </w:tc>
                              <w:tc>
                                <w:tcPr>
                                  <w:tcW w:w="857" w:type="pct"/>
                                  <w:tcBorders>
                                    <w:top w:val="single" w:sz="4" w:space="0" w:color="auto"/>
                                    <w:left w:val="single" w:sz="4" w:space="0" w:color="auto"/>
                                    <w:bottom w:val="single" w:sz="4" w:space="0" w:color="auto"/>
                                    <w:right w:val="single" w:sz="6" w:space="0" w:color="auto"/>
                                  </w:tcBorders>
                                  <w:shd w:val="clear" w:color="auto" w:fill="FFFFFF"/>
                                  <w:vAlign w:val="center"/>
                                </w:tcPr>
                                <w:p w14:paraId="4865A608"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5</w:t>
                                  </w:r>
                                </w:p>
                              </w:tc>
                            </w:tr>
                            <w:tr w:rsidR="00412948" w:rsidRPr="0031183D" w14:paraId="0CEE3663"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454EC1B1"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觀光處主管</w:t>
                                  </w:r>
                                </w:p>
                              </w:tc>
                              <w:tc>
                                <w:tcPr>
                                  <w:tcW w:w="689" w:type="pct"/>
                                  <w:tcBorders>
                                    <w:top w:val="single" w:sz="4" w:space="0" w:color="auto"/>
                                    <w:left w:val="single" w:sz="4" w:space="0" w:color="auto"/>
                                    <w:bottom w:val="single" w:sz="4" w:space="0" w:color="auto"/>
                                    <w:right w:val="single" w:sz="4" w:space="0" w:color="auto"/>
                                  </w:tcBorders>
                                  <w:shd w:val="clear" w:color="auto" w:fill="DAEEF3"/>
                                  <w:vAlign w:val="center"/>
                                </w:tcPr>
                                <w:p w14:paraId="796987A0"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DAEEF3"/>
                                  <w:vAlign w:val="center"/>
                                </w:tcPr>
                                <w:p w14:paraId="60850DA5"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4</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6B694AFB"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tcPr>
                                <w:p w14:paraId="416E696F"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3</w:t>
                                  </w:r>
                                </w:p>
                              </w:tc>
                              <w:tc>
                                <w:tcPr>
                                  <w:tcW w:w="857" w:type="pct"/>
                                  <w:tcBorders>
                                    <w:top w:val="single" w:sz="4" w:space="0" w:color="auto"/>
                                    <w:left w:val="single" w:sz="4" w:space="0" w:color="auto"/>
                                    <w:bottom w:val="single" w:sz="4" w:space="0" w:color="auto"/>
                                    <w:right w:val="single" w:sz="6" w:space="0" w:color="auto"/>
                                  </w:tcBorders>
                                  <w:shd w:val="clear" w:color="auto" w:fill="DAEEF3"/>
                                  <w:vAlign w:val="center"/>
                                </w:tcPr>
                                <w:p w14:paraId="43CF90AE"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1</w:t>
                                  </w:r>
                                </w:p>
                              </w:tc>
                            </w:tr>
                            <w:tr w:rsidR="00412948" w:rsidRPr="0031183D" w14:paraId="4DEBE83F"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A918E8"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工務處主管</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tcPr>
                                <w:p w14:paraId="572D44D0"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FFFFFF"/>
                                  <w:vAlign w:val="center"/>
                                </w:tcPr>
                                <w:p w14:paraId="7EB5B2CE"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3</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B998179"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tcPr>
                                <w:p w14:paraId="6B08C384"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2</w:t>
                                  </w:r>
                                </w:p>
                              </w:tc>
                              <w:tc>
                                <w:tcPr>
                                  <w:tcW w:w="857" w:type="pct"/>
                                  <w:tcBorders>
                                    <w:top w:val="single" w:sz="4" w:space="0" w:color="auto"/>
                                    <w:left w:val="single" w:sz="4" w:space="0" w:color="auto"/>
                                    <w:bottom w:val="single" w:sz="4" w:space="0" w:color="auto"/>
                                    <w:right w:val="single" w:sz="6" w:space="0" w:color="auto"/>
                                  </w:tcBorders>
                                  <w:shd w:val="clear" w:color="auto" w:fill="FFFFFF"/>
                                  <w:vAlign w:val="center"/>
                                </w:tcPr>
                                <w:p w14:paraId="4A418082"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1</w:t>
                                  </w:r>
                                </w:p>
                              </w:tc>
                            </w:tr>
                            <w:tr w:rsidR="00412948" w:rsidRPr="0031183D" w14:paraId="5CD6AA7B"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6E399DBD"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社會處主管</w:t>
                                  </w:r>
                                </w:p>
                              </w:tc>
                              <w:tc>
                                <w:tcPr>
                                  <w:tcW w:w="689" w:type="pct"/>
                                  <w:tcBorders>
                                    <w:top w:val="single" w:sz="4" w:space="0" w:color="auto"/>
                                    <w:left w:val="single" w:sz="4" w:space="0" w:color="auto"/>
                                    <w:bottom w:val="single" w:sz="4" w:space="0" w:color="auto"/>
                                    <w:right w:val="single" w:sz="4" w:space="0" w:color="auto"/>
                                  </w:tcBorders>
                                  <w:shd w:val="clear" w:color="auto" w:fill="DAEEF3"/>
                                  <w:vAlign w:val="center"/>
                                </w:tcPr>
                                <w:p w14:paraId="3365483B"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DAEEF3"/>
                                  <w:vAlign w:val="center"/>
                                </w:tcPr>
                                <w:p w14:paraId="4F90E0EA"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3</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041156EA"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tcPr>
                                <w:p w14:paraId="284003AF"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3</w:t>
                                  </w:r>
                                </w:p>
                              </w:tc>
                              <w:tc>
                                <w:tcPr>
                                  <w:tcW w:w="857" w:type="pct"/>
                                  <w:tcBorders>
                                    <w:top w:val="single" w:sz="4" w:space="0" w:color="auto"/>
                                    <w:left w:val="single" w:sz="4" w:space="0" w:color="auto"/>
                                    <w:bottom w:val="single" w:sz="4" w:space="0" w:color="auto"/>
                                    <w:right w:val="single" w:sz="6" w:space="0" w:color="auto"/>
                                  </w:tcBorders>
                                  <w:shd w:val="clear" w:color="auto" w:fill="DAEEF3"/>
                                  <w:vAlign w:val="center"/>
                                </w:tcPr>
                                <w:p w14:paraId="3ADA1EA6"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w:t>
                                  </w:r>
                                </w:p>
                              </w:tc>
                            </w:tr>
                            <w:tr w:rsidR="00412948" w:rsidRPr="0031183D" w14:paraId="28E9F2D5"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572B44"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行政處主管</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tcPr>
                                <w:p w14:paraId="5523AFD6"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FFFFFF"/>
                                  <w:vAlign w:val="center"/>
                                </w:tcPr>
                                <w:p w14:paraId="551D804E"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3</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7D008D3"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tcPr>
                                <w:p w14:paraId="32EF7459"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3</w:t>
                                  </w:r>
                                </w:p>
                              </w:tc>
                              <w:tc>
                                <w:tcPr>
                                  <w:tcW w:w="857" w:type="pct"/>
                                  <w:tcBorders>
                                    <w:top w:val="single" w:sz="4" w:space="0" w:color="auto"/>
                                    <w:left w:val="single" w:sz="4" w:space="0" w:color="auto"/>
                                    <w:bottom w:val="single" w:sz="4" w:space="0" w:color="auto"/>
                                    <w:right w:val="single" w:sz="6" w:space="0" w:color="auto"/>
                                  </w:tcBorders>
                                  <w:shd w:val="clear" w:color="auto" w:fill="FFFFFF"/>
                                  <w:vAlign w:val="center"/>
                                </w:tcPr>
                                <w:p w14:paraId="274F512D"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r>
                            <w:tr w:rsidR="00412948" w:rsidRPr="0031183D" w14:paraId="46D13574"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321593CC"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衛生局主管</w:t>
                                  </w:r>
                                </w:p>
                              </w:tc>
                              <w:tc>
                                <w:tcPr>
                                  <w:tcW w:w="689" w:type="pct"/>
                                  <w:tcBorders>
                                    <w:top w:val="single" w:sz="4" w:space="0" w:color="auto"/>
                                    <w:left w:val="single" w:sz="4" w:space="0" w:color="auto"/>
                                    <w:bottom w:val="single" w:sz="4" w:space="0" w:color="auto"/>
                                    <w:right w:val="single" w:sz="4" w:space="0" w:color="auto"/>
                                  </w:tcBorders>
                                  <w:shd w:val="clear" w:color="auto" w:fill="DAEEF3"/>
                                  <w:vAlign w:val="center"/>
                                </w:tcPr>
                                <w:p w14:paraId="00D3B85A"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DAEEF3"/>
                                  <w:vAlign w:val="center"/>
                                </w:tcPr>
                                <w:p w14:paraId="555413DC" w14:textId="77777777" w:rsidR="00412948" w:rsidRPr="0031183D" w:rsidRDefault="00412948" w:rsidP="00602A73">
                                  <w:pPr>
                                    <w:spacing w:line="0" w:lineRule="atLeast"/>
                                    <w:jc w:val="right"/>
                                    <w:rPr>
                                      <w:rFonts w:ascii="標楷體" w:hAnsi="標楷體"/>
                                      <w:sz w:val="20"/>
                                    </w:rPr>
                                  </w:pPr>
                                  <w:r>
                                    <w:rPr>
                                      <w:rFonts w:ascii="標楷體" w:hAnsi="標楷體" w:hint="eastAsia"/>
                                      <w:sz w:val="20"/>
                                    </w:rPr>
                                    <w:t>4</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158ABD7C"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tcPr>
                                <w:p w14:paraId="069405D5" w14:textId="77777777" w:rsidR="00412948" w:rsidRPr="0031183D" w:rsidRDefault="00412948" w:rsidP="00602A73">
                                  <w:pPr>
                                    <w:spacing w:line="0" w:lineRule="atLeast"/>
                                    <w:jc w:val="right"/>
                                    <w:rPr>
                                      <w:rFonts w:ascii="標楷體" w:hAnsi="標楷體"/>
                                      <w:sz w:val="20"/>
                                    </w:rPr>
                                  </w:pPr>
                                  <w:r>
                                    <w:rPr>
                                      <w:rFonts w:ascii="標楷體" w:hAnsi="標楷體" w:hint="eastAsia"/>
                                      <w:sz w:val="20"/>
                                    </w:rPr>
                                    <w:t>4</w:t>
                                  </w:r>
                                </w:p>
                              </w:tc>
                              <w:tc>
                                <w:tcPr>
                                  <w:tcW w:w="857" w:type="pct"/>
                                  <w:tcBorders>
                                    <w:top w:val="single" w:sz="4" w:space="0" w:color="auto"/>
                                    <w:left w:val="single" w:sz="4" w:space="0" w:color="auto"/>
                                    <w:bottom w:val="single" w:sz="4" w:space="0" w:color="auto"/>
                                    <w:right w:val="single" w:sz="6" w:space="0" w:color="auto"/>
                                  </w:tcBorders>
                                  <w:shd w:val="clear" w:color="auto" w:fill="DAEEF3"/>
                                  <w:vAlign w:val="center"/>
                                </w:tcPr>
                                <w:p w14:paraId="77B0704D" w14:textId="77777777" w:rsidR="00412948" w:rsidRPr="0031183D" w:rsidRDefault="00412948" w:rsidP="00602A73">
                                  <w:pPr>
                                    <w:spacing w:line="0" w:lineRule="atLeast"/>
                                    <w:jc w:val="right"/>
                                    <w:rPr>
                                      <w:rFonts w:ascii="標楷體" w:hAnsi="標楷體"/>
                                      <w:sz w:val="20"/>
                                    </w:rPr>
                                  </w:pPr>
                                  <w:r>
                                    <w:rPr>
                                      <w:rFonts w:ascii="標楷體" w:hAnsi="標楷體" w:hint="eastAsia"/>
                                      <w:sz w:val="20"/>
                                    </w:rPr>
                                    <w:t>－</w:t>
                                  </w:r>
                                </w:p>
                              </w:tc>
                            </w:tr>
                            <w:tr w:rsidR="00412948" w:rsidRPr="0031183D" w14:paraId="0CB247F2"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2FC8A2A"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環境保護局主管</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tcPr>
                                <w:p w14:paraId="0D4D6419"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FFFFFF"/>
                                  <w:vAlign w:val="center"/>
                                </w:tcPr>
                                <w:p w14:paraId="6D05C9B4"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3</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17E831"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tcPr>
                                <w:p w14:paraId="3A33658F"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1</w:t>
                                  </w:r>
                                </w:p>
                              </w:tc>
                              <w:tc>
                                <w:tcPr>
                                  <w:tcW w:w="857" w:type="pct"/>
                                  <w:tcBorders>
                                    <w:top w:val="single" w:sz="4" w:space="0" w:color="auto"/>
                                    <w:left w:val="single" w:sz="4" w:space="0" w:color="auto"/>
                                    <w:bottom w:val="single" w:sz="4" w:space="0" w:color="auto"/>
                                    <w:right w:val="single" w:sz="6" w:space="0" w:color="auto"/>
                                  </w:tcBorders>
                                  <w:shd w:val="clear" w:color="auto" w:fill="FFFFFF"/>
                                  <w:vAlign w:val="center"/>
                                </w:tcPr>
                                <w:p w14:paraId="60CBFCE8"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2</w:t>
                                  </w:r>
                                </w:p>
                              </w:tc>
                            </w:tr>
                            <w:tr w:rsidR="00412948" w:rsidRPr="0031183D" w14:paraId="186C0A59"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2E7EC577"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警察局主管</w:t>
                                  </w:r>
                                </w:p>
                              </w:tc>
                              <w:tc>
                                <w:tcPr>
                                  <w:tcW w:w="689" w:type="pct"/>
                                  <w:tcBorders>
                                    <w:top w:val="single" w:sz="4" w:space="0" w:color="auto"/>
                                    <w:left w:val="single" w:sz="4" w:space="0" w:color="auto"/>
                                    <w:bottom w:val="single" w:sz="4" w:space="0" w:color="auto"/>
                                    <w:right w:val="single" w:sz="4" w:space="0" w:color="auto"/>
                                  </w:tcBorders>
                                  <w:shd w:val="clear" w:color="auto" w:fill="DAEEF3"/>
                                  <w:vAlign w:val="center"/>
                                </w:tcPr>
                                <w:p w14:paraId="506A22B2"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DAEEF3"/>
                                  <w:vAlign w:val="center"/>
                                </w:tcPr>
                                <w:p w14:paraId="12C1F6E9"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6</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3629FFDE"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tcPr>
                                <w:p w14:paraId="0449BC79" w14:textId="77777777" w:rsidR="00412948" w:rsidRPr="0031183D" w:rsidRDefault="00412948" w:rsidP="00602A73">
                                  <w:pPr>
                                    <w:spacing w:line="0" w:lineRule="atLeast"/>
                                    <w:jc w:val="right"/>
                                    <w:rPr>
                                      <w:rFonts w:ascii="標楷體" w:hAnsi="標楷體"/>
                                      <w:sz w:val="20"/>
                                    </w:rPr>
                                  </w:pPr>
                                  <w:r>
                                    <w:rPr>
                                      <w:rFonts w:ascii="標楷體" w:hAnsi="標楷體" w:hint="eastAsia"/>
                                      <w:sz w:val="20"/>
                                    </w:rPr>
                                    <w:t>4</w:t>
                                  </w:r>
                                </w:p>
                              </w:tc>
                              <w:tc>
                                <w:tcPr>
                                  <w:tcW w:w="857" w:type="pct"/>
                                  <w:tcBorders>
                                    <w:top w:val="single" w:sz="4" w:space="0" w:color="auto"/>
                                    <w:left w:val="single" w:sz="4" w:space="0" w:color="auto"/>
                                    <w:bottom w:val="single" w:sz="4" w:space="0" w:color="auto"/>
                                    <w:right w:val="single" w:sz="6" w:space="0" w:color="auto"/>
                                  </w:tcBorders>
                                  <w:shd w:val="clear" w:color="auto" w:fill="DAEEF3"/>
                                  <w:vAlign w:val="center"/>
                                </w:tcPr>
                                <w:p w14:paraId="1BD012C0" w14:textId="77777777" w:rsidR="00412948" w:rsidRPr="0031183D" w:rsidRDefault="00412948" w:rsidP="00602A73">
                                  <w:pPr>
                                    <w:spacing w:line="0" w:lineRule="atLeast"/>
                                    <w:jc w:val="right"/>
                                    <w:rPr>
                                      <w:rFonts w:ascii="標楷體" w:hAnsi="標楷體"/>
                                      <w:sz w:val="20"/>
                                    </w:rPr>
                                  </w:pPr>
                                  <w:r>
                                    <w:rPr>
                                      <w:rFonts w:ascii="標楷體" w:hAnsi="標楷體" w:hint="eastAsia"/>
                                      <w:sz w:val="20"/>
                                    </w:rPr>
                                    <w:t>2</w:t>
                                  </w:r>
                                </w:p>
                              </w:tc>
                            </w:tr>
                            <w:tr w:rsidR="00412948" w:rsidRPr="0031183D" w14:paraId="719F62BA"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D5AD76" w14:textId="77777777" w:rsidR="00412948" w:rsidRPr="0031183D" w:rsidRDefault="00412948" w:rsidP="00E071B0">
                                  <w:pPr>
                                    <w:autoSpaceDE w:val="0"/>
                                    <w:autoSpaceDN w:val="0"/>
                                    <w:snapToGrid w:val="0"/>
                                    <w:spacing w:line="0" w:lineRule="atLeast"/>
                                    <w:jc w:val="distribute"/>
                                    <w:rPr>
                                      <w:rFonts w:ascii="標楷體" w:hAnsi="標楷體"/>
                                      <w:sz w:val="20"/>
                                    </w:rPr>
                                  </w:pPr>
                                  <w:r w:rsidRPr="0031183D">
                                    <w:rPr>
                                      <w:rFonts w:ascii="標楷體" w:hAnsi="標楷體" w:hint="eastAsia"/>
                                      <w:sz w:val="20"/>
                                    </w:rPr>
                                    <w:t>消防局主管</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tcPr>
                                <w:p w14:paraId="376C3307" w14:textId="77777777" w:rsidR="00412948" w:rsidRPr="0031183D" w:rsidRDefault="00412948" w:rsidP="00E071B0">
                                  <w:pPr>
                                    <w:spacing w:line="0" w:lineRule="atLeast"/>
                                    <w:jc w:val="right"/>
                                    <w:rPr>
                                      <w:rFonts w:ascii="標楷體" w:hAnsi="標楷體"/>
                                      <w:sz w:val="20"/>
                                    </w:rPr>
                                  </w:pPr>
                                  <w:r w:rsidRPr="0031183D">
                                    <w:rPr>
                                      <w:rFonts w:ascii="標楷體" w:hAnsi="標楷體"/>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FFFFFF"/>
                                  <w:vAlign w:val="center"/>
                                </w:tcPr>
                                <w:p w14:paraId="4CEE5EFF" w14:textId="77777777" w:rsidR="00412948" w:rsidRPr="0031183D" w:rsidRDefault="00412948" w:rsidP="00E071B0">
                                  <w:pPr>
                                    <w:spacing w:line="0" w:lineRule="atLeast"/>
                                    <w:jc w:val="right"/>
                                    <w:rPr>
                                      <w:rFonts w:ascii="標楷體" w:hAnsi="標楷體"/>
                                      <w:sz w:val="20"/>
                                    </w:rPr>
                                  </w:pPr>
                                  <w:r w:rsidRPr="0031183D">
                                    <w:rPr>
                                      <w:rFonts w:ascii="標楷體" w:hAnsi="標楷體" w:hint="eastAsia"/>
                                      <w:sz w:val="20"/>
                                    </w:rPr>
                                    <w:t>3</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BF331A" w14:textId="77777777" w:rsidR="00412948" w:rsidRPr="0031183D" w:rsidRDefault="00412948" w:rsidP="00E071B0">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tcPr>
                                <w:p w14:paraId="15185DD1" w14:textId="77777777" w:rsidR="00412948" w:rsidRPr="0031183D" w:rsidRDefault="00412948" w:rsidP="00E071B0">
                                  <w:pPr>
                                    <w:spacing w:line="0" w:lineRule="atLeast"/>
                                    <w:jc w:val="right"/>
                                    <w:rPr>
                                      <w:rFonts w:ascii="標楷體" w:hAnsi="標楷體"/>
                                      <w:sz w:val="20"/>
                                    </w:rPr>
                                  </w:pPr>
                                  <w:r>
                                    <w:rPr>
                                      <w:rFonts w:ascii="標楷體" w:hAnsi="標楷體" w:hint="eastAsia"/>
                                      <w:sz w:val="20"/>
                                    </w:rPr>
                                    <w:t>3</w:t>
                                  </w:r>
                                </w:p>
                              </w:tc>
                              <w:tc>
                                <w:tcPr>
                                  <w:tcW w:w="857" w:type="pct"/>
                                  <w:tcBorders>
                                    <w:top w:val="single" w:sz="4" w:space="0" w:color="auto"/>
                                    <w:left w:val="single" w:sz="4" w:space="0" w:color="auto"/>
                                    <w:bottom w:val="single" w:sz="4" w:space="0" w:color="auto"/>
                                    <w:right w:val="single" w:sz="6" w:space="0" w:color="auto"/>
                                  </w:tcBorders>
                                  <w:shd w:val="clear" w:color="auto" w:fill="FFFFFF"/>
                                  <w:vAlign w:val="center"/>
                                </w:tcPr>
                                <w:p w14:paraId="62D3C7A8" w14:textId="77777777" w:rsidR="00412948" w:rsidRPr="0031183D" w:rsidRDefault="00412948" w:rsidP="00E071B0">
                                  <w:pPr>
                                    <w:spacing w:line="0" w:lineRule="atLeast"/>
                                    <w:jc w:val="right"/>
                                    <w:rPr>
                                      <w:rFonts w:ascii="標楷體" w:hAnsi="標楷體"/>
                                      <w:sz w:val="20"/>
                                    </w:rPr>
                                  </w:pPr>
                                  <w:r>
                                    <w:rPr>
                                      <w:rFonts w:ascii="標楷體" w:hAnsi="標楷體" w:hint="eastAsia"/>
                                      <w:sz w:val="20"/>
                                    </w:rPr>
                                    <w:t>－</w:t>
                                  </w:r>
                                </w:p>
                              </w:tc>
                            </w:tr>
                            <w:tr w:rsidR="00412948" w:rsidRPr="0031183D" w14:paraId="3DF2F461"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0A9B6C97" w14:textId="77777777" w:rsidR="00412948" w:rsidRPr="0031183D" w:rsidRDefault="00412948" w:rsidP="00E071B0">
                                  <w:pPr>
                                    <w:autoSpaceDE w:val="0"/>
                                    <w:autoSpaceDN w:val="0"/>
                                    <w:snapToGrid w:val="0"/>
                                    <w:spacing w:line="0" w:lineRule="atLeast"/>
                                    <w:jc w:val="distribute"/>
                                    <w:rPr>
                                      <w:rFonts w:ascii="標楷體" w:hAnsi="標楷體"/>
                                      <w:sz w:val="20"/>
                                    </w:rPr>
                                  </w:pPr>
                                  <w:proofErr w:type="gramStart"/>
                                  <w:r w:rsidRPr="0031183D">
                                    <w:rPr>
                                      <w:rFonts w:ascii="標楷體" w:hAnsi="標楷體" w:hint="eastAsia"/>
                                      <w:sz w:val="20"/>
                                    </w:rPr>
                                    <w:t>統籌支撥科目</w:t>
                                  </w:r>
                                  <w:proofErr w:type="gramEnd"/>
                                </w:p>
                              </w:tc>
                              <w:tc>
                                <w:tcPr>
                                  <w:tcW w:w="689"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07A18971" w14:textId="77777777" w:rsidR="00412948" w:rsidRPr="0031183D" w:rsidRDefault="00412948" w:rsidP="00E071B0">
                                  <w:pPr>
                                    <w:spacing w:line="0" w:lineRule="atLeast"/>
                                    <w:jc w:val="right"/>
                                    <w:rPr>
                                      <w:rFonts w:ascii="標楷體" w:hAnsi="標楷體"/>
                                      <w:sz w:val="20"/>
                                    </w:rPr>
                                  </w:pPr>
                                  <w:r w:rsidRPr="0031183D">
                                    <w:rPr>
                                      <w:rFonts w:ascii="標楷體" w:hAnsi="標楷體" w:hint="eastAsia"/>
                                      <w:noProof/>
                                      <w:sz w:val="20"/>
                                    </w:rPr>
                                    <w:t>－</w:t>
                                  </w:r>
                                </w:p>
                              </w:tc>
                              <w:tc>
                                <w:tcPr>
                                  <w:tcW w:w="692" w:type="pct"/>
                                  <w:tcBorders>
                                    <w:top w:val="single" w:sz="4" w:space="0" w:color="auto"/>
                                    <w:left w:val="single" w:sz="4" w:space="0" w:color="auto"/>
                                    <w:bottom w:val="single" w:sz="4" w:space="0" w:color="auto"/>
                                    <w:right w:val="single" w:sz="4" w:space="0" w:color="auto"/>
                                  </w:tcBorders>
                                  <w:shd w:val="clear" w:color="auto" w:fill="DAEEF3"/>
                                  <w:vAlign w:val="center"/>
                                </w:tcPr>
                                <w:p w14:paraId="5B226A73" w14:textId="77777777" w:rsidR="00412948" w:rsidRPr="0031183D" w:rsidRDefault="00412948" w:rsidP="00E071B0">
                                  <w:pPr>
                                    <w:spacing w:line="0" w:lineRule="atLeast"/>
                                    <w:jc w:val="right"/>
                                    <w:rPr>
                                      <w:rFonts w:ascii="標楷體" w:hAnsi="標楷體"/>
                                      <w:sz w:val="20"/>
                                    </w:rPr>
                                  </w:pPr>
                                  <w:r w:rsidRPr="0031183D">
                                    <w:rPr>
                                      <w:rFonts w:ascii="標楷體" w:hAnsi="標楷體" w:hint="eastAsia"/>
                                      <w:sz w:val="20"/>
                                    </w:rPr>
                                    <w:t>3</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525A92AC" w14:textId="77777777" w:rsidR="00412948" w:rsidRPr="0031183D" w:rsidRDefault="00412948" w:rsidP="00E071B0">
                                  <w:pPr>
                                    <w:spacing w:line="0" w:lineRule="atLeast"/>
                                    <w:jc w:val="right"/>
                                    <w:rPr>
                                      <w:rFonts w:ascii="標楷體" w:hAnsi="標楷體"/>
                                      <w:sz w:val="20"/>
                                    </w:rPr>
                                  </w:pPr>
                                  <w:r>
                                    <w:rPr>
                                      <w:rFonts w:ascii="標楷體" w:hAnsi="標楷體" w:hint="eastAsia"/>
                                      <w:sz w:val="20"/>
                                    </w:rPr>
                                    <w:t>1</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tcPr>
                                <w:p w14:paraId="77B9A29A" w14:textId="77777777" w:rsidR="00412948" w:rsidRPr="0031183D" w:rsidRDefault="00412948" w:rsidP="00E071B0">
                                  <w:pPr>
                                    <w:spacing w:line="0" w:lineRule="atLeast"/>
                                    <w:jc w:val="right"/>
                                    <w:rPr>
                                      <w:rFonts w:ascii="標楷體" w:hAnsi="標楷體"/>
                                      <w:sz w:val="20"/>
                                    </w:rPr>
                                  </w:pPr>
                                  <w:r w:rsidRPr="0031183D">
                                    <w:rPr>
                                      <w:rFonts w:ascii="標楷體" w:hAnsi="標楷體" w:hint="eastAsia"/>
                                      <w:sz w:val="20"/>
                                    </w:rPr>
                                    <w:t>2</w:t>
                                  </w:r>
                                </w:p>
                              </w:tc>
                              <w:tc>
                                <w:tcPr>
                                  <w:tcW w:w="857" w:type="pct"/>
                                  <w:tcBorders>
                                    <w:top w:val="single" w:sz="4" w:space="0" w:color="auto"/>
                                    <w:left w:val="single" w:sz="4" w:space="0" w:color="auto"/>
                                    <w:bottom w:val="single" w:sz="4" w:space="0" w:color="auto"/>
                                    <w:right w:val="single" w:sz="6" w:space="0" w:color="auto"/>
                                  </w:tcBorders>
                                  <w:shd w:val="clear" w:color="auto" w:fill="DAEEF3"/>
                                  <w:vAlign w:val="center"/>
                                </w:tcPr>
                                <w:p w14:paraId="279FF126" w14:textId="77777777" w:rsidR="00412948" w:rsidRPr="0031183D" w:rsidRDefault="00412948" w:rsidP="00E071B0">
                                  <w:pPr>
                                    <w:spacing w:line="0" w:lineRule="atLeast"/>
                                    <w:jc w:val="right"/>
                                    <w:rPr>
                                      <w:rFonts w:ascii="標楷體" w:hAnsi="標楷體"/>
                                      <w:sz w:val="20"/>
                                    </w:rPr>
                                  </w:pPr>
                                  <w:r>
                                    <w:rPr>
                                      <w:rFonts w:ascii="標楷體" w:hAnsi="標楷體" w:hint="eastAsia"/>
                                      <w:sz w:val="20"/>
                                    </w:rPr>
                                    <w:t>－</w:t>
                                  </w:r>
                                </w:p>
                              </w:tc>
                            </w:tr>
                            <w:tr w:rsidR="00412948" w:rsidRPr="0031183D" w14:paraId="49592F29"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auto"/>
                                  <w:vAlign w:val="center"/>
                                </w:tcPr>
                                <w:p w14:paraId="2C960235" w14:textId="77777777" w:rsidR="00412948" w:rsidRPr="00462849" w:rsidRDefault="00412948" w:rsidP="00E071B0">
                                  <w:pPr>
                                    <w:autoSpaceDE w:val="0"/>
                                    <w:autoSpaceDN w:val="0"/>
                                    <w:snapToGrid w:val="0"/>
                                    <w:spacing w:line="0" w:lineRule="atLeast"/>
                                    <w:jc w:val="distribute"/>
                                    <w:rPr>
                                      <w:rFonts w:ascii="標楷體" w:hAnsi="標楷體"/>
                                      <w:spacing w:val="-20"/>
                                      <w:sz w:val="20"/>
                                    </w:rPr>
                                  </w:pPr>
                                  <w:r w:rsidRPr="00462849">
                                    <w:rPr>
                                      <w:rFonts w:ascii="標楷體" w:hAnsi="標楷體" w:hint="eastAsia"/>
                                      <w:spacing w:val="-20"/>
                                      <w:sz w:val="20"/>
                                    </w:rPr>
                                    <w:t>調整公務員工待遇準備</w:t>
                                  </w:r>
                                </w:p>
                              </w:tc>
                              <w:tc>
                                <w:tcPr>
                                  <w:tcW w:w="689" w:type="pct"/>
                                  <w:tcBorders>
                                    <w:top w:val="single" w:sz="4" w:space="0" w:color="auto"/>
                                    <w:left w:val="single" w:sz="4" w:space="0" w:color="auto"/>
                                    <w:bottom w:val="single" w:sz="4" w:space="0" w:color="auto"/>
                                    <w:right w:val="single" w:sz="4" w:space="0" w:color="auto"/>
                                  </w:tcBorders>
                                  <w:shd w:val="clear" w:color="auto" w:fill="auto"/>
                                  <w:vAlign w:val="center"/>
                                </w:tcPr>
                                <w:p w14:paraId="11DF8459" w14:textId="77777777" w:rsidR="00412948" w:rsidRPr="0031183D" w:rsidRDefault="00412948" w:rsidP="00E071B0">
                                  <w:pPr>
                                    <w:spacing w:line="0" w:lineRule="atLeast"/>
                                    <w:jc w:val="right"/>
                                    <w:rPr>
                                      <w:rFonts w:ascii="標楷體" w:hAnsi="標楷體"/>
                                      <w:noProof/>
                                      <w:sz w:val="20"/>
                                    </w:rPr>
                                  </w:pPr>
                                  <w:r>
                                    <w:rPr>
                                      <w:rFonts w:ascii="標楷體" w:hAnsi="標楷體" w:hint="eastAsia"/>
                                      <w:noProof/>
                                      <w:sz w:val="20"/>
                                    </w:rPr>
                                    <w:t>－</w:t>
                                  </w:r>
                                </w:p>
                              </w:tc>
                              <w:tc>
                                <w:tcPr>
                                  <w:tcW w:w="692" w:type="pct"/>
                                  <w:tcBorders>
                                    <w:top w:val="single" w:sz="4" w:space="0" w:color="auto"/>
                                    <w:left w:val="single" w:sz="4" w:space="0" w:color="auto"/>
                                    <w:bottom w:val="single" w:sz="4" w:space="0" w:color="auto"/>
                                    <w:right w:val="single" w:sz="4" w:space="0" w:color="auto"/>
                                  </w:tcBorders>
                                  <w:shd w:val="clear" w:color="auto" w:fill="auto"/>
                                  <w:vAlign w:val="center"/>
                                </w:tcPr>
                                <w:p w14:paraId="46E4FCAF" w14:textId="77777777" w:rsidR="00412948" w:rsidRPr="0031183D" w:rsidRDefault="00412948" w:rsidP="00E071B0">
                                  <w:pPr>
                                    <w:spacing w:line="0" w:lineRule="atLeast"/>
                                    <w:jc w:val="right"/>
                                    <w:rPr>
                                      <w:rFonts w:ascii="標楷體" w:hAnsi="標楷體"/>
                                      <w:sz w:val="20"/>
                                    </w:rPr>
                                  </w:pPr>
                                  <w:r>
                                    <w:rPr>
                                      <w:rFonts w:ascii="標楷體" w:hAnsi="標楷體" w:hint="eastAsia"/>
                                      <w:sz w:val="20"/>
                                    </w:rPr>
                                    <w:t>1</w:t>
                                  </w:r>
                                </w:p>
                              </w:tc>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9BEA1CF" w14:textId="77777777" w:rsidR="00412948" w:rsidRPr="0031183D" w:rsidRDefault="00412948" w:rsidP="00E071B0">
                                  <w:pPr>
                                    <w:spacing w:line="0" w:lineRule="atLeast"/>
                                    <w:jc w:val="right"/>
                                    <w:rPr>
                                      <w:rFonts w:ascii="標楷體" w:hAnsi="標楷體"/>
                                      <w:noProof/>
                                      <w:sz w:val="20"/>
                                    </w:rPr>
                                  </w:pPr>
                                  <w:r>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152730C" w14:textId="77777777" w:rsidR="00412948" w:rsidRPr="0031183D" w:rsidRDefault="00412948" w:rsidP="00E071B0">
                                  <w:pPr>
                                    <w:spacing w:line="0" w:lineRule="atLeast"/>
                                    <w:jc w:val="right"/>
                                    <w:rPr>
                                      <w:rFonts w:ascii="標楷體" w:hAnsi="標楷體"/>
                                      <w:sz w:val="20"/>
                                    </w:rPr>
                                  </w:pPr>
                                  <w:r>
                                    <w:rPr>
                                      <w:rFonts w:ascii="標楷體" w:hAnsi="標楷體" w:hint="eastAsia"/>
                                      <w:sz w:val="20"/>
                                    </w:rPr>
                                    <w:t>1</w:t>
                                  </w:r>
                                </w:p>
                              </w:tc>
                              <w:tc>
                                <w:tcPr>
                                  <w:tcW w:w="857" w:type="pct"/>
                                  <w:tcBorders>
                                    <w:top w:val="single" w:sz="4" w:space="0" w:color="auto"/>
                                    <w:left w:val="single" w:sz="4" w:space="0" w:color="auto"/>
                                    <w:bottom w:val="single" w:sz="4" w:space="0" w:color="auto"/>
                                    <w:right w:val="single" w:sz="6" w:space="0" w:color="auto"/>
                                  </w:tcBorders>
                                  <w:shd w:val="clear" w:color="auto" w:fill="auto"/>
                                  <w:vAlign w:val="center"/>
                                </w:tcPr>
                                <w:p w14:paraId="5314359A" w14:textId="77777777" w:rsidR="00412948" w:rsidRPr="0031183D" w:rsidRDefault="00412948" w:rsidP="00E071B0">
                                  <w:pPr>
                                    <w:spacing w:line="0" w:lineRule="atLeast"/>
                                    <w:jc w:val="right"/>
                                    <w:rPr>
                                      <w:rFonts w:ascii="標楷體" w:hAnsi="標楷體"/>
                                      <w:sz w:val="20"/>
                                    </w:rPr>
                                  </w:pPr>
                                  <w:r>
                                    <w:rPr>
                                      <w:rFonts w:ascii="標楷體" w:hAnsi="標楷體" w:hint="eastAsia"/>
                                      <w:sz w:val="20"/>
                                    </w:rPr>
                                    <w:t>－</w:t>
                                  </w:r>
                                </w:p>
                              </w:tc>
                            </w:tr>
                            <w:tr w:rsidR="00412948" w:rsidRPr="0031183D" w14:paraId="06871A84"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DAEEF3"/>
                                  <w:vAlign w:val="center"/>
                                </w:tcPr>
                                <w:p w14:paraId="7D731181" w14:textId="77777777" w:rsidR="00412948" w:rsidRPr="0031183D" w:rsidRDefault="00412948" w:rsidP="00462849">
                                  <w:pPr>
                                    <w:autoSpaceDE w:val="0"/>
                                    <w:autoSpaceDN w:val="0"/>
                                    <w:snapToGrid w:val="0"/>
                                    <w:spacing w:line="0" w:lineRule="atLeast"/>
                                    <w:jc w:val="distribute"/>
                                    <w:rPr>
                                      <w:rFonts w:ascii="標楷體" w:hAnsi="標楷體"/>
                                      <w:sz w:val="20"/>
                                    </w:rPr>
                                  </w:pPr>
                                  <w:r w:rsidRPr="0031183D">
                                    <w:rPr>
                                      <w:rFonts w:ascii="標楷體" w:hAnsi="標楷體" w:hint="eastAsia"/>
                                      <w:sz w:val="20"/>
                                    </w:rPr>
                                    <w:t>第二預備金</w:t>
                                  </w:r>
                                </w:p>
                              </w:tc>
                              <w:tc>
                                <w:tcPr>
                                  <w:tcW w:w="689" w:type="pct"/>
                                  <w:tcBorders>
                                    <w:top w:val="single" w:sz="4" w:space="0" w:color="auto"/>
                                    <w:left w:val="single" w:sz="4" w:space="0" w:color="auto"/>
                                    <w:bottom w:val="single" w:sz="4" w:space="0" w:color="auto"/>
                                    <w:right w:val="single" w:sz="4" w:space="0" w:color="auto"/>
                                  </w:tcBorders>
                                  <w:shd w:val="clear" w:color="auto" w:fill="DAEEF3"/>
                                  <w:vAlign w:val="center"/>
                                </w:tcPr>
                                <w:p w14:paraId="42738B5B" w14:textId="77777777" w:rsidR="00412948" w:rsidRPr="0031183D" w:rsidRDefault="00412948" w:rsidP="00462849">
                                  <w:pPr>
                                    <w:spacing w:line="0" w:lineRule="atLeast"/>
                                    <w:jc w:val="right"/>
                                    <w:rPr>
                                      <w:rFonts w:ascii="標楷體" w:hAnsi="標楷體"/>
                                      <w:noProof/>
                                      <w:sz w:val="20"/>
                                    </w:rPr>
                                  </w:pPr>
                                  <w:r w:rsidRPr="0031183D">
                                    <w:rPr>
                                      <w:rFonts w:ascii="標楷體" w:hAnsi="標楷體" w:hint="eastAsia"/>
                                      <w:noProof/>
                                      <w:sz w:val="20"/>
                                    </w:rPr>
                                    <w:t>－</w:t>
                                  </w:r>
                                </w:p>
                              </w:tc>
                              <w:tc>
                                <w:tcPr>
                                  <w:tcW w:w="692" w:type="pct"/>
                                  <w:tcBorders>
                                    <w:top w:val="single" w:sz="4" w:space="0" w:color="auto"/>
                                    <w:left w:val="single" w:sz="4" w:space="0" w:color="auto"/>
                                    <w:bottom w:val="single" w:sz="4" w:space="0" w:color="auto"/>
                                    <w:right w:val="single" w:sz="4" w:space="0" w:color="auto"/>
                                  </w:tcBorders>
                                  <w:shd w:val="clear" w:color="auto" w:fill="DAEEF3"/>
                                  <w:vAlign w:val="center"/>
                                </w:tcPr>
                                <w:p w14:paraId="65B607E2" w14:textId="77777777" w:rsidR="00412948" w:rsidRPr="0031183D" w:rsidRDefault="00412948" w:rsidP="00462849">
                                  <w:pPr>
                                    <w:spacing w:line="0" w:lineRule="atLeast"/>
                                    <w:jc w:val="right"/>
                                    <w:rPr>
                                      <w:rFonts w:ascii="標楷體" w:hAnsi="標楷體"/>
                                      <w:sz w:val="20"/>
                                    </w:rPr>
                                  </w:pPr>
                                  <w:r w:rsidRPr="0031183D">
                                    <w:rPr>
                                      <w:rFonts w:ascii="標楷體" w:hAnsi="標楷體"/>
                                      <w:noProof/>
                                      <w:sz w:val="20"/>
                                    </w:rPr>
                                    <w:t>1</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tcPr>
                                <w:p w14:paraId="1359638A" w14:textId="77777777" w:rsidR="00412948" w:rsidRPr="0031183D" w:rsidRDefault="00412948" w:rsidP="00462849">
                                  <w:pPr>
                                    <w:spacing w:line="0" w:lineRule="atLeast"/>
                                    <w:jc w:val="right"/>
                                    <w:rPr>
                                      <w:rFonts w:ascii="標楷體" w:hAnsi="標楷體"/>
                                      <w:noProof/>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tcPr>
                                <w:p w14:paraId="674C50F7" w14:textId="77777777" w:rsidR="00412948" w:rsidRPr="0031183D" w:rsidRDefault="00412948" w:rsidP="00462849">
                                  <w:pPr>
                                    <w:spacing w:line="0" w:lineRule="atLeast"/>
                                    <w:jc w:val="right"/>
                                    <w:rPr>
                                      <w:rFonts w:ascii="標楷體" w:hAnsi="標楷體"/>
                                      <w:sz w:val="20"/>
                                    </w:rPr>
                                  </w:pPr>
                                  <w:r w:rsidRPr="0031183D">
                                    <w:rPr>
                                      <w:rFonts w:ascii="標楷體" w:hAnsi="標楷體"/>
                                      <w:noProof/>
                                      <w:sz w:val="20"/>
                                    </w:rPr>
                                    <w:t>1</w:t>
                                  </w:r>
                                </w:p>
                              </w:tc>
                              <w:tc>
                                <w:tcPr>
                                  <w:tcW w:w="857" w:type="pct"/>
                                  <w:tcBorders>
                                    <w:top w:val="single" w:sz="4" w:space="0" w:color="auto"/>
                                    <w:left w:val="single" w:sz="4" w:space="0" w:color="auto"/>
                                    <w:bottom w:val="single" w:sz="4" w:space="0" w:color="auto"/>
                                    <w:right w:val="single" w:sz="6" w:space="0" w:color="auto"/>
                                  </w:tcBorders>
                                  <w:shd w:val="clear" w:color="auto" w:fill="DAEEF3"/>
                                  <w:vAlign w:val="center"/>
                                </w:tcPr>
                                <w:p w14:paraId="75CAF788" w14:textId="77777777" w:rsidR="00412948" w:rsidRPr="0031183D" w:rsidRDefault="00412948" w:rsidP="00462849">
                                  <w:pPr>
                                    <w:spacing w:line="0" w:lineRule="atLeast"/>
                                    <w:jc w:val="right"/>
                                    <w:rPr>
                                      <w:rFonts w:ascii="標楷體" w:hAnsi="標楷體"/>
                                      <w:sz w:val="20"/>
                                    </w:rPr>
                                  </w:pPr>
                                  <w:r w:rsidRPr="0031183D">
                                    <w:rPr>
                                      <w:rFonts w:ascii="標楷體" w:hAnsi="標楷體" w:hint="eastAsia"/>
                                      <w:noProof/>
                                      <w:sz w:val="20"/>
                                    </w:rPr>
                                    <w:t>－</w:t>
                                  </w:r>
                                </w:p>
                              </w:tc>
                            </w:tr>
                          </w:tbl>
                          <w:p w14:paraId="0810E20B" w14:textId="77777777" w:rsidR="00412948" w:rsidRPr="007946A3" w:rsidRDefault="00412948" w:rsidP="000717CC">
                            <w:pPr>
                              <w:snapToGrid w:val="0"/>
                              <w:spacing w:line="240" w:lineRule="atLeast"/>
                              <w:ind w:leftChars="50" w:left="489" w:rightChars="56" w:right="157" w:hangingChars="194" w:hanging="349"/>
                              <w:jc w:val="both"/>
                              <w:rPr>
                                <w:rFonts w:ascii="標楷體" w:hAnsi="標楷體"/>
                                <w:sz w:val="18"/>
                                <w:szCs w:val="18"/>
                              </w:rPr>
                            </w:pPr>
                            <w:proofErr w:type="gramStart"/>
                            <w:r>
                              <w:rPr>
                                <w:rFonts w:ascii="標楷體" w:hAnsi="標楷體" w:hint="eastAsia"/>
                                <w:sz w:val="18"/>
                                <w:szCs w:val="18"/>
                              </w:rPr>
                              <w:t>註</w:t>
                            </w:r>
                            <w:proofErr w:type="gramEnd"/>
                            <w:r>
                              <w:rPr>
                                <w:rFonts w:ascii="標楷體" w:hAnsi="標楷體" w:hint="eastAsia"/>
                                <w:sz w:val="18"/>
                                <w:szCs w:val="18"/>
                              </w:rPr>
                              <w:t>：</w:t>
                            </w:r>
                            <w:proofErr w:type="gramStart"/>
                            <w:r w:rsidRPr="007946A3">
                              <w:rPr>
                                <w:rFonts w:ascii="標楷體" w:hAnsi="標楷體"/>
                                <w:sz w:val="18"/>
                                <w:szCs w:val="18"/>
                              </w:rPr>
                              <w:t>11</w:t>
                            </w:r>
                            <w:r>
                              <w:rPr>
                                <w:rFonts w:ascii="標楷體" w:hAnsi="標楷體" w:hint="eastAsia"/>
                                <w:sz w:val="18"/>
                                <w:szCs w:val="18"/>
                              </w:rPr>
                              <w:t>3</w:t>
                            </w:r>
                            <w:proofErr w:type="gramEnd"/>
                            <w:r w:rsidRPr="007946A3">
                              <w:rPr>
                                <w:rFonts w:ascii="標楷體" w:hAnsi="標楷體" w:hint="eastAsia"/>
                                <w:sz w:val="18"/>
                                <w:szCs w:val="18"/>
                              </w:rPr>
                              <w:t>年度未執行計畫為</w:t>
                            </w:r>
                            <w:proofErr w:type="gramStart"/>
                            <w:r>
                              <w:rPr>
                                <w:rFonts w:ascii="標楷體" w:hAnsi="標楷體" w:hint="eastAsia"/>
                                <w:sz w:val="18"/>
                                <w:szCs w:val="18"/>
                              </w:rPr>
                              <w:t>統籌支撥科目</w:t>
                            </w:r>
                            <w:proofErr w:type="gramEnd"/>
                            <w:r>
                              <w:rPr>
                                <w:rFonts w:ascii="標楷體" w:hAnsi="標楷體" w:hint="eastAsia"/>
                                <w:sz w:val="18"/>
                                <w:szCs w:val="18"/>
                              </w:rPr>
                              <w:t>之災害準備金1億5,500萬元，因未發生災害，</w:t>
                            </w:r>
                            <w:proofErr w:type="gramStart"/>
                            <w:r>
                              <w:rPr>
                                <w:rFonts w:ascii="標楷體" w:hAnsi="標楷體" w:hint="eastAsia"/>
                                <w:sz w:val="18"/>
                                <w:szCs w:val="18"/>
                              </w:rPr>
                              <w:t>爰</w:t>
                            </w:r>
                            <w:proofErr w:type="gramEnd"/>
                            <w:r>
                              <w:rPr>
                                <w:rFonts w:ascii="標楷體" w:hAnsi="標楷體" w:hint="eastAsia"/>
                                <w:sz w:val="18"/>
                                <w:szCs w:val="18"/>
                              </w:rPr>
                              <w:t>毋須執行。</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FC27BE" id="Rectangle 6" o:spid="_x0000_s1127" style="position:absolute;left:0;text-align:left;margin-left:143.35pt;margin-top:35.7pt;width:364.65pt;height:423.9pt;z-index:-25161472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" stroked="f">
                <v:textbox inset=",0,,0">
                  <w:txbxContent>
                    <w:p w14:paraId="40128095" w14:textId="77777777" w:rsidR="00412948" w:rsidRPr="0031183D" w:rsidRDefault="00412948" w:rsidP="008929AB">
                      <w:pPr>
                        <w:spacing w:beforeLines="30" w:before="108" w:line="0" w:lineRule="atLeast"/>
                        <w:jc w:val="center"/>
                        <w:rPr>
                          <w:rFonts w:ascii="標楷體" w:hAnsi="標楷體"/>
                          <w:b/>
                          <w:sz w:val="24"/>
                          <w:szCs w:val="24"/>
                        </w:rPr>
                      </w:pPr>
                      <w:r w:rsidRPr="0031183D">
                        <w:rPr>
                          <w:rFonts w:ascii="標楷體" w:hAnsi="標楷體" w:hint="eastAsia"/>
                          <w:b/>
                          <w:sz w:val="24"/>
                          <w:szCs w:val="24"/>
                        </w:rPr>
                        <w:t xml:space="preserve">表1　</w:t>
                      </w:r>
                      <w:proofErr w:type="gramStart"/>
                      <w:r w:rsidRPr="0031183D">
                        <w:rPr>
                          <w:rFonts w:ascii="標楷體" w:hAnsi="標楷體" w:hint="eastAsia"/>
                          <w:b/>
                          <w:sz w:val="24"/>
                          <w:szCs w:val="24"/>
                        </w:rPr>
                        <w:t>11</w:t>
                      </w:r>
                      <w:r>
                        <w:rPr>
                          <w:rFonts w:ascii="標楷體" w:hAnsi="標楷體" w:hint="eastAsia"/>
                          <w:b/>
                          <w:sz w:val="24"/>
                          <w:szCs w:val="24"/>
                        </w:rPr>
                        <w:t>3</w:t>
                      </w:r>
                      <w:proofErr w:type="gramEnd"/>
                      <w:r w:rsidRPr="0031183D">
                        <w:rPr>
                          <w:rFonts w:ascii="標楷體" w:hAnsi="標楷體" w:hint="eastAsia"/>
                          <w:b/>
                          <w:sz w:val="24"/>
                          <w:szCs w:val="24"/>
                        </w:rPr>
                        <w:t>年度各主管機關施政工作計畫實施結果彙總</w:t>
                      </w:r>
                    </w:p>
                    <w:tbl>
                      <w:tblPr>
                        <w:tblW w:w="4818" w:type="pct"/>
                        <w:jc w:val="center"/>
                        <w:tblBorders>
                          <w:top w:val="single" w:sz="6" w:space="0" w:color="auto"/>
                          <w:left w:val="single" w:sz="4" w:space="0" w:color="auto"/>
                          <w:bottom w:val="single" w:sz="6" w:space="0" w:color="auto"/>
                          <w:right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1670"/>
                        <w:gridCol w:w="928"/>
                        <w:gridCol w:w="933"/>
                        <w:gridCol w:w="1026"/>
                        <w:gridCol w:w="1026"/>
                        <w:gridCol w:w="1155"/>
                      </w:tblGrid>
                      <w:tr w:rsidR="00412948" w:rsidRPr="0031183D" w14:paraId="1CDBC3F0" w14:textId="77777777" w:rsidTr="00462849">
                        <w:trPr>
                          <w:trHeight w:val="510"/>
                          <w:jc w:val="center"/>
                        </w:trPr>
                        <w:tc>
                          <w:tcPr>
                            <w:tcW w:w="1239" w:type="pct"/>
                            <w:tcBorders>
                              <w:top w:val="single" w:sz="6" w:space="0" w:color="auto"/>
                              <w:left w:val="single" w:sz="4" w:space="0" w:color="auto"/>
                              <w:bottom w:val="single" w:sz="6" w:space="0" w:color="auto"/>
                              <w:right w:val="single" w:sz="4" w:space="0" w:color="auto"/>
                            </w:tcBorders>
                            <w:shd w:val="clear" w:color="auto" w:fill="B6DDE8"/>
                            <w:vAlign w:val="center"/>
                            <w:hideMark/>
                          </w:tcPr>
                          <w:p w14:paraId="20DBA43B" w14:textId="77777777" w:rsidR="00412948" w:rsidRPr="0031183D" w:rsidRDefault="00412948" w:rsidP="00F02750">
                            <w:pPr>
                              <w:autoSpaceDE w:val="0"/>
                              <w:autoSpaceDN w:val="0"/>
                              <w:snapToGrid w:val="0"/>
                              <w:spacing w:line="240" w:lineRule="exact"/>
                              <w:ind w:leftChars="-1" w:left="-3"/>
                              <w:jc w:val="distribute"/>
                              <w:rPr>
                                <w:rFonts w:ascii="標楷體" w:hAnsi="標楷體"/>
                                <w:sz w:val="20"/>
                              </w:rPr>
                            </w:pPr>
                            <w:r w:rsidRPr="0031183D">
                              <w:rPr>
                                <w:rFonts w:ascii="標楷體" w:hAnsi="標楷體" w:hint="eastAsia"/>
                                <w:sz w:val="20"/>
                              </w:rPr>
                              <w:t>主管機關</w:t>
                            </w:r>
                          </w:p>
                          <w:p w14:paraId="25382594" w14:textId="77777777" w:rsidR="00412948" w:rsidRPr="0031183D" w:rsidRDefault="00412948" w:rsidP="00F02750">
                            <w:pPr>
                              <w:autoSpaceDE w:val="0"/>
                              <w:autoSpaceDN w:val="0"/>
                              <w:snapToGrid w:val="0"/>
                              <w:spacing w:line="240" w:lineRule="exact"/>
                              <w:ind w:leftChars="-1" w:left="-3"/>
                              <w:jc w:val="distribute"/>
                              <w:rPr>
                                <w:rFonts w:ascii="標楷體" w:hAnsi="標楷體"/>
                                <w:sz w:val="20"/>
                              </w:rPr>
                            </w:pPr>
                            <w:r w:rsidRPr="0031183D">
                              <w:rPr>
                                <w:rFonts w:ascii="新細明體" w:hAnsi="新細明體" w:hint="eastAsia"/>
                                <w:sz w:val="20"/>
                              </w:rPr>
                              <w:t>（</w:t>
                            </w:r>
                            <w:r w:rsidRPr="0031183D">
                              <w:rPr>
                                <w:rFonts w:ascii="標楷體" w:hAnsi="標楷體" w:hint="eastAsia"/>
                                <w:sz w:val="20"/>
                              </w:rPr>
                              <w:t>計畫</w:t>
                            </w:r>
                            <w:r w:rsidRPr="0031183D">
                              <w:rPr>
                                <w:rFonts w:ascii="新細明體" w:hAnsi="新細明體" w:hint="eastAsia"/>
                                <w:sz w:val="20"/>
                              </w:rPr>
                              <w:t>）</w:t>
                            </w:r>
                            <w:r w:rsidRPr="0031183D">
                              <w:rPr>
                                <w:rFonts w:ascii="標楷體" w:hAnsi="標楷體" w:hint="eastAsia"/>
                                <w:sz w:val="20"/>
                              </w:rPr>
                              <w:t>名稱</w:t>
                            </w:r>
                          </w:p>
                        </w:tc>
                        <w:tc>
                          <w:tcPr>
                            <w:tcW w:w="689" w:type="pct"/>
                            <w:tcBorders>
                              <w:top w:val="single" w:sz="6" w:space="0" w:color="auto"/>
                              <w:left w:val="single" w:sz="4" w:space="0" w:color="auto"/>
                              <w:bottom w:val="single" w:sz="6" w:space="0" w:color="auto"/>
                              <w:right w:val="single" w:sz="4" w:space="0" w:color="auto"/>
                            </w:tcBorders>
                            <w:shd w:val="clear" w:color="auto" w:fill="B6DDE8"/>
                            <w:vAlign w:val="center"/>
                            <w:hideMark/>
                          </w:tcPr>
                          <w:p w14:paraId="760676CE" w14:textId="77777777" w:rsidR="00412948" w:rsidRPr="0031183D" w:rsidRDefault="00412948" w:rsidP="00FE7A49">
                            <w:pPr>
                              <w:autoSpaceDE w:val="0"/>
                              <w:autoSpaceDN w:val="0"/>
                              <w:snapToGrid w:val="0"/>
                              <w:spacing w:line="240" w:lineRule="exact"/>
                              <w:jc w:val="distribute"/>
                              <w:rPr>
                                <w:rFonts w:ascii="標楷體" w:hAnsi="標楷體"/>
                                <w:sz w:val="20"/>
                              </w:rPr>
                            </w:pPr>
                            <w:r w:rsidRPr="0031183D">
                              <w:rPr>
                                <w:rFonts w:ascii="標楷體" w:hAnsi="標楷體" w:hint="eastAsia"/>
                                <w:sz w:val="20"/>
                              </w:rPr>
                              <w:t>單位預算</w:t>
                            </w:r>
                          </w:p>
                          <w:p w14:paraId="7108A715" w14:textId="77777777" w:rsidR="00412948" w:rsidRPr="0031183D" w:rsidRDefault="00412948" w:rsidP="00FE7A49">
                            <w:pPr>
                              <w:autoSpaceDE w:val="0"/>
                              <w:autoSpaceDN w:val="0"/>
                              <w:snapToGrid w:val="0"/>
                              <w:spacing w:line="240" w:lineRule="exact"/>
                              <w:jc w:val="distribute"/>
                              <w:rPr>
                                <w:rFonts w:ascii="標楷體" w:hAnsi="標楷體"/>
                                <w:sz w:val="20"/>
                              </w:rPr>
                            </w:pPr>
                            <w:r w:rsidRPr="0031183D">
                              <w:rPr>
                                <w:rFonts w:ascii="標楷體" w:hAnsi="標楷體" w:hint="eastAsia"/>
                                <w:sz w:val="20"/>
                              </w:rPr>
                              <w:t>機關數</w:t>
                            </w:r>
                          </w:p>
                        </w:tc>
                        <w:tc>
                          <w:tcPr>
                            <w:tcW w:w="692" w:type="pct"/>
                            <w:tcBorders>
                              <w:top w:val="single" w:sz="6" w:space="0" w:color="auto"/>
                              <w:left w:val="single" w:sz="4" w:space="0" w:color="auto"/>
                              <w:bottom w:val="single" w:sz="6" w:space="0" w:color="auto"/>
                              <w:right w:val="single" w:sz="4" w:space="0" w:color="auto"/>
                            </w:tcBorders>
                            <w:shd w:val="clear" w:color="auto" w:fill="B6DDE8"/>
                            <w:vAlign w:val="center"/>
                            <w:hideMark/>
                          </w:tcPr>
                          <w:p w14:paraId="73FEC058" w14:textId="77777777" w:rsidR="00412948" w:rsidRPr="0031183D" w:rsidRDefault="00412948" w:rsidP="00FE7A49">
                            <w:pPr>
                              <w:autoSpaceDE w:val="0"/>
                              <w:autoSpaceDN w:val="0"/>
                              <w:snapToGrid w:val="0"/>
                              <w:spacing w:line="240" w:lineRule="exact"/>
                              <w:jc w:val="distribute"/>
                              <w:rPr>
                                <w:rFonts w:ascii="標楷體" w:hAnsi="標楷體"/>
                                <w:sz w:val="20"/>
                              </w:rPr>
                            </w:pPr>
                            <w:r w:rsidRPr="0031183D">
                              <w:rPr>
                                <w:rFonts w:ascii="標楷體" w:hAnsi="標楷體" w:hint="eastAsia"/>
                                <w:sz w:val="20"/>
                              </w:rPr>
                              <w:t>核定計畫</w:t>
                            </w:r>
                          </w:p>
                          <w:p w14:paraId="0F25E995" w14:textId="77777777" w:rsidR="00412948" w:rsidRPr="0031183D" w:rsidRDefault="00412948" w:rsidP="00FE7A49">
                            <w:pPr>
                              <w:autoSpaceDE w:val="0"/>
                              <w:autoSpaceDN w:val="0"/>
                              <w:snapToGrid w:val="0"/>
                              <w:spacing w:line="240" w:lineRule="exact"/>
                              <w:jc w:val="distribute"/>
                              <w:rPr>
                                <w:rFonts w:ascii="標楷體" w:hAnsi="標楷體"/>
                                <w:sz w:val="20"/>
                              </w:rPr>
                            </w:pPr>
                            <w:r w:rsidRPr="0031183D">
                              <w:rPr>
                                <w:rFonts w:ascii="標楷體" w:hAnsi="標楷體" w:hint="eastAsia"/>
                                <w:sz w:val="20"/>
                              </w:rPr>
                              <w:t>項數</w:t>
                            </w:r>
                          </w:p>
                        </w:tc>
                        <w:tc>
                          <w:tcPr>
                            <w:tcW w:w="761" w:type="pct"/>
                            <w:tcBorders>
                              <w:top w:val="single" w:sz="6" w:space="0" w:color="auto"/>
                              <w:left w:val="single" w:sz="4" w:space="0" w:color="auto"/>
                              <w:bottom w:val="single" w:sz="6" w:space="0" w:color="auto"/>
                              <w:right w:val="single" w:sz="4" w:space="0" w:color="auto"/>
                            </w:tcBorders>
                            <w:shd w:val="clear" w:color="auto" w:fill="B6DDE8"/>
                            <w:vAlign w:val="center"/>
                            <w:hideMark/>
                          </w:tcPr>
                          <w:p w14:paraId="3C7EA51D" w14:textId="77777777" w:rsidR="00412948" w:rsidRPr="0031183D" w:rsidRDefault="00412948" w:rsidP="004719C7">
                            <w:pPr>
                              <w:autoSpaceDE w:val="0"/>
                              <w:autoSpaceDN w:val="0"/>
                              <w:snapToGrid w:val="0"/>
                              <w:spacing w:line="240" w:lineRule="exact"/>
                              <w:ind w:rightChars="10" w:right="28"/>
                              <w:jc w:val="distribute"/>
                              <w:rPr>
                                <w:rFonts w:ascii="標楷體" w:hAnsi="標楷體"/>
                                <w:spacing w:val="-20"/>
                                <w:sz w:val="20"/>
                              </w:rPr>
                            </w:pPr>
                            <w:r w:rsidRPr="0031183D">
                              <w:rPr>
                                <w:rFonts w:ascii="標楷體" w:hAnsi="標楷體" w:hint="eastAsia"/>
                                <w:spacing w:val="-20"/>
                                <w:sz w:val="20"/>
                              </w:rPr>
                              <w:t>未執行計畫</w:t>
                            </w:r>
                          </w:p>
                          <w:p w14:paraId="619114E9" w14:textId="77777777" w:rsidR="00412948" w:rsidRPr="0031183D" w:rsidRDefault="00412948" w:rsidP="00FE7A49">
                            <w:pPr>
                              <w:autoSpaceDE w:val="0"/>
                              <w:autoSpaceDN w:val="0"/>
                              <w:snapToGrid w:val="0"/>
                              <w:spacing w:line="240" w:lineRule="exact"/>
                              <w:jc w:val="distribute"/>
                              <w:rPr>
                                <w:rFonts w:ascii="標楷體" w:hAnsi="標楷體"/>
                                <w:sz w:val="20"/>
                              </w:rPr>
                            </w:pPr>
                            <w:r w:rsidRPr="0031183D">
                              <w:rPr>
                                <w:rFonts w:ascii="標楷體" w:hAnsi="標楷體" w:hint="eastAsia"/>
                                <w:sz w:val="20"/>
                              </w:rPr>
                              <w:t>項數</w:t>
                            </w:r>
                          </w:p>
                        </w:tc>
                        <w:tc>
                          <w:tcPr>
                            <w:tcW w:w="761" w:type="pct"/>
                            <w:tcBorders>
                              <w:top w:val="single" w:sz="6" w:space="0" w:color="auto"/>
                              <w:left w:val="single" w:sz="4" w:space="0" w:color="auto"/>
                              <w:bottom w:val="single" w:sz="6" w:space="0" w:color="auto"/>
                              <w:right w:val="single" w:sz="4" w:space="0" w:color="auto"/>
                            </w:tcBorders>
                            <w:shd w:val="clear" w:color="auto" w:fill="B6DDE8"/>
                            <w:vAlign w:val="center"/>
                            <w:hideMark/>
                          </w:tcPr>
                          <w:p w14:paraId="15DC2482" w14:textId="77777777" w:rsidR="00412948" w:rsidRPr="0031183D" w:rsidRDefault="00412948" w:rsidP="004719C7">
                            <w:pPr>
                              <w:autoSpaceDE w:val="0"/>
                              <w:autoSpaceDN w:val="0"/>
                              <w:snapToGrid w:val="0"/>
                              <w:spacing w:line="240" w:lineRule="exact"/>
                              <w:ind w:rightChars="10" w:right="28"/>
                              <w:jc w:val="distribute"/>
                              <w:rPr>
                                <w:rFonts w:ascii="標楷體" w:hAnsi="標楷體"/>
                                <w:spacing w:val="-20"/>
                                <w:sz w:val="20"/>
                              </w:rPr>
                            </w:pPr>
                            <w:r w:rsidRPr="0031183D">
                              <w:rPr>
                                <w:rFonts w:ascii="標楷體" w:hAnsi="標楷體" w:hint="eastAsia"/>
                                <w:spacing w:val="-20"/>
                                <w:sz w:val="20"/>
                              </w:rPr>
                              <w:t>已完成計畫</w:t>
                            </w:r>
                          </w:p>
                          <w:p w14:paraId="39715E5A" w14:textId="77777777" w:rsidR="00412948" w:rsidRPr="0031183D" w:rsidRDefault="00412948" w:rsidP="00FE7A49">
                            <w:pPr>
                              <w:autoSpaceDE w:val="0"/>
                              <w:autoSpaceDN w:val="0"/>
                              <w:snapToGrid w:val="0"/>
                              <w:spacing w:line="240" w:lineRule="exact"/>
                              <w:jc w:val="distribute"/>
                              <w:rPr>
                                <w:rFonts w:ascii="標楷體" w:hAnsi="標楷體"/>
                                <w:sz w:val="20"/>
                              </w:rPr>
                            </w:pPr>
                            <w:r w:rsidRPr="0031183D">
                              <w:rPr>
                                <w:rFonts w:ascii="標楷體" w:hAnsi="標楷體" w:hint="eastAsia"/>
                                <w:sz w:val="20"/>
                              </w:rPr>
                              <w:t>項數</w:t>
                            </w:r>
                          </w:p>
                        </w:tc>
                        <w:tc>
                          <w:tcPr>
                            <w:tcW w:w="857" w:type="pct"/>
                            <w:tcBorders>
                              <w:top w:val="single" w:sz="6" w:space="0" w:color="auto"/>
                              <w:left w:val="single" w:sz="4" w:space="0" w:color="auto"/>
                              <w:bottom w:val="single" w:sz="6" w:space="0" w:color="auto"/>
                              <w:right w:val="single" w:sz="6" w:space="0" w:color="auto"/>
                            </w:tcBorders>
                            <w:shd w:val="clear" w:color="auto" w:fill="B6DDE8"/>
                            <w:vAlign w:val="center"/>
                            <w:hideMark/>
                          </w:tcPr>
                          <w:p w14:paraId="4D3D7557" w14:textId="77777777" w:rsidR="00412948" w:rsidRPr="0031183D" w:rsidRDefault="00412948" w:rsidP="004719C7">
                            <w:pPr>
                              <w:autoSpaceDE w:val="0"/>
                              <w:autoSpaceDN w:val="0"/>
                              <w:snapToGrid w:val="0"/>
                              <w:spacing w:line="240" w:lineRule="exact"/>
                              <w:ind w:rightChars="10" w:right="28"/>
                              <w:jc w:val="distribute"/>
                              <w:rPr>
                                <w:rFonts w:ascii="標楷體" w:hAnsi="標楷體"/>
                                <w:spacing w:val="-20"/>
                                <w:sz w:val="20"/>
                              </w:rPr>
                            </w:pPr>
                            <w:r w:rsidRPr="0031183D">
                              <w:rPr>
                                <w:rFonts w:ascii="標楷體" w:hAnsi="標楷體" w:hint="eastAsia"/>
                                <w:spacing w:val="-20"/>
                                <w:sz w:val="20"/>
                              </w:rPr>
                              <w:t>尚待繼續執行</w:t>
                            </w:r>
                          </w:p>
                          <w:p w14:paraId="49CB71DB" w14:textId="77777777" w:rsidR="00412948" w:rsidRPr="0031183D" w:rsidRDefault="00412948" w:rsidP="00FE7A49">
                            <w:pPr>
                              <w:autoSpaceDE w:val="0"/>
                              <w:autoSpaceDN w:val="0"/>
                              <w:snapToGrid w:val="0"/>
                              <w:spacing w:line="240" w:lineRule="exact"/>
                              <w:jc w:val="distribute"/>
                              <w:rPr>
                                <w:rFonts w:ascii="標楷體" w:hAnsi="標楷體"/>
                                <w:sz w:val="20"/>
                              </w:rPr>
                            </w:pPr>
                            <w:r w:rsidRPr="0031183D">
                              <w:rPr>
                                <w:rFonts w:ascii="標楷體" w:hAnsi="標楷體" w:hint="eastAsia"/>
                                <w:sz w:val="20"/>
                              </w:rPr>
                              <w:t>計畫項數</w:t>
                            </w:r>
                          </w:p>
                        </w:tc>
                      </w:tr>
                      <w:tr w:rsidR="00412948" w:rsidRPr="0031183D" w14:paraId="364BCDEF" w14:textId="77777777" w:rsidTr="00462849">
                        <w:trPr>
                          <w:trHeight w:val="340"/>
                          <w:jc w:val="center"/>
                        </w:trPr>
                        <w:tc>
                          <w:tcPr>
                            <w:tcW w:w="1239" w:type="pct"/>
                            <w:tcBorders>
                              <w:top w:val="single" w:sz="6" w:space="0" w:color="auto"/>
                              <w:left w:val="single" w:sz="4" w:space="0" w:color="auto"/>
                              <w:bottom w:val="single" w:sz="4" w:space="0" w:color="auto"/>
                              <w:right w:val="single" w:sz="4" w:space="0" w:color="auto"/>
                            </w:tcBorders>
                            <w:shd w:val="clear" w:color="auto" w:fill="FFFFFF"/>
                            <w:vAlign w:val="center"/>
                            <w:hideMark/>
                          </w:tcPr>
                          <w:p w14:paraId="35F89ED0" w14:textId="77777777" w:rsidR="00412948" w:rsidRPr="0031183D" w:rsidRDefault="00412948" w:rsidP="00DC3EB9">
                            <w:pPr>
                              <w:autoSpaceDE w:val="0"/>
                              <w:autoSpaceDN w:val="0"/>
                              <w:snapToGrid w:val="0"/>
                              <w:spacing w:line="0" w:lineRule="atLeast"/>
                              <w:jc w:val="distribute"/>
                              <w:rPr>
                                <w:rFonts w:ascii="標楷體" w:hAnsi="標楷體"/>
                                <w:b/>
                                <w:sz w:val="20"/>
                              </w:rPr>
                            </w:pPr>
                            <w:r w:rsidRPr="0031183D">
                              <w:rPr>
                                <w:rFonts w:ascii="標楷體" w:hAnsi="標楷體" w:hint="eastAsia"/>
                                <w:b/>
                                <w:sz w:val="20"/>
                              </w:rPr>
                              <w:t>合          計</w:t>
                            </w:r>
                          </w:p>
                        </w:tc>
                        <w:tc>
                          <w:tcPr>
                            <w:tcW w:w="689" w:type="pct"/>
                            <w:tcBorders>
                              <w:top w:val="single" w:sz="6" w:space="0" w:color="auto"/>
                              <w:left w:val="single" w:sz="4" w:space="0" w:color="auto"/>
                              <w:bottom w:val="single" w:sz="4" w:space="0" w:color="auto"/>
                              <w:right w:val="single" w:sz="4" w:space="0" w:color="auto"/>
                            </w:tcBorders>
                            <w:shd w:val="clear" w:color="auto" w:fill="FFFFFF"/>
                            <w:vAlign w:val="center"/>
                          </w:tcPr>
                          <w:p w14:paraId="1DF15620" w14:textId="77777777" w:rsidR="00412948" w:rsidRPr="0031183D" w:rsidRDefault="00412948" w:rsidP="00602A73">
                            <w:pPr>
                              <w:spacing w:line="0" w:lineRule="atLeast"/>
                              <w:jc w:val="right"/>
                              <w:rPr>
                                <w:rFonts w:ascii="標楷體" w:hAnsi="標楷體"/>
                                <w:b/>
                                <w:sz w:val="20"/>
                              </w:rPr>
                            </w:pPr>
                            <w:r w:rsidRPr="0031183D">
                              <w:rPr>
                                <w:rFonts w:ascii="標楷體" w:hAnsi="標楷體"/>
                                <w:b/>
                                <w:noProof/>
                                <w:sz w:val="20"/>
                              </w:rPr>
                              <w:t>2</w:t>
                            </w:r>
                            <w:r w:rsidRPr="0031183D">
                              <w:rPr>
                                <w:rFonts w:ascii="標楷體" w:hAnsi="標楷體" w:hint="eastAsia"/>
                                <w:b/>
                                <w:noProof/>
                                <w:sz w:val="20"/>
                              </w:rPr>
                              <w:t>3</w:t>
                            </w:r>
                          </w:p>
                        </w:tc>
                        <w:tc>
                          <w:tcPr>
                            <w:tcW w:w="692" w:type="pct"/>
                            <w:tcBorders>
                              <w:top w:val="single" w:sz="6" w:space="0" w:color="auto"/>
                              <w:left w:val="single" w:sz="4" w:space="0" w:color="auto"/>
                              <w:bottom w:val="single" w:sz="4" w:space="0" w:color="auto"/>
                              <w:right w:val="single" w:sz="4" w:space="0" w:color="auto"/>
                            </w:tcBorders>
                            <w:shd w:val="clear" w:color="auto" w:fill="FFFFFF"/>
                            <w:vAlign w:val="center"/>
                            <w:hideMark/>
                          </w:tcPr>
                          <w:p w14:paraId="4E81C4D1" w14:textId="77777777" w:rsidR="00412948" w:rsidRPr="0031183D" w:rsidRDefault="00412948" w:rsidP="00602A73">
                            <w:pPr>
                              <w:spacing w:line="0" w:lineRule="atLeast"/>
                              <w:jc w:val="right"/>
                              <w:rPr>
                                <w:rFonts w:ascii="標楷體" w:hAnsi="標楷體"/>
                                <w:b/>
                                <w:sz w:val="20"/>
                              </w:rPr>
                            </w:pPr>
                            <w:r w:rsidRPr="0031183D">
                              <w:rPr>
                                <w:rFonts w:ascii="標楷體" w:hAnsi="標楷體"/>
                                <w:b/>
                                <w:noProof/>
                                <w:sz w:val="20"/>
                              </w:rPr>
                              <w:t>1</w:t>
                            </w:r>
                            <w:r w:rsidRPr="0031183D">
                              <w:rPr>
                                <w:rFonts w:ascii="標楷體" w:hAnsi="標楷體" w:hint="eastAsia"/>
                                <w:b/>
                                <w:noProof/>
                                <w:sz w:val="20"/>
                              </w:rPr>
                              <w:t>27</w:t>
                            </w:r>
                          </w:p>
                        </w:tc>
                        <w:tc>
                          <w:tcPr>
                            <w:tcW w:w="761" w:type="pct"/>
                            <w:tcBorders>
                              <w:top w:val="single" w:sz="6" w:space="0" w:color="auto"/>
                              <w:left w:val="single" w:sz="4" w:space="0" w:color="auto"/>
                              <w:bottom w:val="single" w:sz="4" w:space="0" w:color="auto"/>
                              <w:right w:val="single" w:sz="4" w:space="0" w:color="auto"/>
                            </w:tcBorders>
                            <w:shd w:val="clear" w:color="auto" w:fill="FFFFFF"/>
                            <w:vAlign w:val="center"/>
                            <w:hideMark/>
                          </w:tcPr>
                          <w:p w14:paraId="636872CB" w14:textId="77777777" w:rsidR="00412948" w:rsidRPr="0031183D" w:rsidRDefault="00412948" w:rsidP="00602A73">
                            <w:pPr>
                              <w:spacing w:line="0" w:lineRule="atLeast"/>
                              <w:jc w:val="right"/>
                              <w:rPr>
                                <w:rFonts w:ascii="標楷體" w:hAnsi="標楷體"/>
                                <w:b/>
                                <w:sz w:val="20"/>
                              </w:rPr>
                            </w:pPr>
                            <w:r>
                              <w:rPr>
                                <w:rFonts w:ascii="標楷體" w:hAnsi="標楷體" w:hint="eastAsia"/>
                                <w:b/>
                                <w:sz w:val="20"/>
                              </w:rPr>
                              <w:t>（</w:t>
                            </w:r>
                            <w:proofErr w:type="gramStart"/>
                            <w:r>
                              <w:rPr>
                                <w:rFonts w:ascii="標楷體" w:hAnsi="標楷體" w:hint="eastAsia"/>
                                <w:b/>
                                <w:sz w:val="20"/>
                              </w:rPr>
                              <w:t>註</w:t>
                            </w:r>
                            <w:proofErr w:type="gramEnd"/>
                            <w:r>
                              <w:rPr>
                                <w:rFonts w:ascii="標楷體" w:hAnsi="標楷體" w:hint="eastAsia"/>
                                <w:b/>
                                <w:sz w:val="20"/>
                              </w:rPr>
                              <w:t>）1</w:t>
                            </w:r>
                          </w:p>
                        </w:tc>
                        <w:tc>
                          <w:tcPr>
                            <w:tcW w:w="761" w:type="pct"/>
                            <w:tcBorders>
                              <w:top w:val="single" w:sz="6" w:space="0" w:color="auto"/>
                              <w:left w:val="single" w:sz="4" w:space="0" w:color="auto"/>
                              <w:bottom w:val="single" w:sz="4" w:space="0" w:color="auto"/>
                              <w:right w:val="single" w:sz="4" w:space="0" w:color="auto"/>
                            </w:tcBorders>
                            <w:shd w:val="clear" w:color="auto" w:fill="FFFFFF"/>
                            <w:vAlign w:val="center"/>
                            <w:hideMark/>
                          </w:tcPr>
                          <w:p w14:paraId="3908D307" w14:textId="77777777" w:rsidR="00412948" w:rsidRPr="0031183D" w:rsidRDefault="00412948" w:rsidP="00602A73">
                            <w:pPr>
                              <w:spacing w:line="0" w:lineRule="atLeast"/>
                              <w:jc w:val="right"/>
                              <w:rPr>
                                <w:rFonts w:ascii="標楷體" w:hAnsi="標楷體"/>
                                <w:b/>
                                <w:sz w:val="20"/>
                              </w:rPr>
                            </w:pPr>
                            <w:r w:rsidRPr="0031183D">
                              <w:rPr>
                                <w:rFonts w:ascii="標楷體" w:hAnsi="標楷體" w:hint="eastAsia"/>
                                <w:b/>
                                <w:sz w:val="20"/>
                              </w:rPr>
                              <w:t>8</w:t>
                            </w:r>
                            <w:r>
                              <w:rPr>
                                <w:rFonts w:ascii="標楷體" w:hAnsi="標楷體" w:hint="eastAsia"/>
                                <w:b/>
                                <w:sz w:val="20"/>
                              </w:rPr>
                              <w:t>6</w:t>
                            </w:r>
                          </w:p>
                        </w:tc>
                        <w:tc>
                          <w:tcPr>
                            <w:tcW w:w="857" w:type="pct"/>
                            <w:tcBorders>
                              <w:top w:val="single" w:sz="6" w:space="0" w:color="auto"/>
                              <w:left w:val="single" w:sz="4" w:space="0" w:color="auto"/>
                              <w:bottom w:val="single" w:sz="4" w:space="0" w:color="auto"/>
                              <w:right w:val="single" w:sz="6" w:space="0" w:color="auto"/>
                            </w:tcBorders>
                            <w:shd w:val="clear" w:color="auto" w:fill="FFFFFF"/>
                            <w:vAlign w:val="center"/>
                            <w:hideMark/>
                          </w:tcPr>
                          <w:p w14:paraId="229481FF" w14:textId="77777777" w:rsidR="00412948" w:rsidRPr="0031183D" w:rsidRDefault="00412948" w:rsidP="00602A73">
                            <w:pPr>
                              <w:spacing w:line="0" w:lineRule="atLeast"/>
                              <w:jc w:val="right"/>
                              <w:rPr>
                                <w:rFonts w:ascii="標楷體" w:hAnsi="標楷體"/>
                                <w:b/>
                                <w:sz w:val="20"/>
                              </w:rPr>
                            </w:pPr>
                            <w:r w:rsidRPr="0031183D">
                              <w:rPr>
                                <w:rFonts w:ascii="標楷體" w:hAnsi="標楷體" w:hint="eastAsia"/>
                                <w:b/>
                                <w:sz w:val="20"/>
                              </w:rPr>
                              <w:t>4</w:t>
                            </w:r>
                            <w:r>
                              <w:rPr>
                                <w:rFonts w:ascii="標楷體" w:hAnsi="標楷體" w:hint="eastAsia"/>
                                <w:b/>
                                <w:sz w:val="20"/>
                              </w:rPr>
                              <w:t>0</w:t>
                            </w:r>
                          </w:p>
                        </w:tc>
                      </w:tr>
                      <w:tr w:rsidR="00412948" w:rsidRPr="0031183D" w14:paraId="12AECDA9"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15280971"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縣議會主管</w:t>
                            </w:r>
                          </w:p>
                        </w:tc>
                        <w:tc>
                          <w:tcPr>
                            <w:tcW w:w="689" w:type="pct"/>
                            <w:tcBorders>
                              <w:top w:val="single" w:sz="4" w:space="0" w:color="auto"/>
                              <w:left w:val="single" w:sz="4" w:space="0" w:color="auto"/>
                              <w:bottom w:val="single" w:sz="4" w:space="0" w:color="auto"/>
                              <w:right w:val="single" w:sz="4" w:space="0" w:color="auto"/>
                            </w:tcBorders>
                            <w:shd w:val="clear" w:color="auto" w:fill="DAEEF3"/>
                            <w:vAlign w:val="center"/>
                          </w:tcPr>
                          <w:p w14:paraId="3BFEEFB2"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3E3E499E"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8</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769B16F3"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tcPr>
                          <w:p w14:paraId="36CC5F57" w14:textId="77777777" w:rsidR="00412948" w:rsidRPr="0031183D" w:rsidRDefault="00412948" w:rsidP="00602A73">
                            <w:pPr>
                              <w:spacing w:line="0" w:lineRule="atLeast"/>
                              <w:jc w:val="right"/>
                              <w:rPr>
                                <w:rFonts w:ascii="標楷體" w:hAnsi="標楷體"/>
                                <w:sz w:val="20"/>
                              </w:rPr>
                            </w:pPr>
                            <w:r>
                              <w:rPr>
                                <w:rFonts w:ascii="標楷體" w:hAnsi="標楷體" w:hint="eastAsia"/>
                                <w:sz w:val="20"/>
                              </w:rPr>
                              <w:t>5</w:t>
                            </w:r>
                          </w:p>
                        </w:tc>
                        <w:tc>
                          <w:tcPr>
                            <w:tcW w:w="857" w:type="pct"/>
                            <w:tcBorders>
                              <w:top w:val="single" w:sz="4" w:space="0" w:color="auto"/>
                              <w:left w:val="single" w:sz="4" w:space="0" w:color="auto"/>
                              <w:bottom w:val="single" w:sz="4" w:space="0" w:color="auto"/>
                              <w:right w:val="single" w:sz="6" w:space="0" w:color="auto"/>
                            </w:tcBorders>
                            <w:shd w:val="clear" w:color="auto" w:fill="DAEEF3"/>
                            <w:vAlign w:val="center"/>
                          </w:tcPr>
                          <w:p w14:paraId="59725835" w14:textId="77777777" w:rsidR="00412948" w:rsidRPr="0031183D" w:rsidRDefault="00412948" w:rsidP="00602A73">
                            <w:pPr>
                              <w:spacing w:line="0" w:lineRule="atLeast"/>
                              <w:jc w:val="right"/>
                              <w:rPr>
                                <w:rFonts w:ascii="標楷體" w:hAnsi="標楷體"/>
                                <w:sz w:val="20"/>
                              </w:rPr>
                            </w:pPr>
                            <w:r>
                              <w:rPr>
                                <w:rFonts w:ascii="標楷體" w:hAnsi="標楷體" w:hint="eastAsia"/>
                                <w:sz w:val="20"/>
                              </w:rPr>
                              <w:t>3</w:t>
                            </w:r>
                          </w:p>
                        </w:tc>
                      </w:tr>
                      <w:tr w:rsidR="00412948" w:rsidRPr="0031183D" w14:paraId="0C1CD489"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148F28"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縣政府主管</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tcPr>
                          <w:p w14:paraId="4AC4C54D"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2</w:t>
                            </w:r>
                          </w:p>
                        </w:tc>
                        <w:tc>
                          <w:tcPr>
                            <w:tcW w:w="692" w:type="pct"/>
                            <w:tcBorders>
                              <w:top w:val="single" w:sz="4" w:space="0" w:color="auto"/>
                              <w:left w:val="single" w:sz="4" w:space="0" w:color="auto"/>
                              <w:bottom w:val="single" w:sz="4" w:space="0" w:color="auto"/>
                              <w:right w:val="single" w:sz="4" w:space="0" w:color="auto"/>
                            </w:tcBorders>
                            <w:shd w:val="clear" w:color="auto" w:fill="FFFFFF"/>
                            <w:vAlign w:val="center"/>
                          </w:tcPr>
                          <w:p w14:paraId="79D1F7A8"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4</w:t>
                            </w:r>
                            <w:r>
                              <w:rPr>
                                <w:rFonts w:ascii="標楷體" w:hAnsi="標楷體" w:hint="eastAsia"/>
                                <w:sz w:val="20"/>
                              </w:rPr>
                              <w:t>6</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16DC53"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tcPr>
                          <w:p w14:paraId="130F0C09"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2</w:t>
                            </w:r>
                            <w:r>
                              <w:rPr>
                                <w:rFonts w:ascii="標楷體" w:hAnsi="標楷體" w:hint="eastAsia"/>
                                <w:sz w:val="20"/>
                              </w:rPr>
                              <w:t>6</w:t>
                            </w:r>
                          </w:p>
                        </w:tc>
                        <w:tc>
                          <w:tcPr>
                            <w:tcW w:w="857" w:type="pct"/>
                            <w:tcBorders>
                              <w:top w:val="single" w:sz="4" w:space="0" w:color="auto"/>
                              <w:left w:val="single" w:sz="4" w:space="0" w:color="auto"/>
                              <w:bottom w:val="single" w:sz="4" w:space="0" w:color="auto"/>
                              <w:right w:val="single" w:sz="6" w:space="0" w:color="auto"/>
                            </w:tcBorders>
                            <w:shd w:val="clear" w:color="auto" w:fill="FFFFFF"/>
                            <w:vAlign w:val="center"/>
                          </w:tcPr>
                          <w:p w14:paraId="434D6B5E"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2</w:t>
                            </w:r>
                            <w:r>
                              <w:rPr>
                                <w:rFonts w:ascii="標楷體" w:hAnsi="標楷體" w:hint="eastAsia"/>
                                <w:sz w:val="20"/>
                              </w:rPr>
                              <w:t>0</w:t>
                            </w:r>
                          </w:p>
                        </w:tc>
                      </w:tr>
                      <w:tr w:rsidR="00412948" w:rsidRPr="0031183D" w14:paraId="607BA15C"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49124803"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民政處主管</w:t>
                            </w:r>
                          </w:p>
                        </w:tc>
                        <w:tc>
                          <w:tcPr>
                            <w:tcW w:w="689" w:type="pct"/>
                            <w:tcBorders>
                              <w:top w:val="single" w:sz="4" w:space="0" w:color="auto"/>
                              <w:left w:val="single" w:sz="4" w:space="0" w:color="auto"/>
                              <w:bottom w:val="single" w:sz="4" w:space="0" w:color="auto"/>
                              <w:right w:val="single" w:sz="4" w:space="0" w:color="auto"/>
                            </w:tcBorders>
                            <w:shd w:val="clear" w:color="auto" w:fill="DAEEF3"/>
                            <w:vAlign w:val="center"/>
                          </w:tcPr>
                          <w:p w14:paraId="5D61766D"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2</w:t>
                            </w:r>
                          </w:p>
                        </w:tc>
                        <w:tc>
                          <w:tcPr>
                            <w:tcW w:w="692" w:type="pct"/>
                            <w:tcBorders>
                              <w:top w:val="single" w:sz="4" w:space="0" w:color="auto"/>
                              <w:left w:val="single" w:sz="4" w:space="0" w:color="auto"/>
                              <w:bottom w:val="single" w:sz="4" w:space="0" w:color="auto"/>
                              <w:right w:val="single" w:sz="4" w:space="0" w:color="auto"/>
                            </w:tcBorders>
                            <w:shd w:val="clear" w:color="auto" w:fill="DAEEF3"/>
                            <w:vAlign w:val="center"/>
                          </w:tcPr>
                          <w:p w14:paraId="7F091D8B"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6</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1BBF578F"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tcPr>
                          <w:p w14:paraId="168EB862"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5</w:t>
                            </w:r>
                          </w:p>
                        </w:tc>
                        <w:tc>
                          <w:tcPr>
                            <w:tcW w:w="857" w:type="pct"/>
                            <w:tcBorders>
                              <w:top w:val="single" w:sz="4" w:space="0" w:color="auto"/>
                              <w:left w:val="single" w:sz="4" w:space="0" w:color="auto"/>
                              <w:bottom w:val="single" w:sz="4" w:space="0" w:color="auto"/>
                              <w:right w:val="single" w:sz="6" w:space="0" w:color="auto"/>
                            </w:tcBorders>
                            <w:shd w:val="clear" w:color="auto" w:fill="DAEEF3"/>
                            <w:vAlign w:val="center"/>
                          </w:tcPr>
                          <w:p w14:paraId="7C443A40"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1</w:t>
                            </w:r>
                          </w:p>
                        </w:tc>
                      </w:tr>
                      <w:tr w:rsidR="00412948" w:rsidRPr="0031183D" w14:paraId="6EA24485"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EA26DC"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地政局主管</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tcPr>
                          <w:p w14:paraId="0EE170A2"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FFFFFF"/>
                            <w:vAlign w:val="center"/>
                          </w:tcPr>
                          <w:p w14:paraId="79AABEDB"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2</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68DDC2"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tcPr>
                          <w:p w14:paraId="20101B3E"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2</w:t>
                            </w:r>
                          </w:p>
                        </w:tc>
                        <w:tc>
                          <w:tcPr>
                            <w:tcW w:w="857" w:type="pct"/>
                            <w:tcBorders>
                              <w:top w:val="single" w:sz="4" w:space="0" w:color="auto"/>
                              <w:left w:val="single" w:sz="4" w:space="0" w:color="auto"/>
                              <w:bottom w:val="single" w:sz="4" w:space="0" w:color="auto"/>
                              <w:right w:val="single" w:sz="6" w:space="0" w:color="auto"/>
                            </w:tcBorders>
                            <w:shd w:val="clear" w:color="auto" w:fill="FFFFFF"/>
                            <w:vAlign w:val="center"/>
                          </w:tcPr>
                          <w:p w14:paraId="24F1E31B"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r>
                      <w:tr w:rsidR="00412948" w:rsidRPr="0031183D" w14:paraId="07217FCA"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622B879E"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稅務局主管</w:t>
                            </w:r>
                          </w:p>
                        </w:tc>
                        <w:tc>
                          <w:tcPr>
                            <w:tcW w:w="689" w:type="pct"/>
                            <w:tcBorders>
                              <w:top w:val="single" w:sz="4" w:space="0" w:color="auto"/>
                              <w:left w:val="single" w:sz="4" w:space="0" w:color="auto"/>
                              <w:bottom w:val="single" w:sz="4" w:space="0" w:color="auto"/>
                              <w:right w:val="single" w:sz="4" w:space="0" w:color="auto"/>
                            </w:tcBorders>
                            <w:shd w:val="clear" w:color="auto" w:fill="DAEEF3"/>
                            <w:vAlign w:val="center"/>
                          </w:tcPr>
                          <w:p w14:paraId="3AFEA86B"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DAEEF3"/>
                            <w:vAlign w:val="center"/>
                          </w:tcPr>
                          <w:p w14:paraId="568FD98D"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3</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6799D767"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tcPr>
                          <w:p w14:paraId="13E97AD0"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3</w:t>
                            </w:r>
                          </w:p>
                        </w:tc>
                        <w:tc>
                          <w:tcPr>
                            <w:tcW w:w="857" w:type="pct"/>
                            <w:tcBorders>
                              <w:top w:val="single" w:sz="4" w:space="0" w:color="auto"/>
                              <w:left w:val="single" w:sz="4" w:space="0" w:color="auto"/>
                              <w:bottom w:val="single" w:sz="4" w:space="0" w:color="auto"/>
                              <w:right w:val="single" w:sz="6" w:space="0" w:color="auto"/>
                            </w:tcBorders>
                            <w:shd w:val="clear" w:color="auto" w:fill="DAEEF3"/>
                            <w:vAlign w:val="center"/>
                          </w:tcPr>
                          <w:p w14:paraId="7F1942B8"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w:t>
                            </w:r>
                          </w:p>
                        </w:tc>
                      </w:tr>
                      <w:tr w:rsidR="00412948" w:rsidRPr="0031183D" w14:paraId="4FD6B483"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B300E13"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教育處主管</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tcPr>
                          <w:p w14:paraId="6D98B063"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FFFFFF"/>
                            <w:vAlign w:val="center"/>
                          </w:tcPr>
                          <w:p w14:paraId="15B3BCBB"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3</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B5C01AA"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tcPr>
                          <w:p w14:paraId="03B8A549"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3</w:t>
                            </w:r>
                          </w:p>
                        </w:tc>
                        <w:tc>
                          <w:tcPr>
                            <w:tcW w:w="857" w:type="pct"/>
                            <w:tcBorders>
                              <w:top w:val="single" w:sz="4" w:space="0" w:color="auto"/>
                              <w:left w:val="single" w:sz="4" w:space="0" w:color="auto"/>
                              <w:bottom w:val="single" w:sz="4" w:space="0" w:color="auto"/>
                              <w:right w:val="single" w:sz="6" w:space="0" w:color="auto"/>
                            </w:tcBorders>
                            <w:shd w:val="clear" w:color="auto" w:fill="FFFFFF"/>
                            <w:vAlign w:val="center"/>
                          </w:tcPr>
                          <w:p w14:paraId="5DA9A2C8"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w:t>
                            </w:r>
                          </w:p>
                        </w:tc>
                      </w:tr>
                      <w:tr w:rsidR="00412948" w:rsidRPr="0031183D" w14:paraId="1BD4CB99"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7AD7E7F8"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文化局主管</w:t>
                            </w:r>
                          </w:p>
                        </w:tc>
                        <w:tc>
                          <w:tcPr>
                            <w:tcW w:w="689" w:type="pct"/>
                            <w:tcBorders>
                              <w:top w:val="single" w:sz="4" w:space="0" w:color="auto"/>
                              <w:left w:val="single" w:sz="4" w:space="0" w:color="auto"/>
                              <w:bottom w:val="single" w:sz="4" w:space="0" w:color="auto"/>
                              <w:right w:val="single" w:sz="4" w:space="0" w:color="auto"/>
                            </w:tcBorders>
                            <w:shd w:val="clear" w:color="auto" w:fill="DAEEF3"/>
                            <w:vAlign w:val="center"/>
                          </w:tcPr>
                          <w:p w14:paraId="47EB01E4"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2</w:t>
                            </w:r>
                          </w:p>
                        </w:tc>
                        <w:tc>
                          <w:tcPr>
                            <w:tcW w:w="692" w:type="pct"/>
                            <w:tcBorders>
                              <w:top w:val="single" w:sz="4" w:space="0" w:color="auto"/>
                              <w:left w:val="single" w:sz="4" w:space="0" w:color="auto"/>
                              <w:bottom w:val="single" w:sz="4" w:space="0" w:color="auto"/>
                              <w:right w:val="single" w:sz="4" w:space="0" w:color="auto"/>
                            </w:tcBorders>
                            <w:shd w:val="clear" w:color="auto" w:fill="DAEEF3"/>
                            <w:vAlign w:val="center"/>
                          </w:tcPr>
                          <w:p w14:paraId="1DB457C7"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8</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2A983FDE"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tcPr>
                          <w:p w14:paraId="2DD6E192" w14:textId="77777777" w:rsidR="00412948" w:rsidRPr="0031183D" w:rsidRDefault="00412948" w:rsidP="00602A73">
                            <w:pPr>
                              <w:spacing w:line="0" w:lineRule="atLeast"/>
                              <w:jc w:val="right"/>
                              <w:rPr>
                                <w:rFonts w:ascii="標楷體" w:hAnsi="標楷體"/>
                                <w:sz w:val="20"/>
                              </w:rPr>
                            </w:pPr>
                            <w:r>
                              <w:rPr>
                                <w:rFonts w:ascii="標楷體" w:hAnsi="標楷體" w:hint="eastAsia"/>
                                <w:sz w:val="20"/>
                              </w:rPr>
                              <w:t>3</w:t>
                            </w:r>
                          </w:p>
                        </w:tc>
                        <w:tc>
                          <w:tcPr>
                            <w:tcW w:w="857" w:type="pct"/>
                            <w:tcBorders>
                              <w:top w:val="single" w:sz="4" w:space="0" w:color="auto"/>
                              <w:left w:val="single" w:sz="4" w:space="0" w:color="auto"/>
                              <w:bottom w:val="single" w:sz="4" w:space="0" w:color="auto"/>
                              <w:right w:val="single" w:sz="6" w:space="0" w:color="auto"/>
                            </w:tcBorders>
                            <w:shd w:val="clear" w:color="auto" w:fill="DAEEF3"/>
                            <w:vAlign w:val="center"/>
                          </w:tcPr>
                          <w:p w14:paraId="2798612D" w14:textId="77777777" w:rsidR="00412948" w:rsidRPr="0031183D" w:rsidRDefault="00412948" w:rsidP="00602A73">
                            <w:pPr>
                              <w:spacing w:line="0" w:lineRule="atLeast"/>
                              <w:jc w:val="right"/>
                              <w:rPr>
                                <w:rFonts w:ascii="標楷體" w:hAnsi="標楷體"/>
                                <w:sz w:val="20"/>
                              </w:rPr>
                            </w:pPr>
                            <w:r>
                              <w:rPr>
                                <w:rFonts w:ascii="標楷體" w:hAnsi="標楷體" w:hint="eastAsia"/>
                                <w:sz w:val="20"/>
                              </w:rPr>
                              <w:t>5</w:t>
                            </w:r>
                          </w:p>
                        </w:tc>
                      </w:tr>
                      <w:tr w:rsidR="00412948" w:rsidRPr="0031183D" w14:paraId="7E9F6E13"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9374AA"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建設處主管</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tcPr>
                          <w:p w14:paraId="2CEF6D8F"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5</w:t>
                            </w:r>
                          </w:p>
                        </w:tc>
                        <w:tc>
                          <w:tcPr>
                            <w:tcW w:w="692" w:type="pct"/>
                            <w:tcBorders>
                              <w:top w:val="single" w:sz="4" w:space="0" w:color="auto"/>
                              <w:left w:val="single" w:sz="4" w:space="0" w:color="auto"/>
                              <w:bottom w:val="single" w:sz="4" w:space="0" w:color="auto"/>
                              <w:right w:val="single" w:sz="4" w:space="0" w:color="auto"/>
                            </w:tcBorders>
                            <w:shd w:val="clear" w:color="auto" w:fill="FFFFFF"/>
                            <w:vAlign w:val="center"/>
                          </w:tcPr>
                          <w:p w14:paraId="784ACB95"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1</w:t>
                            </w:r>
                            <w:r w:rsidRPr="0031183D">
                              <w:rPr>
                                <w:rFonts w:ascii="標楷體" w:hAnsi="標楷體"/>
                                <w:sz w:val="20"/>
                              </w:rPr>
                              <w:t>7</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70FBA7"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tcPr>
                          <w:p w14:paraId="51731E7E"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1</w:t>
                            </w:r>
                            <w:r w:rsidRPr="0031183D">
                              <w:rPr>
                                <w:rFonts w:ascii="標楷體" w:hAnsi="標楷體"/>
                                <w:sz w:val="20"/>
                              </w:rPr>
                              <w:t>2</w:t>
                            </w:r>
                          </w:p>
                        </w:tc>
                        <w:tc>
                          <w:tcPr>
                            <w:tcW w:w="857" w:type="pct"/>
                            <w:tcBorders>
                              <w:top w:val="single" w:sz="4" w:space="0" w:color="auto"/>
                              <w:left w:val="single" w:sz="4" w:space="0" w:color="auto"/>
                              <w:bottom w:val="single" w:sz="4" w:space="0" w:color="auto"/>
                              <w:right w:val="single" w:sz="6" w:space="0" w:color="auto"/>
                            </w:tcBorders>
                            <w:shd w:val="clear" w:color="auto" w:fill="FFFFFF"/>
                            <w:vAlign w:val="center"/>
                          </w:tcPr>
                          <w:p w14:paraId="4865A608"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5</w:t>
                            </w:r>
                          </w:p>
                        </w:tc>
                      </w:tr>
                      <w:tr w:rsidR="00412948" w:rsidRPr="0031183D" w14:paraId="0CEE3663"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454EC1B1"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觀光處主管</w:t>
                            </w:r>
                          </w:p>
                        </w:tc>
                        <w:tc>
                          <w:tcPr>
                            <w:tcW w:w="689" w:type="pct"/>
                            <w:tcBorders>
                              <w:top w:val="single" w:sz="4" w:space="0" w:color="auto"/>
                              <w:left w:val="single" w:sz="4" w:space="0" w:color="auto"/>
                              <w:bottom w:val="single" w:sz="4" w:space="0" w:color="auto"/>
                              <w:right w:val="single" w:sz="4" w:space="0" w:color="auto"/>
                            </w:tcBorders>
                            <w:shd w:val="clear" w:color="auto" w:fill="DAEEF3"/>
                            <w:vAlign w:val="center"/>
                          </w:tcPr>
                          <w:p w14:paraId="796987A0"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DAEEF3"/>
                            <w:vAlign w:val="center"/>
                          </w:tcPr>
                          <w:p w14:paraId="60850DA5"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4</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6B694AFB"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tcPr>
                          <w:p w14:paraId="416E696F"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3</w:t>
                            </w:r>
                          </w:p>
                        </w:tc>
                        <w:tc>
                          <w:tcPr>
                            <w:tcW w:w="857" w:type="pct"/>
                            <w:tcBorders>
                              <w:top w:val="single" w:sz="4" w:space="0" w:color="auto"/>
                              <w:left w:val="single" w:sz="4" w:space="0" w:color="auto"/>
                              <w:bottom w:val="single" w:sz="4" w:space="0" w:color="auto"/>
                              <w:right w:val="single" w:sz="6" w:space="0" w:color="auto"/>
                            </w:tcBorders>
                            <w:shd w:val="clear" w:color="auto" w:fill="DAEEF3"/>
                            <w:vAlign w:val="center"/>
                          </w:tcPr>
                          <w:p w14:paraId="43CF90AE"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1</w:t>
                            </w:r>
                          </w:p>
                        </w:tc>
                      </w:tr>
                      <w:tr w:rsidR="00412948" w:rsidRPr="0031183D" w14:paraId="4DEBE83F"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A918E8"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工務處主管</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tcPr>
                          <w:p w14:paraId="572D44D0"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FFFFFF"/>
                            <w:vAlign w:val="center"/>
                          </w:tcPr>
                          <w:p w14:paraId="7EB5B2CE"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3</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B998179"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tcPr>
                          <w:p w14:paraId="6B08C384"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2</w:t>
                            </w:r>
                          </w:p>
                        </w:tc>
                        <w:tc>
                          <w:tcPr>
                            <w:tcW w:w="857" w:type="pct"/>
                            <w:tcBorders>
                              <w:top w:val="single" w:sz="4" w:space="0" w:color="auto"/>
                              <w:left w:val="single" w:sz="4" w:space="0" w:color="auto"/>
                              <w:bottom w:val="single" w:sz="4" w:space="0" w:color="auto"/>
                              <w:right w:val="single" w:sz="6" w:space="0" w:color="auto"/>
                            </w:tcBorders>
                            <w:shd w:val="clear" w:color="auto" w:fill="FFFFFF"/>
                            <w:vAlign w:val="center"/>
                          </w:tcPr>
                          <w:p w14:paraId="4A418082"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1</w:t>
                            </w:r>
                          </w:p>
                        </w:tc>
                      </w:tr>
                      <w:tr w:rsidR="00412948" w:rsidRPr="0031183D" w14:paraId="5CD6AA7B"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6E399DBD"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社會處主管</w:t>
                            </w:r>
                          </w:p>
                        </w:tc>
                        <w:tc>
                          <w:tcPr>
                            <w:tcW w:w="689" w:type="pct"/>
                            <w:tcBorders>
                              <w:top w:val="single" w:sz="4" w:space="0" w:color="auto"/>
                              <w:left w:val="single" w:sz="4" w:space="0" w:color="auto"/>
                              <w:bottom w:val="single" w:sz="4" w:space="0" w:color="auto"/>
                              <w:right w:val="single" w:sz="4" w:space="0" w:color="auto"/>
                            </w:tcBorders>
                            <w:shd w:val="clear" w:color="auto" w:fill="DAEEF3"/>
                            <w:vAlign w:val="center"/>
                          </w:tcPr>
                          <w:p w14:paraId="3365483B"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DAEEF3"/>
                            <w:vAlign w:val="center"/>
                          </w:tcPr>
                          <w:p w14:paraId="4F90E0EA"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3</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041156EA"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tcPr>
                          <w:p w14:paraId="284003AF"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3</w:t>
                            </w:r>
                          </w:p>
                        </w:tc>
                        <w:tc>
                          <w:tcPr>
                            <w:tcW w:w="857" w:type="pct"/>
                            <w:tcBorders>
                              <w:top w:val="single" w:sz="4" w:space="0" w:color="auto"/>
                              <w:left w:val="single" w:sz="4" w:space="0" w:color="auto"/>
                              <w:bottom w:val="single" w:sz="4" w:space="0" w:color="auto"/>
                              <w:right w:val="single" w:sz="6" w:space="0" w:color="auto"/>
                            </w:tcBorders>
                            <w:shd w:val="clear" w:color="auto" w:fill="DAEEF3"/>
                            <w:vAlign w:val="center"/>
                          </w:tcPr>
                          <w:p w14:paraId="3ADA1EA6"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w:t>
                            </w:r>
                          </w:p>
                        </w:tc>
                      </w:tr>
                      <w:tr w:rsidR="00412948" w:rsidRPr="0031183D" w14:paraId="28E9F2D5"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572B44"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行政處主管</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tcPr>
                          <w:p w14:paraId="5523AFD6"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FFFFFF"/>
                            <w:vAlign w:val="center"/>
                          </w:tcPr>
                          <w:p w14:paraId="551D804E"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3</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7D008D3"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tcPr>
                          <w:p w14:paraId="32EF7459"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3</w:t>
                            </w:r>
                          </w:p>
                        </w:tc>
                        <w:tc>
                          <w:tcPr>
                            <w:tcW w:w="857" w:type="pct"/>
                            <w:tcBorders>
                              <w:top w:val="single" w:sz="4" w:space="0" w:color="auto"/>
                              <w:left w:val="single" w:sz="4" w:space="0" w:color="auto"/>
                              <w:bottom w:val="single" w:sz="4" w:space="0" w:color="auto"/>
                              <w:right w:val="single" w:sz="6" w:space="0" w:color="auto"/>
                            </w:tcBorders>
                            <w:shd w:val="clear" w:color="auto" w:fill="FFFFFF"/>
                            <w:vAlign w:val="center"/>
                          </w:tcPr>
                          <w:p w14:paraId="274F512D"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r>
                      <w:tr w:rsidR="00412948" w:rsidRPr="0031183D" w14:paraId="46D13574"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321593CC"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衛生局主管</w:t>
                            </w:r>
                          </w:p>
                        </w:tc>
                        <w:tc>
                          <w:tcPr>
                            <w:tcW w:w="689" w:type="pct"/>
                            <w:tcBorders>
                              <w:top w:val="single" w:sz="4" w:space="0" w:color="auto"/>
                              <w:left w:val="single" w:sz="4" w:space="0" w:color="auto"/>
                              <w:bottom w:val="single" w:sz="4" w:space="0" w:color="auto"/>
                              <w:right w:val="single" w:sz="4" w:space="0" w:color="auto"/>
                            </w:tcBorders>
                            <w:shd w:val="clear" w:color="auto" w:fill="DAEEF3"/>
                            <w:vAlign w:val="center"/>
                          </w:tcPr>
                          <w:p w14:paraId="00D3B85A"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DAEEF3"/>
                            <w:vAlign w:val="center"/>
                          </w:tcPr>
                          <w:p w14:paraId="555413DC" w14:textId="77777777" w:rsidR="00412948" w:rsidRPr="0031183D" w:rsidRDefault="00412948" w:rsidP="00602A73">
                            <w:pPr>
                              <w:spacing w:line="0" w:lineRule="atLeast"/>
                              <w:jc w:val="right"/>
                              <w:rPr>
                                <w:rFonts w:ascii="標楷體" w:hAnsi="標楷體"/>
                                <w:sz w:val="20"/>
                              </w:rPr>
                            </w:pPr>
                            <w:r>
                              <w:rPr>
                                <w:rFonts w:ascii="標楷體" w:hAnsi="標楷體" w:hint="eastAsia"/>
                                <w:sz w:val="20"/>
                              </w:rPr>
                              <w:t>4</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158ABD7C"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tcPr>
                          <w:p w14:paraId="069405D5" w14:textId="77777777" w:rsidR="00412948" w:rsidRPr="0031183D" w:rsidRDefault="00412948" w:rsidP="00602A73">
                            <w:pPr>
                              <w:spacing w:line="0" w:lineRule="atLeast"/>
                              <w:jc w:val="right"/>
                              <w:rPr>
                                <w:rFonts w:ascii="標楷體" w:hAnsi="標楷體"/>
                                <w:sz w:val="20"/>
                              </w:rPr>
                            </w:pPr>
                            <w:r>
                              <w:rPr>
                                <w:rFonts w:ascii="標楷體" w:hAnsi="標楷體" w:hint="eastAsia"/>
                                <w:sz w:val="20"/>
                              </w:rPr>
                              <w:t>4</w:t>
                            </w:r>
                          </w:p>
                        </w:tc>
                        <w:tc>
                          <w:tcPr>
                            <w:tcW w:w="857" w:type="pct"/>
                            <w:tcBorders>
                              <w:top w:val="single" w:sz="4" w:space="0" w:color="auto"/>
                              <w:left w:val="single" w:sz="4" w:space="0" w:color="auto"/>
                              <w:bottom w:val="single" w:sz="4" w:space="0" w:color="auto"/>
                              <w:right w:val="single" w:sz="6" w:space="0" w:color="auto"/>
                            </w:tcBorders>
                            <w:shd w:val="clear" w:color="auto" w:fill="DAEEF3"/>
                            <w:vAlign w:val="center"/>
                          </w:tcPr>
                          <w:p w14:paraId="77B0704D" w14:textId="77777777" w:rsidR="00412948" w:rsidRPr="0031183D" w:rsidRDefault="00412948" w:rsidP="00602A73">
                            <w:pPr>
                              <w:spacing w:line="0" w:lineRule="atLeast"/>
                              <w:jc w:val="right"/>
                              <w:rPr>
                                <w:rFonts w:ascii="標楷體" w:hAnsi="標楷體"/>
                                <w:sz w:val="20"/>
                              </w:rPr>
                            </w:pPr>
                            <w:r>
                              <w:rPr>
                                <w:rFonts w:ascii="標楷體" w:hAnsi="標楷體" w:hint="eastAsia"/>
                                <w:sz w:val="20"/>
                              </w:rPr>
                              <w:t>－</w:t>
                            </w:r>
                          </w:p>
                        </w:tc>
                      </w:tr>
                      <w:tr w:rsidR="00412948" w:rsidRPr="0031183D" w14:paraId="0CB247F2"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2FC8A2A"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環境保護局主管</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tcPr>
                          <w:p w14:paraId="0D4D6419"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FFFFFF"/>
                            <w:vAlign w:val="center"/>
                          </w:tcPr>
                          <w:p w14:paraId="6D05C9B4"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3</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17E831"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tcPr>
                          <w:p w14:paraId="3A33658F"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1</w:t>
                            </w:r>
                          </w:p>
                        </w:tc>
                        <w:tc>
                          <w:tcPr>
                            <w:tcW w:w="857" w:type="pct"/>
                            <w:tcBorders>
                              <w:top w:val="single" w:sz="4" w:space="0" w:color="auto"/>
                              <w:left w:val="single" w:sz="4" w:space="0" w:color="auto"/>
                              <w:bottom w:val="single" w:sz="4" w:space="0" w:color="auto"/>
                              <w:right w:val="single" w:sz="6" w:space="0" w:color="auto"/>
                            </w:tcBorders>
                            <w:shd w:val="clear" w:color="auto" w:fill="FFFFFF"/>
                            <w:vAlign w:val="center"/>
                          </w:tcPr>
                          <w:p w14:paraId="60CBFCE8"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2</w:t>
                            </w:r>
                          </w:p>
                        </w:tc>
                      </w:tr>
                      <w:tr w:rsidR="00412948" w:rsidRPr="0031183D" w14:paraId="186C0A59"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2E7EC577" w14:textId="77777777" w:rsidR="00412948" w:rsidRPr="0031183D" w:rsidRDefault="00412948" w:rsidP="00DC3EB9">
                            <w:pPr>
                              <w:autoSpaceDE w:val="0"/>
                              <w:autoSpaceDN w:val="0"/>
                              <w:snapToGrid w:val="0"/>
                              <w:spacing w:line="0" w:lineRule="atLeast"/>
                              <w:jc w:val="distribute"/>
                              <w:rPr>
                                <w:rFonts w:ascii="標楷體" w:hAnsi="標楷體"/>
                                <w:sz w:val="20"/>
                              </w:rPr>
                            </w:pPr>
                            <w:r w:rsidRPr="0031183D">
                              <w:rPr>
                                <w:rFonts w:ascii="標楷體" w:hAnsi="標楷體" w:hint="eastAsia"/>
                                <w:sz w:val="20"/>
                              </w:rPr>
                              <w:t>警察局主管</w:t>
                            </w:r>
                          </w:p>
                        </w:tc>
                        <w:tc>
                          <w:tcPr>
                            <w:tcW w:w="689" w:type="pct"/>
                            <w:tcBorders>
                              <w:top w:val="single" w:sz="4" w:space="0" w:color="auto"/>
                              <w:left w:val="single" w:sz="4" w:space="0" w:color="auto"/>
                              <w:bottom w:val="single" w:sz="4" w:space="0" w:color="auto"/>
                              <w:right w:val="single" w:sz="4" w:space="0" w:color="auto"/>
                            </w:tcBorders>
                            <w:shd w:val="clear" w:color="auto" w:fill="DAEEF3"/>
                            <w:vAlign w:val="center"/>
                          </w:tcPr>
                          <w:p w14:paraId="506A22B2" w14:textId="77777777" w:rsidR="00412948" w:rsidRPr="0031183D" w:rsidRDefault="00412948" w:rsidP="00602A73">
                            <w:pPr>
                              <w:spacing w:line="0" w:lineRule="atLeast"/>
                              <w:jc w:val="right"/>
                              <w:rPr>
                                <w:rFonts w:ascii="標楷體" w:hAnsi="標楷體"/>
                                <w:sz w:val="20"/>
                              </w:rPr>
                            </w:pPr>
                            <w:r w:rsidRPr="0031183D">
                              <w:rPr>
                                <w:rFonts w:ascii="標楷體" w:hAnsi="標楷體"/>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DAEEF3"/>
                            <w:vAlign w:val="center"/>
                          </w:tcPr>
                          <w:p w14:paraId="12C1F6E9"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sz w:val="20"/>
                              </w:rPr>
                              <w:t>6</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3629FFDE" w14:textId="77777777" w:rsidR="00412948" w:rsidRPr="0031183D" w:rsidRDefault="00412948" w:rsidP="00602A73">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tcPr>
                          <w:p w14:paraId="0449BC79" w14:textId="77777777" w:rsidR="00412948" w:rsidRPr="0031183D" w:rsidRDefault="00412948" w:rsidP="00602A73">
                            <w:pPr>
                              <w:spacing w:line="0" w:lineRule="atLeast"/>
                              <w:jc w:val="right"/>
                              <w:rPr>
                                <w:rFonts w:ascii="標楷體" w:hAnsi="標楷體"/>
                                <w:sz w:val="20"/>
                              </w:rPr>
                            </w:pPr>
                            <w:r>
                              <w:rPr>
                                <w:rFonts w:ascii="標楷體" w:hAnsi="標楷體" w:hint="eastAsia"/>
                                <w:sz w:val="20"/>
                              </w:rPr>
                              <w:t>4</w:t>
                            </w:r>
                          </w:p>
                        </w:tc>
                        <w:tc>
                          <w:tcPr>
                            <w:tcW w:w="857" w:type="pct"/>
                            <w:tcBorders>
                              <w:top w:val="single" w:sz="4" w:space="0" w:color="auto"/>
                              <w:left w:val="single" w:sz="4" w:space="0" w:color="auto"/>
                              <w:bottom w:val="single" w:sz="4" w:space="0" w:color="auto"/>
                              <w:right w:val="single" w:sz="6" w:space="0" w:color="auto"/>
                            </w:tcBorders>
                            <w:shd w:val="clear" w:color="auto" w:fill="DAEEF3"/>
                            <w:vAlign w:val="center"/>
                          </w:tcPr>
                          <w:p w14:paraId="1BD012C0" w14:textId="77777777" w:rsidR="00412948" w:rsidRPr="0031183D" w:rsidRDefault="00412948" w:rsidP="00602A73">
                            <w:pPr>
                              <w:spacing w:line="0" w:lineRule="atLeast"/>
                              <w:jc w:val="right"/>
                              <w:rPr>
                                <w:rFonts w:ascii="標楷體" w:hAnsi="標楷體"/>
                                <w:sz w:val="20"/>
                              </w:rPr>
                            </w:pPr>
                            <w:r>
                              <w:rPr>
                                <w:rFonts w:ascii="標楷體" w:hAnsi="標楷體" w:hint="eastAsia"/>
                                <w:sz w:val="20"/>
                              </w:rPr>
                              <w:t>2</w:t>
                            </w:r>
                          </w:p>
                        </w:tc>
                      </w:tr>
                      <w:tr w:rsidR="00412948" w:rsidRPr="0031183D" w14:paraId="719F62BA"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D5AD76" w14:textId="77777777" w:rsidR="00412948" w:rsidRPr="0031183D" w:rsidRDefault="00412948" w:rsidP="00E071B0">
                            <w:pPr>
                              <w:autoSpaceDE w:val="0"/>
                              <w:autoSpaceDN w:val="0"/>
                              <w:snapToGrid w:val="0"/>
                              <w:spacing w:line="0" w:lineRule="atLeast"/>
                              <w:jc w:val="distribute"/>
                              <w:rPr>
                                <w:rFonts w:ascii="標楷體" w:hAnsi="標楷體"/>
                                <w:sz w:val="20"/>
                              </w:rPr>
                            </w:pPr>
                            <w:r w:rsidRPr="0031183D">
                              <w:rPr>
                                <w:rFonts w:ascii="標楷體" w:hAnsi="標楷體" w:hint="eastAsia"/>
                                <w:sz w:val="20"/>
                              </w:rPr>
                              <w:t>消防局主管</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tcPr>
                          <w:p w14:paraId="376C3307" w14:textId="77777777" w:rsidR="00412948" w:rsidRPr="0031183D" w:rsidRDefault="00412948" w:rsidP="00E071B0">
                            <w:pPr>
                              <w:spacing w:line="0" w:lineRule="atLeast"/>
                              <w:jc w:val="right"/>
                              <w:rPr>
                                <w:rFonts w:ascii="標楷體" w:hAnsi="標楷體"/>
                                <w:sz w:val="20"/>
                              </w:rPr>
                            </w:pPr>
                            <w:r w:rsidRPr="0031183D">
                              <w:rPr>
                                <w:rFonts w:ascii="標楷體" w:hAnsi="標楷體"/>
                                <w:noProof/>
                                <w:sz w:val="20"/>
                              </w:rPr>
                              <w:t>1</w:t>
                            </w:r>
                          </w:p>
                        </w:tc>
                        <w:tc>
                          <w:tcPr>
                            <w:tcW w:w="692" w:type="pct"/>
                            <w:tcBorders>
                              <w:top w:val="single" w:sz="4" w:space="0" w:color="auto"/>
                              <w:left w:val="single" w:sz="4" w:space="0" w:color="auto"/>
                              <w:bottom w:val="single" w:sz="4" w:space="0" w:color="auto"/>
                              <w:right w:val="single" w:sz="4" w:space="0" w:color="auto"/>
                            </w:tcBorders>
                            <w:shd w:val="clear" w:color="auto" w:fill="FFFFFF"/>
                            <w:vAlign w:val="center"/>
                          </w:tcPr>
                          <w:p w14:paraId="4CEE5EFF" w14:textId="77777777" w:rsidR="00412948" w:rsidRPr="0031183D" w:rsidRDefault="00412948" w:rsidP="00E071B0">
                            <w:pPr>
                              <w:spacing w:line="0" w:lineRule="atLeast"/>
                              <w:jc w:val="right"/>
                              <w:rPr>
                                <w:rFonts w:ascii="標楷體" w:hAnsi="標楷體"/>
                                <w:sz w:val="20"/>
                              </w:rPr>
                            </w:pPr>
                            <w:r w:rsidRPr="0031183D">
                              <w:rPr>
                                <w:rFonts w:ascii="標楷體" w:hAnsi="標楷體" w:hint="eastAsia"/>
                                <w:sz w:val="20"/>
                              </w:rPr>
                              <w:t>3</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BF331A" w14:textId="77777777" w:rsidR="00412948" w:rsidRPr="0031183D" w:rsidRDefault="00412948" w:rsidP="00E071B0">
                            <w:pPr>
                              <w:spacing w:line="0" w:lineRule="atLeast"/>
                              <w:jc w:val="right"/>
                              <w:rPr>
                                <w:rFonts w:ascii="標楷體" w:hAnsi="標楷體"/>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FFFFFF"/>
                            <w:vAlign w:val="center"/>
                          </w:tcPr>
                          <w:p w14:paraId="15185DD1" w14:textId="77777777" w:rsidR="00412948" w:rsidRPr="0031183D" w:rsidRDefault="00412948" w:rsidP="00E071B0">
                            <w:pPr>
                              <w:spacing w:line="0" w:lineRule="atLeast"/>
                              <w:jc w:val="right"/>
                              <w:rPr>
                                <w:rFonts w:ascii="標楷體" w:hAnsi="標楷體"/>
                                <w:sz w:val="20"/>
                              </w:rPr>
                            </w:pPr>
                            <w:r>
                              <w:rPr>
                                <w:rFonts w:ascii="標楷體" w:hAnsi="標楷體" w:hint="eastAsia"/>
                                <w:sz w:val="20"/>
                              </w:rPr>
                              <w:t>3</w:t>
                            </w:r>
                          </w:p>
                        </w:tc>
                        <w:tc>
                          <w:tcPr>
                            <w:tcW w:w="857" w:type="pct"/>
                            <w:tcBorders>
                              <w:top w:val="single" w:sz="4" w:space="0" w:color="auto"/>
                              <w:left w:val="single" w:sz="4" w:space="0" w:color="auto"/>
                              <w:bottom w:val="single" w:sz="4" w:space="0" w:color="auto"/>
                              <w:right w:val="single" w:sz="6" w:space="0" w:color="auto"/>
                            </w:tcBorders>
                            <w:shd w:val="clear" w:color="auto" w:fill="FFFFFF"/>
                            <w:vAlign w:val="center"/>
                          </w:tcPr>
                          <w:p w14:paraId="62D3C7A8" w14:textId="77777777" w:rsidR="00412948" w:rsidRPr="0031183D" w:rsidRDefault="00412948" w:rsidP="00E071B0">
                            <w:pPr>
                              <w:spacing w:line="0" w:lineRule="atLeast"/>
                              <w:jc w:val="right"/>
                              <w:rPr>
                                <w:rFonts w:ascii="標楷體" w:hAnsi="標楷體"/>
                                <w:sz w:val="20"/>
                              </w:rPr>
                            </w:pPr>
                            <w:r>
                              <w:rPr>
                                <w:rFonts w:ascii="標楷體" w:hAnsi="標楷體" w:hint="eastAsia"/>
                                <w:sz w:val="20"/>
                              </w:rPr>
                              <w:t>－</w:t>
                            </w:r>
                          </w:p>
                        </w:tc>
                      </w:tr>
                      <w:tr w:rsidR="00412948" w:rsidRPr="0031183D" w14:paraId="3DF2F461"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0A9B6C97" w14:textId="77777777" w:rsidR="00412948" w:rsidRPr="0031183D" w:rsidRDefault="00412948" w:rsidP="00E071B0">
                            <w:pPr>
                              <w:autoSpaceDE w:val="0"/>
                              <w:autoSpaceDN w:val="0"/>
                              <w:snapToGrid w:val="0"/>
                              <w:spacing w:line="0" w:lineRule="atLeast"/>
                              <w:jc w:val="distribute"/>
                              <w:rPr>
                                <w:rFonts w:ascii="標楷體" w:hAnsi="標楷體"/>
                                <w:sz w:val="20"/>
                              </w:rPr>
                            </w:pPr>
                            <w:proofErr w:type="gramStart"/>
                            <w:r w:rsidRPr="0031183D">
                              <w:rPr>
                                <w:rFonts w:ascii="標楷體" w:hAnsi="標楷體" w:hint="eastAsia"/>
                                <w:sz w:val="20"/>
                              </w:rPr>
                              <w:t>統籌支撥科目</w:t>
                            </w:r>
                            <w:proofErr w:type="gramEnd"/>
                          </w:p>
                        </w:tc>
                        <w:tc>
                          <w:tcPr>
                            <w:tcW w:w="689"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07A18971" w14:textId="77777777" w:rsidR="00412948" w:rsidRPr="0031183D" w:rsidRDefault="00412948" w:rsidP="00E071B0">
                            <w:pPr>
                              <w:spacing w:line="0" w:lineRule="atLeast"/>
                              <w:jc w:val="right"/>
                              <w:rPr>
                                <w:rFonts w:ascii="標楷體" w:hAnsi="標楷體"/>
                                <w:sz w:val="20"/>
                              </w:rPr>
                            </w:pPr>
                            <w:r w:rsidRPr="0031183D">
                              <w:rPr>
                                <w:rFonts w:ascii="標楷體" w:hAnsi="標楷體" w:hint="eastAsia"/>
                                <w:noProof/>
                                <w:sz w:val="20"/>
                              </w:rPr>
                              <w:t>－</w:t>
                            </w:r>
                          </w:p>
                        </w:tc>
                        <w:tc>
                          <w:tcPr>
                            <w:tcW w:w="692" w:type="pct"/>
                            <w:tcBorders>
                              <w:top w:val="single" w:sz="4" w:space="0" w:color="auto"/>
                              <w:left w:val="single" w:sz="4" w:space="0" w:color="auto"/>
                              <w:bottom w:val="single" w:sz="4" w:space="0" w:color="auto"/>
                              <w:right w:val="single" w:sz="4" w:space="0" w:color="auto"/>
                            </w:tcBorders>
                            <w:shd w:val="clear" w:color="auto" w:fill="DAEEF3"/>
                            <w:vAlign w:val="center"/>
                          </w:tcPr>
                          <w:p w14:paraId="5B226A73" w14:textId="77777777" w:rsidR="00412948" w:rsidRPr="0031183D" w:rsidRDefault="00412948" w:rsidP="00E071B0">
                            <w:pPr>
                              <w:spacing w:line="0" w:lineRule="atLeast"/>
                              <w:jc w:val="right"/>
                              <w:rPr>
                                <w:rFonts w:ascii="標楷體" w:hAnsi="標楷體"/>
                                <w:sz w:val="20"/>
                              </w:rPr>
                            </w:pPr>
                            <w:r w:rsidRPr="0031183D">
                              <w:rPr>
                                <w:rFonts w:ascii="標楷體" w:hAnsi="標楷體" w:hint="eastAsia"/>
                                <w:sz w:val="20"/>
                              </w:rPr>
                              <w:t>3</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525A92AC" w14:textId="77777777" w:rsidR="00412948" w:rsidRPr="0031183D" w:rsidRDefault="00412948" w:rsidP="00E071B0">
                            <w:pPr>
                              <w:spacing w:line="0" w:lineRule="atLeast"/>
                              <w:jc w:val="right"/>
                              <w:rPr>
                                <w:rFonts w:ascii="標楷體" w:hAnsi="標楷體"/>
                                <w:sz w:val="20"/>
                              </w:rPr>
                            </w:pPr>
                            <w:r>
                              <w:rPr>
                                <w:rFonts w:ascii="標楷體" w:hAnsi="標楷體" w:hint="eastAsia"/>
                                <w:sz w:val="20"/>
                              </w:rPr>
                              <w:t>1</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tcPr>
                          <w:p w14:paraId="77B9A29A" w14:textId="77777777" w:rsidR="00412948" w:rsidRPr="0031183D" w:rsidRDefault="00412948" w:rsidP="00E071B0">
                            <w:pPr>
                              <w:spacing w:line="0" w:lineRule="atLeast"/>
                              <w:jc w:val="right"/>
                              <w:rPr>
                                <w:rFonts w:ascii="標楷體" w:hAnsi="標楷體"/>
                                <w:sz w:val="20"/>
                              </w:rPr>
                            </w:pPr>
                            <w:r w:rsidRPr="0031183D">
                              <w:rPr>
                                <w:rFonts w:ascii="標楷體" w:hAnsi="標楷體" w:hint="eastAsia"/>
                                <w:sz w:val="20"/>
                              </w:rPr>
                              <w:t>2</w:t>
                            </w:r>
                          </w:p>
                        </w:tc>
                        <w:tc>
                          <w:tcPr>
                            <w:tcW w:w="857" w:type="pct"/>
                            <w:tcBorders>
                              <w:top w:val="single" w:sz="4" w:space="0" w:color="auto"/>
                              <w:left w:val="single" w:sz="4" w:space="0" w:color="auto"/>
                              <w:bottom w:val="single" w:sz="4" w:space="0" w:color="auto"/>
                              <w:right w:val="single" w:sz="6" w:space="0" w:color="auto"/>
                            </w:tcBorders>
                            <w:shd w:val="clear" w:color="auto" w:fill="DAEEF3"/>
                            <w:vAlign w:val="center"/>
                          </w:tcPr>
                          <w:p w14:paraId="279FF126" w14:textId="77777777" w:rsidR="00412948" w:rsidRPr="0031183D" w:rsidRDefault="00412948" w:rsidP="00E071B0">
                            <w:pPr>
                              <w:spacing w:line="0" w:lineRule="atLeast"/>
                              <w:jc w:val="right"/>
                              <w:rPr>
                                <w:rFonts w:ascii="標楷體" w:hAnsi="標楷體"/>
                                <w:sz w:val="20"/>
                              </w:rPr>
                            </w:pPr>
                            <w:r>
                              <w:rPr>
                                <w:rFonts w:ascii="標楷體" w:hAnsi="標楷體" w:hint="eastAsia"/>
                                <w:sz w:val="20"/>
                              </w:rPr>
                              <w:t>－</w:t>
                            </w:r>
                          </w:p>
                        </w:tc>
                      </w:tr>
                      <w:tr w:rsidR="00412948" w:rsidRPr="0031183D" w14:paraId="49592F29"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auto"/>
                            <w:vAlign w:val="center"/>
                          </w:tcPr>
                          <w:p w14:paraId="2C960235" w14:textId="77777777" w:rsidR="00412948" w:rsidRPr="00462849" w:rsidRDefault="00412948" w:rsidP="00E071B0">
                            <w:pPr>
                              <w:autoSpaceDE w:val="0"/>
                              <w:autoSpaceDN w:val="0"/>
                              <w:snapToGrid w:val="0"/>
                              <w:spacing w:line="0" w:lineRule="atLeast"/>
                              <w:jc w:val="distribute"/>
                              <w:rPr>
                                <w:rFonts w:ascii="標楷體" w:hAnsi="標楷體"/>
                                <w:spacing w:val="-20"/>
                                <w:sz w:val="20"/>
                              </w:rPr>
                            </w:pPr>
                            <w:r w:rsidRPr="00462849">
                              <w:rPr>
                                <w:rFonts w:ascii="標楷體" w:hAnsi="標楷體" w:hint="eastAsia"/>
                                <w:spacing w:val="-20"/>
                                <w:sz w:val="20"/>
                              </w:rPr>
                              <w:t>調整公務員工待遇準備</w:t>
                            </w:r>
                          </w:p>
                        </w:tc>
                        <w:tc>
                          <w:tcPr>
                            <w:tcW w:w="689" w:type="pct"/>
                            <w:tcBorders>
                              <w:top w:val="single" w:sz="4" w:space="0" w:color="auto"/>
                              <w:left w:val="single" w:sz="4" w:space="0" w:color="auto"/>
                              <w:bottom w:val="single" w:sz="4" w:space="0" w:color="auto"/>
                              <w:right w:val="single" w:sz="4" w:space="0" w:color="auto"/>
                            </w:tcBorders>
                            <w:shd w:val="clear" w:color="auto" w:fill="auto"/>
                            <w:vAlign w:val="center"/>
                          </w:tcPr>
                          <w:p w14:paraId="11DF8459" w14:textId="77777777" w:rsidR="00412948" w:rsidRPr="0031183D" w:rsidRDefault="00412948" w:rsidP="00E071B0">
                            <w:pPr>
                              <w:spacing w:line="0" w:lineRule="atLeast"/>
                              <w:jc w:val="right"/>
                              <w:rPr>
                                <w:rFonts w:ascii="標楷體" w:hAnsi="標楷體"/>
                                <w:noProof/>
                                <w:sz w:val="20"/>
                              </w:rPr>
                            </w:pPr>
                            <w:r>
                              <w:rPr>
                                <w:rFonts w:ascii="標楷體" w:hAnsi="標楷體" w:hint="eastAsia"/>
                                <w:noProof/>
                                <w:sz w:val="20"/>
                              </w:rPr>
                              <w:t>－</w:t>
                            </w:r>
                          </w:p>
                        </w:tc>
                        <w:tc>
                          <w:tcPr>
                            <w:tcW w:w="692" w:type="pct"/>
                            <w:tcBorders>
                              <w:top w:val="single" w:sz="4" w:space="0" w:color="auto"/>
                              <w:left w:val="single" w:sz="4" w:space="0" w:color="auto"/>
                              <w:bottom w:val="single" w:sz="4" w:space="0" w:color="auto"/>
                              <w:right w:val="single" w:sz="4" w:space="0" w:color="auto"/>
                            </w:tcBorders>
                            <w:shd w:val="clear" w:color="auto" w:fill="auto"/>
                            <w:vAlign w:val="center"/>
                          </w:tcPr>
                          <w:p w14:paraId="46E4FCAF" w14:textId="77777777" w:rsidR="00412948" w:rsidRPr="0031183D" w:rsidRDefault="00412948" w:rsidP="00E071B0">
                            <w:pPr>
                              <w:spacing w:line="0" w:lineRule="atLeast"/>
                              <w:jc w:val="right"/>
                              <w:rPr>
                                <w:rFonts w:ascii="標楷體" w:hAnsi="標楷體"/>
                                <w:sz w:val="20"/>
                              </w:rPr>
                            </w:pPr>
                            <w:r>
                              <w:rPr>
                                <w:rFonts w:ascii="標楷體" w:hAnsi="標楷體" w:hint="eastAsia"/>
                                <w:sz w:val="20"/>
                              </w:rPr>
                              <w:t>1</w:t>
                            </w:r>
                          </w:p>
                        </w:tc>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9BEA1CF" w14:textId="77777777" w:rsidR="00412948" w:rsidRPr="0031183D" w:rsidRDefault="00412948" w:rsidP="00E071B0">
                            <w:pPr>
                              <w:spacing w:line="0" w:lineRule="atLeast"/>
                              <w:jc w:val="right"/>
                              <w:rPr>
                                <w:rFonts w:ascii="標楷體" w:hAnsi="標楷體"/>
                                <w:noProof/>
                                <w:sz w:val="20"/>
                              </w:rPr>
                            </w:pPr>
                            <w:r>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152730C" w14:textId="77777777" w:rsidR="00412948" w:rsidRPr="0031183D" w:rsidRDefault="00412948" w:rsidP="00E071B0">
                            <w:pPr>
                              <w:spacing w:line="0" w:lineRule="atLeast"/>
                              <w:jc w:val="right"/>
                              <w:rPr>
                                <w:rFonts w:ascii="標楷體" w:hAnsi="標楷體"/>
                                <w:sz w:val="20"/>
                              </w:rPr>
                            </w:pPr>
                            <w:r>
                              <w:rPr>
                                <w:rFonts w:ascii="標楷體" w:hAnsi="標楷體" w:hint="eastAsia"/>
                                <w:sz w:val="20"/>
                              </w:rPr>
                              <w:t>1</w:t>
                            </w:r>
                          </w:p>
                        </w:tc>
                        <w:tc>
                          <w:tcPr>
                            <w:tcW w:w="857" w:type="pct"/>
                            <w:tcBorders>
                              <w:top w:val="single" w:sz="4" w:space="0" w:color="auto"/>
                              <w:left w:val="single" w:sz="4" w:space="0" w:color="auto"/>
                              <w:bottom w:val="single" w:sz="4" w:space="0" w:color="auto"/>
                              <w:right w:val="single" w:sz="6" w:space="0" w:color="auto"/>
                            </w:tcBorders>
                            <w:shd w:val="clear" w:color="auto" w:fill="auto"/>
                            <w:vAlign w:val="center"/>
                          </w:tcPr>
                          <w:p w14:paraId="5314359A" w14:textId="77777777" w:rsidR="00412948" w:rsidRPr="0031183D" w:rsidRDefault="00412948" w:rsidP="00E071B0">
                            <w:pPr>
                              <w:spacing w:line="0" w:lineRule="atLeast"/>
                              <w:jc w:val="right"/>
                              <w:rPr>
                                <w:rFonts w:ascii="標楷體" w:hAnsi="標楷體"/>
                                <w:sz w:val="20"/>
                              </w:rPr>
                            </w:pPr>
                            <w:r>
                              <w:rPr>
                                <w:rFonts w:ascii="標楷體" w:hAnsi="標楷體" w:hint="eastAsia"/>
                                <w:sz w:val="20"/>
                              </w:rPr>
                              <w:t>－</w:t>
                            </w:r>
                          </w:p>
                        </w:tc>
                      </w:tr>
                      <w:tr w:rsidR="00412948" w:rsidRPr="0031183D" w14:paraId="06871A84" w14:textId="77777777" w:rsidTr="00462849">
                        <w:trPr>
                          <w:trHeight w:val="340"/>
                          <w:jc w:val="center"/>
                        </w:trPr>
                        <w:tc>
                          <w:tcPr>
                            <w:tcW w:w="1239" w:type="pct"/>
                            <w:tcBorders>
                              <w:top w:val="single" w:sz="4" w:space="0" w:color="auto"/>
                              <w:left w:val="single" w:sz="4" w:space="0" w:color="auto"/>
                              <w:bottom w:val="single" w:sz="4" w:space="0" w:color="auto"/>
                              <w:right w:val="single" w:sz="4" w:space="0" w:color="auto"/>
                            </w:tcBorders>
                            <w:shd w:val="clear" w:color="auto" w:fill="DAEEF3"/>
                            <w:vAlign w:val="center"/>
                          </w:tcPr>
                          <w:p w14:paraId="7D731181" w14:textId="77777777" w:rsidR="00412948" w:rsidRPr="0031183D" w:rsidRDefault="00412948" w:rsidP="00462849">
                            <w:pPr>
                              <w:autoSpaceDE w:val="0"/>
                              <w:autoSpaceDN w:val="0"/>
                              <w:snapToGrid w:val="0"/>
                              <w:spacing w:line="0" w:lineRule="atLeast"/>
                              <w:jc w:val="distribute"/>
                              <w:rPr>
                                <w:rFonts w:ascii="標楷體" w:hAnsi="標楷體"/>
                                <w:sz w:val="20"/>
                              </w:rPr>
                            </w:pPr>
                            <w:r w:rsidRPr="0031183D">
                              <w:rPr>
                                <w:rFonts w:ascii="標楷體" w:hAnsi="標楷體" w:hint="eastAsia"/>
                                <w:sz w:val="20"/>
                              </w:rPr>
                              <w:t>第二預備金</w:t>
                            </w:r>
                          </w:p>
                        </w:tc>
                        <w:tc>
                          <w:tcPr>
                            <w:tcW w:w="689" w:type="pct"/>
                            <w:tcBorders>
                              <w:top w:val="single" w:sz="4" w:space="0" w:color="auto"/>
                              <w:left w:val="single" w:sz="4" w:space="0" w:color="auto"/>
                              <w:bottom w:val="single" w:sz="4" w:space="0" w:color="auto"/>
                              <w:right w:val="single" w:sz="4" w:space="0" w:color="auto"/>
                            </w:tcBorders>
                            <w:shd w:val="clear" w:color="auto" w:fill="DAEEF3"/>
                            <w:vAlign w:val="center"/>
                          </w:tcPr>
                          <w:p w14:paraId="42738B5B" w14:textId="77777777" w:rsidR="00412948" w:rsidRPr="0031183D" w:rsidRDefault="00412948" w:rsidP="00462849">
                            <w:pPr>
                              <w:spacing w:line="0" w:lineRule="atLeast"/>
                              <w:jc w:val="right"/>
                              <w:rPr>
                                <w:rFonts w:ascii="標楷體" w:hAnsi="標楷體"/>
                                <w:noProof/>
                                <w:sz w:val="20"/>
                              </w:rPr>
                            </w:pPr>
                            <w:r w:rsidRPr="0031183D">
                              <w:rPr>
                                <w:rFonts w:ascii="標楷體" w:hAnsi="標楷體" w:hint="eastAsia"/>
                                <w:noProof/>
                                <w:sz w:val="20"/>
                              </w:rPr>
                              <w:t>－</w:t>
                            </w:r>
                          </w:p>
                        </w:tc>
                        <w:tc>
                          <w:tcPr>
                            <w:tcW w:w="692" w:type="pct"/>
                            <w:tcBorders>
                              <w:top w:val="single" w:sz="4" w:space="0" w:color="auto"/>
                              <w:left w:val="single" w:sz="4" w:space="0" w:color="auto"/>
                              <w:bottom w:val="single" w:sz="4" w:space="0" w:color="auto"/>
                              <w:right w:val="single" w:sz="4" w:space="0" w:color="auto"/>
                            </w:tcBorders>
                            <w:shd w:val="clear" w:color="auto" w:fill="DAEEF3"/>
                            <w:vAlign w:val="center"/>
                          </w:tcPr>
                          <w:p w14:paraId="65B607E2" w14:textId="77777777" w:rsidR="00412948" w:rsidRPr="0031183D" w:rsidRDefault="00412948" w:rsidP="00462849">
                            <w:pPr>
                              <w:spacing w:line="0" w:lineRule="atLeast"/>
                              <w:jc w:val="right"/>
                              <w:rPr>
                                <w:rFonts w:ascii="標楷體" w:hAnsi="標楷體"/>
                                <w:sz w:val="20"/>
                              </w:rPr>
                            </w:pPr>
                            <w:r w:rsidRPr="0031183D">
                              <w:rPr>
                                <w:rFonts w:ascii="標楷體" w:hAnsi="標楷體"/>
                                <w:noProof/>
                                <w:sz w:val="20"/>
                              </w:rPr>
                              <w:t>1</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tcPr>
                          <w:p w14:paraId="1359638A" w14:textId="77777777" w:rsidR="00412948" w:rsidRPr="0031183D" w:rsidRDefault="00412948" w:rsidP="00462849">
                            <w:pPr>
                              <w:spacing w:line="0" w:lineRule="atLeast"/>
                              <w:jc w:val="right"/>
                              <w:rPr>
                                <w:rFonts w:ascii="標楷體" w:hAnsi="標楷體"/>
                                <w:noProof/>
                                <w:sz w:val="20"/>
                              </w:rPr>
                            </w:pPr>
                            <w:r w:rsidRPr="0031183D">
                              <w:rPr>
                                <w:rFonts w:ascii="標楷體" w:hAnsi="標楷體" w:hint="eastAsia"/>
                                <w:noProof/>
                                <w:sz w:val="20"/>
                              </w:rPr>
                              <w:t>－</w:t>
                            </w:r>
                          </w:p>
                        </w:tc>
                        <w:tc>
                          <w:tcPr>
                            <w:tcW w:w="761" w:type="pct"/>
                            <w:tcBorders>
                              <w:top w:val="single" w:sz="4" w:space="0" w:color="auto"/>
                              <w:left w:val="single" w:sz="4" w:space="0" w:color="auto"/>
                              <w:bottom w:val="single" w:sz="4" w:space="0" w:color="auto"/>
                              <w:right w:val="single" w:sz="4" w:space="0" w:color="auto"/>
                            </w:tcBorders>
                            <w:shd w:val="clear" w:color="auto" w:fill="DAEEF3"/>
                            <w:vAlign w:val="center"/>
                          </w:tcPr>
                          <w:p w14:paraId="674C50F7" w14:textId="77777777" w:rsidR="00412948" w:rsidRPr="0031183D" w:rsidRDefault="00412948" w:rsidP="00462849">
                            <w:pPr>
                              <w:spacing w:line="0" w:lineRule="atLeast"/>
                              <w:jc w:val="right"/>
                              <w:rPr>
                                <w:rFonts w:ascii="標楷體" w:hAnsi="標楷體"/>
                                <w:sz w:val="20"/>
                              </w:rPr>
                            </w:pPr>
                            <w:r w:rsidRPr="0031183D">
                              <w:rPr>
                                <w:rFonts w:ascii="標楷體" w:hAnsi="標楷體"/>
                                <w:noProof/>
                                <w:sz w:val="20"/>
                              </w:rPr>
                              <w:t>1</w:t>
                            </w:r>
                          </w:p>
                        </w:tc>
                        <w:tc>
                          <w:tcPr>
                            <w:tcW w:w="857" w:type="pct"/>
                            <w:tcBorders>
                              <w:top w:val="single" w:sz="4" w:space="0" w:color="auto"/>
                              <w:left w:val="single" w:sz="4" w:space="0" w:color="auto"/>
                              <w:bottom w:val="single" w:sz="4" w:space="0" w:color="auto"/>
                              <w:right w:val="single" w:sz="6" w:space="0" w:color="auto"/>
                            </w:tcBorders>
                            <w:shd w:val="clear" w:color="auto" w:fill="DAEEF3"/>
                            <w:vAlign w:val="center"/>
                          </w:tcPr>
                          <w:p w14:paraId="75CAF788" w14:textId="77777777" w:rsidR="00412948" w:rsidRPr="0031183D" w:rsidRDefault="00412948" w:rsidP="00462849">
                            <w:pPr>
                              <w:spacing w:line="0" w:lineRule="atLeast"/>
                              <w:jc w:val="right"/>
                              <w:rPr>
                                <w:rFonts w:ascii="標楷體" w:hAnsi="標楷體"/>
                                <w:sz w:val="20"/>
                              </w:rPr>
                            </w:pPr>
                            <w:r w:rsidRPr="0031183D">
                              <w:rPr>
                                <w:rFonts w:ascii="標楷體" w:hAnsi="標楷體" w:hint="eastAsia"/>
                                <w:noProof/>
                                <w:sz w:val="20"/>
                              </w:rPr>
                              <w:t>－</w:t>
                            </w:r>
                          </w:p>
                        </w:tc>
                      </w:tr>
                    </w:tbl>
                    <w:p w14:paraId="0810E20B" w14:textId="77777777" w:rsidR="00412948" w:rsidRPr="007946A3" w:rsidRDefault="00412948" w:rsidP="000717CC">
                      <w:pPr>
                        <w:snapToGrid w:val="0"/>
                        <w:spacing w:line="240" w:lineRule="atLeast"/>
                        <w:ind w:leftChars="50" w:left="489" w:rightChars="56" w:right="157" w:hangingChars="194" w:hanging="349"/>
                        <w:jc w:val="both"/>
                        <w:rPr>
                          <w:rFonts w:ascii="標楷體" w:hAnsi="標楷體"/>
                          <w:sz w:val="18"/>
                          <w:szCs w:val="18"/>
                        </w:rPr>
                      </w:pPr>
                      <w:proofErr w:type="gramStart"/>
                      <w:r>
                        <w:rPr>
                          <w:rFonts w:ascii="標楷體" w:hAnsi="標楷體" w:hint="eastAsia"/>
                          <w:sz w:val="18"/>
                          <w:szCs w:val="18"/>
                        </w:rPr>
                        <w:t>註</w:t>
                      </w:r>
                      <w:proofErr w:type="gramEnd"/>
                      <w:r>
                        <w:rPr>
                          <w:rFonts w:ascii="標楷體" w:hAnsi="標楷體" w:hint="eastAsia"/>
                          <w:sz w:val="18"/>
                          <w:szCs w:val="18"/>
                        </w:rPr>
                        <w:t>：</w:t>
                      </w:r>
                      <w:proofErr w:type="gramStart"/>
                      <w:r w:rsidRPr="007946A3">
                        <w:rPr>
                          <w:rFonts w:ascii="標楷體" w:hAnsi="標楷體"/>
                          <w:sz w:val="18"/>
                          <w:szCs w:val="18"/>
                        </w:rPr>
                        <w:t>11</w:t>
                      </w:r>
                      <w:r>
                        <w:rPr>
                          <w:rFonts w:ascii="標楷體" w:hAnsi="標楷體" w:hint="eastAsia"/>
                          <w:sz w:val="18"/>
                          <w:szCs w:val="18"/>
                        </w:rPr>
                        <w:t>3</w:t>
                      </w:r>
                      <w:proofErr w:type="gramEnd"/>
                      <w:r w:rsidRPr="007946A3">
                        <w:rPr>
                          <w:rFonts w:ascii="標楷體" w:hAnsi="標楷體" w:hint="eastAsia"/>
                          <w:sz w:val="18"/>
                          <w:szCs w:val="18"/>
                        </w:rPr>
                        <w:t>年度未執行計畫為</w:t>
                      </w:r>
                      <w:proofErr w:type="gramStart"/>
                      <w:r>
                        <w:rPr>
                          <w:rFonts w:ascii="標楷體" w:hAnsi="標楷體" w:hint="eastAsia"/>
                          <w:sz w:val="18"/>
                          <w:szCs w:val="18"/>
                        </w:rPr>
                        <w:t>統籌支撥科目</w:t>
                      </w:r>
                      <w:proofErr w:type="gramEnd"/>
                      <w:r>
                        <w:rPr>
                          <w:rFonts w:ascii="標楷體" w:hAnsi="標楷體" w:hint="eastAsia"/>
                          <w:sz w:val="18"/>
                          <w:szCs w:val="18"/>
                        </w:rPr>
                        <w:t>之災害準備金1億5,500萬元，因未發生災害，</w:t>
                      </w:r>
                      <w:proofErr w:type="gramStart"/>
                      <w:r>
                        <w:rPr>
                          <w:rFonts w:ascii="標楷體" w:hAnsi="標楷體" w:hint="eastAsia"/>
                          <w:sz w:val="18"/>
                          <w:szCs w:val="18"/>
                        </w:rPr>
                        <w:t>爰</w:t>
                      </w:r>
                      <w:proofErr w:type="gramEnd"/>
                      <w:r>
                        <w:rPr>
                          <w:rFonts w:ascii="標楷體" w:hAnsi="標楷體" w:hint="eastAsia"/>
                          <w:sz w:val="18"/>
                          <w:szCs w:val="18"/>
                        </w:rPr>
                        <w:t>毋須執行。</w:t>
                      </w:r>
                    </w:p>
                  </w:txbxContent>
                </v:textbox>
                <w10:wrap type="square" anchorx="margin"/>
              </v:rect>
            </w:pict>
          </mc:Fallback>
        </mc:AlternateContent>
      </w:r>
      <w:proofErr w:type="gramStart"/>
      <w:r w:rsidRPr="00B95071">
        <w:rPr>
          <w:rFonts w:ascii="標楷體" w:hAnsi="標楷體" w:hint="eastAsia"/>
          <w:szCs w:val="28"/>
        </w:rPr>
        <w:t>113</w:t>
      </w:r>
      <w:proofErr w:type="gramEnd"/>
      <w:r w:rsidRPr="00B95071">
        <w:rPr>
          <w:rFonts w:ascii="標楷體" w:hAnsi="標楷體" w:hint="eastAsia"/>
          <w:szCs w:val="28"/>
        </w:rPr>
        <w:t>年度金門縣各主管機關計有公務機關23個（分預算5個），依照金門縣政府訂定之施政方針、行政院核定之預算籌編原則及總預算編製要點，編定施政（工作</w:t>
      </w:r>
      <w:r w:rsidRPr="00B95071">
        <w:rPr>
          <w:rFonts w:ascii="新細明體" w:eastAsia="新細明體" w:hAnsi="新細明體" w:hint="eastAsia"/>
          <w:szCs w:val="28"/>
        </w:rPr>
        <w:t>）</w:t>
      </w:r>
      <w:r w:rsidRPr="00B95071">
        <w:rPr>
          <w:rFonts w:ascii="標楷體" w:hAnsi="標楷體" w:hint="eastAsia"/>
          <w:szCs w:val="28"/>
        </w:rPr>
        <w:t>計畫127項，其中，未執行者1項（0.79％），已完成者86項（67.72％），尚在執行者40項（31.50％）（表1）。</w:t>
      </w:r>
      <w:proofErr w:type="gramStart"/>
      <w:r w:rsidRPr="00B95071">
        <w:rPr>
          <w:rFonts w:ascii="標楷體" w:hAnsi="標楷體" w:hint="eastAsia"/>
          <w:szCs w:val="28"/>
        </w:rPr>
        <w:t>113</w:t>
      </w:r>
      <w:proofErr w:type="gramEnd"/>
      <w:r w:rsidRPr="00B95071">
        <w:rPr>
          <w:rFonts w:ascii="標楷體" w:hAnsi="標楷體" w:hint="eastAsia"/>
          <w:szCs w:val="28"/>
        </w:rPr>
        <w:t>年度歲出決算審定數133億1,973萬餘元，較</w:t>
      </w:r>
      <w:proofErr w:type="gramStart"/>
      <w:r w:rsidRPr="00B95071">
        <w:rPr>
          <w:rFonts w:ascii="標楷體" w:hAnsi="標楷體" w:hint="eastAsia"/>
          <w:szCs w:val="28"/>
        </w:rPr>
        <w:t>112</w:t>
      </w:r>
      <w:proofErr w:type="gramEnd"/>
      <w:r w:rsidRPr="00B95071">
        <w:rPr>
          <w:rFonts w:ascii="標楷體" w:hAnsi="標楷體" w:hint="eastAsia"/>
          <w:szCs w:val="28"/>
        </w:rPr>
        <w:t>年度之135億9,329萬餘元，減少2億7,356萬餘元，其中經濟發展支出44億7,973萬餘元（33.63％），較112年</w:t>
      </w:r>
    </w:p>
    <w:p w14:paraId="7A8EEF5A" w14:textId="42DCC9AD" w:rsidR="00412948" w:rsidRPr="00B95071" w:rsidRDefault="00412948" w:rsidP="00A26094">
      <w:pPr>
        <w:overflowPunct w:val="0"/>
        <w:adjustRightInd w:val="0"/>
        <w:snapToGrid w:val="0"/>
        <w:spacing w:beforeLines="10" w:before="36" w:line="500" w:lineRule="exact"/>
        <w:jc w:val="both"/>
        <w:textAlignment w:val="baseline"/>
        <w:rPr>
          <w:rFonts w:ascii="標楷體" w:hAnsi="標楷體"/>
          <w:color w:val="FF0000"/>
          <w:szCs w:val="28"/>
        </w:rPr>
      </w:pPr>
      <w:r w:rsidRPr="00B95071">
        <w:rPr>
          <w:rFonts w:ascii="標楷體" w:hAnsi="標楷體" w:hint="eastAsia"/>
          <w:szCs w:val="28"/>
        </w:rPr>
        <w:lastRenderedPageBreak/>
        <w:t>度減少2億2,877萬餘元，</w:t>
      </w:r>
      <w:proofErr w:type="gramStart"/>
      <w:r w:rsidRPr="00B95071">
        <w:rPr>
          <w:rFonts w:ascii="標楷體" w:hAnsi="標楷體" w:hint="eastAsia"/>
          <w:szCs w:val="28"/>
        </w:rPr>
        <w:t>主要係減列</w:t>
      </w:r>
      <w:proofErr w:type="gramEnd"/>
      <w:r w:rsidRPr="00B95071">
        <w:rPr>
          <w:rFonts w:ascii="標楷體" w:hAnsi="標楷體" w:hint="eastAsia"/>
          <w:szCs w:val="28"/>
        </w:rPr>
        <w:t>補助金門縣農業發展基金、離島地區供水改善計畫、金門港埠建設計畫等經費；教育科學文化支出35億8,564萬餘元（26.92％），較</w:t>
      </w:r>
      <w:proofErr w:type="gramStart"/>
      <w:r w:rsidRPr="00B95071">
        <w:rPr>
          <w:rFonts w:ascii="標楷體" w:hAnsi="標楷體" w:hint="eastAsia"/>
          <w:szCs w:val="28"/>
        </w:rPr>
        <w:t>112</w:t>
      </w:r>
      <w:proofErr w:type="gramEnd"/>
      <w:r w:rsidRPr="00B95071">
        <w:rPr>
          <w:rFonts w:ascii="標楷體" w:hAnsi="標楷體" w:hint="eastAsia"/>
          <w:szCs w:val="28"/>
        </w:rPr>
        <w:t>年度增加3億2,958萬餘元，主要係增列補助</w:t>
      </w:r>
      <w:r w:rsidR="00FB547C">
        <w:rPr>
          <w:rFonts w:ascii="標楷體" w:hAnsi="標楷體" w:hint="eastAsia"/>
          <w:szCs w:val="28"/>
        </w:rPr>
        <w:t>金門縣</w:t>
      </w:r>
      <w:r w:rsidRPr="00B95071">
        <w:rPr>
          <w:rFonts w:ascii="標楷體" w:hAnsi="標楷體" w:hint="eastAsia"/>
          <w:szCs w:val="28"/>
        </w:rPr>
        <w:t>地方教育發展基金、傳</w:t>
      </w:r>
      <w:r w:rsidR="00B95071" w:rsidRPr="00B95071">
        <w:rPr>
          <w:rFonts w:ascii="Calibri" w:eastAsia="新細明體" w:hAnsi="Calibri"/>
          <w:noProof/>
          <w:sz w:val="24"/>
          <w:szCs w:val="22"/>
          <w:u w:val="single"/>
        </w:rPr>
        <mc:AlternateContent>
          <mc:Choice Requires="wpg">
            <w:drawing>
              <wp:anchor distT="0" distB="0" distL="114300" distR="114300" simplePos="0" relativeHeight="251702783" behindDoc="1" locked="0" layoutInCell="1" allowOverlap="1" wp14:anchorId="6719E4DA" wp14:editId="77435F9C">
                <wp:simplePos x="0" y="0"/>
                <wp:positionH relativeFrom="margin">
                  <wp:align>right</wp:align>
                </wp:positionH>
                <wp:positionV relativeFrom="paragraph">
                  <wp:posOffset>1101090</wp:posOffset>
                </wp:positionV>
                <wp:extent cx="5171440" cy="3540125"/>
                <wp:effectExtent l="0" t="0" r="0" b="3175"/>
                <wp:wrapTight wrapText="bothSides">
                  <wp:wrapPolygon edited="0">
                    <wp:start x="1273" y="0"/>
                    <wp:lineTo x="716" y="930"/>
                    <wp:lineTo x="637" y="20457"/>
                    <wp:lineTo x="1194" y="21503"/>
                    <wp:lineTo x="1273" y="21503"/>
                    <wp:lineTo x="21006" y="21503"/>
                    <wp:lineTo x="21483" y="20690"/>
                    <wp:lineTo x="21483" y="930"/>
                    <wp:lineTo x="21006" y="0"/>
                    <wp:lineTo x="1273" y="0"/>
                  </wp:wrapPolygon>
                </wp:wrapTight>
                <wp:docPr id="15" name="群組 15"/>
                <wp:cNvGraphicFramePr/>
                <a:graphic xmlns:a="http://schemas.openxmlformats.org/drawingml/2006/main">
                  <a:graphicData uri="http://schemas.microsoft.com/office/word/2010/wordprocessingGroup">
                    <wpg:wgp>
                      <wpg:cNvGrpSpPr/>
                      <wpg:grpSpPr>
                        <a:xfrm>
                          <a:off x="0" y="0"/>
                          <a:ext cx="5171440" cy="3540125"/>
                          <a:chOff x="215709" y="14507"/>
                          <a:chExt cx="5307736" cy="3061225"/>
                        </a:xfrm>
                      </wpg:grpSpPr>
                      <wpg:grpSp>
                        <wpg:cNvPr id="16" name="群組 16"/>
                        <wpg:cNvGrpSpPr/>
                        <wpg:grpSpPr>
                          <a:xfrm>
                            <a:off x="215709" y="14507"/>
                            <a:ext cx="5307736" cy="3061225"/>
                            <a:chOff x="215709" y="14737"/>
                            <a:chExt cx="5307736" cy="3109867"/>
                          </a:xfrm>
                        </wpg:grpSpPr>
                        <wps:wsp>
                          <wps:cNvPr id="17" name="AutoShape 18"/>
                          <wps:cNvSpPr>
                            <a:spLocks noChangeArrowheads="1"/>
                          </wps:cNvSpPr>
                          <wps:spPr bwMode="auto">
                            <a:xfrm>
                              <a:off x="420257" y="14737"/>
                              <a:ext cx="5103188" cy="3109867"/>
                            </a:xfrm>
                            <a:prstGeom prst="plaque">
                              <a:avLst>
                                <a:gd name="adj" fmla="val 4597"/>
                              </a:avLst>
                            </a:prstGeom>
                            <a:gradFill flip="none" rotWithShape="1">
                              <a:gsLst>
                                <a:gs pos="0">
                                  <a:srgbClr val="FDE3F7">
                                    <a:alpha val="56000"/>
                                  </a:srgbClr>
                                </a:gs>
                                <a:gs pos="50000">
                                  <a:srgbClr val="F79646">
                                    <a:lumMod val="5000"/>
                                    <a:lumOff val="95000"/>
                                  </a:srgbClr>
                                </a:gs>
                                <a:gs pos="100000">
                                  <a:srgbClr val="FDE3F7">
                                    <a:alpha val="55000"/>
                                  </a:srgbClr>
                                </a:gs>
                              </a:gsLst>
                              <a:lin ang="5400000" scaled="1"/>
                              <a:tileRect/>
                            </a:gradFill>
                            <a:ln>
                              <a:noFill/>
                            </a:ln>
                            <a:effectLst/>
                          </wps:spPr>
                          <wps:bodyPr vert="horz" wrap="square" lIns="91440" tIns="45720" rIns="91440" bIns="45720" numCol="1" anchor="t" anchorCtr="0" compatLnSpc="1">
                            <a:prstTxWarp prst="textNoShape">
                              <a:avLst/>
                            </a:prstTxWarp>
                          </wps:bodyPr>
                        </wps:wsp>
                        <wpg:graphicFrame>
                          <wpg:cNvPr id="18" name="圖表 18"/>
                          <wpg:cNvFrPr/>
                          <wpg:xfrm>
                            <a:off x="215709" y="414180"/>
                            <a:ext cx="5137784" cy="2656205"/>
                          </wpg:xfrm>
                          <a:graphic>
                            <a:graphicData uri="http://schemas.openxmlformats.org/drawingml/2006/chart">
                              <c:chart xmlns:c="http://schemas.openxmlformats.org/drawingml/2006/chart" xmlns:r="http://schemas.openxmlformats.org/officeDocument/2006/relationships" r:id="rId22"/>
                            </a:graphicData>
                          </a:graphic>
                        </wpg:graphicFrame>
                      </wpg:grpSp>
                      <wpg:grpSp>
                        <wpg:cNvPr id="19" name="群組 19"/>
                        <wpg:cNvGrpSpPr/>
                        <wpg:grpSpPr>
                          <a:xfrm>
                            <a:off x="752360" y="187158"/>
                            <a:ext cx="4464885" cy="2807929"/>
                            <a:chOff x="180192" y="0"/>
                            <a:chExt cx="4464885" cy="2852547"/>
                          </a:xfrm>
                        </wpg:grpSpPr>
                        <wps:wsp>
                          <wps:cNvPr id="20" name="文字方塊 20"/>
                          <wps:cNvSpPr txBox="1">
                            <a:spLocks noChangeArrowheads="1"/>
                          </wps:cNvSpPr>
                          <wps:spPr bwMode="auto">
                            <a:xfrm>
                              <a:off x="3494810" y="492667"/>
                              <a:ext cx="769619" cy="334801"/>
                            </a:xfrm>
                            <a:prstGeom prst="rect">
                              <a:avLst/>
                            </a:prstGeom>
                            <a:noFill/>
                            <a:ln w="9525">
                              <a:noFill/>
                              <a:miter lim="800000"/>
                              <a:headEnd/>
                              <a:tailEnd/>
                            </a:ln>
                          </wps:spPr>
                          <wps:txbx>
                            <w:txbxContent>
                              <w:p w14:paraId="7BAC4EDB" w14:textId="77777777" w:rsidR="00412948" w:rsidRDefault="00412948" w:rsidP="00AC3CE3">
                                <w:pPr>
                                  <w:rPr>
                                    <w:rFonts w:ascii="標楷體" w:hAnsi="標楷體"/>
                                    <w:b/>
                                    <w:color w:val="904406"/>
                                    <w:sz w:val="20"/>
                                  </w:rPr>
                                </w:pPr>
                                <w:r w:rsidRPr="0033691A">
                                  <w:rPr>
                                    <w:rFonts w:ascii="標楷體" w:hAnsi="標楷體" w:hint="eastAsia"/>
                                    <w:b/>
                                    <w:color w:val="904406"/>
                                    <w:sz w:val="20"/>
                                  </w:rPr>
                                  <w:t>歲出合計</w:t>
                                </w:r>
                              </w:p>
                              <w:p w14:paraId="1C5A2FEE" w14:textId="77777777" w:rsidR="00412948" w:rsidRPr="0033691A" w:rsidRDefault="00412948" w:rsidP="00AC3CE3">
                                <w:pPr>
                                  <w:rPr>
                                    <w:rFonts w:ascii="標楷體" w:hAnsi="標楷體"/>
                                    <w:b/>
                                    <w:color w:val="904406"/>
                                    <w:sz w:val="20"/>
                                  </w:rPr>
                                </w:pPr>
                              </w:p>
                            </w:txbxContent>
                          </wps:txbx>
                          <wps:bodyPr rot="0" vert="horz" wrap="square" lIns="91440" tIns="45720" rIns="91440" bIns="46800" anchor="t" anchorCtr="0">
                            <a:noAutofit/>
                          </wps:bodyPr>
                        </wps:wsp>
                        <wps:wsp>
                          <wps:cNvPr id="21" name="文字方塊 2"/>
                          <wps:cNvSpPr txBox="1">
                            <a:spLocks noChangeArrowheads="1"/>
                          </wps:cNvSpPr>
                          <wps:spPr bwMode="auto">
                            <a:xfrm>
                              <a:off x="3286268" y="2517746"/>
                              <a:ext cx="471169" cy="334801"/>
                            </a:xfrm>
                            <a:prstGeom prst="rect">
                              <a:avLst/>
                            </a:prstGeom>
                            <a:noFill/>
                            <a:ln w="9525">
                              <a:noFill/>
                              <a:miter lim="800000"/>
                              <a:headEnd/>
                              <a:tailEnd/>
                            </a:ln>
                          </wps:spPr>
                          <wps:txbx>
                            <w:txbxContent>
                              <w:p w14:paraId="1570D211" w14:textId="77777777" w:rsidR="00412948" w:rsidRPr="00F964D4" w:rsidRDefault="00412948" w:rsidP="00AC3CE3">
                                <w:pPr>
                                  <w:rPr>
                                    <w:rFonts w:ascii="標楷體" w:hAnsi="標楷體"/>
                                    <w:bCs/>
                                    <w:sz w:val="20"/>
                                  </w:rPr>
                                </w:pPr>
                                <w:r w:rsidRPr="00F964D4">
                                  <w:rPr>
                                    <w:rFonts w:ascii="標楷體" w:hAnsi="標楷體" w:hint="eastAsia"/>
                                    <w:bCs/>
                                    <w:sz w:val="20"/>
                                  </w:rPr>
                                  <w:t>年度</w:t>
                                </w:r>
                              </w:p>
                            </w:txbxContent>
                          </wps:txbx>
                          <wps:bodyPr rot="0" vert="horz" wrap="square" lIns="91440" tIns="45720" rIns="91440" bIns="45720" anchor="t" anchorCtr="0">
                            <a:noAutofit/>
                          </wps:bodyPr>
                        </wps:wsp>
                        <wpg:grpSp>
                          <wpg:cNvPr id="23" name="群組 23"/>
                          <wpg:cNvGrpSpPr/>
                          <wpg:grpSpPr>
                            <a:xfrm>
                              <a:off x="180192" y="0"/>
                              <a:ext cx="4464885" cy="830484"/>
                              <a:chOff x="180192" y="0"/>
                              <a:chExt cx="4464885" cy="830484"/>
                            </a:xfrm>
                          </wpg:grpSpPr>
                          <wps:wsp>
                            <wps:cNvPr id="24" name="Rectangle 2"/>
                            <wps:cNvSpPr>
                              <a:spLocks noChangeArrowheads="1"/>
                            </wps:cNvSpPr>
                            <wps:spPr bwMode="auto">
                              <a:xfrm>
                                <a:off x="180192" y="0"/>
                                <a:ext cx="4464885" cy="273050"/>
                              </a:xfrm>
                              <a:prstGeom prst="rect">
                                <a:avLst/>
                              </a:prstGeom>
                              <a:noFill/>
                              <a:ln>
                                <a:noFill/>
                              </a:ln>
                              <a:effectLst/>
                            </wps:spPr>
                            <wps:txbx>
                              <w:txbxContent>
                                <w:p w14:paraId="0049ED1F" w14:textId="77777777" w:rsidR="00412948" w:rsidRDefault="00412948" w:rsidP="00AC3CE3">
                                  <w:pPr>
                                    <w:pStyle w:val="Web"/>
                                    <w:spacing w:before="0" w:beforeAutospacing="0" w:after="0" w:afterAutospacing="0"/>
                                    <w:jc w:val="center"/>
                                    <w:textAlignment w:val="baseline"/>
                                  </w:pPr>
                                  <w:r w:rsidRPr="00AC3CE3">
                                    <w:rPr>
                                      <w:rFonts w:ascii="標楷體" w:eastAsia="標楷體" w:hAnsi="標楷體" w:hint="eastAsia"/>
                                      <w:b/>
                                      <w:bCs/>
                                      <w:color w:val="000000"/>
                                      <w:kern w:val="24"/>
                                      <w:sz w:val="26"/>
                                      <w:szCs w:val="26"/>
                                    </w:rPr>
                                    <w:t>圖1　總決算歲出政事別審定數</w:t>
                                  </w:r>
                                </w:p>
                              </w:txbxContent>
                            </wps:txbx>
                            <wps:bodyPr vert="horz" wrap="square" lIns="62042" tIns="31021" rIns="62042" bIns="31021" numCol="1" anchor="t" anchorCtr="0" compatLnSpc="1">
                              <a:prstTxWarp prst="textNoShape">
                                <a:avLst/>
                              </a:prstTxWarp>
                              <a:noAutofit/>
                            </wps:bodyPr>
                          </wps:wsp>
                          <wps:wsp>
                            <wps:cNvPr id="25" name="文字方塊 25"/>
                            <wps:cNvSpPr txBox="1">
                              <a:spLocks noChangeArrowheads="1"/>
                            </wps:cNvSpPr>
                            <wps:spPr bwMode="auto">
                              <a:xfrm>
                                <a:off x="2911805" y="495682"/>
                                <a:ext cx="495591" cy="254185"/>
                              </a:xfrm>
                              <a:prstGeom prst="rect">
                                <a:avLst/>
                              </a:prstGeom>
                              <a:noFill/>
                              <a:ln w="9525">
                                <a:noFill/>
                                <a:miter lim="800000"/>
                                <a:headEnd/>
                                <a:tailEnd/>
                              </a:ln>
                            </wps:spPr>
                            <wps:txbx>
                              <w:txbxContent>
                                <w:p w14:paraId="25142B21" w14:textId="77777777" w:rsidR="00412948" w:rsidRDefault="00412948" w:rsidP="00AC3CE3">
                                  <w:pPr>
                                    <w:jc w:val="center"/>
                                    <w:rPr>
                                      <w:rFonts w:ascii="標楷體" w:hAnsi="標楷體"/>
                                      <w:b/>
                                      <w:color w:val="904406"/>
                                      <w:sz w:val="20"/>
                                    </w:rPr>
                                  </w:pPr>
                                  <w:r w:rsidRPr="0033691A">
                                    <w:rPr>
                                      <w:rFonts w:ascii="標楷體" w:hAnsi="標楷體" w:hint="eastAsia"/>
                                      <w:b/>
                                      <w:color w:val="904406"/>
                                      <w:sz w:val="20"/>
                                    </w:rPr>
                                    <w:t>1</w:t>
                                  </w:r>
                                  <w:r>
                                    <w:rPr>
                                      <w:rFonts w:ascii="標楷體" w:hAnsi="標楷體"/>
                                      <w:b/>
                                      <w:color w:val="904406"/>
                                      <w:sz w:val="20"/>
                                    </w:rPr>
                                    <w:t>33</w:t>
                                  </w:r>
                                </w:p>
                                <w:p w14:paraId="11C74C69" w14:textId="77777777" w:rsidR="00412948" w:rsidRPr="0033691A" w:rsidRDefault="00412948" w:rsidP="00AC3CE3">
                                  <w:pPr>
                                    <w:jc w:val="center"/>
                                    <w:rPr>
                                      <w:rFonts w:ascii="標楷體" w:hAnsi="標楷體"/>
                                      <w:b/>
                                      <w:color w:val="904406"/>
                                      <w:sz w:val="20"/>
                                    </w:rPr>
                                  </w:pPr>
                                </w:p>
                              </w:txbxContent>
                            </wps:txbx>
                            <wps:bodyPr rot="0" vert="horz" wrap="square" lIns="91440" tIns="45720" rIns="91440" bIns="45720" anchor="t" anchorCtr="0">
                              <a:noAutofit/>
                            </wps:bodyPr>
                          </wps:wsp>
                          <wps:wsp>
                            <wps:cNvPr id="26" name="文字方塊 2"/>
                            <wps:cNvSpPr txBox="1">
                              <a:spLocks noChangeArrowheads="1"/>
                            </wps:cNvSpPr>
                            <wps:spPr bwMode="auto">
                              <a:xfrm>
                                <a:off x="1137961" y="580824"/>
                                <a:ext cx="500891" cy="246644"/>
                              </a:xfrm>
                              <a:prstGeom prst="rect">
                                <a:avLst/>
                              </a:prstGeom>
                              <a:noFill/>
                              <a:ln w="9525">
                                <a:noFill/>
                                <a:miter lim="800000"/>
                                <a:headEnd/>
                                <a:tailEnd/>
                              </a:ln>
                            </wps:spPr>
                            <wps:txbx>
                              <w:txbxContent>
                                <w:p w14:paraId="79C601B7" w14:textId="77777777" w:rsidR="00412948" w:rsidRPr="0033691A" w:rsidRDefault="00412948" w:rsidP="00AC3CE3">
                                  <w:pPr>
                                    <w:jc w:val="center"/>
                                    <w:rPr>
                                      <w:rFonts w:ascii="標楷體" w:hAnsi="標楷體"/>
                                      <w:b/>
                                      <w:color w:val="904406"/>
                                      <w:sz w:val="20"/>
                                    </w:rPr>
                                  </w:pPr>
                                  <w:r w:rsidRPr="0033691A">
                                    <w:rPr>
                                      <w:rFonts w:ascii="標楷體" w:hAnsi="標楷體" w:hint="eastAsia"/>
                                      <w:b/>
                                      <w:color w:val="904406"/>
                                      <w:sz w:val="20"/>
                                    </w:rPr>
                                    <w:t>1</w:t>
                                  </w:r>
                                  <w:r w:rsidRPr="0033691A">
                                    <w:rPr>
                                      <w:rFonts w:ascii="標楷體" w:hAnsi="標楷體"/>
                                      <w:b/>
                                      <w:color w:val="904406"/>
                                      <w:sz w:val="20"/>
                                    </w:rPr>
                                    <w:t>3</w:t>
                                  </w:r>
                                  <w:r>
                                    <w:rPr>
                                      <w:rFonts w:ascii="標楷體" w:hAnsi="標楷體"/>
                                      <w:b/>
                                      <w:color w:val="904406"/>
                                      <w:sz w:val="20"/>
                                    </w:rPr>
                                    <w:t>1</w:t>
                                  </w:r>
                                </w:p>
                              </w:txbxContent>
                            </wps:txbx>
                            <wps:bodyPr rot="0" vert="horz" wrap="square" lIns="91440" tIns="45720" rIns="91440" bIns="45720" anchor="t" anchorCtr="0">
                              <a:noAutofit/>
                            </wps:bodyPr>
                          </wps:wsp>
                          <wps:wsp>
                            <wps:cNvPr id="27" name="文字方塊 27"/>
                            <wps:cNvSpPr txBox="1">
                              <a:spLocks noChangeArrowheads="1"/>
                            </wps:cNvSpPr>
                            <wps:spPr bwMode="auto">
                              <a:xfrm>
                                <a:off x="2319908" y="495682"/>
                                <a:ext cx="492102" cy="334801"/>
                              </a:xfrm>
                              <a:prstGeom prst="rect">
                                <a:avLst/>
                              </a:prstGeom>
                              <a:noFill/>
                              <a:ln w="9525">
                                <a:noFill/>
                                <a:miter lim="800000"/>
                                <a:headEnd/>
                                <a:tailEnd/>
                              </a:ln>
                            </wps:spPr>
                            <wps:txbx>
                              <w:txbxContent>
                                <w:p w14:paraId="0188421E" w14:textId="77777777" w:rsidR="00412948" w:rsidRPr="0033691A" w:rsidRDefault="00412948" w:rsidP="00AC3CE3">
                                  <w:pPr>
                                    <w:jc w:val="center"/>
                                    <w:rPr>
                                      <w:rFonts w:ascii="標楷體" w:hAnsi="標楷體"/>
                                      <w:b/>
                                      <w:color w:val="904406"/>
                                      <w:sz w:val="20"/>
                                    </w:rPr>
                                  </w:pPr>
                                  <w:r w:rsidRPr="0033691A">
                                    <w:rPr>
                                      <w:rFonts w:ascii="標楷體" w:hAnsi="標楷體" w:hint="eastAsia"/>
                                      <w:b/>
                                      <w:color w:val="904406"/>
                                      <w:sz w:val="20"/>
                                    </w:rPr>
                                    <w:t>1</w:t>
                                  </w:r>
                                  <w:r>
                                    <w:rPr>
                                      <w:rFonts w:ascii="標楷體" w:hAnsi="標楷體"/>
                                      <w:b/>
                                      <w:color w:val="904406"/>
                                      <w:sz w:val="20"/>
                                    </w:rPr>
                                    <w:t>35</w:t>
                                  </w:r>
                                </w:p>
                              </w:txbxContent>
                            </wps:txbx>
                            <wps:bodyPr rot="0" vert="horz" wrap="square" lIns="91440" tIns="45720" rIns="91440" bIns="45720" anchor="t" anchorCtr="0">
                              <a:noAutofit/>
                            </wps:bodyPr>
                          </wps:wsp>
                          <wps:wsp>
                            <wps:cNvPr id="28" name="文字方塊 28"/>
                            <wps:cNvSpPr txBox="1">
                              <a:spLocks noChangeArrowheads="1"/>
                            </wps:cNvSpPr>
                            <wps:spPr bwMode="auto">
                              <a:xfrm>
                                <a:off x="1721577" y="442237"/>
                                <a:ext cx="505176" cy="307631"/>
                              </a:xfrm>
                              <a:prstGeom prst="rect">
                                <a:avLst/>
                              </a:prstGeom>
                              <a:noFill/>
                              <a:ln w="9525">
                                <a:noFill/>
                                <a:miter lim="800000"/>
                                <a:headEnd/>
                                <a:tailEnd/>
                              </a:ln>
                            </wps:spPr>
                            <wps:txbx>
                              <w:txbxContent>
                                <w:p w14:paraId="08E0CC06" w14:textId="77777777" w:rsidR="00412948" w:rsidRPr="0033691A" w:rsidRDefault="00412948" w:rsidP="00AC3CE3">
                                  <w:pPr>
                                    <w:jc w:val="center"/>
                                    <w:rPr>
                                      <w:rFonts w:ascii="標楷體" w:hAnsi="標楷體"/>
                                      <w:b/>
                                      <w:color w:val="904406"/>
                                      <w:sz w:val="20"/>
                                    </w:rPr>
                                  </w:pPr>
                                  <w:r w:rsidRPr="0033691A">
                                    <w:rPr>
                                      <w:rFonts w:ascii="標楷體" w:hAnsi="標楷體"/>
                                      <w:b/>
                                      <w:color w:val="904406"/>
                                      <w:sz w:val="20"/>
                                    </w:rPr>
                                    <w:t>1</w:t>
                                  </w:r>
                                  <w:r>
                                    <w:rPr>
                                      <w:rFonts w:ascii="標楷體" w:hAnsi="標楷體"/>
                                      <w:b/>
                                      <w:color w:val="904406"/>
                                      <w:sz w:val="20"/>
                                    </w:rPr>
                                    <w:t>41</w:t>
                                  </w:r>
                                </w:p>
                              </w:txbxContent>
                            </wps:txbx>
                            <wps:bodyPr rot="0" vert="horz" wrap="square" lIns="91440" tIns="45720" rIns="91440" bIns="45720" anchor="t" anchorCtr="0">
                              <a:noAutofit/>
                            </wps:bodyPr>
                          </wps:wsp>
                          <wps:wsp>
                            <wps:cNvPr id="29" name="文字方塊 2"/>
                            <wps:cNvSpPr txBox="1">
                              <a:spLocks noChangeArrowheads="1"/>
                            </wps:cNvSpPr>
                            <wps:spPr bwMode="auto">
                              <a:xfrm>
                                <a:off x="544177" y="580822"/>
                                <a:ext cx="499339" cy="249662"/>
                              </a:xfrm>
                              <a:prstGeom prst="rect">
                                <a:avLst/>
                              </a:prstGeom>
                              <a:noFill/>
                              <a:ln w="9525">
                                <a:noFill/>
                                <a:miter lim="800000"/>
                                <a:headEnd/>
                                <a:tailEnd/>
                              </a:ln>
                            </wps:spPr>
                            <wps:txbx>
                              <w:txbxContent>
                                <w:p w14:paraId="19F0DCCA" w14:textId="77777777" w:rsidR="00412948" w:rsidRPr="0033691A" w:rsidRDefault="00412948" w:rsidP="00AC3CE3">
                                  <w:pPr>
                                    <w:jc w:val="center"/>
                                    <w:rPr>
                                      <w:rFonts w:ascii="標楷體" w:hAnsi="標楷體"/>
                                      <w:b/>
                                      <w:color w:val="904406"/>
                                      <w:sz w:val="20"/>
                                    </w:rPr>
                                  </w:pPr>
                                  <w:r w:rsidRPr="0033691A">
                                    <w:rPr>
                                      <w:rFonts w:ascii="標楷體" w:hAnsi="標楷體" w:hint="eastAsia"/>
                                      <w:b/>
                                      <w:color w:val="904406"/>
                                      <w:sz w:val="20"/>
                                    </w:rPr>
                                    <w:t>1</w:t>
                                  </w:r>
                                  <w:r>
                                    <w:rPr>
                                      <w:rFonts w:ascii="標楷體" w:hAnsi="標楷體"/>
                                      <w:b/>
                                      <w:color w:val="904406"/>
                                      <w:sz w:val="20"/>
                                    </w:rPr>
                                    <w:t>30</w:t>
                                  </w:r>
                                </w:p>
                              </w:txbxContent>
                            </wps:txbx>
                            <wps:bodyPr rot="0" vert="horz" wrap="square" lIns="91440" tIns="45720" rIns="91440" bIns="45720" anchor="t" anchorCtr="0">
                              <a:noAutofit/>
                            </wps:bodyPr>
                          </wps:wsp>
                        </wpg:grpSp>
                      </wpg:grpSp>
                    </wpg:wgp>
                  </a:graphicData>
                </a:graphic>
                <wp14:sizeRelH relativeFrom="margin">
                  <wp14:pctWidth>0</wp14:pctWidth>
                </wp14:sizeRelH>
                <wp14:sizeRelV relativeFrom="margin">
                  <wp14:pctHeight>0</wp14:pctHeight>
                </wp14:sizeRelV>
              </wp:anchor>
            </w:drawing>
          </mc:Choice>
          <mc:Fallback>
            <w:pict>
              <v:group w14:anchorId="6719E4DA" id="群組 15" o:spid="_x0000_s1128" style="position:absolute;left:0;text-align:left;margin-left:356pt;margin-top:86.7pt;width:407.2pt;height:278.75pt;z-index:-251613697;mso-position-horizontal:right;mso-position-horizontal-relative:margin;mso-width-relative:margin;mso-height-relative:margin" coordorigin="2157,145" coordsize="53077,30612" o:gfxdata="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">
                <v:group id="群組 16" o:spid="_x0000_s1129" style="position:absolute;left:2157;top:145;width:53077;height:30612" coordorigin="2157,147" coordsize="53077,31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AutoShape 18" o:spid="_x0000_s1130" type="#_x0000_t21" style="position:absolute;left:4202;top:147;width:51032;height:31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" adj="993" fillcolor="#fde3f7" stroked="f">
                    <v:fill opacity="36044f" color2="#fde3f7" o:opacity2="36700f" rotate="t" colors="0 #fde3f7;.5 #fffaf6;1 #fde3f7" focus="100%" type="gradient"/>
                  </v:shape>
                  <v:shape id="圖表 18" o:spid="_x0000_s1131" type="#_x0000_t75" style="position:absolute;left:7662;top:4859;width:45674;height:2431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">
                    <v:imagedata r:id="rId23" o:title=""/>
                    <o:lock v:ext="edit" aspectratio="f"/>
                  </v:shape>
                </v:group>
                <v:group id="群組 19" o:spid="_x0000_s1132" style="position:absolute;left:7523;top:1871;width:44649;height:28079" coordorigin="1801" coordsize="44648,28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文字方塊 20" o:spid="_x0000_s1133" type="#_x0000_t202" style="position:absolute;left:34948;top:4926;width:7696;height:3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" filled="f" stroked="f">
                    <v:textbox inset=",,,1.3mm">
                      <w:txbxContent>
                        <w:p w14:paraId="7BAC4EDB" w14:textId="77777777" w:rsidR="00412948" w:rsidRDefault="00412948" w:rsidP="00AC3CE3">
                          <w:pPr>
                            <w:rPr>
                              <w:rFonts w:ascii="標楷體" w:hAnsi="標楷體"/>
                              <w:b/>
                              <w:color w:val="904406"/>
                              <w:sz w:val="20"/>
                            </w:rPr>
                          </w:pPr>
                          <w:r w:rsidRPr="0033691A">
                            <w:rPr>
                              <w:rFonts w:ascii="標楷體" w:hAnsi="標楷體" w:hint="eastAsia"/>
                              <w:b/>
                              <w:color w:val="904406"/>
                              <w:sz w:val="20"/>
                            </w:rPr>
                            <w:t>歲出合計</w:t>
                          </w:r>
                        </w:p>
                        <w:p w14:paraId="1C5A2FEE" w14:textId="77777777" w:rsidR="00412948" w:rsidRPr="0033691A" w:rsidRDefault="00412948" w:rsidP="00AC3CE3">
                          <w:pPr>
                            <w:rPr>
                              <w:rFonts w:ascii="標楷體" w:hAnsi="標楷體"/>
                              <w:b/>
                              <w:color w:val="904406"/>
                              <w:sz w:val="20"/>
                            </w:rPr>
                          </w:pPr>
                        </w:p>
                      </w:txbxContent>
                    </v:textbox>
                  </v:shape>
                  <v:shape id="_x0000_s1134" type="#_x0000_t202" style="position:absolute;left:32862;top:25177;width:4712;height:3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1570D211" w14:textId="77777777" w:rsidR="00412948" w:rsidRPr="00F964D4" w:rsidRDefault="00412948" w:rsidP="00AC3CE3">
                          <w:pPr>
                            <w:rPr>
                              <w:rFonts w:ascii="標楷體" w:hAnsi="標楷體"/>
                              <w:bCs/>
                              <w:sz w:val="20"/>
                            </w:rPr>
                          </w:pPr>
                          <w:r w:rsidRPr="00F964D4">
                            <w:rPr>
                              <w:rFonts w:ascii="標楷體" w:hAnsi="標楷體" w:hint="eastAsia"/>
                              <w:bCs/>
                              <w:sz w:val="20"/>
                            </w:rPr>
                            <w:t>年度</w:t>
                          </w:r>
                        </w:p>
                      </w:txbxContent>
                    </v:textbox>
                  </v:shape>
                  <v:group id="群組 23" o:spid="_x0000_s1135" style="position:absolute;left:1801;width:44649;height:8304" coordorigin="1801" coordsize="44648,8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Rectangle 2" o:spid="_x0000_s1136" style="position:absolute;left:1801;width:44649;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" filled="f" stroked="f">
                      <v:textbox inset="1.72339mm,.86169mm,1.72339mm,.86169mm">
                        <w:txbxContent>
                          <w:p w14:paraId="0049ED1F" w14:textId="77777777" w:rsidR="00412948" w:rsidRDefault="00412948" w:rsidP="00AC3CE3">
                            <w:pPr>
                              <w:pStyle w:val="Web"/>
                              <w:spacing w:before="0" w:beforeAutospacing="0" w:after="0" w:afterAutospacing="0"/>
                              <w:jc w:val="center"/>
                              <w:textAlignment w:val="baseline"/>
                            </w:pPr>
                            <w:r w:rsidRPr="00AC3CE3">
                              <w:rPr>
                                <w:rFonts w:ascii="標楷體" w:eastAsia="標楷體" w:hAnsi="標楷體" w:hint="eastAsia"/>
                                <w:b/>
                                <w:bCs/>
                                <w:color w:val="000000"/>
                                <w:kern w:val="24"/>
                                <w:sz w:val="26"/>
                                <w:szCs w:val="26"/>
                              </w:rPr>
                              <w:t>圖1　總決算歲出政事別審定數</w:t>
                            </w:r>
                          </w:p>
                        </w:txbxContent>
                      </v:textbox>
                    </v:rect>
                    <v:shape id="文字方塊 25" o:spid="_x0000_s1137" type="#_x0000_t202" style="position:absolute;left:29118;top:4956;width:4955;height:2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25142B21" w14:textId="77777777" w:rsidR="00412948" w:rsidRDefault="00412948" w:rsidP="00AC3CE3">
                            <w:pPr>
                              <w:jc w:val="center"/>
                              <w:rPr>
                                <w:rFonts w:ascii="標楷體" w:hAnsi="標楷體"/>
                                <w:b/>
                                <w:color w:val="904406"/>
                                <w:sz w:val="20"/>
                              </w:rPr>
                            </w:pPr>
                            <w:r w:rsidRPr="0033691A">
                              <w:rPr>
                                <w:rFonts w:ascii="標楷體" w:hAnsi="標楷體" w:hint="eastAsia"/>
                                <w:b/>
                                <w:color w:val="904406"/>
                                <w:sz w:val="20"/>
                              </w:rPr>
                              <w:t>1</w:t>
                            </w:r>
                            <w:r>
                              <w:rPr>
                                <w:rFonts w:ascii="標楷體" w:hAnsi="標楷體"/>
                                <w:b/>
                                <w:color w:val="904406"/>
                                <w:sz w:val="20"/>
                              </w:rPr>
                              <w:t>33</w:t>
                            </w:r>
                          </w:p>
                          <w:p w14:paraId="11C74C69" w14:textId="77777777" w:rsidR="00412948" w:rsidRPr="0033691A" w:rsidRDefault="00412948" w:rsidP="00AC3CE3">
                            <w:pPr>
                              <w:jc w:val="center"/>
                              <w:rPr>
                                <w:rFonts w:ascii="標楷體" w:hAnsi="標楷體"/>
                                <w:b/>
                                <w:color w:val="904406"/>
                                <w:sz w:val="20"/>
                              </w:rPr>
                            </w:pPr>
                          </w:p>
                        </w:txbxContent>
                      </v:textbox>
                    </v:shape>
                    <v:shape id="_x0000_s1138" type="#_x0000_t202" style="position:absolute;left:11379;top:5808;width:5009;height:2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79C601B7" w14:textId="77777777" w:rsidR="00412948" w:rsidRPr="0033691A" w:rsidRDefault="00412948" w:rsidP="00AC3CE3">
                            <w:pPr>
                              <w:jc w:val="center"/>
                              <w:rPr>
                                <w:rFonts w:ascii="標楷體" w:hAnsi="標楷體"/>
                                <w:b/>
                                <w:color w:val="904406"/>
                                <w:sz w:val="20"/>
                              </w:rPr>
                            </w:pPr>
                            <w:r w:rsidRPr="0033691A">
                              <w:rPr>
                                <w:rFonts w:ascii="標楷體" w:hAnsi="標楷體" w:hint="eastAsia"/>
                                <w:b/>
                                <w:color w:val="904406"/>
                                <w:sz w:val="20"/>
                              </w:rPr>
                              <w:t>1</w:t>
                            </w:r>
                            <w:r w:rsidRPr="0033691A">
                              <w:rPr>
                                <w:rFonts w:ascii="標楷體" w:hAnsi="標楷體"/>
                                <w:b/>
                                <w:color w:val="904406"/>
                                <w:sz w:val="20"/>
                              </w:rPr>
                              <w:t>3</w:t>
                            </w:r>
                            <w:r>
                              <w:rPr>
                                <w:rFonts w:ascii="標楷體" w:hAnsi="標楷體"/>
                                <w:b/>
                                <w:color w:val="904406"/>
                                <w:sz w:val="20"/>
                              </w:rPr>
                              <w:t>1</w:t>
                            </w:r>
                          </w:p>
                        </w:txbxContent>
                      </v:textbox>
                    </v:shape>
                    <v:shape id="文字方塊 27" o:spid="_x0000_s1139" type="#_x0000_t202" style="position:absolute;left:23199;top:4956;width:4921;height:3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0188421E" w14:textId="77777777" w:rsidR="00412948" w:rsidRPr="0033691A" w:rsidRDefault="00412948" w:rsidP="00AC3CE3">
                            <w:pPr>
                              <w:jc w:val="center"/>
                              <w:rPr>
                                <w:rFonts w:ascii="標楷體" w:hAnsi="標楷體"/>
                                <w:b/>
                                <w:color w:val="904406"/>
                                <w:sz w:val="20"/>
                              </w:rPr>
                            </w:pPr>
                            <w:r w:rsidRPr="0033691A">
                              <w:rPr>
                                <w:rFonts w:ascii="標楷體" w:hAnsi="標楷體" w:hint="eastAsia"/>
                                <w:b/>
                                <w:color w:val="904406"/>
                                <w:sz w:val="20"/>
                              </w:rPr>
                              <w:t>1</w:t>
                            </w:r>
                            <w:r>
                              <w:rPr>
                                <w:rFonts w:ascii="標楷體" w:hAnsi="標楷體"/>
                                <w:b/>
                                <w:color w:val="904406"/>
                                <w:sz w:val="20"/>
                              </w:rPr>
                              <w:t>35</w:t>
                            </w:r>
                          </w:p>
                        </w:txbxContent>
                      </v:textbox>
                    </v:shape>
                    <v:shape id="文字方塊 28" o:spid="_x0000_s1140" type="#_x0000_t202" style="position:absolute;left:17215;top:4422;width:5052;height:3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08E0CC06" w14:textId="77777777" w:rsidR="00412948" w:rsidRPr="0033691A" w:rsidRDefault="00412948" w:rsidP="00AC3CE3">
                            <w:pPr>
                              <w:jc w:val="center"/>
                              <w:rPr>
                                <w:rFonts w:ascii="標楷體" w:hAnsi="標楷體"/>
                                <w:b/>
                                <w:color w:val="904406"/>
                                <w:sz w:val="20"/>
                              </w:rPr>
                            </w:pPr>
                            <w:r w:rsidRPr="0033691A">
                              <w:rPr>
                                <w:rFonts w:ascii="標楷體" w:hAnsi="標楷體"/>
                                <w:b/>
                                <w:color w:val="904406"/>
                                <w:sz w:val="20"/>
                              </w:rPr>
                              <w:t>1</w:t>
                            </w:r>
                            <w:r>
                              <w:rPr>
                                <w:rFonts w:ascii="標楷體" w:hAnsi="標楷體"/>
                                <w:b/>
                                <w:color w:val="904406"/>
                                <w:sz w:val="20"/>
                              </w:rPr>
                              <w:t>41</w:t>
                            </w:r>
                          </w:p>
                        </w:txbxContent>
                      </v:textbox>
                    </v:shape>
                    <v:shape id="_x0000_s1141" type="#_x0000_t202" style="position:absolute;left:5441;top:5808;width:4994;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19F0DCCA" w14:textId="77777777" w:rsidR="00412948" w:rsidRPr="0033691A" w:rsidRDefault="00412948" w:rsidP="00AC3CE3">
                            <w:pPr>
                              <w:jc w:val="center"/>
                              <w:rPr>
                                <w:rFonts w:ascii="標楷體" w:hAnsi="標楷體"/>
                                <w:b/>
                                <w:color w:val="904406"/>
                                <w:sz w:val="20"/>
                              </w:rPr>
                            </w:pPr>
                            <w:r w:rsidRPr="0033691A">
                              <w:rPr>
                                <w:rFonts w:ascii="標楷體" w:hAnsi="標楷體" w:hint="eastAsia"/>
                                <w:b/>
                                <w:color w:val="904406"/>
                                <w:sz w:val="20"/>
                              </w:rPr>
                              <w:t>1</w:t>
                            </w:r>
                            <w:r>
                              <w:rPr>
                                <w:rFonts w:ascii="標楷體" w:hAnsi="標楷體"/>
                                <w:b/>
                                <w:color w:val="904406"/>
                                <w:sz w:val="20"/>
                              </w:rPr>
                              <w:t>30</w:t>
                            </w:r>
                          </w:p>
                        </w:txbxContent>
                      </v:textbox>
                    </v:shape>
                  </v:group>
                </v:group>
                <w10:wrap type="tight" anchorx="margin"/>
              </v:group>
              <o:OLEObject Type="Embed" ProgID="Excel.Chart.8" ShapeID="圖表 18" DrawAspect="Content" ObjectID="_1813418999" r:id="rId24">
                <o:FieldCodes>\s</o:FieldCodes>
              </o:OLEObject>
            </w:pict>
          </mc:Fallback>
        </mc:AlternateContent>
      </w:r>
      <w:r w:rsidRPr="00B95071">
        <w:rPr>
          <w:rFonts w:ascii="標楷體" w:hAnsi="標楷體" w:hint="eastAsia"/>
          <w:szCs w:val="28"/>
        </w:rPr>
        <w:t>統建築風貌維護獎助計畫、縣定古蹟修復及再利用工程等經費；一般政務支出20億9,410萬餘元（15.72％），較</w:t>
      </w:r>
      <w:proofErr w:type="gramStart"/>
      <w:r w:rsidRPr="00B95071">
        <w:rPr>
          <w:rFonts w:ascii="標楷體" w:hAnsi="標楷體" w:hint="eastAsia"/>
          <w:szCs w:val="28"/>
        </w:rPr>
        <w:t>112</w:t>
      </w:r>
      <w:proofErr w:type="gramEnd"/>
      <w:r w:rsidRPr="00B95071">
        <w:rPr>
          <w:rFonts w:ascii="標楷體" w:hAnsi="標楷體" w:hint="eastAsia"/>
          <w:szCs w:val="28"/>
        </w:rPr>
        <w:t>年度減少6,921萬餘元，</w:t>
      </w:r>
      <w:proofErr w:type="gramStart"/>
      <w:r w:rsidRPr="00B95071">
        <w:rPr>
          <w:rFonts w:ascii="標楷體" w:hAnsi="標楷體" w:hint="eastAsia"/>
          <w:szCs w:val="28"/>
        </w:rPr>
        <w:t>主要係減列</w:t>
      </w:r>
      <w:proofErr w:type="gramEnd"/>
      <w:r w:rsidRPr="00B95071">
        <w:rPr>
          <w:rFonts w:ascii="標楷體" w:hAnsi="標楷體" w:hint="eastAsia"/>
          <w:szCs w:val="28"/>
        </w:rPr>
        <w:t>補助金門縣歷經戰地政務時期補償基金等經費，增列縣政府財政處辦公空間、社教大樓等整建工程經費、人事費等增減互抵所致；社會福利支出16億5,979萬餘元（12.46％），較</w:t>
      </w:r>
      <w:proofErr w:type="gramStart"/>
      <w:r w:rsidRPr="00B95071">
        <w:rPr>
          <w:rFonts w:ascii="標楷體" w:hAnsi="標楷體" w:hint="eastAsia"/>
          <w:szCs w:val="28"/>
        </w:rPr>
        <w:t>112</w:t>
      </w:r>
      <w:proofErr w:type="gramEnd"/>
      <w:r w:rsidRPr="00B95071">
        <w:rPr>
          <w:rFonts w:ascii="標楷體" w:hAnsi="標楷體" w:hint="eastAsia"/>
          <w:szCs w:val="28"/>
        </w:rPr>
        <w:t>年度增加1億1,611萬餘元，主要係增列長期照顧十年計畫、補助金門縣醫療照護發展基金等經費；社區發展及環境保護支出7億9,577萬餘元（5.97％），較</w:t>
      </w:r>
      <w:proofErr w:type="gramStart"/>
      <w:r w:rsidRPr="00B95071">
        <w:rPr>
          <w:rFonts w:ascii="標楷體" w:hAnsi="標楷體" w:hint="eastAsia"/>
          <w:szCs w:val="28"/>
        </w:rPr>
        <w:t>112</w:t>
      </w:r>
      <w:proofErr w:type="gramEnd"/>
      <w:r w:rsidRPr="00B95071">
        <w:rPr>
          <w:rFonts w:ascii="標楷體" w:hAnsi="標楷體" w:hint="eastAsia"/>
          <w:szCs w:val="28"/>
        </w:rPr>
        <w:t>年度減少2億4</w:t>
      </w:r>
      <w:r w:rsidRPr="00B95071">
        <w:rPr>
          <w:rFonts w:ascii="標楷體" w:hAnsi="標楷體"/>
          <w:szCs w:val="28"/>
        </w:rPr>
        <w:t>,</w:t>
      </w:r>
      <w:r w:rsidRPr="00B95071">
        <w:rPr>
          <w:rFonts w:ascii="標楷體" w:hAnsi="標楷體" w:hint="eastAsia"/>
          <w:szCs w:val="28"/>
        </w:rPr>
        <w:t>082萬餘元，</w:t>
      </w:r>
      <w:proofErr w:type="gramStart"/>
      <w:r w:rsidRPr="00B95071">
        <w:rPr>
          <w:rFonts w:ascii="標楷體" w:hAnsi="標楷體" w:hint="eastAsia"/>
          <w:szCs w:val="28"/>
        </w:rPr>
        <w:t>主要係減列</w:t>
      </w:r>
      <w:proofErr w:type="gramEnd"/>
      <w:r w:rsidRPr="00B95071">
        <w:rPr>
          <w:rFonts w:ascii="標楷體" w:hAnsi="標楷體" w:hint="eastAsia"/>
          <w:szCs w:val="28"/>
        </w:rPr>
        <w:t>污水下水道系統工程及鄉村整建工程計畫等經費；另退休撫</w:t>
      </w:r>
      <w:proofErr w:type="gramStart"/>
      <w:r w:rsidRPr="00B95071">
        <w:rPr>
          <w:rFonts w:ascii="標楷體" w:hAnsi="標楷體" w:hint="eastAsia"/>
          <w:szCs w:val="28"/>
        </w:rPr>
        <w:t>卹</w:t>
      </w:r>
      <w:proofErr w:type="gramEnd"/>
      <w:r w:rsidRPr="00B95071">
        <w:rPr>
          <w:rFonts w:ascii="標楷體" w:hAnsi="標楷體" w:hint="eastAsia"/>
          <w:szCs w:val="28"/>
        </w:rPr>
        <w:t>、補助及其他等支出數額合計7億467萬餘元（5.29％），較</w:t>
      </w:r>
      <w:proofErr w:type="gramStart"/>
      <w:r w:rsidRPr="00B95071">
        <w:rPr>
          <w:rFonts w:ascii="標楷體" w:hAnsi="標楷體" w:hint="eastAsia"/>
          <w:szCs w:val="28"/>
        </w:rPr>
        <w:t>112</w:t>
      </w:r>
      <w:proofErr w:type="gramEnd"/>
      <w:r w:rsidRPr="00B95071">
        <w:rPr>
          <w:rFonts w:ascii="標楷體" w:hAnsi="標楷體" w:hint="eastAsia"/>
          <w:szCs w:val="28"/>
        </w:rPr>
        <w:t>年度減少1億8</w:t>
      </w:r>
      <w:r w:rsidRPr="00B95071">
        <w:rPr>
          <w:rFonts w:ascii="標楷體" w:hAnsi="標楷體"/>
          <w:szCs w:val="28"/>
        </w:rPr>
        <w:t>,</w:t>
      </w:r>
      <w:r w:rsidRPr="00B95071">
        <w:rPr>
          <w:rFonts w:ascii="標楷體" w:hAnsi="標楷體" w:hint="eastAsia"/>
          <w:szCs w:val="28"/>
        </w:rPr>
        <w:t>045萬餘元（圖1）。</w:t>
      </w:r>
    </w:p>
    <w:p w14:paraId="58814D6C" w14:textId="77777777" w:rsidR="00412948" w:rsidRPr="00B95071" w:rsidRDefault="00412948" w:rsidP="00A26094">
      <w:pPr>
        <w:overflowPunct w:val="0"/>
        <w:adjustRightInd w:val="0"/>
        <w:snapToGrid w:val="0"/>
        <w:spacing w:line="500" w:lineRule="exact"/>
        <w:ind w:firstLineChars="200" w:firstLine="560"/>
        <w:jc w:val="both"/>
        <w:textAlignment w:val="baseline"/>
        <w:rPr>
          <w:rFonts w:ascii="標楷體" w:hAnsi="標楷體"/>
          <w:szCs w:val="28"/>
        </w:rPr>
      </w:pPr>
      <w:proofErr w:type="gramStart"/>
      <w:r w:rsidRPr="00B95071">
        <w:rPr>
          <w:rFonts w:ascii="標楷體" w:hAnsi="標楷體" w:hint="eastAsia"/>
          <w:szCs w:val="28"/>
        </w:rPr>
        <w:t>另本室依</w:t>
      </w:r>
      <w:proofErr w:type="gramEnd"/>
      <w:r w:rsidRPr="00B95071">
        <w:rPr>
          <w:rFonts w:ascii="標楷體" w:hAnsi="標楷體" w:hint="eastAsia"/>
          <w:szCs w:val="28"/>
        </w:rPr>
        <w:t>決算法第23條第5款規定，</w:t>
      </w:r>
      <w:proofErr w:type="gramStart"/>
      <w:r w:rsidRPr="00B95071">
        <w:rPr>
          <w:rFonts w:ascii="標楷體" w:hAnsi="標楷體" w:hint="eastAsia"/>
          <w:szCs w:val="28"/>
        </w:rPr>
        <w:t>113</w:t>
      </w:r>
      <w:proofErr w:type="gramEnd"/>
      <w:r w:rsidRPr="00B95071">
        <w:rPr>
          <w:rFonts w:ascii="標楷體" w:hAnsi="標楷體" w:hint="eastAsia"/>
          <w:szCs w:val="28"/>
        </w:rPr>
        <w:t>年度審核同類機關之施政效能結果，經提出建議意見促請改善者，茲</w:t>
      </w:r>
      <w:proofErr w:type="gramStart"/>
      <w:r w:rsidRPr="00B95071">
        <w:rPr>
          <w:rFonts w:ascii="標楷體" w:hAnsi="標楷體" w:hint="eastAsia"/>
          <w:szCs w:val="28"/>
        </w:rPr>
        <w:t>摘要列述如次</w:t>
      </w:r>
      <w:proofErr w:type="gramEnd"/>
      <w:r w:rsidRPr="00B95071">
        <w:rPr>
          <w:rFonts w:ascii="標楷體" w:hAnsi="標楷體" w:hint="eastAsia"/>
          <w:szCs w:val="28"/>
        </w:rPr>
        <w:t>：</w:t>
      </w:r>
    </w:p>
    <w:p w14:paraId="738420A4" w14:textId="77777777" w:rsidR="00412948" w:rsidRPr="00B95071" w:rsidRDefault="00412948" w:rsidP="00A26094">
      <w:pPr>
        <w:overflowPunct w:val="0"/>
        <w:spacing w:line="500" w:lineRule="exact"/>
        <w:ind w:firstLineChars="200" w:firstLine="560"/>
        <w:jc w:val="both"/>
        <w:rPr>
          <w:rFonts w:ascii="標楷體" w:hAnsi="標楷體"/>
          <w:szCs w:val="28"/>
        </w:rPr>
      </w:pPr>
      <w:r w:rsidRPr="00B95071">
        <w:rPr>
          <w:rFonts w:ascii="標楷體" w:hAnsi="標楷體" w:hint="eastAsia"/>
          <w:szCs w:val="28"/>
        </w:rPr>
        <w:t>（一）為鼓勵各國民中小學重視學生閱讀知能，持續推動閱讀教育，惟部分學校及團體參與推動閱讀績優單位評選之意願低落，且申請補助閱讀推動教師計畫之送件數未盡理想，尚待</w:t>
      </w:r>
      <w:proofErr w:type="gramStart"/>
      <w:r w:rsidRPr="00B95071">
        <w:rPr>
          <w:rFonts w:ascii="標楷體" w:hAnsi="標楷體" w:hint="eastAsia"/>
          <w:szCs w:val="28"/>
        </w:rPr>
        <w:t>研</w:t>
      </w:r>
      <w:proofErr w:type="gramEnd"/>
      <w:r w:rsidRPr="00B95071">
        <w:rPr>
          <w:rFonts w:ascii="標楷體" w:hAnsi="標楷體" w:hint="eastAsia"/>
          <w:szCs w:val="28"/>
        </w:rPr>
        <w:t>謀改善，以提升教師閱讀專業知能及學生閱讀能力。（詳乙－49頁）</w:t>
      </w:r>
    </w:p>
    <w:p w14:paraId="2EE52FD0" w14:textId="01C6D55E" w:rsidR="00412948" w:rsidRPr="007E190C" w:rsidRDefault="00412948" w:rsidP="00F51CC2">
      <w:pPr>
        <w:overflowPunct w:val="0"/>
        <w:spacing w:line="538" w:lineRule="exact"/>
        <w:ind w:firstLineChars="200" w:firstLine="560"/>
        <w:jc w:val="both"/>
        <w:rPr>
          <w:rFonts w:ascii="標楷體" w:hAnsi="標楷體"/>
          <w:szCs w:val="28"/>
        </w:rPr>
      </w:pPr>
      <w:r w:rsidRPr="007E190C">
        <w:rPr>
          <w:rFonts w:ascii="標楷體" w:hAnsi="標楷體" w:hint="eastAsia"/>
          <w:szCs w:val="28"/>
        </w:rPr>
        <w:lastRenderedPageBreak/>
        <w:t>（二）</w:t>
      </w:r>
      <w:proofErr w:type="gramStart"/>
      <w:r w:rsidRPr="007E190C">
        <w:rPr>
          <w:rFonts w:ascii="標楷體" w:hAnsi="標楷體" w:hint="eastAsia"/>
          <w:szCs w:val="28"/>
        </w:rPr>
        <w:t>賡</w:t>
      </w:r>
      <w:proofErr w:type="gramEnd"/>
      <w:r w:rsidRPr="007E190C">
        <w:rPr>
          <w:rFonts w:ascii="標楷體" w:hAnsi="標楷體" w:hint="eastAsia"/>
          <w:szCs w:val="28"/>
        </w:rPr>
        <w:t>續辦理學習扶助計畫</w:t>
      </w:r>
      <w:proofErr w:type="gramStart"/>
      <w:r w:rsidRPr="007E190C">
        <w:rPr>
          <w:rFonts w:ascii="標楷體" w:hAnsi="標楷體" w:hint="eastAsia"/>
          <w:szCs w:val="28"/>
        </w:rPr>
        <w:t>弭</w:t>
      </w:r>
      <w:proofErr w:type="gramEnd"/>
      <w:r w:rsidRPr="007E190C">
        <w:rPr>
          <w:rFonts w:ascii="標楷體" w:hAnsi="標楷體" w:hint="eastAsia"/>
          <w:szCs w:val="28"/>
        </w:rPr>
        <w:t>平學力落差，惟各科目整體學生接受輔導比率為近</w:t>
      </w:r>
      <w:r w:rsidRPr="007E190C">
        <w:rPr>
          <w:rFonts w:ascii="標楷體" w:hAnsi="標楷體"/>
          <w:szCs w:val="28"/>
        </w:rPr>
        <w:t>3</w:t>
      </w:r>
      <w:r w:rsidRPr="007E190C">
        <w:rPr>
          <w:rFonts w:ascii="標楷體" w:hAnsi="標楷體" w:hint="eastAsia"/>
          <w:szCs w:val="28"/>
        </w:rPr>
        <w:t>學年度</w:t>
      </w:r>
      <w:r w:rsidR="00EC7B49">
        <w:rPr>
          <w:rFonts w:ascii="標楷體" w:hAnsi="標楷體" w:hint="eastAsia"/>
          <w:szCs w:val="28"/>
        </w:rPr>
        <w:t>新</w:t>
      </w:r>
      <w:r w:rsidRPr="007E190C">
        <w:rPr>
          <w:rFonts w:ascii="標楷體" w:hAnsi="標楷體" w:hint="eastAsia"/>
          <w:szCs w:val="28"/>
        </w:rPr>
        <w:t>低，且部分年級成長測驗未通過率高於全國平均值，又多數教學人員未登錄研習證明，或部分人員已逾</w:t>
      </w:r>
      <w:r w:rsidRPr="007E190C">
        <w:rPr>
          <w:rFonts w:ascii="標楷體" w:hAnsi="標楷體"/>
          <w:szCs w:val="28"/>
        </w:rPr>
        <w:t>5</w:t>
      </w:r>
      <w:r w:rsidRPr="007E190C">
        <w:rPr>
          <w:rFonts w:ascii="標楷體" w:hAnsi="標楷體" w:hint="eastAsia"/>
          <w:szCs w:val="28"/>
        </w:rPr>
        <w:t>年未參與師資研習課程，亟待</w:t>
      </w:r>
      <w:proofErr w:type="gramStart"/>
      <w:r w:rsidRPr="007E190C">
        <w:rPr>
          <w:rFonts w:ascii="標楷體" w:hAnsi="標楷體" w:hint="eastAsia"/>
          <w:szCs w:val="28"/>
        </w:rPr>
        <w:t>研</w:t>
      </w:r>
      <w:proofErr w:type="gramEnd"/>
      <w:r w:rsidRPr="007E190C">
        <w:rPr>
          <w:rFonts w:ascii="標楷體" w:hAnsi="標楷體" w:hint="eastAsia"/>
          <w:szCs w:val="28"/>
        </w:rPr>
        <w:t>謀改善，以提升學生基本學力。（詳乙－50頁）</w:t>
      </w:r>
    </w:p>
    <w:p w14:paraId="2967F855" w14:textId="63F1B8A9" w:rsidR="00412948" w:rsidRPr="007E190C" w:rsidRDefault="00412948" w:rsidP="00F51CC2">
      <w:pPr>
        <w:overflowPunct w:val="0"/>
        <w:spacing w:line="538" w:lineRule="exact"/>
        <w:ind w:firstLineChars="200" w:firstLine="560"/>
        <w:jc w:val="both"/>
        <w:rPr>
          <w:rFonts w:ascii="標楷體" w:hAnsi="標楷體"/>
          <w:szCs w:val="28"/>
        </w:rPr>
      </w:pPr>
      <w:r w:rsidRPr="007E190C">
        <w:rPr>
          <w:rFonts w:ascii="標楷體" w:hAnsi="標楷體" w:hint="eastAsia"/>
          <w:szCs w:val="28"/>
        </w:rPr>
        <w:t>（三）致力推動特殊教育，使身心障礙及資賦優異</w:t>
      </w:r>
      <w:r w:rsidR="00EC7B49">
        <w:rPr>
          <w:rFonts w:ascii="標楷體" w:hAnsi="標楷體" w:hint="eastAsia"/>
          <w:szCs w:val="28"/>
        </w:rPr>
        <w:t>學生</w:t>
      </w:r>
      <w:r w:rsidRPr="007E190C">
        <w:rPr>
          <w:rFonts w:ascii="標楷體" w:hAnsi="標楷體" w:hint="eastAsia"/>
          <w:szCs w:val="28"/>
        </w:rPr>
        <w:t>接受</w:t>
      </w:r>
      <w:proofErr w:type="gramStart"/>
      <w:r w:rsidRPr="007E190C">
        <w:rPr>
          <w:rFonts w:ascii="標楷體" w:hAnsi="標楷體" w:hint="eastAsia"/>
          <w:szCs w:val="28"/>
        </w:rPr>
        <w:t>適</w:t>
      </w:r>
      <w:proofErr w:type="gramEnd"/>
      <w:r w:rsidRPr="007E190C">
        <w:rPr>
          <w:rFonts w:ascii="標楷體" w:hAnsi="標楷體" w:hint="eastAsia"/>
          <w:szCs w:val="28"/>
        </w:rPr>
        <w:t>性教育，惟基金特殊教育制度規章未能與時俱進，且部分特殊教育</w:t>
      </w:r>
      <w:proofErr w:type="gramStart"/>
      <w:r w:rsidRPr="007E190C">
        <w:rPr>
          <w:rFonts w:ascii="標楷體" w:hAnsi="標楷體" w:hint="eastAsia"/>
          <w:szCs w:val="28"/>
        </w:rPr>
        <w:t>班師生配比</w:t>
      </w:r>
      <w:proofErr w:type="gramEnd"/>
      <w:r w:rsidRPr="007E190C">
        <w:rPr>
          <w:rFonts w:ascii="標楷體" w:hAnsi="標楷體" w:hint="eastAsia"/>
          <w:szCs w:val="28"/>
        </w:rPr>
        <w:t>失衡，又部分身心障礙學生未申請接受物理治療等專業服務，有待檢討改善。（詳乙－52頁）</w:t>
      </w:r>
    </w:p>
    <w:p w14:paraId="14AEB072" w14:textId="4B462A3F" w:rsidR="00412948" w:rsidRPr="007E190C" w:rsidRDefault="00412948" w:rsidP="00F51CC2">
      <w:pPr>
        <w:overflowPunct w:val="0"/>
        <w:snapToGrid w:val="0"/>
        <w:spacing w:line="538" w:lineRule="exact"/>
        <w:ind w:firstLineChars="200" w:firstLine="560"/>
        <w:jc w:val="both"/>
        <w:rPr>
          <w:rFonts w:ascii="標楷體" w:hAnsi="標楷體"/>
          <w:szCs w:val="28"/>
        </w:rPr>
      </w:pPr>
      <w:r w:rsidRPr="007E190C">
        <w:rPr>
          <w:rFonts w:ascii="標楷體" w:hAnsi="標楷體" w:hint="eastAsia"/>
          <w:szCs w:val="28"/>
        </w:rPr>
        <w:t>（四）致力推動中小學數位學習精進方案，引導學生運用資訊科技提升學習成效，惟轄區</w:t>
      </w:r>
      <w:proofErr w:type="gramStart"/>
      <w:r w:rsidRPr="007E190C">
        <w:rPr>
          <w:rFonts w:ascii="標楷體" w:hAnsi="標楷體" w:hint="eastAsia"/>
          <w:szCs w:val="28"/>
        </w:rPr>
        <w:t>學校均未參與</w:t>
      </w:r>
      <w:proofErr w:type="gramEnd"/>
      <w:r w:rsidRPr="007E190C">
        <w:rPr>
          <w:rFonts w:ascii="標楷體" w:hAnsi="標楷體" w:hint="eastAsia"/>
          <w:szCs w:val="28"/>
        </w:rPr>
        <w:t>中央相關延伸學習計畫，且部分學校網路連線障礙頻仍，</w:t>
      </w:r>
      <w:proofErr w:type="gramStart"/>
      <w:r w:rsidRPr="007E190C">
        <w:rPr>
          <w:rFonts w:ascii="標楷體" w:hAnsi="標楷體" w:hint="eastAsia"/>
          <w:szCs w:val="28"/>
        </w:rPr>
        <w:t>又逾半數</w:t>
      </w:r>
      <w:proofErr w:type="gramEnd"/>
      <w:r w:rsidRPr="007E190C">
        <w:rPr>
          <w:rFonts w:ascii="標楷體" w:hAnsi="標楷體" w:hint="eastAsia"/>
          <w:szCs w:val="28"/>
        </w:rPr>
        <w:t>學校載具使用率較去年低，亟待檢討改善，以達成計畫推動目標。（詳乙－52頁）</w:t>
      </w:r>
    </w:p>
    <w:p w14:paraId="0CB3B78B" w14:textId="77777777" w:rsidR="00412948" w:rsidRPr="007E190C" w:rsidRDefault="00412948" w:rsidP="00F51CC2">
      <w:pPr>
        <w:overflowPunct w:val="0"/>
        <w:snapToGrid w:val="0"/>
        <w:spacing w:line="538" w:lineRule="exact"/>
        <w:ind w:leftChars="100" w:left="280"/>
        <w:jc w:val="both"/>
        <w:rPr>
          <w:rFonts w:ascii="標楷體" w:hAnsi="標楷體"/>
          <w:b/>
          <w:sz w:val="32"/>
          <w:szCs w:val="32"/>
        </w:rPr>
      </w:pPr>
      <w:r w:rsidRPr="007E190C">
        <w:rPr>
          <w:rFonts w:ascii="標楷體" w:hAnsi="標楷體" w:hint="eastAsia"/>
          <w:b/>
          <w:sz w:val="32"/>
          <w:szCs w:val="32"/>
        </w:rPr>
        <w:t>二、施政方針之重點內容及執行結果</w:t>
      </w:r>
    </w:p>
    <w:p w14:paraId="659516D3" w14:textId="77777777" w:rsidR="00412948" w:rsidRPr="007E190C" w:rsidRDefault="00412948" w:rsidP="00F51CC2">
      <w:pPr>
        <w:overflowPunct w:val="0"/>
        <w:adjustRightInd w:val="0"/>
        <w:snapToGrid w:val="0"/>
        <w:spacing w:line="538" w:lineRule="exact"/>
        <w:ind w:firstLineChars="200" w:firstLine="560"/>
        <w:jc w:val="both"/>
        <w:textAlignment w:val="baseline"/>
        <w:rPr>
          <w:rFonts w:ascii="標楷體" w:hAnsi="標楷體"/>
          <w:b/>
        </w:rPr>
      </w:pPr>
      <w:r w:rsidRPr="007E190C">
        <w:rPr>
          <w:rFonts w:ascii="標楷體" w:hAnsi="標楷體" w:hint="eastAsia"/>
          <w:szCs w:val="28"/>
        </w:rPr>
        <w:t>金門縣政府配合</w:t>
      </w:r>
      <w:proofErr w:type="gramStart"/>
      <w:r w:rsidRPr="007E190C">
        <w:rPr>
          <w:rFonts w:ascii="標楷體" w:hAnsi="標楷體" w:hint="eastAsia"/>
          <w:szCs w:val="28"/>
        </w:rPr>
        <w:t>113</w:t>
      </w:r>
      <w:proofErr w:type="gramEnd"/>
      <w:r w:rsidRPr="007E190C">
        <w:rPr>
          <w:rFonts w:ascii="標楷體" w:hAnsi="標楷體" w:hint="eastAsia"/>
          <w:szCs w:val="28"/>
        </w:rPr>
        <w:t>年度施政方針籌編</w:t>
      </w:r>
      <w:proofErr w:type="gramStart"/>
      <w:r w:rsidRPr="007E190C">
        <w:rPr>
          <w:rFonts w:ascii="標楷體" w:hAnsi="標楷體" w:hint="eastAsia"/>
          <w:szCs w:val="28"/>
        </w:rPr>
        <w:t>113</w:t>
      </w:r>
      <w:proofErr w:type="gramEnd"/>
      <w:r w:rsidRPr="007E190C">
        <w:rPr>
          <w:rFonts w:ascii="標楷體" w:hAnsi="標楷體" w:hint="eastAsia"/>
          <w:szCs w:val="28"/>
        </w:rPr>
        <w:t>年度金門縣總預算、附屬單位預算，據以推動各項政務措施，業獲具體成效，</w:t>
      </w:r>
      <w:proofErr w:type="gramStart"/>
      <w:r w:rsidRPr="007E190C">
        <w:rPr>
          <w:rFonts w:ascii="標楷體" w:hAnsi="標楷體" w:hint="eastAsia"/>
          <w:szCs w:val="28"/>
        </w:rPr>
        <w:t>惟間有部分</w:t>
      </w:r>
      <w:proofErr w:type="gramEnd"/>
      <w:r w:rsidRPr="007E190C">
        <w:rPr>
          <w:rFonts w:ascii="標楷體" w:hAnsi="標楷體" w:hint="eastAsia"/>
          <w:szCs w:val="28"/>
        </w:rPr>
        <w:t>計畫執行未</w:t>
      </w:r>
      <w:proofErr w:type="gramStart"/>
      <w:r w:rsidRPr="007E190C">
        <w:rPr>
          <w:rFonts w:ascii="標楷體" w:hAnsi="標楷體" w:hint="eastAsia"/>
          <w:szCs w:val="28"/>
        </w:rPr>
        <w:t>臻</w:t>
      </w:r>
      <w:proofErr w:type="gramEnd"/>
      <w:r w:rsidRPr="007E190C">
        <w:rPr>
          <w:rFonts w:ascii="標楷體" w:hAnsi="標楷體" w:hint="eastAsia"/>
          <w:szCs w:val="28"/>
        </w:rPr>
        <w:t>周妥，影響整體執行績效等情事，仍待檢討</w:t>
      </w:r>
      <w:proofErr w:type="gramStart"/>
      <w:r w:rsidRPr="007E190C">
        <w:rPr>
          <w:rFonts w:ascii="標楷體" w:hAnsi="標楷體" w:hint="eastAsia"/>
          <w:szCs w:val="28"/>
        </w:rPr>
        <w:t>研</w:t>
      </w:r>
      <w:proofErr w:type="gramEnd"/>
      <w:r w:rsidRPr="007E190C">
        <w:rPr>
          <w:rFonts w:ascii="標楷體" w:hAnsi="標楷體" w:hint="eastAsia"/>
          <w:szCs w:val="28"/>
        </w:rPr>
        <w:t>謀改善。有關金門縣政府整體施政結果，茲依</w:t>
      </w:r>
      <w:proofErr w:type="gramStart"/>
      <w:r w:rsidRPr="007E190C">
        <w:rPr>
          <w:rFonts w:ascii="標楷體" w:hAnsi="標楷體" w:hint="eastAsia"/>
          <w:szCs w:val="28"/>
        </w:rPr>
        <w:t>113</w:t>
      </w:r>
      <w:proofErr w:type="gramEnd"/>
      <w:r w:rsidRPr="007E190C">
        <w:rPr>
          <w:rFonts w:ascii="標楷體" w:hAnsi="標楷體" w:hint="eastAsia"/>
          <w:szCs w:val="28"/>
        </w:rPr>
        <w:t>年度金門縣總決算、施政績效報告等列載有關施政重點之實施情形，</w:t>
      </w:r>
      <w:proofErr w:type="gramStart"/>
      <w:r w:rsidRPr="007E190C">
        <w:rPr>
          <w:rFonts w:ascii="標楷體" w:hAnsi="標楷體" w:hint="eastAsia"/>
          <w:szCs w:val="28"/>
        </w:rPr>
        <w:t>及本室審核</w:t>
      </w:r>
      <w:proofErr w:type="gramEnd"/>
      <w:r w:rsidRPr="007E190C">
        <w:rPr>
          <w:rFonts w:ascii="標楷體" w:hAnsi="標楷體" w:hint="eastAsia"/>
          <w:szCs w:val="28"/>
        </w:rPr>
        <w:t>結果，彙</w:t>
      </w:r>
      <w:proofErr w:type="gramStart"/>
      <w:r w:rsidRPr="007E190C">
        <w:rPr>
          <w:rFonts w:ascii="標楷體" w:hAnsi="標楷體" w:hint="eastAsia"/>
          <w:szCs w:val="28"/>
        </w:rPr>
        <w:t>整摘述</w:t>
      </w:r>
      <w:proofErr w:type="gramEnd"/>
      <w:r w:rsidRPr="007E190C">
        <w:rPr>
          <w:rFonts w:ascii="標楷體" w:hAnsi="標楷體" w:hint="eastAsia"/>
          <w:szCs w:val="28"/>
        </w:rPr>
        <w:t>如次：</w:t>
      </w:r>
    </w:p>
    <w:p w14:paraId="239999DC" w14:textId="77777777" w:rsidR="00412948" w:rsidRPr="007E190C" w:rsidRDefault="00412948" w:rsidP="00F51CC2">
      <w:pPr>
        <w:overflowPunct w:val="0"/>
        <w:snapToGrid w:val="0"/>
        <w:spacing w:line="538" w:lineRule="exact"/>
        <w:ind w:leftChars="200" w:left="560"/>
        <w:jc w:val="both"/>
        <w:rPr>
          <w:rFonts w:ascii="標楷體" w:hAnsi="標楷體"/>
          <w:b/>
        </w:rPr>
      </w:pPr>
      <w:r w:rsidRPr="007E190C">
        <w:rPr>
          <w:rFonts w:ascii="標楷體" w:hAnsi="標楷體" w:hint="eastAsia"/>
          <w:b/>
        </w:rPr>
        <w:t>（一）民政</w:t>
      </w:r>
    </w:p>
    <w:p w14:paraId="56B05467" w14:textId="77777777" w:rsidR="00412948" w:rsidRPr="007E190C" w:rsidRDefault="00412948" w:rsidP="00F51CC2">
      <w:pPr>
        <w:overflowPunct w:val="0"/>
        <w:adjustRightInd w:val="0"/>
        <w:snapToGrid w:val="0"/>
        <w:spacing w:line="538" w:lineRule="exact"/>
        <w:ind w:firstLineChars="200" w:firstLine="560"/>
        <w:jc w:val="both"/>
        <w:textAlignment w:val="baseline"/>
        <w:rPr>
          <w:rFonts w:ascii="標楷體" w:hAnsi="標楷體"/>
          <w:sz w:val="32"/>
          <w:szCs w:val="28"/>
        </w:rPr>
      </w:pPr>
      <w:proofErr w:type="gramStart"/>
      <w:r w:rsidRPr="007E190C">
        <w:rPr>
          <w:rFonts w:ascii="標楷體" w:hAnsi="標楷體" w:hint="eastAsia"/>
          <w:szCs w:val="28"/>
        </w:rPr>
        <w:t>113</w:t>
      </w:r>
      <w:proofErr w:type="gramEnd"/>
      <w:r w:rsidRPr="007E190C">
        <w:rPr>
          <w:rFonts w:ascii="標楷體" w:hAnsi="標楷體" w:hint="eastAsia"/>
          <w:szCs w:val="28"/>
        </w:rPr>
        <w:t>年度施政重點經各相關機關執行結果，包括：</w:t>
      </w:r>
    </w:p>
    <w:p w14:paraId="45A2D832" w14:textId="2E35D3AE" w:rsidR="00412948" w:rsidRPr="007E190C" w:rsidRDefault="00412948" w:rsidP="00F51CC2">
      <w:pPr>
        <w:overflowPunct w:val="0"/>
        <w:snapToGrid w:val="0"/>
        <w:spacing w:line="538" w:lineRule="exact"/>
        <w:ind w:firstLineChars="350" w:firstLine="980"/>
        <w:jc w:val="both"/>
        <w:rPr>
          <w:rFonts w:ascii="標楷體" w:hAnsi="標楷體"/>
          <w:szCs w:val="28"/>
        </w:rPr>
      </w:pPr>
      <w:r w:rsidRPr="007E190C">
        <w:rPr>
          <w:rFonts w:ascii="標楷體" w:hAnsi="標楷體" w:hint="eastAsia"/>
          <w:szCs w:val="28"/>
        </w:rPr>
        <w:t>1.建構地方溝通橋樑，凝聚縣政基礎建設共識：辦理基層民政幹部暨與</w:t>
      </w:r>
      <w:r w:rsidR="00EC7B49">
        <w:rPr>
          <w:rFonts w:ascii="標楷體" w:hAnsi="標楷體" w:hint="eastAsia"/>
          <w:szCs w:val="28"/>
        </w:rPr>
        <w:t>鄉</w:t>
      </w:r>
      <w:r w:rsidRPr="007E190C">
        <w:rPr>
          <w:rFonts w:ascii="標楷體" w:hAnsi="標楷體" w:hint="eastAsia"/>
          <w:szCs w:val="28"/>
        </w:rPr>
        <w:t>親有約座談會14場次。</w:t>
      </w:r>
    </w:p>
    <w:p w14:paraId="134CDBC5" w14:textId="77777777" w:rsidR="00412948" w:rsidRPr="007E190C" w:rsidRDefault="00412948" w:rsidP="00F51CC2">
      <w:pPr>
        <w:overflowPunct w:val="0"/>
        <w:snapToGrid w:val="0"/>
        <w:spacing w:line="538" w:lineRule="exact"/>
        <w:ind w:firstLineChars="350" w:firstLine="980"/>
        <w:jc w:val="both"/>
        <w:rPr>
          <w:rFonts w:ascii="標楷體" w:hAnsi="標楷體"/>
          <w:szCs w:val="28"/>
        </w:rPr>
      </w:pPr>
      <w:r w:rsidRPr="007E190C">
        <w:rPr>
          <w:rFonts w:ascii="標楷體" w:hAnsi="標楷體" w:hint="eastAsia"/>
          <w:szCs w:val="28"/>
        </w:rPr>
        <w:t>2.改善村里公共設施，活化公有空間：適時</w:t>
      </w:r>
      <w:proofErr w:type="gramStart"/>
      <w:r w:rsidRPr="007E190C">
        <w:rPr>
          <w:rFonts w:ascii="標楷體" w:hAnsi="標楷體" w:hint="eastAsia"/>
          <w:szCs w:val="28"/>
        </w:rPr>
        <w:t>汰</w:t>
      </w:r>
      <w:proofErr w:type="gramEnd"/>
      <w:r w:rsidRPr="007E190C">
        <w:rPr>
          <w:rFonts w:ascii="標楷體" w:hAnsi="標楷體" w:hint="eastAsia"/>
          <w:szCs w:val="28"/>
        </w:rPr>
        <w:t>（增）購村里集會所活動中心設備或輔導鄉鎮公所爭取中央補助修繕及重建村里集會所13件，提升鄉親利用政府提供之公共設施。</w:t>
      </w:r>
    </w:p>
    <w:p w14:paraId="0697D3BC" w14:textId="77777777" w:rsidR="00412948" w:rsidRPr="007E190C" w:rsidRDefault="00412948" w:rsidP="00F51CC2">
      <w:pPr>
        <w:overflowPunct w:val="0"/>
        <w:snapToGrid w:val="0"/>
        <w:spacing w:line="538" w:lineRule="exact"/>
        <w:ind w:firstLineChars="350" w:firstLine="980"/>
        <w:jc w:val="both"/>
        <w:rPr>
          <w:rFonts w:ascii="標楷體" w:hAnsi="標楷體"/>
          <w:szCs w:val="28"/>
        </w:rPr>
      </w:pPr>
      <w:r w:rsidRPr="007E190C">
        <w:rPr>
          <w:rFonts w:ascii="標楷體" w:hAnsi="標楷體"/>
          <w:szCs w:val="28"/>
        </w:rPr>
        <w:t>3.</w:t>
      </w:r>
      <w:r w:rsidRPr="007E190C">
        <w:rPr>
          <w:rFonts w:ascii="標楷體" w:hAnsi="標楷體" w:hint="eastAsia"/>
          <w:szCs w:val="28"/>
        </w:rPr>
        <w:t>提供優質戶政便民服務</w:t>
      </w:r>
      <w:r w:rsidRPr="007E190C">
        <w:rPr>
          <w:rFonts w:ascii="標楷體" w:hAnsi="標楷體"/>
          <w:szCs w:val="28"/>
        </w:rPr>
        <w:t>：</w:t>
      </w:r>
      <w:r w:rsidRPr="007E190C">
        <w:rPr>
          <w:rFonts w:ascii="標楷體" w:hAnsi="標楷體" w:hint="eastAsia"/>
          <w:szCs w:val="28"/>
        </w:rPr>
        <w:t>提供戶政行動化服務268件及戶政下鄉巡迴宣導8場次</w:t>
      </w:r>
      <w:r w:rsidRPr="007E190C">
        <w:rPr>
          <w:rFonts w:ascii="標楷體" w:hAnsi="標楷體"/>
          <w:szCs w:val="28"/>
        </w:rPr>
        <w:t>。</w:t>
      </w:r>
    </w:p>
    <w:p w14:paraId="09A28B7F" w14:textId="727D92A5" w:rsidR="00412948" w:rsidRPr="007E190C" w:rsidRDefault="00412948" w:rsidP="00F51CC2">
      <w:pPr>
        <w:overflowPunct w:val="0"/>
        <w:snapToGrid w:val="0"/>
        <w:spacing w:line="482" w:lineRule="exact"/>
        <w:ind w:firstLine="573"/>
        <w:jc w:val="both"/>
        <w:rPr>
          <w:rFonts w:ascii="標楷體" w:hAnsi="標楷體"/>
          <w:szCs w:val="28"/>
        </w:rPr>
      </w:pPr>
      <w:r w:rsidRPr="007E190C">
        <w:rPr>
          <w:rFonts w:ascii="標楷體" w:hAnsi="標楷體" w:hint="eastAsia"/>
          <w:szCs w:val="28"/>
        </w:rPr>
        <w:lastRenderedPageBreak/>
        <w:t>各相關機關之執行情形，</w:t>
      </w:r>
      <w:proofErr w:type="gramStart"/>
      <w:r w:rsidRPr="007E190C">
        <w:rPr>
          <w:rFonts w:ascii="標楷體" w:hAnsi="標楷體" w:hint="eastAsia"/>
          <w:szCs w:val="28"/>
        </w:rPr>
        <w:t>經本室審核</w:t>
      </w:r>
      <w:proofErr w:type="gramEnd"/>
      <w:r w:rsidRPr="007E190C">
        <w:rPr>
          <w:rFonts w:ascii="標楷體" w:hAnsi="標楷體" w:hint="eastAsia"/>
          <w:szCs w:val="28"/>
        </w:rPr>
        <w:t>結果，核有：配合縣</w:t>
      </w:r>
      <w:r w:rsidR="00710B1F">
        <w:rPr>
          <w:rFonts w:ascii="標楷體" w:hAnsi="標楷體" w:hint="eastAsia"/>
          <w:szCs w:val="28"/>
        </w:rPr>
        <w:t>政</w:t>
      </w:r>
      <w:r w:rsidRPr="007E190C">
        <w:rPr>
          <w:rFonts w:ascii="標楷體" w:hAnsi="標楷體" w:hint="eastAsia"/>
          <w:szCs w:val="28"/>
        </w:rPr>
        <w:t>府政策制定各項</w:t>
      </w:r>
      <w:proofErr w:type="gramStart"/>
      <w:r w:rsidRPr="007E190C">
        <w:rPr>
          <w:rFonts w:ascii="標楷體" w:hAnsi="標楷體" w:hint="eastAsia"/>
          <w:szCs w:val="28"/>
        </w:rPr>
        <w:t>慰</w:t>
      </w:r>
      <w:proofErr w:type="gramEnd"/>
      <w:r w:rsidRPr="007E190C">
        <w:rPr>
          <w:rFonts w:ascii="標楷體" w:hAnsi="標楷體" w:hint="eastAsia"/>
          <w:szCs w:val="28"/>
        </w:rPr>
        <w:t>助金發放自治條例，惟基金制度規章未能與時俱進，且發放</w:t>
      </w:r>
      <w:proofErr w:type="gramStart"/>
      <w:r w:rsidRPr="007E190C">
        <w:rPr>
          <w:rFonts w:ascii="標楷體" w:hAnsi="標楷體" w:hint="eastAsia"/>
          <w:szCs w:val="28"/>
        </w:rPr>
        <w:t>慰</w:t>
      </w:r>
      <w:proofErr w:type="gramEnd"/>
      <w:r w:rsidRPr="007E190C">
        <w:rPr>
          <w:rFonts w:ascii="標楷體" w:hAnsi="標楷體" w:hint="eastAsia"/>
          <w:szCs w:val="28"/>
        </w:rPr>
        <w:t>助金隨著超高齡社會來臨，所需</w:t>
      </w:r>
      <w:proofErr w:type="gramStart"/>
      <w:r w:rsidRPr="007E190C">
        <w:rPr>
          <w:rFonts w:ascii="標楷體" w:hAnsi="標楷體" w:hint="eastAsia"/>
          <w:szCs w:val="28"/>
        </w:rPr>
        <w:t>慰</w:t>
      </w:r>
      <w:proofErr w:type="gramEnd"/>
      <w:r w:rsidRPr="007E190C">
        <w:rPr>
          <w:rFonts w:ascii="標楷體" w:hAnsi="標楷體" w:hint="eastAsia"/>
          <w:szCs w:val="28"/>
        </w:rPr>
        <w:t>助經費逐年增加，亟待妥</w:t>
      </w:r>
      <w:proofErr w:type="gramStart"/>
      <w:r w:rsidRPr="007E190C">
        <w:rPr>
          <w:rFonts w:ascii="標楷體" w:hAnsi="標楷體" w:hint="eastAsia"/>
          <w:szCs w:val="28"/>
        </w:rPr>
        <w:t>謀善策</w:t>
      </w:r>
      <w:proofErr w:type="gramEnd"/>
      <w:r w:rsidRPr="007E190C">
        <w:rPr>
          <w:rFonts w:ascii="標楷體" w:hAnsi="標楷體" w:hint="eastAsia"/>
          <w:szCs w:val="28"/>
        </w:rPr>
        <w:t>，避免造成金酒公司龐大財政負擔。（詳乙－42頁）</w:t>
      </w:r>
    </w:p>
    <w:p w14:paraId="3BCE4374" w14:textId="77777777" w:rsidR="00412948" w:rsidRPr="007E190C" w:rsidRDefault="00412948" w:rsidP="00F51CC2">
      <w:pPr>
        <w:overflowPunct w:val="0"/>
        <w:snapToGrid w:val="0"/>
        <w:spacing w:line="482" w:lineRule="exact"/>
        <w:ind w:leftChars="200" w:left="560"/>
        <w:jc w:val="both"/>
        <w:rPr>
          <w:rFonts w:ascii="標楷體" w:hAnsi="標楷體"/>
          <w:b/>
        </w:rPr>
      </w:pPr>
      <w:r w:rsidRPr="007E190C">
        <w:rPr>
          <w:rFonts w:ascii="標楷體" w:hAnsi="標楷體" w:hint="eastAsia"/>
          <w:b/>
        </w:rPr>
        <w:t>（二）財政</w:t>
      </w:r>
    </w:p>
    <w:p w14:paraId="72FE9B72" w14:textId="77777777" w:rsidR="00412948" w:rsidRPr="007E190C" w:rsidRDefault="00412948" w:rsidP="00F51CC2">
      <w:pPr>
        <w:overflowPunct w:val="0"/>
        <w:snapToGrid w:val="0"/>
        <w:spacing w:line="482" w:lineRule="exact"/>
        <w:ind w:firstLineChars="200" w:firstLine="560"/>
        <w:jc w:val="both"/>
        <w:rPr>
          <w:rFonts w:ascii="標楷體" w:hAnsi="標楷體"/>
          <w:szCs w:val="28"/>
        </w:rPr>
      </w:pPr>
      <w:proofErr w:type="gramStart"/>
      <w:r w:rsidRPr="007E190C">
        <w:rPr>
          <w:rFonts w:ascii="標楷體" w:hAnsi="標楷體" w:hint="eastAsia"/>
          <w:szCs w:val="28"/>
        </w:rPr>
        <w:t>113</w:t>
      </w:r>
      <w:proofErr w:type="gramEnd"/>
      <w:r w:rsidRPr="007E190C">
        <w:rPr>
          <w:rFonts w:ascii="標楷體" w:hAnsi="標楷體" w:hint="eastAsia"/>
          <w:szCs w:val="28"/>
        </w:rPr>
        <w:t>年度施政重點經各相關機關執行結果，包括：</w:t>
      </w:r>
    </w:p>
    <w:p w14:paraId="2C9E4A3E" w14:textId="77777777" w:rsidR="00412948" w:rsidRPr="007E190C" w:rsidRDefault="00412948" w:rsidP="00F51CC2">
      <w:pPr>
        <w:overflowPunct w:val="0"/>
        <w:spacing w:line="482" w:lineRule="exact"/>
        <w:ind w:firstLineChars="350" w:firstLine="980"/>
        <w:jc w:val="both"/>
        <w:rPr>
          <w:rFonts w:ascii="標楷體" w:hAnsi="標楷體"/>
          <w:szCs w:val="28"/>
        </w:rPr>
      </w:pPr>
      <w:r w:rsidRPr="007E190C">
        <w:rPr>
          <w:rFonts w:ascii="標楷體" w:hAnsi="標楷體" w:hint="eastAsia"/>
          <w:szCs w:val="28"/>
        </w:rPr>
        <w:t>1.督導金酒公司業務：</w:t>
      </w:r>
      <w:r w:rsidRPr="007E190C">
        <w:rPr>
          <w:rFonts w:ascii="標楷體" w:hAnsi="標楷體"/>
          <w:szCs w:val="28"/>
        </w:rPr>
        <w:t>完成</w:t>
      </w:r>
      <w:proofErr w:type="gramStart"/>
      <w:r w:rsidRPr="007E190C">
        <w:rPr>
          <w:rFonts w:ascii="標楷體" w:hAnsi="標楷體"/>
          <w:szCs w:val="28"/>
        </w:rPr>
        <w:t>1</w:t>
      </w:r>
      <w:r w:rsidRPr="007E190C">
        <w:rPr>
          <w:rFonts w:ascii="標楷體" w:hAnsi="標楷體" w:hint="eastAsia"/>
          <w:szCs w:val="28"/>
        </w:rPr>
        <w:t>1</w:t>
      </w:r>
      <w:r w:rsidRPr="007E190C">
        <w:rPr>
          <w:rFonts w:ascii="標楷體" w:hAnsi="標楷體"/>
          <w:szCs w:val="28"/>
        </w:rPr>
        <w:t>2</w:t>
      </w:r>
      <w:proofErr w:type="gramEnd"/>
      <w:r w:rsidRPr="007E190C">
        <w:rPr>
          <w:rFonts w:ascii="標楷體" w:hAnsi="標楷體"/>
          <w:szCs w:val="28"/>
        </w:rPr>
        <w:t>年度金酒公司績效考核1場次，及參與</w:t>
      </w:r>
      <w:proofErr w:type="gramStart"/>
      <w:r w:rsidRPr="007E190C">
        <w:rPr>
          <w:rFonts w:ascii="標楷體" w:hAnsi="標楷體"/>
          <w:szCs w:val="28"/>
        </w:rPr>
        <w:t>11</w:t>
      </w:r>
      <w:r w:rsidRPr="007E190C">
        <w:rPr>
          <w:rFonts w:ascii="標楷體" w:hAnsi="標楷體" w:hint="eastAsia"/>
          <w:szCs w:val="28"/>
        </w:rPr>
        <w:t>3</w:t>
      </w:r>
      <w:proofErr w:type="gramEnd"/>
      <w:r w:rsidRPr="007E190C">
        <w:rPr>
          <w:rFonts w:ascii="標楷體" w:hAnsi="標楷體"/>
          <w:szCs w:val="28"/>
        </w:rPr>
        <w:t>年度公司董事會與股東會計5場次</w:t>
      </w:r>
      <w:r w:rsidRPr="007E190C">
        <w:rPr>
          <w:rFonts w:ascii="標楷體" w:hAnsi="標楷體" w:hint="eastAsia"/>
          <w:szCs w:val="28"/>
        </w:rPr>
        <w:t>。</w:t>
      </w:r>
    </w:p>
    <w:p w14:paraId="4F9300AB" w14:textId="77777777" w:rsidR="00412948" w:rsidRPr="007E190C" w:rsidRDefault="00412948" w:rsidP="00F51CC2">
      <w:pPr>
        <w:overflowPunct w:val="0"/>
        <w:spacing w:line="482" w:lineRule="exact"/>
        <w:ind w:firstLineChars="350" w:firstLine="980"/>
        <w:jc w:val="both"/>
        <w:rPr>
          <w:rFonts w:ascii="標楷體" w:hAnsi="標楷體"/>
          <w:szCs w:val="28"/>
        </w:rPr>
      </w:pPr>
      <w:r w:rsidRPr="007E190C">
        <w:rPr>
          <w:rFonts w:ascii="標楷體" w:hAnsi="標楷體"/>
          <w:szCs w:val="28"/>
        </w:rPr>
        <w:t>2.健全縣有財產</w:t>
      </w:r>
      <w:proofErr w:type="gramStart"/>
      <w:r w:rsidRPr="007E190C">
        <w:rPr>
          <w:rFonts w:ascii="標楷體" w:hAnsi="標楷體"/>
          <w:szCs w:val="28"/>
        </w:rPr>
        <w:t>產</w:t>
      </w:r>
      <w:proofErr w:type="gramEnd"/>
      <w:r w:rsidRPr="007E190C">
        <w:rPr>
          <w:rFonts w:ascii="標楷體" w:hAnsi="標楷體"/>
          <w:szCs w:val="28"/>
        </w:rPr>
        <w:t>籍管理</w:t>
      </w:r>
      <w:r w:rsidRPr="007E190C">
        <w:rPr>
          <w:rFonts w:ascii="標楷體" w:hAnsi="標楷體" w:hint="eastAsia"/>
          <w:szCs w:val="28"/>
        </w:rPr>
        <w:t>，執行財產之出租、清查占用等管制及管理</w:t>
      </w:r>
      <w:r w:rsidRPr="007E190C">
        <w:rPr>
          <w:rFonts w:ascii="標楷體" w:hAnsi="標楷體"/>
          <w:szCs w:val="28"/>
        </w:rPr>
        <w:t>：非公用土地出租</w:t>
      </w:r>
      <w:r w:rsidRPr="007E190C">
        <w:rPr>
          <w:rFonts w:ascii="標楷體" w:hAnsi="標楷體" w:hint="eastAsia"/>
          <w:szCs w:val="28"/>
        </w:rPr>
        <w:t>334</w:t>
      </w:r>
      <w:r w:rsidRPr="007E190C">
        <w:rPr>
          <w:rFonts w:ascii="標楷體" w:hAnsi="標楷體"/>
          <w:szCs w:val="28"/>
        </w:rPr>
        <w:t>筆</w:t>
      </w:r>
      <w:r w:rsidRPr="007E190C">
        <w:rPr>
          <w:rFonts w:ascii="標楷體" w:hAnsi="標楷體" w:hint="eastAsia"/>
          <w:szCs w:val="28"/>
        </w:rPr>
        <w:t>，及媒合使用各機關房舍空間36案</w:t>
      </w:r>
      <w:r w:rsidRPr="007E190C">
        <w:rPr>
          <w:rFonts w:ascii="標楷體" w:hAnsi="標楷體"/>
          <w:szCs w:val="28"/>
        </w:rPr>
        <w:t>。</w:t>
      </w:r>
    </w:p>
    <w:p w14:paraId="558D7949" w14:textId="77777777" w:rsidR="00412948" w:rsidRPr="007E190C" w:rsidRDefault="00412948" w:rsidP="00F51CC2">
      <w:pPr>
        <w:overflowPunct w:val="0"/>
        <w:spacing w:line="482" w:lineRule="exact"/>
        <w:ind w:firstLineChars="350" w:firstLine="980"/>
        <w:jc w:val="both"/>
        <w:rPr>
          <w:rFonts w:ascii="標楷體" w:hAnsi="標楷體"/>
          <w:szCs w:val="28"/>
        </w:rPr>
      </w:pPr>
      <w:r w:rsidRPr="007E190C">
        <w:rPr>
          <w:rFonts w:ascii="標楷體" w:hAnsi="標楷體" w:hint="eastAsia"/>
          <w:szCs w:val="28"/>
        </w:rPr>
        <w:t>3.辦理菸酒管理宣導工作：派員實地至地區業者宣導菸酒管理法規704家，及參與社區治安會議、大型活動說明菸酒管理法規32場次。</w:t>
      </w:r>
    </w:p>
    <w:p w14:paraId="2F72C534" w14:textId="77777777" w:rsidR="00412948" w:rsidRPr="007E190C" w:rsidRDefault="00412948" w:rsidP="00F51CC2">
      <w:pPr>
        <w:overflowPunct w:val="0"/>
        <w:spacing w:line="482" w:lineRule="exact"/>
        <w:ind w:firstLineChars="200" w:firstLine="560"/>
        <w:jc w:val="both"/>
        <w:rPr>
          <w:rFonts w:ascii="標楷體" w:hAnsi="標楷體"/>
          <w:szCs w:val="28"/>
        </w:rPr>
      </w:pPr>
      <w:r w:rsidRPr="007E190C">
        <w:rPr>
          <w:rFonts w:ascii="標楷體" w:hAnsi="標楷體" w:hint="eastAsia"/>
          <w:szCs w:val="28"/>
        </w:rPr>
        <w:t>各相關機關之執行情形，</w:t>
      </w:r>
      <w:proofErr w:type="gramStart"/>
      <w:r w:rsidRPr="007E190C">
        <w:rPr>
          <w:rFonts w:ascii="標楷體" w:hAnsi="標楷體" w:hint="eastAsia"/>
          <w:szCs w:val="28"/>
        </w:rPr>
        <w:t>經本室審核</w:t>
      </w:r>
      <w:proofErr w:type="gramEnd"/>
      <w:r w:rsidRPr="007E190C">
        <w:rPr>
          <w:rFonts w:ascii="標楷體" w:hAnsi="標楷體" w:hint="eastAsia"/>
          <w:szCs w:val="28"/>
        </w:rPr>
        <w:t>結果，核有：</w:t>
      </w:r>
    </w:p>
    <w:p w14:paraId="61043401" w14:textId="35BAFEB0" w:rsidR="00412948" w:rsidRPr="007E190C" w:rsidRDefault="00412948" w:rsidP="00F51CC2">
      <w:pPr>
        <w:overflowPunct w:val="0"/>
        <w:spacing w:line="482" w:lineRule="exact"/>
        <w:ind w:firstLineChars="350" w:firstLine="980"/>
        <w:jc w:val="both"/>
        <w:rPr>
          <w:rFonts w:ascii="標楷體" w:hAnsi="標楷體"/>
          <w:szCs w:val="28"/>
        </w:rPr>
      </w:pPr>
      <w:r w:rsidRPr="007E190C">
        <w:rPr>
          <w:rFonts w:ascii="標楷體" w:hAnsi="標楷體" w:hint="eastAsia"/>
          <w:szCs w:val="28"/>
        </w:rPr>
        <w:t>1.積極清查縣</w:t>
      </w:r>
      <w:r w:rsidR="00EC7B49">
        <w:rPr>
          <w:rFonts w:ascii="標楷體" w:hAnsi="標楷體" w:hint="eastAsia"/>
          <w:szCs w:val="28"/>
        </w:rPr>
        <w:t>政</w:t>
      </w:r>
      <w:r w:rsidRPr="007E190C">
        <w:rPr>
          <w:rFonts w:ascii="標楷體" w:hAnsi="標楷體" w:hint="eastAsia"/>
          <w:szCs w:val="28"/>
        </w:rPr>
        <w:t>府經管之土地，惟部分區段徵收尚未標售土地及非公用土地遭</w:t>
      </w:r>
      <w:proofErr w:type="gramStart"/>
      <w:r w:rsidRPr="007E190C">
        <w:rPr>
          <w:rFonts w:ascii="標楷體" w:hAnsi="標楷體" w:hint="eastAsia"/>
          <w:szCs w:val="28"/>
        </w:rPr>
        <w:t>占用仍未</w:t>
      </w:r>
      <w:proofErr w:type="gramEnd"/>
      <w:r w:rsidRPr="007E190C">
        <w:rPr>
          <w:rFonts w:ascii="標楷體" w:hAnsi="標楷體" w:hint="eastAsia"/>
          <w:szCs w:val="28"/>
        </w:rPr>
        <w:t>清理，且有持續增加之趨勢，亟待</w:t>
      </w:r>
      <w:proofErr w:type="gramStart"/>
      <w:r w:rsidRPr="007E190C">
        <w:rPr>
          <w:rFonts w:ascii="標楷體" w:hAnsi="標楷體" w:hint="eastAsia"/>
          <w:szCs w:val="28"/>
        </w:rPr>
        <w:t>積極妥處</w:t>
      </w:r>
      <w:proofErr w:type="gramEnd"/>
      <w:r w:rsidRPr="007E190C">
        <w:rPr>
          <w:rFonts w:ascii="標楷體" w:hAnsi="標楷體" w:hint="eastAsia"/>
          <w:szCs w:val="28"/>
        </w:rPr>
        <w:t>，以維護公產權益。（詳乙－20頁）</w:t>
      </w:r>
    </w:p>
    <w:p w14:paraId="794BFB94" w14:textId="6EA04955" w:rsidR="00412948" w:rsidRPr="007E190C" w:rsidRDefault="00412948" w:rsidP="00F51CC2">
      <w:pPr>
        <w:overflowPunct w:val="0"/>
        <w:spacing w:line="482" w:lineRule="exact"/>
        <w:ind w:firstLineChars="350" w:firstLine="980"/>
        <w:jc w:val="both"/>
        <w:rPr>
          <w:rFonts w:ascii="標楷體" w:hAnsi="標楷體"/>
          <w:szCs w:val="28"/>
        </w:rPr>
      </w:pPr>
      <w:r w:rsidRPr="007E190C">
        <w:rPr>
          <w:rFonts w:ascii="標楷體" w:hAnsi="標楷體" w:hint="eastAsia"/>
          <w:szCs w:val="28"/>
        </w:rPr>
        <w:t>2.金酒公司配合政府溫室</w:t>
      </w:r>
      <w:proofErr w:type="gramStart"/>
      <w:r w:rsidRPr="007E190C">
        <w:rPr>
          <w:rFonts w:ascii="標楷體" w:hAnsi="標楷體" w:hint="eastAsia"/>
          <w:szCs w:val="28"/>
        </w:rPr>
        <w:t>氣體淨零排放</w:t>
      </w:r>
      <w:proofErr w:type="gramEnd"/>
      <w:r w:rsidRPr="007E190C">
        <w:rPr>
          <w:rFonts w:ascii="標楷體" w:hAnsi="標楷體" w:hint="eastAsia"/>
          <w:szCs w:val="28"/>
        </w:rPr>
        <w:t>及循環經濟政策，持續推動環境永續發展業務，惟國內釀酒原料採購數量占比未及</w:t>
      </w:r>
      <w:r w:rsidR="00132A56">
        <w:rPr>
          <w:rFonts w:ascii="標楷體" w:hAnsi="標楷體" w:hint="eastAsia"/>
          <w:szCs w:val="28"/>
        </w:rPr>
        <w:t>二</w:t>
      </w:r>
      <w:r w:rsidRPr="007E190C">
        <w:rPr>
          <w:rFonts w:ascii="標楷體" w:hAnsi="標楷體" w:hint="eastAsia"/>
          <w:szCs w:val="28"/>
        </w:rPr>
        <w:t>成，</w:t>
      </w:r>
      <w:proofErr w:type="gramStart"/>
      <w:r w:rsidRPr="007E190C">
        <w:rPr>
          <w:rFonts w:ascii="標楷體" w:hAnsi="標楷體" w:hint="eastAsia"/>
          <w:szCs w:val="28"/>
        </w:rPr>
        <w:t>且碳排放</w:t>
      </w:r>
      <w:proofErr w:type="gramEnd"/>
      <w:r w:rsidRPr="007E190C">
        <w:rPr>
          <w:rFonts w:ascii="標楷體" w:hAnsi="標楷體" w:hint="eastAsia"/>
          <w:szCs w:val="28"/>
        </w:rPr>
        <w:t>強度為近</w:t>
      </w:r>
      <w:proofErr w:type="gramStart"/>
      <w:r w:rsidRPr="007E190C">
        <w:rPr>
          <w:rFonts w:ascii="標楷體" w:hAnsi="標楷體" w:hint="eastAsia"/>
          <w:szCs w:val="28"/>
        </w:rPr>
        <w:t>3</w:t>
      </w:r>
      <w:proofErr w:type="gramEnd"/>
      <w:r w:rsidRPr="007E190C">
        <w:rPr>
          <w:rFonts w:ascii="標楷體" w:hAnsi="標楷體" w:hint="eastAsia"/>
          <w:szCs w:val="28"/>
        </w:rPr>
        <w:t>年度</w:t>
      </w:r>
      <w:r w:rsidR="00EC7B49">
        <w:rPr>
          <w:rFonts w:ascii="標楷體" w:hAnsi="標楷體" w:hint="eastAsia"/>
          <w:szCs w:val="28"/>
        </w:rPr>
        <w:t>新</w:t>
      </w:r>
      <w:r w:rsidRPr="007E190C">
        <w:rPr>
          <w:rFonts w:ascii="標楷體" w:hAnsi="標楷體" w:hint="eastAsia"/>
          <w:szCs w:val="28"/>
        </w:rPr>
        <w:t>高，</w:t>
      </w:r>
      <w:proofErr w:type="gramStart"/>
      <w:r w:rsidRPr="007E190C">
        <w:rPr>
          <w:rFonts w:ascii="標楷體" w:hAnsi="標楷體" w:hint="eastAsia"/>
          <w:szCs w:val="28"/>
        </w:rPr>
        <w:t>節能減碳成效</w:t>
      </w:r>
      <w:proofErr w:type="gramEnd"/>
      <w:r w:rsidRPr="007E190C">
        <w:rPr>
          <w:rFonts w:ascii="標楷體" w:hAnsi="標楷體" w:hint="eastAsia"/>
          <w:szCs w:val="28"/>
        </w:rPr>
        <w:t>未如預期，又自用加油站土壤污染控制場址，歷經10年仍未解除列管，亟待檢討改善，以達成循環經濟與環境永續目標。（詳乙－21頁）</w:t>
      </w:r>
    </w:p>
    <w:p w14:paraId="72FF4836" w14:textId="77777777" w:rsidR="00412948" w:rsidRPr="007E190C" w:rsidRDefault="00412948" w:rsidP="00F51CC2">
      <w:pPr>
        <w:overflowPunct w:val="0"/>
        <w:spacing w:line="482" w:lineRule="exact"/>
        <w:ind w:firstLineChars="350" w:firstLine="980"/>
        <w:jc w:val="both"/>
        <w:rPr>
          <w:rFonts w:ascii="標楷體" w:hAnsi="標楷體"/>
          <w:szCs w:val="28"/>
        </w:rPr>
      </w:pPr>
      <w:r w:rsidRPr="007E190C">
        <w:rPr>
          <w:rFonts w:ascii="標楷體" w:hAnsi="標楷體" w:hint="eastAsia"/>
          <w:szCs w:val="28"/>
        </w:rPr>
        <w:t>3</w:t>
      </w:r>
      <w:r w:rsidRPr="007E190C">
        <w:rPr>
          <w:rFonts w:ascii="標楷體" w:hAnsi="標楷體"/>
          <w:szCs w:val="28"/>
        </w:rPr>
        <w:t>.</w:t>
      </w:r>
      <w:r w:rsidRPr="007E190C">
        <w:rPr>
          <w:rFonts w:ascii="標楷體" w:hAnsi="標楷體" w:hint="eastAsia"/>
          <w:szCs w:val="28"/>
        </w:rPr>
        <w:t>持續開發新產品拓展酒品市場，</w:t>
      </w:r>
      <w:proofErr w:type="gramStart"/>
      <w:r w:rsidRPr="007E190C">
        <w:rPr>
          <w:rFonts w:ascii="標楷體" w:hAnsi="標楷體" w:hint="eastAsia"/>
          <w:szCs w:val="28"/>
        </w:rPr>
        <w:t>惟久儲</w:t>
      </w:r>
      <w:proofErr w:type="gramEnd"/>
      <w:r w:rsidRPr="007E190C">
        <w:rPr>
          <w:rFonts w:ascii="標楷體" w:hAnsi="標楷體" w:hint="eastAsia"/>
          <w:szCs w:val="28"/>
        </w:rPr>
        <w:t>庫房酒品存貨未銷售數量頗多，增加</w:t>
      </w:r>
      <w:proofErr w:type="gramStart"/>
      <w:r w:rsidRPr="007E190C">
        <w:rPr>
          <w:rFonts w:ascii="標楷體" w:hAnsi="標楷體" w:hint="eastAsia"/>
          <w:szCs w:val="28"/>
        </w:rPr>
        <w:t>庫儲管理</w:t>
      </w:r>
      <w:proofErr w:type="gramEnd"/>
      <w:r w:rsidRPr="007E190C">
        <w:rPr>
          <w:rFonts w:ascii="標楷體" w:hAnsi="標楷體" w:hint="eastAsia"/>
          <w:szCs w:val="28"/>
        </w:rPr>
        <w:t>壓力，甚有保存</w:t>
      </w:r>
      <w:proofErr w:type="gramStart"/>
      <w:r w:rsidRPr="007E190C">
        <w:rPr>
          <w:rFonts w:ascii="標楷體" w:hAnsi="標楷體" w:hint="eastAsia"/>
          <w:szCs w:val="28"/>
        </w:rPr>
        <w:t>不善致包材</w:t>
      </w:r>
      <w:proofErr w:type="gramEnd"/>
      <w:r w:rsidRPr="007E190C">
        <w:rPr>
          <w:rFonts w:ascii="標楷體" w:hAnsi="標楷體" w:hint="eastAsia"/>
          <w:szCs w:val="28"/>
        </w:rPr>
        <w:t>破損，無法銷售須</w:t>
      </w:r>
      <w:proofErr w:type="gramStart"/>
      <w:r w:rsidRPr="007E190C">
        <w:rPr>
          <w:rFonts w:ascii="標楷體" w:hAnsi="標楷體" w:hint="eastAsia"/>
          <w:szCs w:val="28"/>
        </w:rPr>
        <w:t>重工改製</w:t>
      </w:r>
      <w:proofErr w:type="gramEnd"/>
      <w:r w:rsidRPr="007E190C">
        <w:rPr>
          <w:rFonts w:ascii="標楷體" w:hAnsi="標楷體" w:hint="eastAsia"/>
          <w:szCs w:val="28"/>
        </w:rPr>
        <w:t>，有待</w:t>
      </w:r>
      <w:proofErr w:type="gramStart"/>
      <w:r w:rsidRPr="007E190C">
        <w:rPr>
          <w:rFonts w:ascii="標楷體" w:hAnsi="標楷體" w:hint="eastAsia"/>
          <w:szCs w:val="28"/>
        </w:rPr>
        <w:t>研謀妥處</w:t>
      </w:r>
      <w:proofErr w:type="gramEnd"/>
      <w:r w:rsidRPr="007E190C">
        <w:rPr>
          <w:rFonts w:ascii="標楷體" w:hAnsi="標楷體" w:hint="eastAsia"/>
          <w:szCs w:val="28"/>
        </w:rPr>
        <w:t>。（詳乙－33頁）</w:t>
      </w:r>
    </w:p>
    <w:p w14:paraId="46822BBD" w14:textId="77777777" w:rsidR="00412948" w:rsidRPr="007E190C" w:rsidRDefault="00412948" w:rsidP="00F51CC2">
      <w:pPr>
        <w:overflowPunct w:val="0"/>
        <w:spacing w:line="482" w:lineRule="exact"/>
        <w:ind w:leftChars="200" w:left="560"/>
        <w:jc w:val="both"/>
        <w:rPr>
          <w:rFonts w:ascii="標楷體" w:hAnsi="標楷體"/>
          <w:b/>
        </w:rPr>
      </w:pPr>
      <w:r w:rsidRPr="007E190C">
        <w:rPr>
          <w:rFonts w:ascii="標楷體" w:hAnsi="標楷體" w:hint="eastAsia"/>
          <w:b/>
        </w:rPr>
        <w:t>（三）建設</w:t>
      </w:r>
    </w:p>
    <w:p w14:paraId="0AD4CFB3" w14:textId="77777777" w:rsidR="00412948" w:rsidRPr="007E190C" w:rsidRDefault="00412948" w:rsidP="00F51CC2">
      <w:pPr>
        <w:overflowPunct w:val="0"/>
        <w:spacing w:line="482" w:lineRule="exact"/>
        <w:ind w:firstLineChars="200" w:firstLine="560"/>
        <w:jc w:val="both"/>
        <w:rPr>
          <w:rFonts w:ascii="標楷體" w:hAnsi="標楷體"/>
          <w:szCs w:val="28"/>
        </w:rPr>
      </w:pPr>
      <w:proofErr w:type="gramStart"/>
      <w:r w:rsidRPr="007E190C">
        <w:rPr>
          <w:rFonts w:ascii="標楷體" w:hAnsi="標楷體" w:hint="eastAsia"/>
          <w:szCs w:val="28"/>
        </w:rPr>
        <w:t>113</w:t>
      </w:r>
      <w:proofErr w:type="gramEnd"/>
      <w:r w:rsidRPr="007E190C">
        <w:rPr>
          <w:rFonts w:ascii="標楷體" w:hAnsi="標楷體" w:hint="eastAsia"/>
          <w:szCs w:val="28"/>
        </w:rPr>
        <w:t>年度施政重點經各相關機關執行結果，包括：</w:t>
      </w:r>
    </w:p>
    <w:p w14:paraId="2130B7EF" w14:textId="77777777" w:rsidR="00412948" w:rsidRPr="00A05858" w:rsidRDefault="00412948" w:rsidP="00F51CC2">
      <w:pPr>
        <w:overflowPunct w:val="0"/>
        <w:spacing w:line="482" w:lineRule="exact"/>
        <w:ind w:firstLineChars="350" w:firstLine="980"/>
        <w:jc w:val="both"/>
        <w:rPr>
          <w:rFonts w:ascii="標楷體" w:hAnsi="標楷體"/>
          <w:szCs w:val="28"/>
        </w:rPr>
      </w:pPr>
      <w:r w:rsidRPr="007E190C">
        <w:rPr>
          <w:rFonts w:ascii="標楷體" w:hAnsi="標楷體" w:hint="eastAsia"/>
          <w:szCs w:val="28"/>
        </w:rPr>
        <w:t>1.辦理農田排水及產業道路工程</w:t>
      </w:r>
      <w:r w:rsidRPr="007E190C">
        <w:rPr>
          <w:rFonts w:ascii="標楷體" w:hAnsi="標楷體"/>
          <w:szCs w:val="28"/>
        </w:rPr>
        <w:t>：</w:t>
      </w:r>
      <w:r w:rsidRPr="007E190C">
        <w:rPr>
          <w:rFonts w:ascii="標楷體" w:hAnsi="標楷體" w:hint="eastAsia"/>
          <w:szCs w:val="28"/>
        </w:rPr>
        <w:t>施作農田排水溝1,</w:t>
      </w:r>
      <w:r w:rsidRPr="007E190C">
        <w:rPr>
          <w:rFonts w:ascii="標楷體" w:hAnsi="標楷體"/>
          <w:szCs w:val="28"/>
        </w:rPr>
        <w:t>762</w:t>
      </w:r>
      <w:r w:rsidRPr="007E190C">
        <w:rPr>
          <w:rFonts w:ascii="標楷體" w:hAnsi="標楷體" w:hint="eastAsia"/>
          <w:szCs w:val="28"/>
        </w:rPr>
        <w:t>公尺及產業道路</w:t>
      </w:r>
      <w:r w:rsidRPr="00A05858">
        <w:rPr>
          <w:rFonts w:ascii="標楷體" w:hAnsi="標楷體" w:hint="eastAsia"/>
          <w:szCs w:val="28"/>
        </w:rPr>
        <w:t>工程9,301平方公尺</w:t>
      </w:r>
      <w:r w:rsidRPr="00A05858">
        <w:rPr>
          <w:rFonts w:ascii="標楷體" w:hAnsi="標楷體"/>
          <w:szCs w:val="28"/>
        </w:rPr>
        <w:t>。</w:t>
      </w:r>
    </w:p>
    <w:p w14:paraId="650CFE40" w14:textId="77777777" w:rsidR="00412948" w:rsidRPr="00A05858" w:rsidRDefault="00412948" w:rsidP="00F51CC2">
      <w:pPr>
        <w:overflowPunct w:val="0"/>
        <w:spacing w:line="482" w:lineRule="exact"/>
        <w:ind w:firstLineChars="350" w:firstLine="980"/>
        <w:jc w:val="both"/>
        <w:rPr>
          <w:rFonts w:ascii="標楷體" w:hAnsi="標楷體"/>
          <w:szCs w:val="28"/>
        </w:rPr>
      </w:pPr>
      <w:r w:rsidRPr="00A05858">
        <w:rPr>
          <w:rFonts w:ascii="標楷體" w:hAnsi="標楷體" w:hint="eastAsia"/>
          <w:szCs w:val="28"/>
        </w:rPr>
        <w:t>2.</w:t>
      </w:r>
      <w:proofErr w:type="gramStart"/>
      <w:r w:rsidRPr="00A05858">
        <w:rPr>
          <w:rFonts w:ascii="標楷體" w:hAnsi="標楷體" w:hint="eastAsia"/>
          <w:szCs w:val="28"/>
        </w:rPr>
        <w:t>賡</w:t>
      </w:r>
      <w:proofErr w:type="gramEnd"/>
      <w:r w:rsidRPr="00A05858">
        <w:rPr>
          <w:rFonts w:ascii="標楷體" w:hAnsi="標楷體" w:hint="eastAsia"/>
          <w:szCs w:val="28"/>
        </w:rPr>
        <w:t>續辦理鄉村整建，提升居住品質：核定各鄉鎮鄉村整建改善工程81件、經費1億餘元</w:t>
      </w:r>
      <w:r w:rsidRPr="00A05858">
        <w:rPr>
          <w:rFonts w:ascii="標楷體" w:hAnsi="標楷體"/>
          <w:szCs w:val="28"/>
        </w:rPr>
        <w:t>。</w:t>
      </w:r>
    </w:p>
    <w:p w14:paraId="3E82C075" w14:textId="77777777" w:rsidR="00412948" w:rsidRPr="00A05858" w:rsidRDefault="00412948" w:rsidP="00F51CC2">
      <w:pPr>
        <w:overflowPunct w:val="0"/>
        <w:spacing w:line="500" w:lineRule="exact"/>
        <w:ind w:firstLineChars="350" w:firstLine="980"/>
        <w:jc w:val="both"/>
        <w:rPr>
          <w:rFonts w:ascii="標楷體" w:hAnsi="標楷體"/>
          <w:szCs w:val="28"/>
        </w:rPr>
      </w:pPr>
      <w:r w:rsidRPr="00A05858">
        <w:rPr>
          <w:rFonts w:ascii="標楷體" w:hAnsi="標楷體" w:hint="eastAsia"/>
          <w:szCs w:val="28"/>
        </w:rPr>
        <w:lastRenderedPageBreak/>
        <w:t>3.推廣安全蔬菜栽培及優良種苗繁殖，辦理</w:t>
      </w:r>
      <w:proofErr w:type="gramStart"/>
      <w:r w:rsidRPr="00A05858">
        <w:rPr>
          <w:rFonts w:ascii="標楷體" w:hAnsi="標楷體" w:hint="eastAsia"/>
          <w:szCs w:val="28"/>
        </w:rPr>
        <w:t>契</w:t>
      </w:r>
      <w:proofErr w:type="gramEnd"/>
      <w:r w:rsidRPr="00A05858">
        <w:rPr>
          <w:rFonts w:ascii="標楷體" w:hAnsi="標楷體" w:hint="eastAsia"/>
          <w:szCs w:val="28"/>
        </w:rPr>
        <w:t>作保價收購補貼</w:t>
      </w:r>
      <w:r w:rsidRPr="00A05858">
        <w:rPr>
          <w:rFonts w:ascii="標楷體" w:hAnsi="標楷體"/>
          <w:szCs w:val="28"/>
        </w:rPr>
        <w:t>：</w:t>
      </w:r>
      <w:r w:rsidRPr="00A05858">
        <w:rPr>
          <w:rFonts w:ascii="標楷體" w:hAnsi="標楷體" w:hint="eastAsia"/>
          <w:szCs w:val="28"/>
        </w:rPr>
        <w:t>增加地區蔬菜產量與安全示範戶輔導各1</w:t>
      </w:r>
      <w:r w:rsidRPr="00A05858">
        <w:rPr>
          <w:rFonts w:ascii="標楷體" w:hAnsi="標楷體"/>
          <w:szCs w:val="28"/>
        </w:rPr>
        <w:t>6,</w:t>
      </w:r>
      <w:r w:rsidRPr="00A05858">
        <w:rPr>
          <w:rFonts w:ascii="標楷體" w:hAnsi="標楷體" w:hint="eastAsia"/>
          <w:szCs w:val="28"/>
        </w:rPr>
        <w:t>1</w:t>
      </w:r>
      <w:r w:rsidRPr="00A05858">
        <w:rPr>
          <w:rFonts w:ascii="標楷體" w:hAnsi="標楷體"/>
          <w:szCs w:val="28"/>
        </w:rPr>
        <w:t>00</w:t>
      </w:r>
      <w:r w:rsidRPr="00A05858">
        <w:rPr>
          <w:rFonts w:ascii="標楷體" w:hAnsi="標楷體" w:hint="eastAsia"/>
          <w:szCs w:val="28"/>
        </w:rPr>
        <w:t>公斤與724次；採購小麥種子229</w:t>
      </w:r>
      <w:r w:rsidRPr="00A05858">
        <w:rPr>
          <w:rFonts w:ascii="標楷體" w:hAnsi="標楷體"/>
          <w:szCs w:val="28"/>
        </w:rPr>
        <w:t>,</w:t>
      </w:r>
      <w:r w:rsidRPr="00A05858">
        <w:rPr>
          <w:rFonts w:ascii="標楷體" w:hAnsi="標楷體" w:hint="eastAsia"/>
          <w:szCs w:val="28"/>
        </w:rPr>
        <w:t>650公斤；高粱、</w:t>
      </w:r>
      <w:r w:rsidRPr="00A05858">
        <w:rPr>
          <w:rFonts w:ascii="標楷體" w:hAnsi="標楷體"/>
          <w:szCs w:val="28"/>
        </w:rPr>
        <w:t>小麥</w:t>
      </w:r>
      <w:proofErr w:type="gramStart"/>
      <w:r w:rsidRPr="00A05858">
        <w:rPr>
          <w:rFonts w:ascii="標楷體" w:hAnsi="標楷體" w:hint="eastAsia"/>
          <w:szCs w:val="28"/>
        </w:rPr>
        <w:t>契</w:t>
      </w:r>
      <w:proofErr w:type="gramEnd"/>
      <w:r w:rsidRPr="00A05858">
        <w:rPr>
          <w:rFonts w:ascii="標楷體" w:hAnsi="標楷體" w:hint="eastAsia"/>
          <w:szCs w:val="28"/>
        </w:rPr>
        <w:t>作保價收購面積各1</w:t>
      </w:r>
      <w:r w:rsidRPr="00A05858">
        <w:rPr>
          <w:rFonts w:ascii="標楷體" w:hAnsi="標楷體"/>
          <w:szCs w:val="28"/>
        </w:rPr>
        <w:t>,</w:t>
      </w:r>
      <w:r w:rsidRPr="00A05858">
        <w:rPr>
          <w:rFonts w:ascii="標楷體" w:hAnsi="標楷體" w:hint="eastAsia"/>
          <w:szCs w:val="28"/>
        </w:rPr>
        <w:t>778.15公頃、1</w:t>
      </w:r>
      <w:r w:rsidRPr="00A05858">
        <w:rPr>
          <w:rFonts w:ascii="標楷體" w:hAnsi="標楷體"/>
          <w:szCs w:val="28"/>
        </w:rPr>
        <w:t>,</w:t>
      </w:r>
      <w:r w:rsidRPr="00A05858">
        <w:rPr>
          <w:rFonts w:ascii="標楷體" w:hAnsi="標楷體" w:hint="eastAsia"/>
          <w:szCs w:val="28"/>
        </w:rPr>
        <w:t>629.83</w:t>
      </w:r>
      <w:r w:rsidRPr="00A05858">
        <w:rPr>
          <w:rFonts w:ascii="標楷體" w:hAnsi="標楷體"/>
          <w:szCs w:val="28"/>
        </w:rPr>
        <w:t>公</w:t>
      </w:r>
      <w:r w:rsidRPr="00A05858">
        <w:rPr>
          <w:rFonts w:ascii="標楷體" w:hAnsi="標楷體" w:hint="eastAsia"/>
          <w:szCs w:val="28"/>
        </w:rPr>
        <w:t>頃。</w:t>
      </w:r>
    </w:p>
    <w:p w14:paraId="391E0EDD" w14:textId="77777777" w:rsidR="00412948" w:rsidRPr="00A05858" w:rsidRDefault="00412948" w:rsidP="00F51CC2">
      <w:pPr>
        <w:overflowPunct w:val="0"/>
        <w:snapToGrid w:val="0"/>
        <w:spacing w:line="500" w:lineRule="exact"/>
        <w:ind w:firstLineChars="350" w:firstLine="980"/>
        <w:jc w:val="both"/>
        <w:rPr>
          <w:rFonts w:ascii="標楷體" w:hAnsi="標楷體"/>
          <w:szCs w:val="28"/>
        </w:rPr>
      </w:pPr>
      <w:r w:rsidRPr="00A05858">
        <w:rPr>
          <w:rFonts w:ascii="標楷體" w:hAnsi="標楷體" w:hint="eastAsia"/>
          <w:szCs w:val="28"/>
        </w:rPr>
        <w:t>4.辦理</w:t>
      </w:r>
      <w:r w:rsidRPr="00A05858">
        <w:rPr>
          <w:rFonts w:ascii="標楷體" w:hAnsi="標楷體"/>
          <w:szCs w:val="28"/>
        </w:rPr>
        <w:t>育苗造林</w:t>
      </w:r>
      <w:r w:rsidRPr="00A05858">
        <w:rPr>
          <w:rFonts w:ascii="標楷體" w:hAnsi="標楷體" w:hint="eastAsia"/>
          <w:szCs w:val="28"/>
        </w:rPr>
        <w:t>及林木撫育工作：</w:t>
      </w:r>
      <w:r w:rsidRPr="00A05858">
        <w:rPr>
          <w:rFonts w:ascii="標楷體" w:hAnsi="標楷體"/>
          <w:szCs w:val="28"/>
        </w:rPr>
        <w:t>培育管理各類</w:t>
      </w:r>
      <w:r w:rsidRPr="00A05858">
        <w:rPr>
          <w:rFonts w:ascii="標楷體" w:hAnsi="標楷體" w:hint="eastAsia"/>
          <w:szCs w:val="28"/>
        </w:rPr>
        <w:t>原生、</w:t>
      </w:r>
      <w:r w:rsidRPr="00A05858">
        <w:rPr>
          <w:rFonts w:ascii="標楷體" w:hAnsi="標楷體"/>
          <w:szCs w:val="28"/>
        </w:rPr>
        <w:t>鄉土苗木</w:t>
      </w:r>
      <w:r w:rsidRPr="00A05858">
        <w:rPr>
          <w:rFonts w:ascii="標楷體" w:hAnsi="標楷體" w:hint="eastAsia"/>
          <w:szCs w:val="28"/>
        </w:rPr>
        <w:t>15</w:t>
      </w:r>
      <w:r w:rsidRPr="00A05858">
        <w:rPr>
          <w:rFonts w:ascii="標楷體" w:hAnsi="標楷體"/>
          <w:szCs w:val="28"/>
        </w:rPr>
        <w:t>萬株、綠化造林及森林撫育</w:t>
      </w:r>
      <w:r w:rsidRPr="00A05858">
        <w:rPr>
          <w:rFonts w:ascii="標楷體" w:hAnsi="標楷體" w:hint="eastAsia"/>
          <w:szCs w:val="28"/>
        </w:rPr>
        <w:t>24</w:t>
      </w:r>
      <w:r w:rsidRPr="00A05858">
        <w:rPr>
          <w:rFonts w:ascii="標楷體" w:hAnsi="標楷體"/>
          <w:szCs w:val="28"/>
        </w:rPr>
        <w:t>公頃</w:t>
      </w:r>
      <w:r w:rsidRPr="00A05858">
        <w:rPr>
          <w:rFonts w:ascii="標楷體" w:hAnsi="標楷體" w:hint="eastAsia"/>
          <w:szCs w:val="28"/>
        </w:rPr>
        <w:t>、修剪主次要道路行道樹7</w:t>
      </w:r>
      <w:r w:rsidRPr="00A05858">
        <w:rPr>
          <w:rFonts w:ascii="標楷體" w:hAnsi="標楷體"/>
          <w:szCs w:val="28"/>
        </w:rPr>
        <w:t>,</w:t>
      </w:r>
      <w:r w:rsidRPr="00A05858">
        <w:rPr>
          <w:rFonts w:ascii="標楷體" w:hAnsi="標楷體" w:hint="eastAsia"/>
          <w:szCs w:val="28"/>
        </w:rPr>
        <w:t>431株，及處理影響安全之</w:t>
      </w:r>
      <w:proofErr w:type="gramStart"/>
      <w:r w:rsidRPr="00A05858">
        <w:rPr>
          <w:rFonts w:ascii="標楷體" w:hAnsi="標楷體" w:hint="eastAsia"/>
          <w:szCs w:val="28"/>
        </w:rPr>
        <w:t>枯危木</w:t>
      </w:r>
      <w:proofErr w:type="gramEnd"/>
      <w:r w:rsidRPr="00A05858">
        <w:rPr>
          <w:rFonts w:ascii="標楷體" w:hAnsi="標楷體" w:hint="eastAsia"/>
          <w:szCs w:val="28"/>
        </w:rPr>
        <w:t>12,683株。</w:t>
      </w:r>
    </w:p>
    <w:p w14:paraId="512CFD44" w14:textId="77777777" w:rsidR="00412948" w:rsidRPr="00A05858" w:rsidRDefault="00412948" w:rsidP="00F51CC2">
      <w:pPr>
        <w:overflowPunct w:val="0"/>
        <w:snapToGrid w:val="0"/>
        <w:spacing w:line="500" w:lineRule="exact"/>
        <w:ind w:firstLineChars="350" w:firstLine="980"/>
        <w:jc w:val="both"/>
        <w:rPr>
          <w:rFonts w:ascii="標楷體" w:hAnsi="標楷體"/>
          <w:szCs w:val="28"/>
        </w:rPr>
      </w:pPr>
      <w:r w:rsidRPr="00A05858">
        <w:rPr>
          <w:rFonts w:ascii="標楷體" w:hAnsi="標楷體" w:hint="eastAsia"/>
          <w:szCs w:val="28"/>
        </w:rPr>
        <w:t>5.輔導與推廣淺海養殖產業，增益水產品多元化</w:t>
      </w:r>
      <w:r w:rsidRPr="00A05858">
        <w:rPr>
          <w:rFonts w:ascii="標楷體" w:hAnsi="標楷體"/>
          <w:szCs w:val="28"/>
        </w:rPr>
        <w:t>：</w:t>
      </w:r>
      <w:r w:rsidRPr="00A05858">
        <w:rPr>
          <w:rFonts w:ascii="標楷體" w:hAnsi="標楷體" w:hint="eastAsia"/>
          <w:szCs w:val="28"/>
        </w:rPr>
        <w:t>繁（養）</w:t>
      </w:r>
      <w:proofErr w:type="gramStart"/>
      <w:r w:rsidRPr="00A05858">
        <w:rPr>
          <w:rFonts w:ascii="標楷體" w:hAnsi="標楷體" w:hint="eastAsia"/>
          <w:szCs w:val="28"/>
        </w:rPr>
        <w:t>殖</w:t>
      </w:r>
      <w:proofErr w:type="gramEnd"/>
      <w:r w:rsidRPr="00A05858">
        <w:rPr>
          <w:rFonts w:ascii="標楷體" w:hAnsi="標楷體" w:hint="eastAsia"/>
          <w:szCs w:val="28"/>
        </w:rPr>
        <w:t>高經濟魚蝦貝類種魚113萬尾</w:t>
      </w:r>
      <w:r w:rsidRPr="00A05858">
        <w:rPr>
          <w:rFonts w:ascii="標楷體" w:hAnsi="標楷體"/>
          <w:szCs w:val="28"/>
        </w:rPr>
        <w:t>，</w:t>
      </w:r>
      <w:r w:rsidRPr="00A05858">
        <w:rPr>
          <w:rFonts w:ascii="標楷體" w:hAnsi="標楷體" w:hint="eastAsia"/>
          <w:szCs w:val="28"/>
        </w:rPr>
        <w:t>輔導魚</w:t>
      </w:r>
      <w:proofErr w:type="gramStart"/>
      <w:r w:rsidRPr="00A05858">
        <w:rPr>
          <w:rFonts w:ascii="標楷體" w:hAnsi="標楷體" w:hint="eastAsia"/>
          <w:szCs w:val="28"/>
        </w:rPr>
        <w:t>介</w:t>
      </w:r>
      <w:proofErr w:type="gramEnd"/>
      <w:r w:rsidRPr="00A05858">
        <w:rPr>
          <w:rFonts w:ascii="標楷體" w:hAnsi="標楷體" w:hint="eastAsia"/>
          <w:szCs w:val="28"/>
        </w:rPr>
        <w:t>貝類及</w:t>
      </w:r>
      <w:proofErr w:type="gramStart"/>
      <w:r w:rsidRPr="00A05858">
        <w:rPr>
          <w:rFonts w:ascii="標楷體" w:hAnsi="標楷體" w:hint="eastAsia"/>
          <w:szCs w:val="28"/>
        </w:rPr>
        <w:t>平掛式</w:t>
      </w:r>
      <w:proofErr w:type="gramEnd"/>
      <w:r w:rsidRPr="00A05858">
        <w:rPr>
          <w:rFonts w:ascii="標楷體" w:hAnsi="標楷體" w:hint="eastAsia"/>
          <w:szCs w:val="28"/>
        </w:rPr>
        <w:t>牡蠣養殖90戶。</w:t>
      </w:r>
    </w:p>
    <w:p w14:paraId="45FCF065" w14:textId="77777777" w:rsidR="00412948" w:rsidRPr="00A05858" w:rsidRDefault="00412948" w:rsidP="00F51CC2">
      <w:pPr>
        <w:overflowPunct w:val="0"/>
        <w:snapToGrid w:val="0"/>
        <w:spacing w:line="500" w:lineRule="exact"/>
        <w:ind w:firstLineChars="350" w:firstLine="980"/>
        <w:jc w:val="both"/>
        <w:rPr>
          <w:rFonts w:ascii="標楷體" w:hAnsi="標楷體"/>
          <w:szCs w:val="28"/>
        </w:rPr>
      </w:pPr>
      <w:r w:rsidRPr="00A05858">
        <w:rPr>
          <w:rFonts w:ascii="標楷體" w:hAnsi="標楷體" w:hint="eastAsia"/>
          <w:szCs w:val="28"/>
        </w:rPr>
        <w:t>6</w:t>
      </w:r>
      <w:r w:rsidRPr="00A05858">
        <w:rPr>
          <w:rFonts w:ascii="標楷體" w:hAnsi="標楷體"/>
          <w:szCs w:val="28"/>
        </w:rPr>
        <w:t>.</w:t>
      </w:r>
      <w:r w:rsidRPr="00A05858">
        <w:rPr>
          <w:rFonts w:ascii="標楷體" w:hAnsi="標楷體" w:hint="eastAsia"/>
          <w:szCs w:val="28"/>
        </w:rPr>
        <w:t>防治狂犬病與辦理寵物登記及晶片植入，暨監測及防治入侵紅火蟻：完成犬（貓）狂犬病預防注射，計2</w:t>
      </w:r>
      <w:r w:rsidRPr="00A05858">
        <w:rPr>
          <w:rFonts w:ascii="標楷體" w:hAnsi="標楷體"/>
          <w:szCs w:val="28"/>
        </w:rPr>
        <w:t>,617</w:t>
      </w:r>
      <w:r w:rsidRPr="00A05858">
        <w:rPr>
          <w:rFonts w:ascii="標楷體" w:hAnsi="標楷體" w:hint="eastAsia"/>
          <w:szCs w:val="28"/>
        </w:rPr>
        <w:t>隻、寵物植入晶片及系統登記管理，計477隻；入侵紅火</w:t>
      </w:r>
      <w:proofErr w:type="gramStart"/>
      <w:r w:rsidRPr="00A05858">
        <w:rPr>
          <w:rFonts w:ascii="標楷體" w:hAnsi="標楷體" w:hint="eastAsia"/>
          <w:szCs w:val="28"/>
        </w:rPr>
        <w:t>蟻</w:t>
      </w:r>
      <w:proofErr w:type="gramEnd"/>
      <w:r w:rsidRPr="00A05858">
        <w:rPr>
          <w:rFonts w:ascii="標楷體" w:hAnsi="標楷體" w:hint="eastAsia"/>
          <w:szCs w:val="28"/>
        </w:rPr>
        <w:t>檢測點數及防治面積，計6,594點、12</w:t>
      </w:r>
      <w:r w:rsidRPr="00A05858">
        <w:rPr>
          <w:rFonts w:ascii="標楷體" w:hAnsi="標楷體"/>
          <w:szCs w:val="28"/>
        </w:rPr>
        <w:t>,769</w:t>
      </w:r>
      <w:r w:rsidRPr="00A05858">
        <w:rPr>
          <w:rFonts w:ascii="標楷體" w:hAnsi="標楷體" w:hint="eastAsia"/>
          <w:szCs w:val="28"/>
        </w:rPr>
        <w:t>公頃。</w:t>
      </w:r>
    </w:p>
    <w:p w14:paraId="139F329A" w14:textId="77777777" w:rsidR="00412948" w:rsidRPr="00A05858" w:rsidRDefault="00412948" w:rsidP="00F51CC2">
      <w:pPr>
        <w:overflowPunct w:val="0"/>
        <w:snapToGrid w:val="0"/>
        <w:spacing w:line="500" w:lineRule="exact"/>
        <w:ind w:firstLineChars="200" w:firstLine="560"/>
        <w:jc w:val="both"/>
        <w:rPr>
          <w:rFonts w:ascii="標楷體" w:hAnsi="標楷體"/>
          <w:szCs w:val="28"/>
        </w:rPr>
      </w:pPr>
      <w:r w:rsidRPr="00A05858">
        <w:rPr>
          <w:rFonts w:ascii="標楷體" w:hAnsi="標楷體" w:hint="eastAsia"/>
          <w:szCs w:val="28"/>
        </w:rPr>
        <w:t>各相關機關之執行情形，</w:t>
      </w:r>
      <w:proofErr w:type="gramStart"/>
      <w:r w:rsidRPr="00A05858">
        <w:rPr>
          <w:rFonts w:ascii="標楷體" w:hAnsi="標楷體" w:hint="eastAsia"/>
          <w:szCs w:val="28"/>
        </w:rPr>
        <w:t>經本室審核</w:t>
      </w:r>
      <w:proofErr w:type="gramEnd"/>
      <w:r w:rsidRPr="00A05858">
        <w:rPr>
          <w:rFonts w:ascii="標楷體" w:hAnsi="標楷體" w:hint="eastAsia"/>
          <w:szCs w:val="28"/>
        </w:rPr>
        <w:t>結果，核有：</w:t>
      </w:r>
    </w:p>
    <w:p w14:paraId="5D65049A" w14:textId="77777777" w:rsidR="00412948" w:rsidRPr="00A05858" w:rsidRDefault="00412948" w:rsidP="00F51CC2">
      <w:pPr>
        <w:overflowPunct w:val="0"/>
        <w:snapToGrid w:val="0"/>
        <w:spacing w:line="500" w:lineRule="exact"/>
        <w:ind w:firstLineChars="350" w:firstLine="980"/>
        <w:jc w:val="both"/>
        <w:rPr>
          <w:rFonts w:ascii="標楷體" w:hAnsi="標楷體"/>
          <w:szCs w:val="28"/>
        </w:rPr>
      </w:pPr>
      <w:r w:rsidRPr="00A05858">
        <w:rPr>
          <w:rFonts w:ascii="標楷體" w:hAnsi="標楷體" w:hint="eastAsia"/>
          <w:szCs w:val="28"/>
        </w:rPr>
        <w:t>1</w:t>
      </w:r>
      <w:r w:rsidRPr="00A05858">
        <w:rPr>
          <w:rFonts w:ascii="標楷體" w:hAnsi="標楷體"/>
          <w:szCs w:val="28"/>
        </w:rPr>
        <w:t>.</w:t>
      </w:r>
      <w:r w:rsidRPr="00A05858">
        <w:rPr>
          <w:rFonts w:ascii="標楷體" w:hAnsi="標楷體" w:hint="eastAsia"/>
          <w:szCs w:val="28"/>
        </w:rPr>
        <w:t>為促進金門經濟發展辦理工商園區BOT案，惟受</w:t>
      </w:r>
      <w:proofErr w:type="gramStart"/>
      <w:r w:rsidRPr="00A05858">
        <w:rPr>
          <w:rFonts w:ascii="標楷體" w:hAnsi="標楷體" w:hint="eastAsia"/>
          <w:szCs w:val="28"/>
        </w:rPr>
        <w:t>疫</w:t>
      </w:r>
      <w:proofErr w:type="gramEnd"/>
      <w:r w:rsidRPr="00A05858">
        <w:rPr>
          <w:rFonts w:ascii="標楷體" w:hAnsi="標楷體" w:hint="eastAsia"/>
          <w:szCs w:val="28"/>
        </w:rPr>
        <w:t>情衝擊觀光客銳減致園區經營不善，多數</w:t>
      </w:r>
      <w:proofErr w:type="gramStart"/>
      <w:r w:rsidRPr="00A05858">
        <w:rPr>
          <w:rFonts w:ascii="標楷體" w:hAnsi="標楷體" w:hint="eastAsia"/>
          <w:szCs w:val="28"/>
        </w:rPr>
        <w:t>空間均已閒置</w:t>
      </w:r>
      <w:proofErr w:type="gramEnd"/>
      <w:r w:rsidRPr="00A05858">
        <w:rPr>
          <w:rFonts w:ascii="標楷體" w:hAnsi="標楷體" w:hint="eastAsia"/>
          <w:szCs w:val="28"/>
        </w:rPr>
        <w:t>，且民間機構一再展延第二期開發計畫，允應秉持契約精神督促並協助民間機構儘速恢復園區正常營運，以達成促參之公共建設目的，共創雙贏局面。（詳乙－9頁）</w:t>
      </w:r>
    </w:p>
    <w:p w14:paraId="076E6CCD" w14:textId="77777777" w:rsidR="00412948" w:rsidRPr="00A05858" w:rsidRDefault="00412948" w:rsidP="00F51CC2">
      <w:pPr>
        <w:overflowPunct w:val="0"/>
        <w:snapToGrid w:val="0"/>
        <w:spacing w:line="500" w:lineRule="exact"/>
        <w:ind w:firstLineChars="350" w:firstLine="980"/>
        <w:jc w:val="both"/>
        <w:rPr>
          <w:rFonts w:ascii="標楷體" w:hAnsi="標楷體"/>
          <w:szCs w:val="28"/>
        </w:rPr>
      </w:pPr>
      <w:r w:rsidRPr="00A05858">
        <w:rPr>
          <w:rFonts w:ascii="標楷體" w:hAnsi="標楷體"/>
          <w:szCs w:val="28"/>
        </w:rPr>
        <w:t>2</w:t>
      </w:r>
      <w:r w:rsidRPr="00A05858">
        <w:rPr>
          <w:rFonts w:ascii="標楷體" w:hAnsi="標楷體" w:hint="eastAsia"/>
          <w:szCs w:val="28"/>
        </w:rPr>
        <w:t>.為推動地區特產結合觀光發展，辦理</w:t>
      </w:r>
      <w:proofErr w:type="gramStart"/>
      <w:r w:rsidRPr="00A05858">
        <w:rPr>
          <w:rFonts w:ascii="標楷體" w:hAnsi="標楷體" w:hint="eastAsia"/>
          <w:szCs w:val="28"/>
        </w:rPr>
        <w:t>金門縣產遊博覽</w:t>
      </w:r>
      <w:proofErr w:type="gramEnd"/>
      <w:r w:rsidRPr="00A05858">
        <w:rPr>
          <w:rFonts w:ascii="標楷體" w:hAnsi="標楷體" w:hint="eastAsia"/>
          <w:szCs w:val="28"/>
        </w:rPr>
        <w:t>園區計畫，惟未積極排除基地內違法占</w:t>
      </w:r>
      <w:proofErr w:type="gramStart"/>
      <w:r w:rsidRPr="00A05858">
        <w:rPr>
          <w:rFonts w:ascii="標楷體" w:hAnsi="標楷體" w:hint="eastAsia"/>
          <w:szCs w:val="28"/>
        </w:rPr>
        <w:t>用畜舍</w:t>
      </w:r>
      <w:proofErr w:type="gramEnd"/>
      <w:r w:rsidRPr="00A05858">
        <w:rPr>
          <w:rFonts w:ascii="標楷體" w:hAnsi="標楷體" w:hint="eastAsia"/>
          <w:szCs w:val="28"/>
        </w:rPr>
        <w:t>，且回填工區地面</w:t>
      </w:r>
      <w:proofErr w:type="gramStart"/>
      <w:r w:rsidRPr="00A05858">
        <w:rPr>
          <w:rFonts w:ascii="標楷體" w:hAnsi="標楷體" w:hint="eastAsia"/>
          <w:szCs w:val="28"/>
        </w:rPr>
        <w:t>沉</w:t>
      </w:r>
      <w:proofErr w:type="gramEnd"/>
      <w:r w:rsidRPr="00A05858">
        <w:rPr>
          <w:rFonts w:ascii="標楷體" w:hAnsi="標楷體" w:hint="eastAsia"/>
          <w:szCs w:val="28"/>
        </w:rPr>
        <w:t>陷，僅</w:t>
      </w:r>
      <w:proofErr w:type="gramStart"/>
      <w:r w:rsidRPr="00A05858">
        <w:rPr>
          <w:rFonts w:ascii="標楷體" w:hAnsi="標楷體" w:hint="eastAsia"/>
          <w:szCs w:val="28"/>
        </w:rPr>
        <w:t>採</w:t>
      </w:r>
      <w:proofErr w:type="gramEnd"/>
      <w:r w:rsidRPr="00A05858">
        <w:rPr>
          <w:rFonts w:ascii="標楷體" w:hAnsi="標楷體" w:hint="eastAsia"/>
          <w:szCs w:val="28"/>
        </w:rPr>
        <w:t>消極靜置作為，嚴重延宕工程完工期程，又招商作業未</w:t>
      </w:r>
      <w:proofErr w:type="gramStart"/>
      <w:r w:rsidRPr="00A05858">
        <w:rPr>
          <w:rFonts w:ascii="標楷體" w:hAnsi="標楷體" w:hint="eastAsia"/>
          <w:szCs w:val="28"/>
        </w:rPr>
        <w:t>臻</w:t>
      </w:r>
      <w:proofErr w:type="gramEnd"/>
      <w:r w:rsidRPr="00A05858">
        <w:rPr>
          <w:rFonts w:ascii="標楷體" w:hAnsi="標楷體" w:hint="eastAsia"/>
          <w:szCs w:val="28"/>
        </w:rPr>
        <w:t>嚴謹，致整體計畫期程落後，未能發揮預期效益，亟待</w:t>
      </w:r>
      <w:proofErr w:type="gramStart"/>
      <w:r w:rsidRPr="00A05858">
        <w:rPr>
          <w:rFonts w:ascii="標楷體" w:hAnsi="標楷體" w:hint="eastAsia"/>
          <w:szCs w:val="28"/>
        </w:rPr>
        <w:t>研</w:t>
      </w:r>
      <w:proofErr w:type="gramEnd"/>
      <w:r w:rsidRPr="00A05858">
        <w:rPr>
          <w:rFonts w:ascii="標楷體" w:hAnsi="標楷體" w:hint="eastAsia"/>
          <w:szCs w:val="28"/>
        </w:rPr>
        <w:t>謀改善。（詳乙－11頁）</w:t>
      </w:r>
    </w:p>
    <w:p w14:paraId="3250BAAE" w14:textId="77777777" w:rsidR="00412948" w:rsidRPr="00A05858" w:rsidRDefault="00412948" w:rsidP="00F51CC2">
      <w:pPr>
        <w:overflowPunct w:val="0"/>
        <w:snapToGrid w:val="0"/>
        <w:spacing w:line="500" w:lineRule="exact"/>
        <w:ind w:firstLineChars="350" w:firstLine="980"/>
        <w:jc w:val="both"/>
        <w:rPr>
          <w:rFonts w:ascii="標楷體" w:hAnsi="標楷體"/>
          <w:szCs w:val="28"/>
        </w:rPr>
      </w:pPr>
      <w:r w:rsidRPr="00A05858">
        <w:rPr>
          <w:rFonts w:ascii="標楷體" w:hAnsi="標楷體"/>
          <w:szCs w:val="28"/>
        </w:rPr>
        <w:t>3</w:t>
      </w:r>
      <w:r w:rsidRPr="00A05858">
        <w:rPr>
          <w:rFonts w:ascii="標楷體" w:hAnsi="標楷體" w:hint="eastAsia"/>
          <w:szCs w:val="28"/>
        </w:rPr>
        <w:t>.畜產試驗所運用自產牛乳加工產製鮮乳及冰棒，並以青草地品牌行銷，惟尚未確認乳品檢驗結果符合衛生安全前，即將乳品運出廠販售，嗣後發現乳品檢驗不合格，仍未回收已銷售之不合格乳品，未善盡乳品生產者之社會責任；又近4年未銷售</w:t>
      </w:r>
      <w:proofErr w:type="gramStart"/>
      <w:r w:rsidRPr="00A05858">
        <w:rPr>
          <w:rFonts w:ascii="標楷體" w:hAnsi="標楷體" w:hint="eastAsia"/>
          <w:szCs w:val="28"/>
        </w:rPr>
        <w:t>乳品均無銷毀</w:t>
      </w:r>
      <w:proofErr w:type="gramEnd"/>
      <w:r w:rsidRPr="00A05858">
        <w:rPr>
          <w:rFonts w:ascii="標楷體" w:hAnsi="標楷體" w:hint="eastAsia"/>
          <w:szCs w:val="28"/>
        </w:rPr>
        <w:t>紀錄，亟待檢討改善。（詳乙－62頁）</w:t>
      </w:r>
    </w:p>
    <w:p w14:paraId="5E16869E" w14:textId="1502D2AE" w:rsidR="00412948" w:rsidRPr="00A05858" w:rsidRDefault="00412948" w:rsidP="00F51CC2">
      <w:pPr>
        <w:overflowPunct w:val="0"/>
        <w:snapToGrid w:val="0"/>
        <w:spacing w:line="500" w:lineRule="exact"/>
        <w:ind w:firstLineChars="350" w:firstLine="980"/>
        <w:jc w:val="both"/>
        <w:rPr>
          <w:rFonts w:ascii="標楷體" w:hAnsi="標楷體"/>
          <w:szCs w:val="28"/>
        </w:rPr>
      </w:pPr>
      <w:r w:rsidRPr="00A05858">
        <w:rPr>
          <w:rFonts w:ascii="標楷體" w:hAnsi="標楷體" w:hint="eastAsia"/>
          <w:szCs w:val="28"/>
        </w:rPr>
        <w:t>4.爭取預算興建養牛專區，輔導縣籍青年返</w:t>
      </w:r>
      <w:r w:rsidR="00132A56">
        <w:rPr>
          <w:rFonts w:ascii="標楷體" w:hAnsi="標楷體" w:hint="eastAsia"/>
          <w:szCs w:val="28"/>
        </w:rPr>
        <w:t>鄉</w:t>
      </w:r>
      <w:r w:rsidRPr="00A05858">
        <w:rPr>
          <w:rFonts w:ascii="標楷體" w:hAnsi="標楷體" w:hint="eastAsia"/>
          <w:szCs w:val="28"/>
        </w:rPr>
        <w:t>經營養牛產業，惟未積極落實推展計畫業務，又因牛隻畜養、繁殖情形不佳，飼養數量逐年減少，相關設施存有閒置或低度使用情形，且種牛牧場租賃業務推展進度緩慢，相關管理規範未</w:t>
      </w:r>
      <w:proofErr w:type="gramStart"/>
      <w:r w:rsidRPr="00A05858">
        <w:rPr>
          <w:rFonts w:ascii="標楷體" w:hAnsi="標楷體" w:hint="eastAsia"/>
          <w:szCs w:val="28"/>
        </w:rPr>
        <w:t>臻</w:t>
      </w:r>
      <w:proofErr w:type="gramEnd"/>
      <w:r w:rsidRPr="00A05858">
        <w:rPr>
          <w:rFonts w:ascii="標楷體" w:hAnsi="標楷體" w:hint="eastAsia"/>
          <w:szCs w:val="28"/>
        </w:rPr>
        <w:t>完備，亟待</w:t>
      </w:r>
      <w:proofErr w:type="gramStart"/>
      <w:r w:rsidRPr="00A05858">
        <w:rPr>
          <w:rFonts w:ascii="標楷體" w:hAnsi="標楷體" w:hint="eastAsia"/>
          <w:szCs w:val="28"/>
        </w:rPr>
        <w:t>研</w:t>
      </w:r>
      <w:proofErr w:type="gramEnd"/>
      <w:r w:rsidRPr="00A05858">
        <w:rPr>
          <w:rFonts w:ascii="標楷體" w:hAnsi="標楷體" w:hint="eastAsia"/>
          <w:szCs w:val="28"/>
        </w:rPr>
        <w:t>謀改善。（詳乙－63頁）</w:t>
      </w:r>
    </w:p>
    <w:p w14:paraId="21373A56" w14:textId="77777777" w:rsidR="00412948" w:rsidRPr="00A05858" w:rsidRDefault="00412948" w:rsidP="00F51CC2">
      <w:pPr>
        <w:overflowPunct w:val="0"/>
        <w:snapToGrid w:val="0"/>
        <w:spacing w:line="466" w:lineRule="exact"/>
        <w:ind w:firstLineChars="350" w:firstLine="980"/>
        <w:jc w:val="both"/>
        <w:rPr>
          <w:rFonts w:ascii="標楷體" w:hAnsi="標楷體"/>
          <w:szCs w:val="28"/>
        </w:rPr>
      </w:pPr>
      <w:r w:rsidRPr="00A05858">
        <w:rPr>
          <w:rFonts w:ascii="標楷體" w:hAnsi="標楷體" w:hint="eastAsia"/>
          <w:szCs w:val="28"/>
        </w:rPr>
        <w:lastRenderedPageBreak/>
        <w:t>5.為推廣地區特色農產品，鼓勵農民種植經濟作物，惟落花生種植面積連年下降，且補助農民種植一條根及芋頭，計畫執行成效未達預計目標，又補助安全農業示範戶生產優質安全蔬果之農戶數逐年下滑，有待檢討改善，以促進金門縣農業永續發展。（詳乙－64頁）</w:t>
      </w:r>
    </w:p>
    <w:p w14:paraId="5EC5AE09" w14:textId="77777777" w:rsidR="00412948" w:rsidRPr="00A05858" w:rsidRDefault="00412948" w:rsidP="00F51CC2">
      <w:pPr>
        <w:overflowPunct w:val="0"/>
        <w:snapToGrid w:val="0"/>
        <w:spacing w:line="466" w:lineRule="exact"/>
        <w:ind w:firstLineChars="350" w:firstLine="980"/>
        <w:jc w:val="both"/>
        <w:rPr>
          <w:rFonts w:ascii="標楷體" w:hAnsi="標楷體"/>
          <w:szCs w:val="28"/>
        </w:rPr>
      </w:pPr>
      <w:r w:rsidRPr="00A05858">
        <w:rPr>
          <w:rFonts w:ascii="標楷體" w:hAnsi="標楷體" w:hint="eastAsia"/>
          <w:szCs w:val="28"/>
        </w:rPr>
        <w:t>6.委託廠商</w:t>
      </w:r>
      <w:proofErr w:type="gramStart"/>
      <w:r w:rsidRPr="00A05858">
        <w:rPr>
          <w:rFonts w:ascii="標楷體" w:hAnsi="標楷體" w:hint="eastAsia"/>
          <w:szCs w:val="28"/>
        </w:rPr>
        <w:t>契</w:t>
      </w:r>
      <w:proofErr w:type="gramEnd"/>
      <w:r w:rsidRPr="00A05858">
        <w:rPr>
          <w:rFonts w:ascii="標楷體" w:hAnsi="標楷體" w:hint="eastAsia"/>
          <w:szCs w:val="28"/>
        </w:rPr>
        <w:t>作生產小麥種子，以滿足地區農民種植需求，惟未能掌握穩定種子來源，連年供不應求，且部分制度規章未能與時俱進，適時檢討修正，又委商維護農作物</w:t>
      </w:r>
      <w:proofErr w:type="gramStart"/>
      <w:r w:rsidRPr="00A05858">
        <w:rPr>
          <w:rFonts w:ascii="標楷體" w:hAnsi="標楷體" w:hint="eastAsia"/>
          <w:szCs w:val="28"/>
        </w:rPr>
        <w:t>契</w:t>
      </w:r>
      <w:proofErr w:type="gramEnd"/>
      <w:r w:rsidRPr="00A05858">
        <w:rPr>
          <w:rFonts w:ascii="標楷體" w:hAnsi="標楷體" w:hint="eastAsia"/>
          <w:szCs w:val="28"/>
        </w:rPr>
        <w:t>作管理資訊系統，</w:t>
      </w:r>
      <w:proofErr w:type="gramStart"/>
      <w:r w:rsidRPr="00A05858">
        <w:rPr>
          <w:rFonts w:ascii="標楷體" w:hAnsi="標楷體" w:hint="eastAsia"/>
          <w:szCs w:val="28"/>
        </w:rPr>
        <w:t>廠商屢未於</w:t>
      </w:r>
      <w:proofErr w:type="gramEnd"/>
      <w:r w:rsidRPr="00A05858">
        <w:rPr>
          <w:rFonts w:ascii="標楷體" w:hAnsi="標楷體" w:hint="eastAsia"/>
          <w:szCs w:val="28"/>
        </w:rPr>
        <w:t>契約規定期限內修復系統異常，有待</w:t>
      </w:r>
      <w:proofErr w:type="gramStart"/>
      <w:r w:rsidRPr="00A05858">
        <w:rPr>
          <w:rFonts w:ascii="標楷體" w:hAnsi="標楷體" w:hint="eastAsia"/>
          <w:szCs w:val="28"/>
        </w:rPr>
        <w:t>研謀妥處</w:t>
      </w:r>
      <w:proofErr w:type="gramEnd"/>
      <w:r w:rsidRPr="00A05858">
        <w:rPr>
          <w:rFonts w:ascii="標楷體" w:hAnsi="標楷體" w:hint="eastAsia"/>
          <w:szCs w:val="28"/>
        </w:rPr>
        <w:t>。（詳乙－65頁）</w:t>
      </w:r>
    </w:p>
    <w:p w14:paraId="60B28355" w14:textId="77777777" w:rsidR="00412948" w:rsidRPr="00A05858" w:rsidRDefault="00412948" w:rsidP="00F51CC2">
      <w:pPr>
        <w:overflowPunct w:val="0"/>
        <w:spacing w:line="466" w:lineRule="exact"/>
        <w:ind w:leftChars="200" w:left="560"/>
        <w:jc w:val="both"/>
        <w:rPr>
          <w:rFonts w:ascii="標楷體" w:hAnsi="標楷體"/>
          <w:b/>
        </w:rPr>
      </w:pPr>
      <w:r w:rsidRPr="00A05858">
        <w:rPr>
          <w:rFonts w:ascii="標楷體" w:hAnsi="標楷體" w:hint="eastAsia"/>
          <w:b/>
        </w:rPr>
        <w:t>（四）教育</w:t>
      </w:r>
    </w:p>
    <w:p w14:paraId="3B653B95" w14:textId="77777777" w:rsidR="00412948" w:rsidRPr="00A05858" w:rsidRDefault="00412948" w:rsidP="00F51CC2">
      <w:pPr>
        <w:overflowPunct w:val="0"/>
        <w:snapToGrid w:val="0"/>
        <w:spacing w:line="466" w:lineRule="exact"/>
        <w:ind w:firstLineChars="200" w:firstLine="560"/>
        <w:jc w:val="both"/>
        <w:rPr>
          <w:rFonts w:ascii="標楷體" w:hAnsi="標楷體"/>
          <w:szCs w:val="28"/>
        </w:rPr>
      </w:pPr>
      <w:proofErr w:type="gramStart"/>
      <w:r w:rsidRPr="00A05858">
        <w:rPr>
          <w:rFonts w:ascii="標楷體" w:hAnsi="標楷體" w:hint="eastAsia"/>
          <w:szCs w:val="28"/>
        </w:rPr>
        <w:t>113</w:t>
      </w:r>
      <w:proofErr w:type="gramEnd"/>
      <w:r w:rsidRPr="00A05858">
        <w:rPr>
          <w:rFonts w:ascii="標楷體" w:hAnsi="標楷體" w:hint="eastAsia"/>
          <w:szCs w:val="28"/>
        </w:rPr>
        <w:t>年度施政重點經各相關機關執行結果，包括：</w:t>
      </w:r>
    </w:p>
    <w:p w14:paraId="35AB8597" w14:textId="77777777" w:rsidR="00412948" w:rsidRPr="00A05858" w:rsidRDefault="00412948" w:rsidP="00F51CC2">
      <w:pPr>
        <w:overflowPunct w:val="0"/>
        <w:snapToGrid w:val="0"/>
        <w:spacing w:line="466" w:lineRule="exact"/>
        <w:ind w:firstLineChars="350" w:firstLine="980"/>
        <w:jc w:val="both"/>
        <w:rPr>
          <w:rFonts w:ascii="標楷體" w:hAnsi="標楷體"/>
          <w:szCs w:val="28"/>
        </w:rPr>
      </w:pPr>
      <w:r w:rsidRPr="00A05858">
        <w:rPr>
          <w:rFonts w:ascii="標楷體" w:hAnsi="標楷體" w:hint="eastAsia"/>
          <w:szCs w:val="28"/>
        </w:rPr>
        <w:t>1</w:t>
      </w:r>
      <w:r w:rsidRPr="00A05858">
        <w:rPr>
          <w:rFonts w:ascii="標楷體" w:hAnsi="標楷體"/>
          <w:szCs w:val="28"/>
        </w:rPr>
        <w:t>.</w:t>
      </w:r>
      <w:r w:rsidRPr="00A05858">
        <w:rPr>
          <w:rFonts w:ascii="標楷體" w:hAnsi="標楷體" w:hint="eastAsia"/>
          <w:szCs w:val="28"/>
        </w:rPr>
        <w:t>建構友善育兒環境，逐年設立幼</w:t>
      </w:r>
      <w:proofErr w:type="gramStart"/>
      <w:r w:rsidRPr="00A05858">
        <w:rPr>
          <w:rFonts w:ascii="標楷體" w:hAnsi="標楷體" w:hint="eastAsia"/>
          <w:szCs w:val="28"/>
        </w:rPr>
        <w:t>幼</w:t>
      </w:r>
      <w:proofErr w:type="gramEnd"/>
      <w:r w:rsidRPr="00A05858">
        <w:rPr>
          <w:rFonts w:ascii="標楷體" w:hAnsi="標楷體" w:hint="eastAsia"/>
          <w:szCs w:val="28"/>
        </w:rPr>
        <w:t>班：113學年度全縣國民小學共13校開設2歲幼</w:t>
      </w:r>
      <w:proofErr w:type="gramStart"/>
      <w:r w:rsidRPr="00A05858">
        <w:rPr>
          <w:rFonts w:ascii="標楷體" w:hAnsi="標楷體" w:hint="eastAsia"/>
          <w:szCs w:val="28"/>
        </w:rPr>
        <w:t>幼</w:t>
      </w:r>
      <w:proofErr w:type="gramEnd"/>
      <w:r w:rsidRPr="00A05858">
        <w:rPr>
          <w:rFonts w:ascii="標楷體" w:hAnsi="標楷體" w:hint="eastAsia"/>
          <w:szCs w:val="28"/>
        </w:rPr>
        <w:t>專班14班，嘉惠</w:t>
      </w:r>
      <w:proofErr w:type="gramStart"/>
      <w:r w:rsidRPr="00A05858">
        <w:rPr>
          <w:rFonts w:ascii="標楷體" w:hAnsi="標楷體" w:hint="eastAsia"/>
          <w:szCs w:val="28"/>
        </w:rPr>
        <w:t>幼生數224名</w:t>
      </w:r>
      <w:proofErr w:type="gramEnd"/>
      <w:r w:rsidRPr="00A05858">
        <w:rPr>
          <w:rFonts w:ascii="標楷體" w:hAnsi="標楷體" w:hint="eastAsia"/>
          <w:szCs w:val="28"/>
        </w:rPr>
        <w:t>。</w:t>
      </w:r>
    </w:p>
    <w:p w14:paraId="1030D01E" w14:textId="77777777" w:rsidR="00412948" w:rsidRPr="00A05858" w:rsidRDefault="00412948" w:rsidP="00F51CC2">
      <w:pPr>
        <w:overflowPunct w:val="0"/>
        <w:snapToGrid w:val="0"/>
        <w:spacing w:line="466" w:lineRule="exact"/>
        <w:ind w:firstLineChars="350" w:firstLine="980"/>
        <w:jc w:val="both"/>
        <w:rPr>
          <w:rFonts w:ascii="標楷體" w:hAnsi="標楷體"/>
          <w:szCs w:val="28"/>
        </w:rPr>
      </w:pPr>
      <w:r w:rsidRPr="00A05858">
        <w:rPr>
          <w:rFonts w:ascii="標楷體" w:hAnsi="標楷體" w:hint="eastAsia"/>
          <w:szCs w:val="28"/>
        </w:rPr>
        <w:t>2.強化金門教育fun學趣臉書經營：辦理教育宣傳影片18片、</w:t>
      </w:r>
      <w:proofErr w:type="gramStart"/>
      <w:r w:rsidRPr="00A05858">
        <w:rPr>
          <w:rFonts w:ascii="標楷體" w:hAnsi="標楷體" w:hint="eastAsia"/>
          <w:szCs w:val="28"/>
        </w:rPr>
        <w:t>臉書貼文</w:t>
      </w:r>
      <w:proofErr w:type="gramEnd"/>
      <w:r w:rsidRPr="00A05858">
        <w:rPr>
          <w:rFonts w:ascii="標楷體" w:hAnsi="標楷體" w:hint="eastAsia"/>
          <w:szCs w:val="28"/>
        </w:rPr>
        <w:t>/訊息473則、LINE官方帳號</w:t>
      </w:r>
      <w:proofErr w:type="gramStart"/>
      <w:r w:rsidRPr="00A05858">
        <w:rPr>
          <w:rFonts w:ascii="標楷體" w:hAnsi="標楷體" w:hint="eastAsia"/>
          <w:szCs w:val="28"/>
        </w:rPr>
        <w:t>及臉書粉絲</w:t>
      </w:r>
      <w:proofErr w:type="gramEnd"/>
      <w:r w:rsidRPr="00A05858">
        <w:rPr>
          <w:rFonts w:ascii="標楷體" w:hAnsi="標楷體" w:hint="eastAsia"/>
          <w:szCs w:val="28"/>
        </w:rPr>
        <w:t>數9,094人。</w:t>
      </w:r>
    </w:p>
    <w:p w14:paraId="3BACD5B5" w14:textId="77777777" w:rsidR="00412948" w:rsidRPr="00A05858" w:rsidRDefault="00412948" w:rsidP="00F51CC2">
      <w:pPr>
        <w:overflowPunct w:val="0"/>
        <w:snapToGrid w:val="0"/>
        <w:spacing w:line="466" w:lineRule="exact"/>
        <w:ind w:firstLineChars="200" w:firstLine="560"/>
        <w:jc w:val="both"/>
        <w:rPr>
          <w:rFonts w:ascii="標楷體" w:hAnsi="標楷體"/>
          <w:szCs w:val="28"/>
        </w:rPr>
      </w:pPr>
      <w:r w:rsidRPr="00A05858">
        <w:rPr>
          <w:rFonts w:ascii="標楷體" w:hAnsi="標楷體" w:hint="eastAsia"/>
          <w:szCs w:val="28"/>
        </w:rPr>
        <w:t>各相關機關之執行情形，</w:t>
      </w:r>
      <w:proofErr w:type="gramStart"/>
      <w:r w:rsidRPr="00A05858">
        <w:rPr>
          <w:rFonts w:ascii="標楷體" w:hAnsi="標楷體" w:hint="eastAsia"/>
          <w:szCs w:val="28"/>
        </w:rPr>
        <w:t>經本室審核</w:t>
      </w:r>
      <w:proofErr w:type="gramEnd"/>
      <w:r w:rsidRPr="00A05858">
        <w:rPr>
          <w:rFonts w:ascii="標楷體" w:hAnsi="標楷體" w:hint="eastAsia"/>
          <w:szCs w:val="28"/>
        </w:rPr>
        <w:t>結果，核有：</w:t>
      </w:r>
    </w:p>
    <w:p w14:paraId="708F4D2E" w14:textId="77777777" w:rsidR="00412948" w:rsidRPr="00A05858" w:rsidRDefault="00412948" w:rsidP="00F51CC2">
      <w:pPr>
        <w:overflowPunct w:val="0"/>
        <w:snapToGrid w:val="0"/>
        <w:spacing w:line="466" w:lineRule="exact"/>
        <w:ind w:firstLineChars="350" w:firstLine="980"/>
        <w:jc w:val="both"/>
        <w:rPr>
          <w:rFonts w:ascii="標楷體" w:hAnsi="標楷體"/>
          <w:szCs w:val="28"/>
        </w:rPr>
      </w:pPr>
      <w:r w:rsidRPr="00A05858">
        <w:rPr>
          <w:rFonts w:ascii="標楷體" w:hAnsi="標楷體" w:hint="eastAsia"/>
          <w:szCs w:val="28"/>
        </w:rPr>
        <w:t>1.為鼓勵各國民中小學重視學生閱讀知能，持續推動閱讀教育，惟部分學校及團體參與推動閱讀績優單位評選之意願低落，且申請補助閱讀推動教師計畫之送件數未盡理想，尚待</w:t>
      </w:r>
      <w:proofErr w:type="gramStart"/>
      <w:r w:rsidRPr="00A05858">
        <w:rPr>
          <w:rFonts w:ascii="標楷體" w:hAnsi="標楷體" w:hint="eastAsia"/>
          <w:szCs w:val="28"/>
        </w:rPr>
        <w:t>研</w:t>
      </w:r>
      <w:proofErr w:type="gramEnd"/>
      <w:r w:rsidRPr="00A05858">
        <w:rPr>
          <w:rFonts w:ascii="標楷體" w:hAnsi="標楷體" w:hint="eastAsia"/>
          <w:szCs w:val="28"/>
        </w:rPr>
        <w:t>謀改善，以提升教師閱讀專業知能及學生閱讀能力。（詳乙－49頁）</w:t>
      </w:r>
    </w:p>
    <w:p w14:paraId="4490C20A" w14:textId="36A4BA5F" w:rsidR="00412948" w:rsidRPr="00A05858" w:rsidRDefault="00412948" w:rsidP="00F51CC2">
      <w:pPr>
        <w:overflowPunct w:val="0"/>
        <w:snapToGrid w:val="0"/>
        <w:spacing w:line="466" w:lineRule="exact"/>
        <w:ind w:firstLineChars="350" w:firstLine="980"/>
        <w:jc w:val="both"/>
        <w:rPr>
          <w:rFonts w:ascii="標楷體" w:hAnsi="標楷體"/>
          <w:szCs w:val="28"/>
        </w:rPr>
      </w:pPr>
      <w:r w:rsidRPr="00A05858">
        <w:rPr>
          <w:rFonts w:ascii="標楷體" w:hAnsi="標楷體" w:hint="eastAsia"/>
          <w:szCs w:val="28"/>
        </w:rPr>
        <w:t>2.</w:t>
      </w:r>
      <w:proofErr w:type="gramStart"/>
      <w:r w:rsidRPr="00A05858">
        <w:rPr>
          <w:rFonts w:ascii="標楷體" w:hAnsi="標楷體" w:hint="eastAsia"/>
          <w:szCs w:val="28"/>
        </w:rPr>
        <w:t>賡</w:t>
      </w:r>
      <w:proofErr w:type="gramEnd"/>
      <w:r w:rsidRPr="00A05858">
        <w:rPr>
          <w:rFonts w:ascii="標楷體" w:hAnsi="標楷體" w:hint="eastAsia"/>
          <w:szCs w:val="28"/>
        </w:rPr>
        <w:t>續辦理學習扶助計畫</w:t>
      </w:r>
      <w:proofErr w:type="gramStart"/>
      <w:r w:rsidRPr="00A05858">
        <w:rPr>
          <w:rFonts w:ascii="標楷體" w:hAnsi="標楷體" w:hint="eastAsia"/>
          <w:szCs w:val="28"/>
        </w:rPr>
        <w:t>弭</w:t>
      </w:r>
      <w:proofErr w:type="gramEnd"/>
      <w:r w:rsidRPr="00A05858">
        <w:rPr>
          <w:rFonts w:ascii="標楷體" w:hAnsi="標楷體" w:hint="eastAsia"/>
          <w:szCs w:val="28"/>
        </w:rPr>
        <w:t>平學力落差，惟各科目整體學生接受輔導比率為近</w:t>
      </w:r>
      <w:r w:rsidRPr="00A05858">
        <w:rPr>
          <w:rFonts w:ascii="標楷體" w:hAnsi="標楷體"/>
          <w:szCs w:val="28"/>
        </w:rPr>
        <w:t>3</w:t>
      </w:r>
      <w:r w:rsidRPr="00A05858">
        <w:rPr>
          <w:rFonts w:ascii="標楷體" w:hAnsi="標楷體" w:hint="eastAsia"/>
          <w:szCs w:val="28"/>
        </w:rPr>
        <w:t>學年度</w:t>
      </w:r>
      <w:r w:rsidR="00EC7B49">
        <w:rPr>
          <w:rFonts w:ascii="標楷體" w:hAnsi="標楷體" w:hint="eastAsia"/>
          <w:szCs w:val="28"/>
        </w:rPr>
        <w:t>新</w:t>
      </w:r>
      <w:r w:rsidRPr="00A05858">
        <w:rPr>
          <w:rFonts w:ascii="標楷體" w:hAnsi="標楷體" w:hint="eastAsia"/>
          <w:szCs w:val="28"/>
        </w:rPr>
        <w:t>低，且部分年級成長測驗未通過率高於全國平均值，又多數教學人員未登錄研習證明，或部分人員已逾</w:t>
      </w:r>
      <w:r w:rsidRPr="00A05858">
        <w:rPr>
          <w:rFonts w:ascii="標楷體" w:hAnsi="標楷體"/>
          <w:szCs w:val="28"/>
        </w:rPr>
        <w:t>5</w:t>
      </w:r>
      <w:r w:rsidRPr="00A05858">
        <w:rPr>
          <w:rFonts w:ascii="標楷體" w:hAnsi="標楷體" w:hint="eastAsia"/>
          <w:szCs w:val="28"/>
        </w:rPr>
        <w:t>年未參與師資研習課程，亟待</w:t>
      </w:r>
      <w:proofErr w:type="gramStart"/>
      <w:r w:rsidRPr="00A05858">
        <w:rPr>
          <w:rFonts w:ascii="標楷體" w:hAnsi="標楷體" w:hint="eastAsia"/>
          <w:szCs w:val="28"/>
        </w:rPr>
        <w:t>研</w:t>
      </w:r>
      <w:proofErr w:type="gramEnd"/>
      <w:r w:rsidRPr="00A05858">
        <w:rPr>
          <w:rFonts w:ascii="標楷體" w:hAnsi="標楷體" w:hint="eastAsia"/>
          <w:szCs w:val="28"/>
        </w:rPr>
        <w:t>謀改善，以提升學生基本學力。（詳乙－50頁）</w:t>
      </w:r>
    </w:p>
    <w:p w14:paraId="0070DBDE" w14:textId="14C46BF0" w:rsidR="00412948" w:rsidRPr="00A05858" w:rsidRDefault="00412948" w:rsidP="00F51CC2">
      <w:pPr>
        <w:overflowPunct w:val="0"/>
        <w:snapToGrid w:val="0"/>
        <w:spacing w:line="466" w:lineRule="exact"/>
        <w:ind w:firstLineChars="350" w:firstLine="980"/>
        <w:jc w:val="both"/>
        <w:rPr>
          <w:rFonts w:ascii="標楷體" w:hAnsi="標楷體"/>
          <w:szCs w:val="28"/>
        </w:rPr>
      </w:pPr>
      <w:r w:rsidRPr="00A05858">
        <w:rPr>
          <w:rFonts w:ascii="標楷體" w:hAnsi="標楷體" w:hint="eastAsia"/>
          <w:szCs w:val="28"/>
        </w:rPr>
        <w:t>3.致力推動特殊教育，使身心障礙及資賦優異</w:t>
      </w:r>
      <w:r w:rsidR="00EC7B49">
        <w:rPr>
          <w:rFonts w:ascii="標楷體" w:hAnsi="標楷體" w:hint="eastAsia"/>
          <w:szCs w:val="28"/>
        </w:rPr>
        <w:t>學生</w:t>
      </w:r>
      <w:r w:rsidRPr="00A05858">
        <w:rPr>
          <w:rFonts w:ascii="標楷體" w:hAnsi="標楷體" w:hint="eastAsia"/>
          <w:szCs w:val="28"/>
        </w:rPr>
        <w:t>接受</w:t>
      </w:r>
      <w:proofErr w:type="gramStart"/>
      <w:r w:rsidRPr="00A05858">
        <w:rPr>
          <w:rFonts w:ascii="標楷體" w:hAnsi="標楷體" w:hint="eastAsia"/>
          <w:szCs w:val="28"/>
        </w:rPr>
        <w:t>適</w:t>
      </w:r>
      <w:proofErr w:type="gramEnd"/>
      <w:r w:rsidRPr="00A05858">
        <w:rPr>
          <w:rFonts w:ascii="標楷體" w:hAnsi="標楷體" w:hint="eastAsia"/>
          <w:szCs w:val="28"/>
        </w:rPr>
        <w:t>性教育，惟基金特殊教育制度規章未能與時俱進，且部分特殊教育</w:t>
      </w:r>
      <w:proofErr w:type="gramStart"/>
      <w:r w:rsidRPr="00A05858">
        <w:rPr>
          <w:rFonts w:ascii="標楷體" w:hAnsi="標楷體" w:hint="eastAsia"/>
          <w:szCs w:val="28"/>
        </w:rPr>
        <w:t>班師生配比</w:t>
      </w:r>
      <w:proofErr w:type="gramEnd"/>
      <w:r w:rsidRPr="00A05858">
        <w:rPr>
          <w:rFonts w:ascii="標楷體" w:hAnsi="標楷體" w:hint="eastAsia"/>
          <w:szCs w:val="28"/>
        </w:rPr>
        <w:t>失衡，又部分身心障礙學生未申請接受物理治療等專業服務，有待檢討改善。（詳乙－52頁）</w:t>
      </w:r>
    </w:p>
    <w:p w14:paraId="04AF8C26" w14:textId="4E6DA131" w:rsidR="00412948" w:rsidRPr="00A05858" w:rsidRDefault="00412948" w:rsidP="00F51CC2">
      <w:pPr>
        <w:overflowPunct w:val="0"/>
        <w:snapToGrid w:val="0"/>
        <w:spacing w:line="466" w:lineRule="exact"/>
        <w:ind w:firstLineChars="350" w:firstLine="980"/>
        <w:jc w:val="both"/>
        <w:rPr>
          <w:rFonts w:ascii="標楷體" w:hAnsi="標楷體"/>
          <w:szCs w:val="28"/>
        </w:rPr>
      </w:pPr>
      <w:r w:rsidRPr="00A05858">
        <w:rPr>
          <w:rFonts w:ascii="標楷體" w:hAnsi="標楷體" w:hint="eastAsia"/>
          <w:szCs w:val="28"/>
        </w:rPr>
        <w:t>4致力推動中小學數位學習精進方案，引導學生運用資訊科技提升學習成效，惟轄區</w:t>
      </w:r>
      <w:proofErr w:type="gramStart"/>
      <w:r w:rsidRPr="00A05858">
        <w:rPr>
          <w:rFonts w:ascii="標楷體" w:hAnsi="標楷體" w:hint="eastAsia"/>
          <w:szCs w:val="28"/>
        </w:rPr>
        <w:t>學校均未參與</w:t>
      </w:r>
      <w:proofErr w:type="gramEnd"/>
      <w:r w:rsidRPr="00A05858">
        <w:rPr>
          <w:rFonts w:ascii="標楷體" w:hAnsi="標楷體" w:hint="eastAsia"/>
          <w:szCs w:val="28"/>
        </w:rPr>
        <w:t>中央相關延伸學習計畫，且部分學校網路連線障礙頻仍，</w:t>
      </w:r>
      <w:proofErr w:type="gramStart"/>
      <w:r w:rsidRPr="00A05858">
        <w:rPr>
          <w:rFonts w:ascii="標楷體" w:hAnsi="標楷體" w:hint="eastAsia"/>
          <w:szCs w:val="28"/>
        </w:rPr>
        <w:t>又逾半數</w:t>
      </w:r>
      <w:proofErr w:type="gramEnd"/>
      <w:r w:rsidRPr="00A05858">
        <w:rPr>
          <w:rFonts w:ascii="標楷體" w:hAnsi="標楷體" w:hint="eastAsia"/>
          <w:szCs w:val="28"/>
        </w:rPr>
        <w:t>學校載具使用率較去年低，亟待檢討改善，以達成計畫推動目標。（詳乙－52頁）</w:t>
      </w:r>
    </w:p>
    <w:p w14:paraId="5DA03FA2" w14:textId="77777777" w:rsidR="00412948" w:rsidRPr="00A05858" w:rsidRDefault="00412948" w:rsidP="00F51CC2">
      <w:pPr>
        <w:overflowPunct w:val="0"/>
        <w:snapToGrid w:val="0"/>
        <w:spacing w:line="482" w:lineRule="exact"/>
        <w:ind w:firstLineChars="350" w:firstLine="980"/>
        <w:jc w:val="both"/>
        <w:rPr>
          <w:rFonts w:ascii="標楷體" w:hAnsi="標楷體"/>
          <w:szCs w:val="28"/>
        </w:rPr>
      </w:pPr>
      <w:r w:rsidRPr="00A05858">
        <w:rPr>
          <w:rFonts w:ascii="標楷體" w:hAnsi="標楷體" w:hint="eastAsia"/>
          <w:szCs w:val="28"/>
        </w:rPr>
        <w:lastRenderedPageBreak/>
        <w:t>5.積極打造學校與周邊社區共享多功能運動場所與停車設施，以解決金沙鎮長期無體育館使用及停車空間不足問題，惟採購及</w:t>
      </w:r>
      <w:proofErr w:type="gramStart"/>
      <w:r w:rsidRPr="00A05858">
        <w:rPr>
          <w:rFonts w:ascii="標楷體" w:hAnsi="標楷體" w:hint="eastAsia"/>
          <w:szCs w:val="28"/>
        </w:rPr>
        <w:t>履約間有缺失</w:t>
      </w:r>
      <w:proofErr w:type="gramEnd"/>
      <w:r w:rsidRPr="00A05858">
        <w:rPr>
          <w:rFonts w:ascii="標楷體" w:hAnsi="標楷體" w:hint="eastAsia"/>
          <w:szCs w:val="28"/>
        </w:rPr>
        <w:t>，允宜檢討改善。（詳乙－53頁）</w:t>
      </w:r>
    </w:p>
    <w:p w14:paraId="67B6072B" w14:textId="77777777" w:rsidR="00412948" w:rsidRPr="00A05858" w:rsidRDefault="00412948" w:rsidP="00F51CC2">
      <w:pPr>
        <w:overflowPunct w:val="0"/>
        <w:spacing w:line="482" w:lineRule="exact"/>
        <w:ind w:leftChars="200" w:left="560"/>
        <w:jc w:val="both"/>
        <w:rPr>
          <w:rFonts w:ascii="標楷體" w:hAnsi="標楷體"/>
          <w:b/>
        </w:rPr>
      </w:pPr>
      <w:r w:rsidRPr="00A05858">
        <w:rPr>
          <w:rFonts w:ascii="標楷體" w:hAnsi="標楷體" w:hint="eastAsia"/>
          <w:b/>
        </w:rPr>
        <w:t>（五）社會</w:t>
      </w:r>
    </w:p>
    <w:p w14:paraId="4D3DEAFD" w14:textId="77777777" w:rsidR="00412948" w:rsidRPr="00A05858" w:rsidRDefault="00412948" w:rsidP="00F51CC2">
      <w:pPr>
        <w:overflowPunct w:val="0"/>
        <w:snapToGrid w:val="0"/>
        <w:spacing w:line="482" w:lineRule="exact"/>
        <w:ind w:firstLineChars="200" w:firstLine="560"/>
        <w:jc w:val="both"/>
        <w:rPr>
          <w:rFonts w:ascii="標楷體" w:hAnsi="標楷體"/>
          <w:szCs w:val="28"/>
        </w:rPr>
      </w:pPr>
      <w:proofErr w:type="gramStart"/>
      <w:r w:rsidRPr="00A05858">
        <w:rPr>
          <w:rFonts w:ascii="標楷體" w:hAnsi="標楷體" w:hint="eastAsia"/>
          <w:szCs w:val="28"/>
        </w:rPr>
        <w:t>113</w:t>
      </w:r>
      <w:proofErr w:type="gramEnd"/>
      <w:r w:rsidRPr="00A05858">
        <w:rPr>
          <w:rFonts w:ascii="標楷體" w:hAnsi="標楷體" w:hint="eastAsia"/>
          <w:szCs w:val="28"/>
        </w:rPr>
        <w:t>年度施政重點經各相關機關執行結果，包括：</w:t>
      </w:r>
    </w:p>
    <w:p w14:paraId="5B6CDB1A" w14:textId="77777777" w:rsidR="00412948" w:rsidRPr="00A05858" w:rsidRDefault="00412948" w:rsidP="00F51CC2">
      <w:pPr>
        <w:overflowPunct w:val="0"/>
        <w:snapToGrid w:val="0"/>
        <w:spacing w:line="482" w:lineRule="exact"/>
        <w:ind w:firstLineChars="350" w:firstLine="980"/>
        <w:jc w:val="both"/>
        <w:rPr>
          <w:rFonts w:ascii="標楷體" w:hAnsi="標楷體"/>
          <w:szCs w:val="28"/>
        </w:rPr>
      </w:pPr>
      <w:r w:rsidRPr="00A05858">
        <w:rPr>
          <w:rFonts w:ascii="標楷體" w:hAnsi="標楷體" w:hint="eastAsia"/>
          <w:szCs w:val="28"/>
        </w:rPr>
        <w:t>1.推動</w:t>
      </w:r>
      <w:proofErr w:type="gramStart"/>
      <w:r w:rsidRPr="00A05858">
        <w:rPr>
          <w:rFonts w:ascii="標楷體" w:hAnsi="標楷體" w:hint="eastAsia"/>
          <w:szCs w:val="28"/>
        </w:rPr>
        <w:t>完善托</w:t>
      </w:r>
      <w:proofErr w:type="gramEnd"/>
      <w:r w:rsidRPr="00A05858">
        <w:rPr>
          <w:rFonts w:ascii="標楷體" w:hAnsi="標楷體" w:hint="eastAsia"/>
          <w:szCs w:val="28"/>
        </w:rPr>
        <w:t>育服務：辦理中央0至3歲托育費用補助2,066人次、金額1,836萬餘元，及托育人員在職訓練48場次，計213人次參加；布建金湖及金城公辦民營托嬰中心，收托人數分別計79人、32人。</w:t>
      </w:r>
    </w:p>
    <w:p w14:paraId="7A1E6390" w14:textId="77777777" w:rsidR="00412948" w:rsidRPr="00A05858" w:rsidRDefault="00412948" w:rsidP="00F51CC2">
      <w:pPr>
        <w:overflowPunct w:val="0"/>
        <w:snapToGrid w:val="0"/>
        <w:spacing w:line="482" w:lineRule="exact"/>
        <w:ind w:firstLineChars="350" w:firstLine="980"/>
        <w:jc w:val="both"/>
        <w:rPr>
          <w:rFonts w:ascii="標楷體" w:hAnsi="標楷體"/>
          <w:szCs w:val="28"/>
        </w:rPr>
      </w:pPr>
      <w:r w:rsidRPr="00A05858">
        <w:rPr>
          <w:rFonts w:ascii="標楷體" w:hAnsi="標楷體" w:hint="eastAsia"/>
          <w:szCs w:val="28"/>
        </w:rPr>
        <w:t>2.辦理社區照顧關懷據點與</w:t>
      </w:r>
      <w:proofErr w:type="gramStart"/>
      <w:r w:rsidRPr="00A05858">
        <w:rPr>
          <w:rFonts w:ascii="標楷體" w:hAnsi="標楷體" w:hint="eastAsia"/>
          <w:szCs w:val="28"/>
        </w:rPr>
        <w:t>巷弄站計畫</w:t>
      </w:r>
      <w:proofErr w:type="gramEnd"/>
      <w:r w:rsidRPr="00A05858">
        <w:rPr>
          <w:rFonts w:ascii="標楷體" w:hAnsi="標楷體" w:hint="eastAsia"/>
          <w:szCs w:val="28"/>
        </w:rPr>
        <w:t>，及辦理各項老人補助與津貼：增加</w:t>
      </w:r>
      <w:r w:rsidRPr="00A05858">
        <w:rPr>
          <w:rFonts w:ascii="標楷體" w:hAnsi="標楷體"/>
          <w:szCs w:val="28"/>
        </w:rPr>
        <w:t>社區照顧關懷據點</w:t>
      </w:r>
      <w:r w:rsidRPr="00A05858">
        <w:rPr>
          <w:rFonts w:ascii="標楷體" w:hAnsi="標楷體" w:hint="eastAsia"/>
          <w:szCs w:val="28"/>
        </w:rPr>
        <w:t>1</w:t>
      </w:r>
      <w:r w:rsidRPr="00A05858">
        <w:rPr>
          <w:rFonts w:ascii="標楷體" w:hAnsi="標楷體"/>
          <w:szCs w:val="28"/>
        </w:rPr>
        <w:t>處，</w:t>
      </w:r>
      <w:r w:rsidRPr="00A05858">
        <w:rPr>
          <w:rFonts w:ascii="標楷體" w:hAnsi="標楷體" w:hint="eastAsia"/>
          <w:szCs w:val="28"/>
        </w:rPr>
        <w:t>提供老人共餐計3</w:t>
      </w:r>
      <w:r w:rsidRPr="00A05858">
        <w:rPr>
          <w:rFonts w:ascii="標楷體" w:hAnsi="標楷體"/>
          <w:szCs w:val="28"/>
        </w:rPr>
        <w:t>,</w:t>
      </w:r>
      <w:r w:rsidRPr="00A05858">
        <w:rPr>
          <w:rFonts w:ascii="標楷體" w:hAnsi="標楷體" w:hint="eastAsia"/>
          <w:szCs w:val="28"/>
        </w:rPr>
        <w:t>585人，發放金門縣歷經戰地軍管時期老人</w:t>
      </w:r>
      <w:proofErr w:type="gramStart"/>
      <w:r w:rsidRPr="00A05858">
        <w:rPr>
          <w:rFonts w:ascii="標楷體" w:hAnsi="標楷體" w:hint="eastAsia"/>
          <w:szCs w:val="28"/>
        </w:rPr>
        <w:t>慰</w:t>
      </w:r>
      <w:proofErr w:type="gramEnd"/>
      <w:r w:rsidRPr="00A05858">
        <w:rPr>
          <w:rFonts w:ascii="標楷體" w:hAnsi="標楷體" w:hint="eastAsia"/>
          <w:szCs w:val="28"/>
        </w:rPr>
        <w:t>助金233</w:t>
      </w:r>
      <w:r w:rsidRPr="00A05858">
        <w:rPr>
          <w:rFonts w:ascii="標楷體" w:hAnsi="標楷體"/>
          <w:szCs w:val="28"/>
        </w:rPr>
        <w:t>,</w:t>
      </w:r>
      <w:r w:rsidRPr="00A05858">
        <w:rPr>
          <w:rFonts w:ascii="標楷體" w:hAnsi="標楷體" w:hint="eastAsia"/>
          <w:szCs w:val="28"/>
        </w:rPr>
        <w:t>926人次及中低老人生活津貼840人次。</w:t>
      </w:r>
    </w:p>
    <w:p w14:paraId="7ADE7376" w14:textId="77777777" w:rsidR="00412948" w:rsidRPr="00A05858" w:rsidRDefault="00412948" w:rsidP="00F51CC2">
      <w:pPr>
        <w:overflowPunct w:val="0"/>
        <w:snapToGrid w:val="0"/>
        <w:spacing w:line="482" w:lineRule="exact"/>
        <w:ind w:firstLineChars="350" w:firstLine="980"/>
        <w:jc w:val="both"/>
        <w:rPr>
          <w:rFonts w:ascii="標楷體" w:hAnsi="標楷體"/>
          <w:szCs w:val="28"/>
        </w:rPr>
      </w:pPr>
      <w:r w:rsidRPr="00A05858">
        <w:rPr>
          <w:rFonts w:ascii="標楷體" w:hAnsi="標楷體" w:hint="eastAsia"/>
          <w:szCs w:val="28"/>
        </w:rPr>
        <w:t>3.辦理身心障礙社區式照顧服務：布建身心障礙者社區式日間照顧服務3,370人次、身心障礙者日間作業設施及社區居住服務7,315人次、精神障礙協作模式1,263人次。</w:t>
      </w:r>
    </w:p>
    <w:p w14:paraId="4300624A" w14:textId="77777777" w:rsidR="00412948" w:rsidRPr="00A05858" w:rsidRDefault="00412948" w:rsidP="00F51CC2">
      <w:pPr>
        <w:overflowPunct w:val="0"/>
        <w:snapToGrid w:val="0"/>
        <w:spacing w:line="482" w:lineRule="exact"/>
        <w:ind w:firstLineChars="200" w:firstLine="560"/>
        <w:jc w:val="both"/>
        <w:rPr>
          <w:rFonts w:ascii="標楷體" w:hAnsi="標楷體"/>
          <w:szCs w:val="28"/>
        </w:rPr>
      </w:pPr>
      <w:r w:rsidRPr="00A05858">
        <w:rPr>
          <w:rFonts w:ascii="標楷體" w:hAnsi="標楷體" w:hint="eastAsia"/>
          <w:szCs w:val="28"/>
        </w:rPr>
        <w:t>各相關機關之執行情形，</w:t>
      </w:r>
      <w:proofErr w:type="gramStart"/>
      <w:r w:rsidRPr="00A05858">
        <w:rPr>
          <w:rFonts w:ascii="標楷體" w:hAnsi="標楷體" w:hint="eastAsia"/>
          <w:szCs w:val="28"/>
        </w:rPr>
        <w:t>經本室審核</w:t>
      </w:r>
      <w:proofErr w:type="gramEnd"/>
      <w:r w:rsidRPr="00A05858">
        <w:rPr>
          <w:rFonts w:ascii="標楷體" w:hAnsi="標楷體" w:hint="eastAsia"/>
          <w:szCs w:val="28"/>
        </w:rPr>
        <w:t>結果，核有：</w:t>
      </w:r>
    </w:p>
    <w:p w14:paraId="00C7846F" w14:textId="77777777" w:rsidR="00412948" w:rsidRPr="00A05858" w:rsidRDefault="00412948" w:rsidP="00F51CC2">
      <w:pPr>
        <w:overflowPunct w:val="0"/>
        <w:snapToGrid w:val="0"/>
        <w:spacing w:line="482" w:lineRule="exact"/>
        <w:ind w:firstLineChars="350" w:firstLine="980"/>
        <w:jc w:val="both"/>
        <w:rPr>
          <w:rFonts w:ascii="標楷體" w:hAnsi="標楷體"/>
          <w:szCs w:val="28"/>
        </w:rPr>
      </w:pPr>
      <w:r w:rsidRPr="00A05858">
        <w:rPr>
          <w:rFonts w:ascii="標楷體" w:hAnsi="標楷體" w:hint="eastAsia"/>
          <w:szCs w:val="28"/>
        </w:rPr>
        <w:t>1.為因應高齡化人口結構變遷，</w:t>
      </w:r>
      <w:proofErr w:type="gramStart"/>
      <w:r w:rsidRPr="00A05858">
        <w:rPr>
          <w:rFonts w:ascii="標楷體" w:hAnsi="標楷體" w:hint="eastAsia"/>
          <w:szCs w:val="28"/>
        </w:rPr>
        <w:t>賡</w:t>
      </w:r>
      <w:proofErr w:type="gramEnd"/>
      <w:r w:rsidRPr="00A05858">
        <w:rPr>
          <w:rFonts w:ascii="標楷體" w:hAnsi="標楷體" w:hint="eastAsia"/>
          <w:szCs w:val="28"/>
        </w:rPr>
        <w:t>續輔導社區關懷據點設置巷</w:t>
      </w:r>
      <w:proofErr w:type="gramStart"/>
      <w:r w:rsidRPr="00A05858">
        <w:rPr>
          <w:rFonts w:ascii="標楷體" w:hAnsi="標楷體" w:hint="eastAsia"/>
          <w:szCs w:val="28"/>
        </w:rPr>
        <w:t>弄長照站</w:t>
      </w:r>
      <w:proofErr w:type="gramEnd"/>
      <w:r w:rsidRPr="00A05858">
        <w:rPr>
          <w:rFonts w:ascii="標楷體" w:hAnsi="標楷體" w:hint="eastAsia"/>
          <w:szCs w:val="28"/>
        </w:rPr>
        <w:t>，惟輔導設站成效尚待提升，且部分據點志工人力不足或年齡老化，又餐飲衛生與服務檢核指標設計未</w:t>
      </w:r>
      <w:proofErr w:type="gramStart"/>
      <w:r w:rsidRPr="00A05858">
        <w:rPr>
          <w:rFonts w:ascii="標楷體" w:hAnsi="標楷體" w:hint="eastAsia"/>
          <w:szCs w:val="28"/>
        </w:rPr>
        <w:t>臻</w:t>
      </w:r>
      <w:proofErr w:type="gramEnd"/>
      <w:r w:rsidRPr="00A05858">
        <w:rPr>
          <w:rFonts w:ascii="標楷體" w:hAnsi="標楷體" w:hint="eastAsia"/>
          <w:szCs w:val="28"/>
        </w:rPr>
        <w:t>周妥，亟待</w:t>
      </w:r>
      <w:proofErr w:type="gramStart"/>
      <w:r w:rsidRPr="00A05858">
        <w:rPr>
          <w:rFonts w:ascii="標楷體" w:hAnsi="標楷體" w:hint="eastAsia"/>
          <w:szCs w:val="28"/>
        </w:rPr>
        <w:t>研謀善策</w:t>
      </w:r>
      <w:proofErr w:type="gramEnd"/>
      <w:r w:rsidRPr="00A05858">
        <w:rPr>
          <w:rFonts w:ascii="標楷體" w:hAnsi="標楷體" w:hint="eastAsia"/>
          <w:szCs w:val="28"/>
        </w:rPr>
        <w:t>，以確保永續服務。（詳乙－17頁）</w:t>
      </w:r>
    </w:p>
    <w:p w14:paraId="013037BF" w14:textId="77777777" w:rsidR="00412948" w:rsidRPr="00A05858" w:rsidRDefault="00412948" w:rsidP="00F51CC2">
      <w:pPr>
        <w:overflowPunct w:val="0"/>
        <w:snapToGrid w:val="0"/>
        <w:spacing w:line="482" w:lineRule="exact"/>
        <w:ind w:firstLineChars="350" w:firstLine="980"/>
        <w:jc w:val="both"/>
        <w:rPr>
          <w:rFonts w:ascii="標楷體" w:hAnsi="標楷體"/>
          <w:szCs w:val="28"/>
        </w:rPr>
      </w:pPr>
      <w:r w:rsidRPr="00A05858">
        <w:rPr>
          <w:rFonts w:ascii="標楷體" w:hAnsi="標楷體" w:hint="eastAsia"/>
          <w:szCs w:val="28"/>
        </w:rPr>
        <w:t>2.為提供身心障礙者與照顧者服務，持續委商營運身心障礙者服務中心，惟簽訂社會福利服務採購契約公共意外責任險之保險額度不足，又未將個案管理服務結案指標納入契約，有待檢討改善，以保障參與服務民眾權益。（詳乙－82頁）</w:t>
      </w:r>
    </w:p>
    <w:p w14:paraId="31D74E50" w14:textId="77777777" w:rsidR="00412948" w:rsidRPr="00A05858" w:rsidRDefault="00412948" w:rsidP="00F51CC2">
      <w:pPr>
        <w:overflowPunct w:val="0"/>
        <w:snapToGrid w:val="0"/>
        <w:spacing w:line="482" w:lineRule="exact"/>
        <w:ind w:firstLineChars="350" w:firstLine="980"/>
        <w:jc w:val="both"/>
        <w:rPr>
          <w:rFonts w:ascii="標楷體" w:hAnsi="標楷體"/>
          <w:szCs w:val="28"/>
        </w:rPr>
      </w:pPr>
      <w:r w:rsidRPr="00A05858">
        <w:rPr>
          <w:rFonts w:ascii="標楷體" w:hAnsi="標楷體" w:hint="eastAsia"/>
          <w:szCs w:val="28"/>
        </w:rPr>
        <w:t>3.為維護身心障礙者自主決定及選擇生活模式之權益，持續編列預算補助身心障礙福利機構，惟部分行政區</w:t>
      </w:r>
      <w:proofErr w:type="gramStart"/>
      <w:r w:rsidRPr="00A05858">
        <w:rPr>
          <w:rFonts w:ascii="標楷體" w:hAnsi="標楷體" w:hint="eastAsia"/>
          <w:szCs w:val="28"/>
        </w:rPr>
        <w:t>潛存可供</w:t>
      </w:r>
      <w:proofErr w:type="gramEnd"/>
      <w:r w:rsidRPr="00A05858">
        <w:rPr>
          <w:rFonts w:ascii="標楷體" w:hAnsi="標楷體" w:hint="eastAsia"/>
          <w:szCs w:val="28"/>
        </w:rPr>
        <w:t>服務之身心障礙者人數頗多，尚未設立日間照顧據點，且部分機構之評鑑成績未</w:t>
      </w:r>
      <w:proofErr w:type="gramStart"/>
      <w:r w:rsidRPr="00A05858">
        <w:rPr>
          <w:rFonts w:ascii="標楷體" w:hAnsi="標楷體" w:hint="eastAsia"/>
          <w:szCs w:val="28"/>
        </w:rPr>
        <w:t>臻</w:t>
      </w:r>
      <w:proofErr w:type="gramEnd"/>
      <w:r w:rsidRPr="00A05858">
        <w:rPr>
          <w:rFonts w:ascii="標楷體" w:hAnsi="標楷體" w:hint="eastAsia"/>
          <w:szCs w:val="28"/>
        </w:rPr>
        <w:t>理想，有待</w:t>
      </w:r>
      <w:proofErr w:type="gramStart"/>
      <w:r w:rsidRPr="00A05858">
        <w:rPr>
          <w:rFonts w:ascii="標楷體" w:hAnsi="標楷體" w:hint="eastAsia"/>
          <w:szCs w:val="28"/>
        </w:rPr>
        <w:t>研</w:t>
      </w:r>
      <w:proofErr w:type="gramEnd"/>
      <w:r w:rsidRPr="00A05858">
        <w:rPr>
          <w:rFonts w:ascii="標楷體" w:hAnsi="標楷體" w:hint="eastAsia"/>
          <w:szCs w:val="28"/>
        </w:rPr>
        <w:t>謀改善，以提升計畫服務效能。（詳乙－83頁）</w:t>
      </w:r>
    </w:p>
    <w:p w14:paraId="2BE433AF" w14:textId="77777777" w:rsidR="00412948" w:rsidRPr="00A05858" w:rsidRDefault="00412948" w:rsidP="00F51CC2">
      <w:pPr>
        <w:overflowPunct w:val="0"/>
        <w:snapToGrid w:val="0"/>
        <w:spacing w:line="482" w:lineRule="exact"/>
        <w:ind w:firstLineChars="350" w:firstLine="980"/>
        <w:jc w:val="both"/>
        <w:rPr>
          <w:rFonts w:ascii="標楷體" w:hAnsi="標楷體"/>
          <w:szCs w:val="28"/>
        </w:rPr>
      </w:pPr>
      <w:r w:rsidRPr="00A05858">
        <w:rPr>
          <w:rFonts w:ascii="標楷體" w:hAnsi="標楷體" w:hint="eastAsia"/>
          <w:szCs w:val="28"/>
        </w:rPr>
        <w:t>4.設置公辦民營托嬰中心、公共托育家園等嬰幼兒照顧機構，提供平價育兒服務，減輕家長負擔，惟</w:t>
      </w:r>
      <w:proofErr w:type="gramStart"/>
      <w:r w:rsidRPr="00A05858">
        <w:rPr>
          <w:rFonts w:ascii="標楷體" w:hAnsi="標楷體" w:hint="eastAsia"/>
          <w:szCs w:val="28"/>
        </w:rPr>
        <w:t>候補待托育</w:t>
      </w:r>
      <w:proofErr w:type="gramEnd"/>
      <w:r w:rsidRPr="00A05858">
        <w:rPr>
          <w:rFonts w:ascii="標楷體" w:hAnsi="標楷體" w:hint="eastAsia"/>
          <w:szCs w:val="28"/>
        </w:rPr>
        <w:t>人數頗多，布建準公共托育據點尚有增長空間，</w:t>
      </w:r>
      <w:proofErr w:type="gramStart"/>
      <w:r w:rsidRPr="00A05858">
        <w:rPr>
          <w:rFonts w:ascii="標楷體" w:hAnsi="標楷體" w:hint="eastAsia"/>
          <w:szCs w:val="28"/>
        </w:rPr>
        <w:t>且間有居家</w:t>
      </w:r>
      <w:proofErr w:type="gramEnd"/>
      <w:r w:rsidRPr="00A05858">
        <w:rPr>
          <w:rFonts w:ascii="標楷體" w:hAnsi="標楷體" w:hint="eastAsia"/>
          <w:szCs w:val="28"/>
        </w:rPr>
        <w:t>托育人員尚未簽訂</w:t>
      </w:r>
      <w:proofErr w:type="gramStart"/>
      <w:r w:rsidRPr="00A05858">
        <w:rPr>
          <w:rFonts w:ascii="標楷體" w:hAnsi="標楷體" w:hint="eastAsia"/>
          <w:szCs w:val="28"/>
        </w:rPr>
        <w:t>準</w:t>
      </w:r>
      <w:proofErr w:type="gramEnd"/>
      <w:r w:rsidRPr="00A05858">
        <w:rPr>
          <w:rFonts w:ascii="標楷體" w:hAnsi="標楷體" w:hint="eastAsia"/>
          <w:szCs w:val="28"/>
        </w:rPr>
        <w:t>公共化契約，尚待</w:t>
      </w:r>
      <w:proofErr w:type="gramStart"/>
      <w:r w:rsidRPr="00A05858">
        <w:rPr>
          <w:rFonts w:ascii="標楷體" w:hAnsi="標楷體" w:hint="eastAsia"/>
          <w:szCs w:val="28"/>
        </w:rPr>
        <w:t>研</w:t>
      </w:r>
      <w:proofErr w:type="gramEnd"/>
      <w:r w:rsidRPr="00A05858">
        <w:rPr>
          <w:rFonts w:ascii="標楷體" w:hAnsi="標楷體" w:hint="eastAsia"/>
          <w:szCs w:val="28"/>
        </w:rPr>
        <w:t>謀改善，以營造友善育兒環境。（詳乙－84頁）</w:t>
      </w:r>
    </w:p>
    <w:p w14:paraId="6C9F78E1" w14:textId="77777777" w:rsidR="00412948" w:rsidRPr="00A05858" w:rsidRDefault="00412948" w:rsidP="00BC4FD2">
      <w:pPr>
        <w:overflowPunct w:val="0"/>
        <w:snapToGrid w:val="0"/>
        <w:spacing w:line="482" w:lineRule="exact"/>
        <w:ind w:firstLineChars="350" w:firstLine="980"/>
        <w:jc w:val="both"/>
        <w:rPr>
          <w:rFonts w:ascii="標楷體" w:hAnsi="標楷體"/>
          <w:b/>
        </w:rPr>
      </w:pPr>
      <w:r w:rsidRPr="00A05858">
        <w:rPr>
          <w:rFonts w:ascii="標楷體" w:hAnsi="標楷體" w:hint="eastAsia"/>
          <w:szCs w:val="28"/>
        </w:rPr>
        <w:lastRenderedPageBreak/>
        <w:t>5.建置托育資源中心，辦理6歲以下嬰幼兒親子活動等服務，惟</w:t>
      </w:r>
      <w:proofErr w:type="gramStart"/>
      <w:r w:rsidRPr="00A05858">
        <w:rPr>
          <w:rFonts w:ascii="標楷體" w:hAnsi="標楷體" w:hint="eastAsia"/>
          <w:szCs w:val="28"/>
        </w:rPr>
        <w:t>外展車巡迴</w:t>
      </w:r>
      <w:proofErr w:type="gramEnd"/>
      <w:r w:rsidRPr="00A05858">
        <w:rPr>
          <w:rFonts w:ascii="標楷體" w:hAnsi="標楷體" w:hint="eastAsia"/>
          <w:szCs w:val="28"/>
        </w:rPr>
        <w:t>服務家長參與率偏低，且有投標廠商資格文件審查表審查項目缺漏，及辦理後續擴充未經查詢原廠商資格，有待檢討改善。（詳乙－86頁）</w:t>
      </w:r>
    </w:p>
    <w:p w14:paraId="3CED500E" w14:textId="77777777" w:rsidR="00412948" w:rsidRPr="00A05858" w:rsidRDefault="00412948" w:rsidP="00BC4FD2">
      <w:pPr>
        <w:overflowPunct w:val="0"/>
        <w:spacing w:line="482" w:lineRule="exact"/>
        <w:ind w:leftChars="200" w:left="560"/>
        <w:jc w:val="both"/>
        <w:rPr>
          <w:rFonts w:ascii="標楷體" w:hAnsi="標楷體"/>
          <w:b/>
        </w:rPr>
      </w:pPr>
      <w:r w:rsidRPr="00A05858">
        <w:rPr>
          <w:rFonts w:ascii="標楷體" w:hAnsi="標楷體" w:hint="eastAsia"/>
          <w:b/>
        </w:rPr>
        <w:t>（六）工務</w:t>
      </w:r>
    </w:p>
    <w:p w14:paraId="7724F223" w14:textId="77777777" w:rsidR="00412948" w:rsidRPr="00A05858" w:rsidRDefault="00412948" w:rsidP="00BC4FD2">
      <w:pPr>
        <w:overflowPunct w:val="0"/>
        <w:snapToGrid w:val="0"/>
        <w:spacing w:line="482" w:lineRule="exact"/>
        <w:ind w:firstLineChars="200" w:firstLine="560"/>
        <w:jc w:val="both"/>
        <w:rPr>
          <w:rFonts w:ascii="標楷體" w:hAnsi="標楷體"/>
          <w:szCs w:val="28"/>
        </w:rPr>
      </w:pPr>
      <w:proofErr w:type="gramStart"/>
      <w:r w:rsidRPr="00A05858">
        <w:rPr>
          <w:rFonts w:ascii="標楷體" w:hAnsi="標楷體" w:hint="eastAsia"/>
          <w:szCs w:val="28"/>
        </w:rPr>
        <w:t>113</w:t>
      </w:r>
      <w:proofErr w:type="gramEnd"/>
      <w:r w:rsidRPr="00A05858">
        <w:rPr>
          <w:rFonts w:ascii="標楷體" w:hAnsi="標楷體" w:hint="eastAsia"/>
          <w:szCs w:val="28"/>
        </w:rPr>
        <w:t>年度施政重點經各相關機關執行結果，包括：</w:t>
      </w:r>
    </w:p>
    <w:p w14:paraId="5F6A2CBD" w14:textId="77777777" w:rsidR="00412948" w:rsidRPr="00A05858" w:rsidRDefault="00412948" w:rsidP="00BC4FD2">
      <w:pPr>
        <w:overflowPunct w:val="0"/>
        <w:snapToGrid w:val="0"/>
        <w:spacing w:line="482" w:lineRule="exact"/>
        <w:ind w:firstLine="981"/>
        <w:jc w:val="both"/>
        <w:rPr>
          <w:rFonts w:ascii="標楷體" w:hAnsi="標楷體"/>
          <w:szCs w:val="28"/>
        </w:rPr>
      </w:pPr>
      <w:r w:rsidRPr="00A05858">
        <w:rPr>
          <w:rFonts w:ascii="標楷體" w:hAnsi="標楷體" w:hint="eastAsia"/>
          <w:szCs w:val="28"/>
        </w:rPr>
        <w:t>1.建設污水下水道系統：完成金城鎮金水里（水頭、謝厝）、金城鎮第六標等污水下水道及用戶接管工程，污水管線接管戶數，計827戶。</w:t>
      </w:r>
    </w:p>
    <w:p w14:paraId="07432A9A" w14:textId="77777777" w:rsidR="00412948" w:rsidRPr="00A05858" w:rsidRDefault="00412948" w:rsidP="00BC4FD2">
      <w:pPr>
        <w:overflowPunct w:val="0"/>
        <w:snapToGrid w:val="0"/>
        <w:spacing w:line="482" w:lineRule="exact"/>
        <w:ind w:firstLine="981"/>
        <w:jc w:val="both"/>
        <w:rPr>
          <w:rFonts w:ascii="標楷體" w:hAnsi="標楷體"/>
        </w:rPr>
      </w:pPr>
      <w:r w:rsidRPr="00A05858">
        <w:rPr>
          <w:rFonts w:ascii="標楷體" w:hAnsi="標楷體" w:hint="eastAsia"/>
        </w:rPr>
        <w:t>2.</w:t>
      </w:r>
      <w:r w:rsidRPr="00A05858">
        <w:rPr>
          <w:rFonts w:ascii="標楷體" w:hAnsi="標楷體" w:hint="eastAsia"/>
          <w:szCs w:val="28"/>
        </w:rPr>
        <w:t>辦理自來水管線、設施改善及水資源回收等計畫</w:t>
      </w:r>
      <w:r w:rsidRPr="00A05858">
        <w:rPr>
          <w:rFonts w:ascii="標楷體" w:hAnsi="標楷體" w:hint="eastAsia"/>
        </w:rPr>
        <w:t>：</w:t>
      </w:r>
      <w:proofErr w:type="gramStart"/>
      <w:r w:rsidRPr="00A05858">
        <w:rPr>
          <w:rFonts w:ascii="標楷體" w:hAnsi="標楷體" w:hint="eastAsia"/>
        </w:rPr>
        <w:t>汰</w:t>
      </w:r>
      <w:proofErr w:type="gramEnd"/>
      <w:r w:rsidRPr="00A05858">
        <w:rPr>
          <w:rFonts w:ascii="標楷體" w:hAnsi="標楷體" w:hint="eastAsia"/>
        </w:rPr>
        <w:t>換自來水管線5公里，提升污水處理容量1,200CMD（公噸／每天）。</w:t>
      </w:r>
    </w:p>
    <w:p w14:paraId="36C6048D" w14:textId="77777777" w:rsidR="00412948" w:rsidRPr="00A05858" w:rsidRDefault="00412948" w:rsidP="00BC4FD2">
      <w:pPr>
        <w:overflowPunct w:val="0"/>
        <w:snapToGrid w:val="0"/>
        <w:spacing w:line="482" w:lineRule="exact"/>
        <w:ind w:firstLineChars="200" w:firstLine="560"/>
        <w:jc w:val="both"/>
        <w:rPr>
          <w:rFonts w:ascii="標楷體" w:hAnsi="標楷體"/>
          <w:szCs w:val="28"/>
        </w:rPr>
      </w:pPr>
      <w:r w:rsidRPr="00A05858">
        <w:rPr>
          <w:rFonts w:ascii="標楷體" w:hAnsi="標楷體" w:hint="eastAsia"/>
          <w:szCs w:val="28"/>
        </w:rPr>
        <w:t>各相關機關之執行情形，</w:t>
      </w:r>
      <w:proofErr w:type="gramStart"/>
      <w:r w:rsidRPr="00A05858">
        <w:rPr>
          <w:rFonts w:ascii="標楷體" w:hAnsi="標楷體" w:hint="eastAsia"/>
          <w:szCs w:val="28"/>
        </w:rPr>
        <w:t>經本室審核</w:t>
      </w:r>
      <w:proofErr w:type="gramEnd"/>
      <w:r w:rsidRPr="00A05858">
        <w:rPr>
          <w:rFonts w:ascii="標楷體" w:hAnsi="標楷體" w:hint="eastAsia"/>
          <w:szCs w:val="28"/>
        </w:rPr>
        <w:t>結果，核有：</w:t>
      </w:r>
    </w:p>
    <w:p w14:paraId="65A96E4F" w14:textId="77777777" w:rsidR="00412948" w:rsidRPr="00A05858" w:rsidRDefault="00412948" w:rsidP="00BC4FD2">
      <w:pPr>
        <w:overflowPunct w:val="0"/>
        <w:snapToGrid w:val="0"/>
        <w:spacing w:line="482" w:lineRule="exact"/>
        <w:ind w:firstLineChars="350" w:firstLine="980"/>
        <w:jc w:val="both"/>
        <w:rPr>
          <w:rFonts w:ascii="標楷體" w:hAnsi="標楷體"/>
          <w:szCs w:val="28"/>
        </w:rPr>
      </w:pPr>
      <w:r w:rsidRPr="00A05858">
        <w:rPr>
          <w:rFonts w:ascii="標楷體" w:hAnsi="標楷體" w:hint="eastAsia"/>
          <w:szCs w:val="28"/>
        </w:rPr>
        <w:t>1</w:t>
      </w:r>
      <w:r w:rsidRPr="00A05858">
        <w:rPr>
          <w:rFonts w:ascii="標楷體" w:hAnsi="標楷體"/>
          <w:szCs w:val="28"/>
        </w:rPr>
        <w:t>.</w:t>
      </w:r>
      <w:r w:rsidRPr="00A05858">
        <w:rPr>
          <w:rFonts w:ascii="標楷體" w:hAnsi="標楷體" w:hint="eastAsia"/>
          <w:szCs w:val="28"/>
        </w:rPr>
        <w:t>為達成</w:t>
      </w:r>
      <w:proofErr w:type="gramStart"/>
      <w:r w:rsidRPr="00A05858">
        <w:rPr>
          <w:rFonts w:ascii="標楷體" w:hAnsi="標楷體" w:hint="eastAsia"/>
          <w:szCs w:val="28"/>
        </w:rPr>
        <w:t>地下水減抽及</w:t>
      </w:r>
      <w:proofErr w:type="gramEnd"/>
      <w:r w:rsidRPr="00A05858">
        <w:rPr>
          <w:rFonts w:ascii="標楷體" w:hAnsi="標楷體" w:hint="eastAsia"/>
          <w:szCs w:val="28"/>
        </w:rPr>
        <w:t>提升自有水源目標，持續推動金門地區地下水管理計畫，惟地下水水權申請登記審核作業與水井現地清查管制未</w:t>
      </w:r>
      <w:proofErr w:type="gramStart"/>
      <w:r w:rsidRPr="00A05858">
        <w:rPr>
          <w:rFonts w:ascii="標楷體" w:hAnsi="標楷體" w:hint="eastAsia"/>
          <w:szCs w:val="28"/>
        </w:rPr>
        <w:t>臻</w:t>
      </w:r>
      <w:proofErr w:type="gramEnd"/>
      <w:r w:rsidRPr="00A05858">
        <w:rPr>
          <w:rFonts w:ascii="標楷體" w:hAnsi="標楷體" w:hint="eastAsia"/>
          <w:szCs w:val="28"/>
        </w:rPr>
        <w:t>周妥，影響計畫成效，亟待檢討改善。（詳乙－27頁）</w:t>
      </w:r>
    </w:p>
    <w:p w14:paraId="2FF9CBC7" w14:textId="0F110857" w:rsidR="00412948" w:rsidRPr="00A05858" w:rsidRDefault="00412948" w:rsidP="00BC4FD2">
      <w:pPr>
        <w:overflowPunct w:val="0"/>
        <w:snapToGrid w:val="0"/>
        <w:spacing w:line="482" w:lineRule="exact"/>
        <w:ind w:firstLineChars="350" w:firstLine="980"/>
        <w:jc w:val="both"/>
        <w:rPr>
          <w:rFonts w:ascii="標楷體" w:hAnsi="標楷體"/>
          <w:szCs w:val="28"/>
        </w:rPr>
      </w:pPr>
      <w:r w:rsidRPr="00A05858">
        <w:rPr>
          <w:rFonts w:ascii="標楷體" w:hAnsi="標楷體" w:hint="eastAsia"/>
          <w:szCs w:val="28"/>
        </w:rPr>
        <w:t>2</w:t>
      </w:r>
      <w:r w:rsidRPr="00A05858">
        <w:rPr>
          <w:rFonts w:ascii="標楷體" w:hAnsi="標楷體"/>
          <w:szCs w:val="28"/>
        </w:rPr>
        <w:t>.</w:t>
      </w:r>
      <w:r w:rsidRPr="00A05858">
        <w:rPr>
          <w:rFonts w:ascii="標楷體" w:hAnsi="標楷體" w:hint="eastAsia"/>
          <w:szCs w:val="28"/>
        </w:rPr>
        <w:t>積極辦理污水下水道及用戶接管工程，以減少環境污染，提升縣民生活品質，惟</w:t>
      </w:r>
      <w:r w:rsidR="00553B98">
        <w:rPr>
          <w:rFonts w:ascii="標楷體" w:hAnsi="標楷體" w:hint="eastAsia"/>
          <w:szCs w:val="28"/>
        </w:rPr>
        <w:t>用戶接管及施工</w:t>
      </w:r>
      <w:proofErr w:type="gramStart"/>
      <w:r w:rsidR="00553B98">
        <w:rPr>
          <w:rFonts w:ascii="標楷體" w:hAnsi="標楷體" w:hint="eastAsia"/>
          <w:szCs w:val="28"/>
        </w:rPr>
        <w:t>管理</w:t>
      </w:r>
      <w:r w:rsidRPr="00A05858">
        <w:rPr>
          <w:rFonts w:ascii="標楷體" w:hAnsi="標楷體" w:hint="eastAsia"/>
          <w:szCs w:val="28"/>
        </w:rPr>
        <w:t>間有缺失</w:t>
      </w:r>
      <w:proofErr w:type="gramEnd"/>
      <w:r w:rsidRPr="00A05858">
        <w:rPr>
          <w:rFonts w:ascii="標楷體" w:hAnsi="標楷體" w:hint="eastAsia"/>
          <w:szCs w:val="28"/>
        </w:rPr>
        <w:t>，亟待檢討改善。（詳乙－37頁）</w:t>
      </w:r>
    </w:p>
    <w:p w14:paraId="1D0B6D88" w14:textId="24E87219" w:rsidR="00412948" w:rsidRPr="00A05858" w:rsidRDefault="00412948" w:rsidP="00BC4FD2">
      <w:pPr>
        <w:overflowPunct w:val="0"/>
        <w:snapToGrid w:val="0"/>
        <w:spacing w:line="482" w:lineRule="exact"/>
        <w:ind w:firstLineChars="350" w:firstLine="980"/>
        <w:jc w:val="both"/>
        <w:rPr>
          <w:rFonts w:ascii="標楷體" w:hAnsi="標楷體"/>
          <w:szCs w:val="28"/>
        </w:rPr>
      </w:pPr>
      <w:r w:rsidRPr="00A05858">
        <w:rPr>
          <w:rFonts w:ascii="標楷體" w:hAnsi="標楷體"/>
          <w:szCs w:val="28"/>
        </w:rPr>
        <w:t>3</w:t>
      </w:r>
      <w:r w:rsidRPr="00A05858">
        <w:rPr>
          <w:rFonts w:ascii="標楷體" w:hAnsi="標楷體" w:hint="eastAsia"/>
          <w:szCs w:val="28"/>
        </w:rPr>
        <w:t>.為維護道路及附屬設施之使用安全，定期進行道路巡查，並及時修補破損路面，惟修護紀錄欠缺部分實況資訊，不利管理單位</w:t>
      </w:r>
      <w:proofErr w:type="gramStart"/>
      <w:r w:rsidRPr="00A05858">
        <w:rPr>
          <w:rFonts w:ascii="標楷體" w:hAnsi="標楷體" w:hint="eastAsia"/>
          <w:szCs w:val="28"/>
        </w:rPr>
        <w:t>後續維管分析</w:t>
      </w:r>
      <w:proofErr w:type="gramEnd"/>
      <w:r w:rsidRPr="00A05858">
        <w:rPr>
          <w:rFonts w:ascii="標楷體" w:hAnsi="標楷體" w:hint="eastAsia"/>
          <w:szCs w:val="28"/>
        </w:rPr>
        <w:t>，復未將縣</w:t>
      </w:r>
      <w:r w:rsidR="00EC7B49">
        <w:rPr>
          <w:rFonts w:ascii="標楷體" w:hAnsi="標楷體" w:hint="eastAsia"/>
          <w:szCs w:val="28"/>
        </w:rPr>
        <w:t>政</w:t>
      </w:r>
      <w:r w:rsidRPr="00A05858">
        <w:rPr>
          <w:rFonts w:ascii="標楷體" w:hAnsi="標楷體" w:hint="eastAsia"/>
          <w:szCs w:val="28"/>
        </w:rPr>
        <w:t>府增修之主、次要道路納為道路巡查範圍，且辦理道路水溝清淤作業，</w:t>
      </w:r>
      <w:proofErr w:type="gramStart"/>
      <w:r w:rsidRPr="00A05858">
        <w:rPr>
          <w:rFonts w:ascii="標楷體" w:hAnsi="標楷體" w:hint="eastAsia"/>
          <w:szCs w:val="28"/>
        </w:rPr>
        <w:t>間有面積</w:t>
      </w:r>
      <w:proofErr w:type="gramEnd"/>
      <w:r w:rsidRPr="00A05858">
        <w:rPr>
          <w:rFonts w:ascii="標楷體" w:hAnsi="標楷體" w:hint="eastAsia"/>
          <w:szCs w:val="28"/>
        </w:rPr>
        <w:t>縮減或部分路段迄未辦理，允宜</w:t>
      </w:r>
      <w:proofErr w:type="gramStart"/>
      <w:r w:rsidRPr="00A05858">
        <w:rPr>
          <w:rFonts w:ascii="標楷體" w:hAnsi="標楷體" w:hint="eastAsia"/>
          <w:szCs w:val="28"/>
        </w:rPr>
        <w:t>研</w:t>
      </w:r>
      <w:proofErr w:type="gramEnd"/>
      <w:r w:rsidRPr="00A05858">
        <w:rPr>
          <w:rFonts w:ascii="標楷體" w:hAnsi="標楷體" w:hint="eastAsia"/>
          <w:szCs w:val="28"/>
        </w:rPr>
        <w:t>謀</w:t>
      </w:r>
      <w:proofErr w:type="gramStart"/>
      <w:r w:rsidRPr="00A05858">
        <w:rPr>
          <w:rFonts w:ascii="標楷體" w:hAnsi="標楷體" w:hint="eastAsia"/>
          <w:szCs w:val="28"/>
        </w:rPr>
        <w:t>檢討妥處</w:t>
      </w:r>
      <w:proofErr w:type="gramEnd"/>
      <w:r w:rsidRPr="00A05858">
        <w:rPr>
          <w:rFonts w:ascii="標楷體" w:hAnsi="標楷體" w:hint="eastAsia"/>
          <w:szCs w:val="28"/>
        </w:rPr>
        <w:t>。（詳乙－77頁）</w:t>
      </w:r>
    </w:p>
    <w:p w14:paraId="5A75C4E2" w14:textId="77777777" w:rsidR="00412948" w:rsidRPr="00A05858" w:rsidRDefault="00412948" w:rsidP="00BC4FD2">
      <w:pPr>
        <w:overflowPunct w:val="0"/>
        <w:snapToGrid w:val="0"/>
        <w:spacing w:line="482" w:lineRule="exact"/>
        <w:ind w:firstLineChars="350" w:firstLine="980"/>
        <w:jc w:val="both"/>
        <w:rPr>
          <w:rFonts w:ascii="標楷體" w:hAnsi="標楷體"/>
          <w:szCs w:val="28"/>
        </w:rPr>
      </w:pPr>
      <w:r w:rsidRPr="00A05858">
        <w:rPr>
          <w:rFonts w:ascii="標楷體" w:hAnsi="標楷體"/>
          <w:szCs w:val="28"/>
        </w:rPr>
        <w:t>4</w:t>
      </w:r>
      <w:r w:rsidRPr="00A05858">
        <w:rPr>
          <w:rFonts w:ascii="標楷體" w:hAnsi="標楷體" w:hint="eastAsia"/>
          <w:szCs w:val="28"/>
        </w:rPr>
        <w:t>.為提高民眾夜間用路安全品質，運用路燈管理系統控管路燈維護管理業務，惟系統</w:t>
      </w:r>
      <w:proofErr w:type="gramStart"/>
      <w:r w:rsidRPr="00A05858">
        <w:rPr>
          <w:rFonts w:ascii="標楷體" w:hAnsi="標楷體" w:hint="eastAsia"/>
          <w:szCs w:val="28"/>
        </w:rPr>
        <w:t>顯示間有路燈</w:t>
      </w:r>
      <w:proofErr w:type="gramEnd"/>
      <w:r w:rsidRPr="00A05858">
        <w:rPr>
          <w:rFonts w:ascii="標楷體" w:hAnsi="標楷體" w:hint="eastAsia"/>
          <w:szCs w:val="28"/>
        </w:rPr>
        <w:t>逾期修護，且部分路燈重複故障情形頻繁，又爭取補助經費辦理智能路燈公園暨產業道路裝設之執行進度落後等，</w:t>
      </w:r>
      <w:proofErr w:type="gramStart"/>
      <w:r w:rsidRPr="00A05858">
        <w:rPr>
          <w:rFonts w:ascii="標楷體" w:hAnsi="標楷體" w:hint="eastAsia"/>
          <w:szCs w:val="28"/>
        </w:rPr>
        <w:t>均待檢討</w:t>
      </w:r>
      <w:proofErr w:type="gramEnd"/>
      <w:r w:rsidRPr="00A05858">
        <w:rPr>
          <w:rFonts w:ascii="標楷體" w:hAnsi="標楷體" w:hint="eastAsia"/>
          <w:szCs w:val="28"/>
        </w:rPr>
        <w:t>改善。（詳乙－78頁）</w:t>
      </w:r>
    </w:p>
    <w:p w14:paraId="730F0111" w14:textId="77777777" w:rsidR="00412948" w:rsidRPr="00A05858" w:rsidRDefault="00412948" w:rsidP="00BC4FD2">
      <w:pPr>
        <w:overflowPunct w:val="0"/>
        <w:snapToGrid w:val="0"/>
        <w:spacing w:line="482" w:lineRule="exact"/>
        <w:ind w:firstLineChars="350" w:firstLine="980"/>
        <w:jc w:val="both"/>
        <w:rPr>
          <w:rFonts w:ascii="標楷體" w:hAnsi="標楷體"/>
          <w:szCs w:val="28"/>
        </w:rPr>
      </w:pPr>
      <w:r w:rsidRPr="00A05858">
        <w:rPr>
          <w:rFonts w:ascii="標楷體" w:hAnsi="標楷體"/>
          <w:szCs w:val="28"/>
        </w:rPr>
        <w:t>5.</w:t>
      </w:r>
      <w:r w:rsidRPr="00A05858">
        <w:rPr>
          <w:rFonts w:ascii="標楷體" w:hAnsi="標楷體" w:hint="eastAsia"/>
          <w:szCs w:val="28"/>
        </w:rPr>
        <w:t>為改善以目視方式估算營建剩餘土石方收售體積數量，屢遭民眾質疑收費公平性，陸續於各</w:t>
      </w:r>
      <w:proofErr w:type="gramStart"/>
      <w:r w:rsidRPr="00A05858">
        <w:rPr>
          <w:rFonts w:ascii="標楷體" w:hAnsi="標楷體" w:hint="eastAsia"/>
          <w:szCs w:val="28"/>
        </w:rPr>
        <w:t>土資場</w:t>
      </w:r>
      <w:proofErr w:type="gramEnd"/>
      <w:r w:rsidRPr="00A05858">
        <w:rPr>
          <w:rFonts w:ascii="標楷體" w:hAnsi="標楷體" w:hint="eastAsia"/>
          <w:szCs w:val="28"/>
        </w:rPr>
        <w:t>設置地磅資訊系統，惟地磅設備設置完成逾半年至2年餘，仍未運用新設置之地磅資訊系統進行收費作業，且部分地磅檢定合格證書屆期未依規定重新申請檢定，亟待檢討改善。（詳乙－79頁）</w:t>
      </w:r>
    </w:p>
    <w:p w14:paraId="21A8E9C1" w14:textId="77777777" w:rsidR="00412948" w:rsidRPr="00A05858" w:rsidRDefault="00412948" w:rsidP="00BC4FD2">
      <w:pPr>
        <w:overflowPunct w:val="0"/>
        <w:snapToGrid w:val="0"/>
        <w:spacing w:line="482" w:lineRule="exact"/>
        <w:ind w:firstLineChars="350" w:firstLine="980"/>
        <w:jc w:val="both"/>
        <w:rPr>
          <w:rFonts w:ascii="標楷體" w:hAnsi="標楷體"/>
          <w:szCs w:val="28"/>
        </w:rPr>
      </w:pPr>
      <w:r w:rsidRPr="00A05858">
        <w:rPr>
          <w:rFonts w:ascii="標楷體" w:hAnsi="標楷體"/>
          <w:szCs w:val="28"/>
        </w:rPr>
        <w:t>6</w:t>
      </w:r>
      <w:r w:rsidRPr="00A05858">
        <w:rPr>
          <w:rFonts w:ascii="標楷體" w:hAnsi="標楷體" w:hint="eastAsia"/>
          <w:szCs w:val="28"/>
        </w:rPr>
        <w:t>.自來水廠為健全金門轄區水資源回收中心設備功能及延長使用年限，辦理廠站設備延壽及節能改善計畫，惟未將計畫節能目標納入統包工程採購招標需</w:t>
      </w:r>
      <w:r w:rsidRPr="00A05858">
        <w:rPr>
          <w:rFonts w:ascii="標楷體" w:hAnsi="標楷體" w:hint="eastAsia"/>
          <w:szCs w:val="28"/>
        </w:rPr>
        <w:lastRenderedPageBreak/>
        <w:t>求文件，履約審查未</w:t>
      </w:r>
      <w:proofErr w:type="gramStart"/>
      <w:r w:rsidRPr="00A05858">
        <w:rPr>
          <w:rFonts w:ascii="標楷體" w:hAnsi="標楷體" w:hint="eastAsia"/>
          <w:szCs w:val="28"/>
        </w:rPr>
        <w:t>臻</w:t>
      </w:r>
      <w:proofErr w:type="gramEnd"/>
      <w:r w:rsidRPr="00A05858">
        <w:rPr>
          <w:rFonts w:ascii="標楷體" w:hAnsi="標楷體" w:hint="eastAsia"/>
          <w:szCs w:val="28"/>
        </w:rPr>
        <w:t>周妥，未落實執行各類設備效能評估，影響各回收中心節能目標之達成，有待</w:t>
      </w:r>
      <w:proofErr w:type="gramStart"/>
      <w:r w:rsidRPr="00A05858">
        <w:rPr>
          <w:rFonts w:ascii="標楷體" w:hAnsi="標楷體" w:hint="eastAsia"/>
          <w:szCs w:val="28"/>
        </w:rPr>
        <w:t>研</w:t>
      </w:r>
      <w:proofErr w:type="gramEnd"/>
      <w:r w:rsidRPr="00A05858">
        <w:rPr>
          <w:rFonts w:ascii="標楷體" w:hAnsi="標楷體" w:hint="eastAsia"/>
          <w:szCs w:val="28"/>
        </w:rPr>
        <w:t>謀改善。（詳乙－80頁）</w:t>
      </w:r>
    </w:p>
    <w:p w14:paraId="681C5F43" w14:textId="77777777" w:rsidR="00412948" w:rsidRPr="00A05858" w:rsidRDefault="00412948" w:rsidP="00BC4FD2">
      <w:pPr>
        <w:overflowPunct w:val="0"/>
        <w:spacing w:line="482" w:lineRule="exact"/>
        <w:ind w:leftChars="200" w:left="560"/>
        <w:jc w:val="both"/>
        <w:rPr>
          <w:rFonts w:ascii="標楷體" w:hAnsi="標楷體"/>
          <w:b/>
        </w:rPr>
      </w:pPr>
      <w:r w:rsidRPr="00A05858">
        <w:rPr>
          <w:rFonts w:ascii="標楷體" w:hAnsi="標楷體" w:hint="eastAsia"/>
          <w:b/>
        </w:rPr>
        <w:t>（七）觀光</w:t>
      </w:r>
    </w:p>
    <w:p w14:paraId="237F787D" w14:textId="77777777" w:rsidR="00412948" w:rsidRPr="00A05858" w:rsidRDefault="00412948" w:rsidP="00BC4FD2">
      <w:pPr>
        <w:overflowPunct w:val="0"/>
        <w:snapToGrid w:val="0"/>
        <w:spacing w:line="482" w:lineRule="exact"/>
        <w:ind w:firstLineChars="200" w:firstLine="560"/>
        <w:jc w:val="both"/>
        <w:rPr>
          <w:rFonts w:ascii="標楷體" w:hAnsi="標楷體"/>
          <w:szCs w:val="28"/>
        </w:rPr>
      </w:pPr>
      <w:proofErr w:type="gramStart"/>
      <w:r w:rsidRPr="00A05858">
        <w:rPr>
          <w:rFonts w:ascii="標楷體" w:hAnsi="標楷體" w:hint="eastAsia"/>
          <w:szCs w:val="28"/>
        </w:rPr>
        <w:t>113</w:t>
      </w:r>
      <w:proofErr w:type="gramEnd"/>
      <w:r w:rsidRPr="00A05858">
        <w:rPr>
          <w:rFonts w:ascii="標楷體" w:hAnsi="標楷體" w:hint="eastAsia"/>
          <w:szCs w:val="28"/>
        </w:rPr>
        <w:t>年度施政重點經各相關機關執行結果，包括：</w:t>
      </w:r>
    </w:p>
    <w:p w14:paraId="6C3E2382" w14:textId="77777777" w:rsidR="00412948" w:rsidRPr="00A05858" w:rsidRDefault="00412948" w:rsidP="00BC4FD2">
      <w:pPr>
        <w:overflowPunct w:val="0"/>
        <w:snapToGrid w:val="0"/>
        <w:spacing w:line="482" w:lineRule="exact"/>
        <w:ind w:firstLineChars="350" w:firstLine="980"/>
        <w:jc w:val="both"/>
        <w:rPr>
          <w:rFonts w:ascii="標楷體" w:hAnsi="標楷體"/>
          <w:szCs w:val="28"/>
        </w:rPr>
      </w:pPr>
      <w:r w:rsidRPr="00A05858">
        <w:rPr>
          <w:rFonts w:ascii="標楷體" w:hAnsi="標楷體" w:hint="eastAsia"/>
          <w:szCs w:val="28"/>
        </w:rPr>
        <w:t>1.輔導及辦理大型觀光活動，並於各媒體曝光，以行銷城市：輔導各鄉鎮公所及自行籌辦觀光活動7場次，媒體報導施政建設計130則。</w:t>
      </w:r>
    </w:p>
    <w:p w14:paraId="26E512BC" w14:textId="77777777" w:rsidR="00412948" w:rsidRPr="00A05858" w:rsidRDefault="00412948" w:rsidP="00BC4FD2">
      <w:pPr>
        <w:overflowPunct w:val="0"/>
        <w:snapToGrid w:val="0"/>
        <w:spacing w:line="482" w:lineRule="exact"/>
        <w:ind w:firstLineChars="350" w:firstLine="980"/>
        <w:jc w:val="both"/>
        <w:rPr>
          <w:rFonts w:ascii="標楷體" w:hAnsi="標楷體"/>
          <w:szCs w:val="28"/>
          <w:highlight w:val="yellow"/>
        </w:rPr>
      </w:pPr>
      <w:r w:rsidRPr="00A05858">
        <w:rPr>
          <w:rFonts w:ascii="標楷體" w:hAnsi="標楷體" w:hint="eastAsia"/>
          <w:szCs w:val="28"/>
        </w:rPr>
        <w:t>2.確保公車</w:t>
      </w:r>
      <w:proofErr w:type="gramStart"/>
      <w:r w:rsidRPr="00A05858">
        <w:rPr>
          <w:rFonts w:ascii="標楷體" w:hAnsi="標楷體" w:hint="eastAsia"/>
          <w:szCs w:val="28"/>
        </w:rPr>
        <w:t>準</w:t>
      </w:r>
      <w:proofErr w:type="gramEnd"/>
      <w:r w:rsidRPr="00A05858">
        <w:rPr>
          <w:rFonts w:ascii="標楷體" w:hAnsi="標楷體" w:hint="eastAsia"/>
          <w:szCs w:val="28"/>
        </w:rPr>
        <w:t>點率，提升服務品質及便利性：發車</w:t>
      </w:r>
      <w:proofErr w:type="gramStart"/>
      <w:r w:rsidRPr="00A05858">
        <w:rPr>
          <w:rFonts w:ascii="標楷體" w:hAnsi="標楷體" w:hint="eastAsia"/>
          <w:szCs w:val="28"/>
        </w:rPr>
        <w:t>準</w:t>
      </w:r>
      <w:proofErr w:type="gramEnd"/>
      <w:r w:rsidRPr="00A05858">
        <w:rPr>
          <w:rFonts w:ascii="標楷體" w:hAnsi="標楷體" w:hint="eastAsia"/>
          <w:szCs w:val="28"/>
        </w:rPr>
        <w:t>點率</w:t>
      </w:r>
      <w:r w:rsidRPr="00A05858">
        <w:rPr>
          <w:rFonts w:ascii="標楷體" w:hAnsi="標楷體"/>
          <w:szCs w:val="28"/>
        </w:rPr>
        <w:t>1</w:t>
      </w:r>
      <w:r w:rsidRPr="00A05858">
        <w:rPr>
          <w:rFonts w:ascii="標楷體" w:hAnsi="標楷體" w:hint="eastAsia"/>
          <w:szCs w:val="28"/>
        </w:rPr>
        <w:t>00％</w:t>
      </w:r>
      <w:r w:rsidRPr="00A05858">
        <w:rPr>
          <w:rFonts w:ascii="標楷體" w:hAnsi="標楷體"/>
          <w:szCs w:val="28"/>
        </w:rPr>
        <w:t>。</w:t>
      </w:r>
    </w:p>
    <w:p w14:paraId="3D0C8E57" w14:textId="77777777" w:rsidR="00412948" w:rsidRPr="00A05858" w:rsidRDefault="00412948" w:rsidP="00BC4FD2">
      <w:pPr>
        <w:overflowPunct w:val="0"/>
        <w:snapToGrid w:val="0"/>
        <w:spacing w:line="482" w:lineRule="exact"/>
        <w:ind w:firstLineChars="350" w:firstLine="980"/>
        <w:jc w:val="both"/>
        <w:rPr>
          <w:rFonts w:ascii="標楷體" w:hAnsi="標楷體"/>
          <w:szCs w:val="28"/>
        </w:rPr>
      </w:pPr>
      <w:r w:rsidRPr="00A05858">
        <w:rPr>
          <w:rFonts w:ascii="標楷體" w:hAnsi="標楷體" w:hint="eastAsia"/>
          <w:szCs w:val="28"/>
        </w:rPr>
        <w:t>3.發行金門日報電子報：</w:t>
      </w:r>
      <w:proofErr w:type="gramStart"/>
      <w:r w:rsidRPr="00A05858">
        <w:rPr>
          <w:rFonts w:ascii="標楷體" w:hAnsi="標楷體"/>
          <w:szCs w:val="28"/>
        </w:rPr>
        <w:t>1</w:t>
      </w:r>
      <w:r w:rsidRPr="00A05858">
        <w:rPr>
          <w:rFonts w:ascii="標楷體" w:hAnsi="標楷體" w:hint="eastAsia"/>
          <w:szCs w:val="28"/>
        </w:rPr>
        <w:t>13</w:t>
      </w:r>
      <w:proofErr w:type="gramEnd"/>
      <w:r w:rsidRPr="00A05858">
        <w:rPr>
          <w:rFonts w:ascii="標楷體" w:hAnsi="標楷體" w:hint="eastAsia"/>
          <w:szCs w:val="28"/>
        </w:rPr>
        <w:t>年度金門日報電子報</w:t>
      </w:r>
      <w:proofErr w:type="gramStart"/>
      <w:r w:rsidRPr="00A05858">
        <w:rPr>
          <w:rFonts w:ascii="標楷體" w:hAnsi="標楷體" w:hint="eastAsia"/>
          <w:szCs w:val="28"/>
        </w:rPr>
        <w:t>點閱數</w:t>
      </w:r>
      <w:proofErr w:type="gramEnd"/>
      <w:r w:rsidRPr="00A05858">
        <w:rPr>
          <w:rFonts w:ascii="標楷體" w:hAnsi="標楷體" w:hint="eastAsia"/>
          <w:szCs w:val="28"/>
        </w:rPr>
        <w:t>793,351次</w:t>
      </w:r>
      <w:r w:rsidRPr="00A05858">
        <w:rPr>
          <w:rFonts w:ascii="標楷體" w:hAnsi="標楷體"/>
          <w:szCs w:val="28"/>
        </w:rPr>
        <w:t>。</w:t>
      </w:r>
    </w:p>
    <w:p w14:paraId="25BD637E" w14:textId="77777777" w:rsidR="00412948" w:rsidRPr="00A05858" w:rsidRDefault="00412948" w:rsidP="00BC4FD2">
      <w:pPr>
        <w:overflowPunct w:val="0"/>
        <w:snapToGrid w:val="0"/>
        <w:spacing w:line="482" w:lineRule="exact"/>
        <w:ind w:firstLineChars="200" w:firstLine="560"/>
        <w:jc w:val="both"/>
        <w:rPr>
          <w:rFonts w:ascii="標楷體" w:hAnsi="標楷體"/>
          <w:szCs w:val="28"/>
        </w:rPr>
      </w:pPr>
      <w:r w:rsidRPr="00A05858">
        <w:rPr>
          <w:rFonts w:ascii="標楷體" w:hAnsi="標楷體" w:hint="eastAsia"/>
          <w:szCs w:val="28"/>
        </w:rPr>
        <w:t>各相關機關之執行情形，</w:t>
      </w:r>
      <w:proofErr w:type="gramStart"/>
      <w:r w:rsidRPr="00A05858">
        <w:rPr>
          <w:rFonts w:ascii="標楷體" w:hAnsi="標楷體" w:hint="eastAsia"/>
          <w:szCs w:val="28"/>
        </w:rPr>
        <w:t>經本室審核</w:t>
      </w:r>
      <w:proofErr w:type="gramEnd"/>
      <w:r w:rsidRPr="00A05858">
        <w:rPr>
          <w:rFonts w:ascii="標楷體" w:hAnsi="標楷體" w:hint="eastAsia"/>
          <w:szCs w:val="28"/>
        </w:rPr>
        <w:t>結果，核有：</w:t>
      </w:r>
    </w:p>
    <w:p w14:paraId="6D9EA1FA" w14:textId="77777777" w:rsidR="00412948" w:rsidRPr="00A05858" w:rsidRDefault="00412948" w:rsidP="00EC7B49">
      <w:pPr>
        <w:overflowPunct w:val="0"/>
        <w:snapToGrid w:val="0"/>
        <w:spacing w:line="460" w:lineRule="exact"/>
        <w:ind w:firstLineChars="350" w:firstLine="980"/>
        <w:jc w:val="both"/>
        <w:rPr>
          <w:rFonts w:ascii="標楷體" w:hAnsi="標楷體"/>
          <w:szCs w:val="28"/>
        </w:rPr>
      </w:pPr>
      <w:r w:rsidRPr="00A05858">
        <w:rPr>
          <w:rFonts w:ascii="標楷體" w:hAnsi="標楷體" w:hint="eastAsia"/>
          <w:szCs w:val="28"/>
        </w:rPr>
        <w:t>1</w:t>
      </w:r>
      <w:r w:rsidRPr="00A05858">
        <w:rPr>
          <w:rFonts w:ascii="標楷體" w:hAnsi="標楷體"/>
          <w:szCs w:val="28"/>
        </w:rPr>
        <w:t>.</w:t>
      </w:r>
      <w:r w:rsidRPr="00A05858">
        <w:rPr>
          <w:rFonts w:ascii="標楷體" w:hAnsi="標楷體" w:hint="eastAsia"/>
          <w:szCs w:val="28"/>
        </w:rPr>
        <w:t>致力推動金門綠色運輸，購置中型電動公車載運旅客，惟電動公車電池續航力不足，購置後未符合載運旅客需求，且車體經常性故障未建置修復能量，肇致耗費龐鉅經費購置電動公車使用效益低落，甚至已停</w:t>
      </w:r>
      <w:proofErr w:type="gramStart"/>
      <w:r w:rsidRPr="00A05858">
        <w:rPr>
          <w:rFonts w:ascii="標楷體" w:hAnsi="標楷體" w:hint="eastAsia"/>
          <w:szCs w:val="28"/>
        </w:rPr>
        <w:t>駛滯存</w:t>
      </w:r>
      <w:proofErr w:type="gramEnd"/>
      <w:r w:rsidRPr="00A05858">
        <w:rPr>
          <w:rFonts w:ascii="標楷體" w:hAnsi="標楷體" w:hint="eastAsia"/>
          <w:szCs w:val="28"/>
        </w:rPr>
        <w:t>於營區，未能發揮電動公車應有之效益。（詳乙－15頁）</w:t>
      </w:r>
    </w:p>
    <w:p w14:paraId="79B8DF6A" w14:textId="6F9FBC18" w:rsidR="00412948" w:rsidRPr="00A05858" w:rsidRDefault="00412948" w:rsidP="00EC7B49">
      <w:pPr>
        <w:overflowPunct w:val="0"/>
        <w:snapToGrid w:val="0"/>
        <w:spacing w:line="460" w:lineRule="exact"/>
        <w:ind w:firstLineChars="350" w:firstLine="980"/>
        <w:jc w:val="both"/>
        <w:rPr>
          <w:rFonts w:ascii="標楷體" w:hAnsi="標楷體"/>
          <w:szCs w:val="28"/>
        </w:rPr>
      </w:pPr>
      <w:r w:rsidRPr="00A05858">
        <w:rPr>
          <w:rFonts w:ascii="標楷體" w:hAnsi="標楷體" w:hint="eastAsia"/>
          <w:szCs w:val="28"/>
        </w:rPr>
        <w:t>2</w:t>
      </w:r>
      <w:r w:rsidRPr="00A05858">
        <w:rPr>
          <w:rFonts w:ascii="標楷體" w:hAnsi="標楷體"/>
          <w:szCs w:val="28"/>
        </w:rPr>
        <w:t>.</w:t>
      </w:r>
      <w:r w:rsidRPr="00A05858">
        <w:rPr>
          <w:rFonts w:ascii="標楷體" w:hAnsi="標楷體" w:hint="eastAsia"/>
          <w:szCs w:val="28"/>
        </w:rPr>
        <w:t>為確保縣民基本民行需求，持續提供市區公車運輸服務，惟車船處經管老舊車輛尚未</w:t>
      </w:r>
      <w:proofErr w:type="gramStart"/>
      <w:r w:rsidRPr="00A05858">
        <w:rPr>
          <w:rFonts w:ascii="標楷體" w:hAnsi="標楷體" w:hint="eastAsia"/>
          <w:szCs w:val="28"/>
        </w:rPr>
        <w:t>汰</w:t>
      </w:r>
      <w:proofErr w:type="gramEnd"/>
      <w:r w:rsidRPr="00A05858">
        <w:rPr>
          <w:rFonts w:ascii="標楷體" w:hAnsi="標楷體" w:hint="eastAsia"/>
          <w:szCs w:val="28"/>
        </w:rPr>
        <w:t>換，且部分公車尚未裝置防撞警示系統，又營業中</w:t>
      </w:r>
      <w:proofErr w:type="gramStart"/>
      <w:r w:rsidRPr="00A05858">
        <w:rPr>
          <w:rFonts w:ascii="標楷體" w:hAnsi="標楷體" w:hint="eastAsia"/>
          <w:szCs w:val="28"/>
        </w:rPr>
        <w:t>之綠能公車</w:t>
      </w:r>
      <w:proofErr w:type="gramEnd"/>
      <w:r w:rsidR="00EC7B49">
        <w:rPr>
          <w:rFonts w:ascii="標楷體" w:hAnsi="標楷體" w:hint="eastAsia"/>
          <w:szCs w:val="28"/>
        </w:rPr>
        <w:t>比率</w:t>
      </w:r>
      <w:r w:rsidRPr="00A05858">
        <w:rPr>
          <w:rFonts w:ascii="標楷體" w:hAnsi="標楷體" w:hint="eastAsia"/>
          <w:szCs w:val="28"/>
        </w:rPr>
        <w:t>低，有待</w:t>
      </w:r>
      <w:proofErr w:type="gramStart"/>
      <w:r w:rsidRPr="00A05858">
        <w:rPr>
          <w:rFonts w:ascii="標楷體" w:hAnsi="標楷體" w:hint="eastAsia"/>
          <w:szCs w:val="28"/>
        </w:rPr>
        <w:t>研</w:t>
      </w:r>
      <w:proofErr w:type="gramEnd"/>
      <w:r w:rsidRPr="00A05858">
        <w:rPr>
          <w:rFonts w:ascii="標楷體" w:hAnsi="標楷體" w:hint="eastAsia"/>
          <w:szCs w:val="28"/>
        </w:rPr>
        <w:t>謀改善，</w:t>
      </w:r>
      <w:proofErr w:type="gramStart"/>
      <w:r w:rsidRPr="00A05858">
        <w:rPr>
          <w:rFonts w:ascii="標楷體" w:hAnsi="標楷體" w:hint="eastAsia"/>
          <w:szCs w:val="28"/>
        </w:rPr>
        <w:t>俾</w:t>
      </w:r>
      <w:proofErr w:type="gramEnd"/>
      <w:r w:rsidRPr="00A05858">
        <w:rPr>
          <w:rFonts w:ascii="標楷體" w:hAnsi="標楷體" w:hint="eastAsia"/>
          <w:szCs w:val="28"/>
        </w:rPr>
        <w:t>利公共運輸永續發展。（詳乙－69頁）</w:t>
      </w:r>
    </w:p>
    <w:p w14:paraId="445FDF6B" w14:textId="77777777" w:rsidR="00412948" w:rsidRPr="00A05858" w:rsidRDefault="00412948" w:rsidP="00EC7B49">
      <w:pPr>
        <w:overflowPunct w:val="0"/>
        <w:snapToGrid w:val="0"/>
        <w:spacing w:line="460" w:lineRule="exact"/>
        <w:ind w:firstLineChars="350" w:firstLine="980"/>
        <w:jc w:val="both"/>
        <w:rPr>
          <w:rFonts w:ascii="標楷體" w:hAnsi="標楷體"/>
          <w:szCs w:val="28"/>
        </w:rPr>
      </w:pPr>
      <w:r w:rsidRPr="00A05858">
        <w:rPr>
          <w:rFonts w:ascii="標楷體" w:hAnsi="標楷體"/>
          <w:szCs w:val="28"/>
        </w:rPr>
        <w:t>3</w:t>
      </w:r>
      <w:r w:rsidRPr="00A05858">
        <w:rPr>
          <w:rFonts w:ascii="標楷體" w:hAnsi="標楷體" w:hint="eastAsia"/>
          <w:szCs w:val="28"/>
        </w:rPr>
        <w:t>.車船處持續接受公車營運與服務評鑑，以確保服務品質，惟無障礙場站設施與服務等未</w:t>
      </w:r>
      <w:proofErr w:type="gramStart"/>
      <w:r w:rsidRPr="00A05858">
        <w:rPr>
          <w:rFonts w:ascii="標楷體" w:hAnsi="標楷體" w:hint="eastAsia"/>
          <w:szCs w:val="28"/>
        </w:rPr>
        <w:t>臻</w:t>
      </w:r>
      <w:proofErr w:type="gramEnd"/>
      <w:r w:rsidRPr="00A05858">
        <w:rPr>
          <w:rFonts w:ascii="標楷體" w:hAnsi="標楷體" w:hint="eastAsia"/>
          <w:szCs w:val="28"/>
        </w:rPr>
        <w:t>完善，又因交通肇事與違規行為頻仍，或現場評鑑無人正確操作AED設備，致遭扣減分數，及多數學生專車路線尚未提供即時動態資訊查詢，亟待檢討改善，</w:t>
      </w:r>
      <w:proofErr w:type="gramStart"/>
      <w:r w:rsidRPr="00A05858">
        <w:rPr>
          <w:rFonts w:ascii="標楷體" w:hAnsi="標楷體" w:hint="eastAsia"/>
          <w:szCs w:val="28"/>
        </w:rPr>
        <w:t>俾</w:t>
      </w:r>
      <w:proofErr w:type="gramEnd"/>
      <w:r w:rsidRPr="00A05858">
        <w:rPr>
          <w:rFonts w:ascii="標楷體" w:hAnsi="標楷體" w:hint="eastAsia"/>
          <w:szCs w:val="28"/>
        </w:rPr>
        <w:t>營造優質運輸服務環境。（詳乙－70頁）</w:t>
      </w:r>
    </w:p>
    <w:p w14:paraId="2D0AD3BB" w14:textId="77777777" w:rsidR="00412948" w:rsidRPr="00A05858" w:rsidRDefault="00412948" w:rsidP="00EC7B49">
      <w:pPr>
        <w:overflowPunct w:val="0"/>
        <w:snapToGrid w:val="0"/>
        <w:spacing w:line="460" w:lineRule="exact"/>
        <w:ind w:firstLineChars="350" w:firstLine="980"/>
        <w:jc w:val="both"/>
        <w:rPr>
          <w:rFonts w:ascii="標楷體" w:hAnsi="標楷體"/>
          <w:szCs w:val="28"/>
        </w:rPr>
      </w:pPr>
      <w:r w:rsidRPr="00A05858">
        <w:rPr>
          <w:rFonts w:ascii="標楷體" w:hAnsi="標楷體"/>
          <w:szCs w:val="28"/>
        </w:rPr>
        <w:t>4</w:t>
      </w:r>
      <w:r w:rsidRPr="00A05858">
        <w:rPr>
          <w:rFonts w:ascii="標楷體" w:hAnsi="標楷體" w:hint="eastAsia"/>
          <w:szCs w:val="28"/>
        </w:rPr>
        <w:t>.為</w:t>
      </w:r>
      <w:proofErr w:type="gramStart"/>
      <w:r w:rsidRPr="00A05858">
        <w:rPr>
          <w:rFonts w:ascii="標楷體" w:hAnsi="標楷體" w:hint="eastAsia"/>
          <w:szCs w:val="28"/>
        </w:rPr>
        <w:t>撙</w:t>
      </w:r>
      <w:proofErr w:type="gramEnd"/>
      <w:r w:rsidRPr="00A05858">
        <w:rPr>
          <w:rFonts w:ascii="標楷體" w:hAnsi="標楷體" w:hint="eastAsia"/>
          <w:szCs w:val="28"/>
        </w:rPr>
        <w:t>節營運成本及</w:t>
      </w:r>
      <w:proofErr w:type="gramStart"/>
      <w:r w:rsidRPr="00A05858">
        <w:rPr>
          <w:rFonts w:ascii="標楷體" w:hAnsi="標楷體" w:hint="eastAsia"/>
          <w:szCs w:val="28"/>
        </w:rPr>
        <w:t>減少碳排</w:t>
      </w:r>
      <w:proofErr w:type="gramEnd"/>
      <w:r w:rsidRPr="00A05858">
        <w:rPr>
          <w:rFonts w:ascii="標楷體" w:hAnsi="標楷體" w:hint="eastAsia"/>
          <w:szCs w:val="28"/>
        </w:rPr>
        <w:t>，將部分路線轉型為幸福巴士，惟部分路線多</w:t>
      </w:r>
      <w:proofErr w:type="gramStart"/>
      <w:r w:rsidRPr="00A05858">
        <w:rPr>
          <w:rFonts w:ascii="標楷體" w:hAnsi="標楷體" w:hint="eastAsia"/>
          <w:szCs w:val="28"/>
        </w:rPr>
        <w:t>班次空駛</w:t>
      </w:r>
      <w:proofErr w:type="gramEnd"/>
      <w:r w:rsidRPr="00A05858">
        <w:rPr>
          <w:rFonts w:ascii="標楷體" w:hAnsi="標楷體" w:hint="eastAsia"/>
          <w:szCs w:val="28"/>
        </w:rPr>
        <w:t>，且部分車輛未配置側邊電動旋轉踏板，有待檢討改善，調整各路線服務量能，並</w:t>
      </w:r>
      <w:proofErr w:type="gramStart"/>
      <w:r w:rsidRPr="00A05858">
        <w:rPr>
          <w:rFonts w:ascii="標楷體" w:hAnsi="標楷體" w:hint="eastAsia"/>
          <w:szCs w:val="28"/>
        </w:rPr>
        <w:t>建構無障礙</w:t>
      </w:r>
      <w:proofErr w:type="gramEnd"/>
      <w:r w:rsidRPr="00A05858">
        <w:rPr>
          <w:rFonts w:ascii="標楷體" w:hAnsi="標楷體" w:hint="eastAsia"/>
          <w:szCs w:val="28"/>
        </w:rPr>
        <w:t>運輸服務環境。（詳乙－71頁）</w:t>
      </w:r>
    </w:p>
    <w:p w14:paraId="136967D5" w14:textId="77777777" w:rsidR="00412948" w:rsidRPr="00A05858" w:rsidRDefault="00412948" w:rsidP="00EC7B49">
      <w:pPr>
        <w:overflowPunct w:val="0"/>
        <w:snapToGrid w:val="0"/>
        <w:spacing w:line="460" w:lineRule="exact"/>
        <w:ind w:firstLineChars="350" w:firstLine="980"/>
        <w:jc w:val="both"/>
        <w:rPr>
          <w:rFonts w:ascii="標楷體" w:hAnsi="標楷體"/>
          <w:szCs w:val="28"/>
        </w:rPr>
      </w:pPr>
      <w:r w:rsidRPr="00A05858">
        <w:rPr>
          <w:rFonts w:ascii="標楷體" w:hAnsi="標楷體"/>
          <w:szCs w:val="28"/>
        </w:rPr>
        <w:t>5.</w:t>
      </w:r>
      <w:r w:rsidRPr="00A05858">
        <w:rPr>
          <w:rFonts w:ascii="標楷體" w:hAnsi="標楷體" w:hint="eastAsia"/>
          <w:szCs w:val="28"/>
        </w:rPr>
        <w:t>設置站牌提供乘客候車，惟部分站點間距過近，且上下車人次少，徒增公車停靠時間，另智慧站牌涵蓋率仍屬偏低，允宜審慎評估各站牌及候車亭設置地點之妥適性，並適時檢視部分</w:t>
      </w:r>
      <w:proofErr w:type="gramStart"/>
      <w:r w:rsidRPr="00A05858">
        <w:rPr>
          <w:rFonts w:ascii="標楷體" w:hAnsi="標楷體" w:hint="eastAsia"/>
          <w:szCs w:val="28"/>
        </w:rPr>
        <w:t>站點增設</w:t>
      </w:r>
      <w:proofErr w:type="gramEnd"/>
      <w:r w:rsidRPr="00A05858">
        <w:rPr>
          <w:rFonts w:ascii="標楷體" w:hAnsi="標楷體" w:hint="eastAsia"/>
          <w:szCs w:val="28"/>
        </w:rPr>
        <w:t>智慧站牌，以避免資源之浪費，提升公車資訊服務品質，建構友善候車環境。（詳乙－73頁）</w:t>
      </w:r>
    </w:p>
    <w:p w14:paraId="4DC10103" w14:textId="32F73819" w:rsidR="00412948" w:rsidRPr="00A05858" w:rsidRDefault="00412948" w:rsidP="00EC7B49">
      <w:pPr>
        <w:overflowPunct w:val="0"/>
        <w:snapToGrid w:val="0"/>
        <w:spacing w:line="460" w:lineRule="exact"/>
        <w:ind w:firstLineChars="350" w:firstLine="980"/>
        <w:jc w:val="both"/>
        <w:rPr>
          <w:rFonts w:ascii="標楷體" w:hAnsi="標楷體"/>
          <w:szCs w:val="28"/>
        </w:rPr>
      </w:pPr>
      <w:r w:rsidRPr="00A05858">
        <w:rPr>
          <w:rFonts w:ascii="標楷體" w:hAnsi="標楷體"/>
          <w:szCs w:val="28"/>
        </w:rPr>
        <w:t>6</w:t>
      </w:r>
      <w:r w:rsidRPr="00A05858">
        <w:rPr>
          <w:rFonts w:ascii="標楷體" w:hAnsi="標楷體" w:hint="eastAsia"/>
          <w:szCs w:val="28"/>
        </w:rPr>
        <w:t>.金門日報社致力改善營運成效，惟營業收入逐年下滑，須仰賴縣</w:t>
      </w:r>
      <w:r w:rsidR="00EC7B49">
        <w:rPr>
          <w:rFonts w:ascii="標楷體" w:hAnsi="標楷體" w:hint="eastAsia"/>
          <w:szCs w:val="28"/>
        </w:rPr>
        <w:t>政</w:t>
      </w:r>
      <w:r w:rsidRPr="00A05858">
        <w:rPr>
          <w:rFonts w:ascii="標楷體" w:hAnsi="標楷體" w:hint="eastAsia"/>
          <w:szCs w:val="28"/>
        </w:rPr>
        <w:t>府補助始能營運，又存有印刷專業技術人員斷層隱憂，及部分舊報紙數位化檔案缺乏完整索引與線上查詢功能，亟待檢討改善，以維持報社永續經營。（詳乙－74頁）</w:t>
      </w:r>
    </w:p>
    <w:p w14:paraId="0050B77F" w14:textId="77777777" w:rsidR="00412948" w:rsidRPr="00A05858" w:rsidRDefault="00412948" w:rsidP="00EC7B49">
      <w:pPr>
        <w:overflowPunct w:val="0"/>
        <w:spacing w:line="514" w:lineRule="exact"/>
        <w:ind w:leftChars="200" w:left="560"/>
        <w:jc w:val="both"/>
        <w:rPr>
          <w:rFonts w:ascii="標楷體" w:hAnsi="標楷體"/>
          <w:b/>
        </w:rPr>
      </w:pPr>
      <w:r w:rsidRPr="00A05858">
        <w:rPr>
          <w:rFonts w:ascii="標楷體" w:hAnsi="標楷體" w:hint="eastAsia"/>
          <w:b/>
        </w:rPr>
        <w:lastRenderedPageBreak/>
        <w:t>（八）行政</w:t>
      </w:r>
    </w:p>
    <w:p w14:paraId="339C29BA" w14:textId="77777777" w:rsidR="00412948" w:rsidRPr="00A05858" w:rsidRDefault="00412948" w:rsidP="00EC7B49">
      <w:pPr>
        <w:overflowPunct w:val="0"/>
        <w:snapToGrid w:val="0"/>
        <w:spacing w:line="514" w:lineRule="exact"/>
        <w:ind w:firstLineChars="200" w:firstLine="560"/>
        <w:jc w:val="both"/>
        <w:rPr>
          <w:rFonts w:ascii="標楷體" w:hAnsi="標楷體"/>
          <w:szCs w:val="28"/>
        </w:rPr>
      </w:pPr>
      <w:proofErr w:type="gramStart"/>
      <w:r w:rsidRPr="00A05858">
        <w:rPr>
          <w:rFonts w:ascii="標楷體" w:hAnsi="標楷體" w:hint="eastAsia"/>
          <w:szCs w:val="28"/>
        </w:rPr>
        <w:t>113</w:t>
      </w:r>
      <w:proofErr w:type="gramEnd"/>
      <w:r w:rsidRPr="00A05858">
        <w:rPr>
          <w:rFonts w:ascii="標楷體" w:hAnsi="標楷體" w:hint="eastAsia"/>
          <w:szCs w:val="28"/>
        </w:rPr>
        <w:t>年度施政重點經各相關機關執行結果，包括：</w:t>
      </w:r>
    </w:p>
    <w:p w14:paraId="08F98CF5" w14:textId="77777777" w:rsidR="00412948" w:rsidRPr="00A05858" w:rsidRDefault="00412948" w:rsidP="00EC7B49">
      <w:pPr>
        <w:overflowPunct w:val="0"/>
        <w:snapToGrid w:val="0"/>
        <w:spacing w:line="514" w:lineRule="exact"/>
        <w:ind w:firstLineChars="350" w:firstLine="980"/>
        <w:jc w:val="both"/>
        <w:rPr>
          <w:rFonts w:ascii="標楷體" w:hAnsi="標楷體"/>
          <w:szCs w:val="28"/>
        </w:rPr>
      </w:pPr>
      <w:r w:rsidRPr="00A05858">
        <w:rPr>
          <w:rFonts w:ascii="標楷體" w:hAnsi="標楷體" w:hint="eastAsia"/>
          <w:szCs w:val="28"/>
        </w:rPr>
        <w:t>1.構建諮詢、協調平</w:t>
      </w:r>
      <w:proofErr w:type="gramStart"/>
      <w:r w:rsidRPr="00A05858">
        <w:rPr>
          <w:rFonts w:ascii="標楷體" w:hAnsi="標楷體" w:hint="eastAsia"/>
          <w:szCs w:val="28"/>
        </w:rPr>
        <w:t>臺</w:t>
      </w:r>
      <w:proofErr w:type="gramEnd"/>
      <w:r w:rsidRPr="00A05858">
        <w:rPr>
          <w:rFonts w:ascii="標楷體" w:hAnsi="標楷體" w:hint="eastAsia"/>
          <w:szCs w:val="28"/>
        </w:rPr>
        <w:t>，並經營縣府LINE</w:t>
      </w:r>
      <w:proofErr w:type="gramStart"/>
      <w:r w:rsidRPr="00A05858">
        <w:rPr>
          <w:rFonts w:ascii="標楷體" w:hAnsi="標楷體" w:hint="eastAsia"/>
          <w:szCs w:val="28"/>
        </w:rPr>
        <w:t>及臉書官方</w:t>
      </w:r>
      <w:proofErr w:type="gramEnd"/>
      <w:r w:rsidRPr="00A05858">
        <w:rPr>
          <w:rFonts w:ascii="標楷體" w:hAnsi="標楷體" w:hint="eastAsia"/>
          <w:szCs w:val="28"/>
        </w:rPr>
        <w:t>帳號：辦理地區首長聯繫會報、</w:t>
      </w:r>
      <w:proofErr w:type="gramStart"/>
      <w:r w:rsidRPr="00A05858">
        <w:rPr>
          <w:rFonts w:ascii="標楷體" w:hAnsi="標楷體" w:hint="eastAsia"/>
          <w:szCs w:val="28"/>
        </w:rPr>
        <w:t>監察院蒞金巡察</w:t>
      </w:r>
      <w:proofErr w:type="gramEnd"/>
      <w:r w:rsidRPr="00A05858">
        <w:rPr>
          <w:rFonts w:ascii="標楷體" w:hAnsi="標楷體" w:hint="eastAsia"/>
          <w:szCs w:val="28"/>
        </w:rPr>
        <w:t>業務，並</w:t>
      </w:r>
      <w:proofErr w:type="gramStart"/>
      <w:r w:rsidRPr="00A05858">
        <w:rPr>
          <w:rFonts w:ascii="標楷體" w:hAnsi="標楷體" w:hint="eastAsia"/>
          <w:szCs w:val="28"/>
        </w:rPr>
        <w:t>研</w:t>
      </w:r>
      <w:proofErr w:type="gramEnd"/>
      <w:r w:rsidRPr="00A05858">
        <w:rPr>
          <w:rFonts w:ascii="標楷體" w:hAnsi="標楷體" w:hint="eastAsia"/>
          <w:szCs w:val="28"/>
        </w:rPr>
        <w:t>提中央請求協助提案4場次，透過LINE及</w:t>
      </w:r>
      <w:proofErr w:type="gramStart"/>
      <w:r w:rsidRPr="00A05858">
        <w:rPr>
          <w:rFonts w:ascii="標楷體" w:hAnsi="標楷體" w:hint="eastAsia"/>
          <w:szCs w:val="28"/>
        </w:rPr>
        <w:t>臉書推播縣</w:t>
      </w:r>
      <w:proofErr w:type="gramEnd"/>
      <w:r w:rsidRPr="00A05858">
        <w:rPr>
          <w:rFonts w:ascii="標楷體" w:hAnsi="標楷體" w:hint="eastAsia"/>
          <w:szCs w:val="28"/>
        </w:rPr>
        <w:t>政資訊，粉絲人數22,093人。</w:t>
      </w:r>
    </w:p>
    <w:p w14:paraId="68A14055" w14:textId="77777777" w:rsidR="00412948" w:rsidRPr="00A05858" w:rsidRDefault="00412948" w:rsidP="00EC7B49">
      <w:pPr>
        <w:overflowPunct w:val="0"/>
        <w:snapToGrid w:val="0"/>
        <w:spacing w:line="514" w:lineRule="exact"/>
        <w:ind w:firstLineChars="350" w:firstLine="980"/>
        <w:jc w:val="both"/>
        <w:rPr>
          <w:rFonts w:ascii="標楷體" w:hAnsi="標楷體"/>
          <w:szCs w:val="28"/>
        </w:rPr>
      </w:pPr>
      <w:r w:rsidRPr="00A05858">
        <w:rPr>
          <w:rFonts w:ascii="標楷體" w:hAnsi="標楷體" w:hint="eastAsia"/>
          <w:szCs w:val="28"/>
        </w:rPr>
        <w:t>2.</w:t>
      </w:r>
      <w:r w:rsidRPr="00A05858">
        <w:rPr>
          <w:rFonts w:ascii="標楷體" w:hAnsi="標楷體"/>
          <w:szCs w:val="28"/>
        </w:rPr>
        <w:t>落實資訊安全管理：推動ISO27001</w:t>
      </w:r>
      <w:proofErr w:type="gramStart"/>
      <w:r w:rsidRPr="00A05858">
        <w:rPr>
          <w:rFonts w:ascii="標楷體" w:hAnsi="標楷體"/>
          <w:szCs w:val="28"/>
        </w:rPr>
        <w:t>資安認證</w:t>
      </w:r>
      <w:proofErr w:type="gramEnd"/>
      <w:r w:rsidRPr="00A05858">
        <w:rPr>
          <w:rFonts w:ascii="標楷體" w:hAnsi="標楷體"/>
          <w:szCs w:val="28"/>
        </w:rPr>
        <w:t>後續</w:t>
      </w:r>
      <w:r w:rsidRPr="00A05858">
        <w:rPr>
          <w:rFonts w:ascii="標楷體" w:hAnsi="標楷體" w:hint="eastAsia"/>
          <w:szCs w:val="28"/>
        </w:rPr>
        <w:t>追蹤續審</w:t>
      </w:r>
      <w:proofErr w:type="gramStart"/>
      <w:r w:rsidRPr="00A05858">
        <w:rPr>
          <w:rFonts w:ascii="標楷體" w:hAnsi="標楷體" w:hint="eastAsia"/>
          <w:szCs w:val="28"/>
        </w:rPr>
        <w:t>及資安治理</w:t>
      </w:r>
      <w:proofErr w:type="gramEnd"/>
      <w:r w:rsidRPr="00A05858">
        <w:rPr>
          <w:rFonts w:ascii="標楷體" w:hAnsi="標楷體" w:hint="eastAsia"/>
          <w:szCs w:val="28"/>
        </w:rPr>
        <w:t>成熟度自評服務</w:t>
      </w:r>
      <w:r w:rsidRPr="00A05858">
        <w:rPr>
          <w:rFonts w:ascii="標楷體" w:hAnsi="標楷體"/>
          <w:szCs w:val="28"/>
        </w:rPr>
        <w:t>，維持全縣各機關網路、系統、資通安全穩定運作，</w:t>
      </w:r>
      <w:r w:rsidRPr="00A05858">
        <w:rPr>
          <w:rFonts w:ascii="標楷體" w:hAnsi="標楷體" w:hint="eastAsia"/>
          <w:szCs w:val="28"/>
        </w:rPr>
        <w:t>及</w:t>
      </w:r>
      <w:proofErr w:type="gramStart"/>
      <w:r w:rsidRPr="00A05858">
        <w:rPr>
          <w:rFonts w:ascii="標楷體" w:hAnsi="標楷體"/>
          <w:szCs w:val="28"/>
        </w:rPr>
        <w:t>辦理資安教育</w:t>
      </w:r>
      <w:proofErr w:type="gramEnd"/>
      <w:r w:rsidRPr="00A05858">
        <w:rPr>
          <w:rFonts w:ascii="標楷體" w:hAnsi="標楷體"/>
          <w:szCs w:val="28"/>
        </w:rPr>
        <w:t>訓練</w:t>
      </w:r>
      <w:r w:rsidRPr="00A05858">
        <w:rPr>
          <w:rFonts w:ascii="標楷體" w:hAnsi="標楷體" w:hint="eastAsia"/>
          <w:szCs w:val="28"/>
        </w:rPr>
        <w:t>與所屬</w:t>
      </w:r>
      <w:proofErr w:type="gramStart"/>
      <w:r w:rsidRPr="00A05858">
        <w:rPr>
          <w:rFonts w:ascii="標楷體" w:hAnsi="標楷體" w:hint="eastAsia"/>
          <w:szCs w:val="28"/>
        </w:rPr>
        <w:t>機關資安稽核</w:t>
      </w:r>
      <w:proofErr w:type="gramEnd"/>
      <w:r w:rsidRPr="00A05858">
        <w:rPr>
          <w:rFonts w:ascii="標楷體" w:hAnsi="標楷體" w:hint="eastAsia"/>
          <w:szCs w:val="28"/>
        </w:rPr>
        <w:t>作業</w:t>
      </w:r>
      <w:r w:rsidRPr="00A05858">
        <w:rPr>
          <w:rFonts w:ascii="標楷體" w:hAnsi="標楷體"/>
          <w:szCs w:val="28"/>
        </w:rPr>
        <w:t>。</w:t>
      </w:r>
    </w:p>
    <w:p w14:paraId="0D2DF8F7" w14:textId="77777777" w:rsidR="00412948" w:rsidRPr="00A05858" w:rsidRDefault="00412948" w:rsidP="00EC7B49">
      <w:pPr>
        <w:overflowPunct w:val="0"/>
        <w:spacing w:line="514" w:lineRule="exact"/>
        <w:ind w:leftChars="200" w:left="560"/>
        <w:jc w:val="both"/>
        <w:rPr>
          <w:rFonts w:ascii="標楷體" w:hAnsi="標楷體"/>
          <w:b/>
        </w:rPr>
      </w:pPr>
      <w:r w:rsidRPr="00A05858">
        <w:rPr>
          <w:rFonts w:ascii="標楷體" w:hAnsi="標楷體" w:hint="eastAsia"/>
          <w:b/>
        </w:rPr>
        <w:t>（九）人事</w:t>
      </w:r>
    </w:p>
    <w:p w14:paraId="37B4C76A" w14:textId="77777777" w:rsidR="00412948" w:rsidRPr="00A05858" w:rsidRDefault="00412948" w:rsidP="00EC7B49">
      <w:pPr>
        <w:overflowPunct w:val="0"/>
        <w:snapToGrid w:val="0"/>
        <w:spacing w:line="514" w:lineRule="exact"/>
        <w:ind w:firstLineChars="200" w:firstLine="560"/>
        <w:jc w:val="both"/>
        <w:rPr>
          <w:rFonts w:ascii="標楷體" w:hAnsi="標楷體"/>
          <w:szCs w:val="28"/>
        </w:rPr>
      </w:pPr>
      <w:proofErr w:type="gramStart"/>
      <w:r w:rsidRPr="00A05858">
        <w:rPr>
          <w:rFonts w:ascii="標楷體" w:hAnsi="標楷體" w:hint="eastAsia"/>
          <w:szCs w:val="28"/>
        </w:rPr>
        <w:t>113</w:t>
      </w:r>
      <w:proofErr w:type="gramEnd"/>
      <w:r w:rsidRPr="00A05858">
        <w:rPr>
          <w:rFonts w:ascii="標楷體" w:hAnsi="標楷體" w:hint="eastAsia"/>
          <w:szCs w:val="28"/>
        </w:rPr>
        <w:t>年度施政重點經各相關機關執行結果，包括：</w:t>
      </w:r>
    </w:p>
    <w:p w14:paraId="2D530361" w14:textId="176BA0B6" w:rsidR="00412948" w:rsidRPr="00A05858" w:rsidRDefault="00412948" w:rsidP="00EC7B49">
      <w:pPr>
        <w:overflowPunct w:val="0"/>
        <w:snapToGrid w:val="0"/>
        <w:spacing w:line="514" w:lineRule="exact"/>
        <w:ind w:firstLineChars="350" w:firstLine="980"/>
        <w:jc w:val="both"/>
        <w:rPr>
          <w:rFonts w:ascii="標楷體" w:hAnsi="標楷體"/>
          <w:szCs w:val="28"/>
        </w:rPr>
      </w:pPr>
      <w:r w:rsidRPr="00A05858">
        <w:rPr>
          <w:rFonts w:ascii="標楷體" w:hAnsi="標楷體" w:hint="eastAsia"/>
          <w:szCs w:val="28"/>
        </w:rPr>
        <w:t>1.</w:t>
      </w:r>
      <w:r w:rsidRPr="00A05858">
        <w:rPr>
          <w:rFonts w:ascii="標楷體" w:hAnsi="標楷體"/>
          <w:szCs w:val="28"/>
        </w:rPr>
        <w:t>推動公務人員終身學習</w:t>
      </w:r>
      <w:r w:rsidRPr="00A05858">
        <w:rPr>
          <w:rFonts w:ascii="標楷體" w:hAnsi="標楷體" w:hint="eastAsia"/>
          <w:szCs w:val="28"/>
        </w:rPr>
        <w:t>：</w:t>
      </w:r>
      <w:r w:rsidRPr="00A05858">
        <w:rPr>
          <w:rFonts w:ascii="標楷體" w:hAnsi="標楷體"/>
          <w:szCs w:val="28"/>
        </w:rPr>
        <w:t>辦理各項公務人員政策及專業性訓練2</w:t>
      </w:r>
      <w:r w:rsidRPr="00A05858">
        <w:rPr>
          <w:rFonts w:ascii="標楷體" w:hAnsi="標楷體" w:hint="eastAsia"/>
          <w:szCs w:val="28"/>
        </w:rPr>
        <w:t>8</w:t>
      </w:r>
      <w:r w:rsidRPr="00A05858">
        <w:rPr>
          <w:rFonts w:ascii="標楷體" w:hAnsi="標楷體"/>
          <w:szCs w:val="28"/>
        </w:rPr>
        <w:t>場次</w:t>
      </w:r>
      <w:r w:rsidRPr="00A05858">
        <w:rPr>
          <w:rFonts w:ascii="標楷體" w:hAnsi="標楷體" w:hint="eastAsia"/>
          <w:szCs w:val="28"/>
        </w:rPr>
        <w:t>，及</w:t>
      </w:r>
      <w:r w:rsidRPr="00A05858">
        <w:rPr>
          <w:rFonts w:ascii="標楷體" w:hAnsi="標楷體"/>
          <w:szCs w:val="28"/>
        </w:rPr>
        <w:t>鼓勵公務同仁</w:t>
      </w:r>
      <w:r w:rsidRPr="00A05858">
        <w:rPr>
          <w:rFonts w:ascii="標楷體" w:hAnsi="標楷體" w:hint="eastAsia"/>
          <w:szCs w:val="28"/>
        </w:rPr>
        <w:t>踴躍選讀數位學習平</w:t>
      </w:r>
      <w:proofErr w:type="gramStart"/>
      <w:r w:rsidRPr="00A05858">
        <w:rPr>
          <w:rFonts w:ascii="標楷體" w:hAnsi="標楷體" w:hint="eastAsia"/>
          <w:szCs w:val="28"/>
        </w:rPr>
        <w:t>臺</w:t>
      </w:r>
      <w:proofErr w:type="gramEnd"/>
      <w:r w:rsidRPr="00A05858">
        <w:rPr>
          <w:rFonts w:ascii="標楷體" w:hAnsi="標楷體" w:hint="eastAsia"/>
          <w:szCs w:val="28"/>
        </w:rPr>
        <w:t>課程340人次。</w:t>
      </w:r>
    </w:p>
    <w:p w14:paraId="64B559DB" w14:textId="77777777" w:rsidR="00412948" w:rsidRPr="00A05858" w:rsidRDefault="00412948" w:rsidP="00EC7B49">
      <w:pPr>
        <w:overflowPunct w:val="0"/>
        <w:snapToGrid w:val="0"/>
        <w:spacing w:line="514" w:lineRule="exact"/>
        <w:ind w:firstLineChars="350" w:firstLine="980"/>
        <w:jc w:val="both"/>
        <w:rPr>
          <w:rFonts w:ascii="標楷體" w:hAnsi="標楷體"/>
          <w:szCs w:val="28"/>
        </w:rPr>
      </w:pPr>
      <w:r w:rsidRPr="00A05858">
        <w:rPr>
          <w:rFonts w:ascii="標楷體" w:hAnsi="標楷體" w:hint="eastAsia"/>
          <w:szCs w:val="28"/>
        </w:rPr>
        <w:t>2.辦理員工福利互助：辦理編制內公務員工福利互助，核發結婚、喪葬、退休（職）、轉調非縣屬機關等補助案</w:t>
      </w:r>
      <w:r w:rsidRPr="00A05858">
        <w:rPr>
          <w:rFonts w:ascii="標楷體" w:hAnsi="標楷體"/>
          <w:szCs w:val="28"/>
        </w:rPr>
        <w:t>1</w:t>
      </w:r>
      <w:r w:rsidRPr="00A05858">
        <w:rPr>
          <w:rFonts w:ascii="標楷體" w:hAnsi="標楷體" w:hint="eastAsia"/>
          <w:szCs w:val="28"/>
        </w:rPr>
        <w:t>72件，及辦理</w:t>
      </w:r>
      <w:r w:rsidRPr="00A05858">
        <w:rPr>
          <w:rFonts w:ascii="標楷體" w:hAnsi="標楷體"/>
          <w:szCs w:val="28"/>
        </w:rPr>
        <w:t>公務人員住宅優惠貸款業務，完成核撥案計</w:t>
      </w:r>
      <w:r w:rsidRPr="00A05858">
        <w:rPr>
          <w:rFonts w:ascii="標楷體" w:hAnsi="標楷體" w:hint="eastAsia"/>
          <w:szCs w:val="28"/>
        </w:rPr>
        <w:t>18</w:t>
      </w:r>
      <w:r w:rsidRPr="00A05858">
        <w:rPr>
          <w:rFonts w:ascii="標楷體" w:hAnsi="標楷體"/>
          <w:szCs w:val="28"/>
        </w:rPr>
        <w:t>人</w:t>
      </w:r>
      <w:r w:rsidRPr="00A05858">
        <w:rPr>
          <w:rFonts w:ascii="標楷體" w:hAnsi="標楷體" w:hint="eastAsia"/>
          <w:szCs w:val="28"/>
        </w:rPr>
        <w:t>。</w:t>
      </w:r>
    </w:p>
    <w:p w14:paraId="1C451A8D" w14:textId="77777777" w:rsidR="00412948" w:rsidRPr="00A05858" w:rsidRDefault="00412948" w:rsidP="00EC7B49">
      <w:pPr>
        <w:overflowPunct w:val="0"/>
        <w:spacing w:line="514" w:lineRule="exact"/>
        <w:ind w:leftChars="200" w:left="560"/>
        <w:jc w:val="both"/>
        <w:rPr>
          <w:rFonts w:ascii="標楷體" w:hAnsi="標楷體"/>
          <w:b/>
        </w:rPr>
      </w:pPr>
      <w:r w:rsidRPr="00A05858">
        <w:rPr>
          <w:rFonts w:ascii="標楷體" w:hAnsi="標楷體" w:hint="eastAsia"/>
          <w:b/>
          <w:szCs w:val="28"/>
        </w:rPr>
        <w:t>（十）</w:t>
      </w:r>
      <w:r w:rsidRPr="00A05858">
        <w:rPr>
          <w:rFonts w:ascii="標楷體" w:hAnsi="標楷體" w:hint="eastAsia"/>
          <w:b/>
        </w:rPr>
        <w:t>主計</w:t>
      </w:r>
    </w:p>
    <w:p w14:paraId="22184D98" w14:textId="77777777" w:rsidR="00412948" w:rsidRPr="00A05858" w:rsidRDefault="00412948" w:rsidP="00EC7B49">
      <w:pPr>
        <w:overflowPunct w:val="0"/>
        <w:snapToGrid w:val="0"/>
        <w:spacing w:line="514" w:lineRule="exact"/>
        <w:ind w:firstLineChars="200" w:firstLine="560"/>
        <w:jc w:val="both"/>
        <w:rPr>
          <w:rFonts w:ascii="標楷體" w:hAnsi="標楷體"/>
          <w:szCs w:val="28"/>
        </w:rPr>
      </w:pPr>
      <w:proofErr w:type="gramStart"/>
      <w:r w:rsidRPr="00A05858">
        <w:rPr>
          <w:rFonts w:ascii="標楷體" w:hAnsi="標楷體" w:hint="eastAsia"/>
          <w:szCs w:val="28"/>
        </w:rPr>
        <w:t>113</w:t>
      </w:r>
      <w:proofErr w:type="gramEnd"/>
      <w:r w:rsidRPr="00A05858">
        <w:rPr>
          <w:rFonts w:ascii="標楷體" w:hAnsi="標楷體" w:hint="eastAsia"/>
          <w:szCs w:val="28"/>
        </w:rPr>
        <w:t>年度施政重點經各相關機關執行結果，包括：</w:t>
      </w:r>
    </w:p>
    <w:p w14:paraId="196586CE" w14:textId="77777777" w:rsidR="00412948" w:rsidRPr="00A05858" w:rsidRDefault="00412948" w:rsidP="00EC7B49">
      <w:pPr>
        <w:overflowPunct w:val="0"/>
        <w:snapToGrid w:val="0"/>
        <w:spacing w:line="514" w:lineRule="exact"/>
        <w:ind w:firstLineChars="350" w:firstLine="980"/>
        <w:jc w:val="both"/>
        <w:rPr>
          <w:rFonts w:ascii="標楷體" w:hAnsi="標楷體"/>
          <w:szCs w:val="28"/>
        </w:rPr>
      </w:pPr>
      <w:r w:rsidRPr="00A05858">
        <w:rPr>
          <w:rFonts w:ascii="標楷體" w:hAnsi="標楷體" w:hint="eastAsia"/>
          <w:szCs w:val="28"/>
        </w:rPr>
        <w:t>1.預（決）</w:t>
      </w:r>
      <w:proofErr w:type="gramStart"/>
      <w:r w:rsidRPr="00A05858">
        <w:rPr>
          <w:rFonts w:ascii="標楷體" w:hAnsi="標楷體" w:hint="eastAsia"/>
          <w:szCs w:val="28"/>
        </w:rPr>
        <w:t>算編製作</w:t>
      </w:r>
      <w:proofErr w:type="gramEnd"/>
      <w:r w:rsidRPr="00A05858">
        <w:rPr>
          <w:rFonts w:ascii="標楷體" w:hAnsi="標楷體" w:hint="eastAsia"/>
          <w:szCs w:val="28"/>
        </w:rPr>
        <w:t>業：完成</w:t>
      </w:r>
      <w:proofErr w:type="gramStart"/>
      <w:r w:rsidRPr="00A05858">
        <w:rPr>
          <w:rFonts w:ascii="標楷體" w:hAnsi="標楷體" w:hint="eastAsia"/>
          <w:szCs w:val="28"/>
        </w:rPr>
        <w:t>1</w:t>
      </w:r>
      <w:r w:rsidRPr="00A05858">
        <w:rPr>
          <w:rFonts w:ascii="標楷體" w:hAnsi="標楷體"/>
          <w:szCs w:val="28"/>
        </w:rPr>
        <w:t>1</w:t>
      </w:r>
      <w:r w:rsidRPr="00A05858">
        <w:rPr>
          <w:rFonts w:ascii="標楷體" w:hAnsi="標楷體" w:hint="eastAsia"/>
          <w:szCs w:val="28"/>
        </w:rPr>
        <w:t>2</w:t>
      </w:r>
      <w:proofErr w:type="gramEnd"/>
      <w:r w:rsidRPr="00A05858">
        <w:rPr>
          <w:rFonts w:ascii="標楷體" w:hAnsi="標楷體" w:hint="eastAsia"/>
          <w:szCs w:val="28"/>
        </w:rPr>
        <w:t>年度金門縣總決算暨附屬單位決算及綜計表、</w:t>
      </w:r>
      <w:proofErr w:type="gramStart"/>
      <w:r w:rsidRPr="00A05858">
        <w:rPr>
          <w:rFonts w:ascii="標楷體" w:hAnsi="標楷體" w:hint="eastAsia"/>
          <w:szCs w:val="28"/>
        </w:rPr>
        <w:t>113</w:t>
      </w:r>
      <w:proofErr w:type="gramEnd"/>
      <w:r w:rsidRPr="00A05858">
        <w:rPr>
          <w:rFonts w:ascii="標楷體" w:hAnsi="標楷體" w:hint="eastAsia"/>
          <w:szCs w:val="28"/>
        </w:rPr>
        <w:t>年度金門縣總預算半年結算暨附屬單位預算半年結算報告及綜計表，及</w:t>
      </w:r>
      <w:proofErr w:type="gramStart"/>
      <w:r w:rsidRPr="00A05858">
        <w:rPr>
          <w:rFonts w:ascii="標楷體" w:hAnsi="標楷體" w:hint="eastAsia"/>
          <w:szCs w:val="28"/>
        </w:rPr>
        <w:t>114</w:t>
      </w:r>
      <w:proofErr w:type="gramEnd"/>
      <w:r w:rsidRPr="00A05858">
        <w:rPr>
          <w:rFonts w:ascii="標楷體" w:hAnsi="標楷體" w:hint="eastAsia"/>
          <w:szCs w:val="28"/>
        </w:rPr>
        <w:t>年度金門縣總預算案暨附屬單位預算案。</w:t>
      </w:r>
    </w:p>
    <w:p w14:paraId="3CB2DED3" w14:textId="77777777" w:rsidR="00A05858" w:rsidRDefault="00412948" w:rsidP="00EC7B49">
      <w:pPr>
        <w:overflowPunct w:val="0"/>
        <w:snapToGrid w:val="0"/>
        <w:spacing w:line="514" w:lineRule="exact"/>
        <w:ind w:firstLineChars="350" w:firstLine="980"/>
        <w:jc w:val="both"/>
        <w:rPr>
          <w:rFonts w:ascii="標楷體" w:hAnsi="標楷體"/>
          <w:szCs w:val="28"/>
        </w:rPr>
      </w:pPr>
      <w:r w:rsidRPr="00A05858">
        <w:rPr>
          <w:rFonts w:ascii="標楷體" w:hAnsi="標楷體" w:hint="eastAsia"/>
          <w:szCs w:val="28"/>
        </w:rPr>
        <w:t>2.</w:t>
      </w:r>
      <w:r w:rsidRPr="00A05858">
        <w:rPr>
          <w:rFonts w:ascii="標楷體" w:hAnsi="標楷體"/>
          <w:szCs w:val="28"/>
        </w:rPr>
        <w:t>辦理公務統計業務：</w:t>
      </w:r>
      <w:proofErr w:type="gramStart"/>
      <w:r w:rsidRPr="00A05858">
        <w:rPr>
          <w:rFonts w:ascii="標楷體" w:hAnsi="標楷體"/>
          <w:szCs w:val="28"/>
        </w:rPr>
        <w:t>研</w:t>
      </w:r>
      <w:proofErr w:type="gramEnd"/>
      <w:r w:rsidRPr="00A05858">
        <w:rPr>
          <w:rFonts w:ascii="標楷體" w:hAnsi="標楷體"/>
          <w:szCs w:val="28"/>
        </w:rPr>
        <w:t>撰專題統計分析及統計通報12篇，新增及維護視覺化互動式統計圖1</w:t>
      </w:r>
      <w:r w:rsidRPr="00A05858">
        <w:rPr>
          <w:rFonts w:ascii="標楷體" w:hAnsi="標楷體" w:hint="eastAsia"/>
          <w:szCs w:val="28"/>
        </w:rPr>
        <w:t>9</w:t>
      </w:r>
      <w:r w:rsidRPr="00A05858">
        <w:rPr>
          <w:rFonts w:ascii="標楷體" w:hAnsi="標楷體"/>
          <w:szCs w:val="28"/>
        </w:rPr>
        <w:t>項</w:t>
      </w:r>
      <w:r w:rsidRPr="00A05858">
        <w:rPr>
          <w:rFonts w:ascii="標楷體" w:hAnsi="標楷體" w:hint="eastAsia"/>
          <w:szCs w:val="28"/>
        </w:rPr>
        <w:t>，及</w:t>
      </w:r>
      <w:r w:rsidRPr="00A05858">
        <w:rPr>
          <w:rFonts w:ascii="標楷體" w:hAnsi="標楷體"/>
          <w:szCs w:val="28"/>
        </w:rPr>
        <w:t>辦理公務統計工作稽核與內部統計稽核業務21單位</w:t>
      </w:r>
      <w:r w:rsidRPr="00A05858">
        <w:rPr>
          <w:rFonts w:ascii="標楷體" w:hAnsi="標楷體" w:hint="eastAsia"/>
          <w:szCs w:val="28"/>
        </w:rPr>
        <w:t>，</w:t>
      </w:r>
    </w:p>
    <w:p w14:paraId="66F1445B" w14:textId="26CA5F33" w:rsidR="00412948" w:rsidRPr="00A05858" w:rsidRDefault="00412948" w:rsidP="00EC7B49">
      <w:pPr>
        <w:overflowPunct w:val="0"/>
        <w:snapToGrid w:val="0"/>
        <w:spacing w:line="514" w:lineRule="exact"/>
        <w:jc w:val="both"/>
        <w:rPr>
          <w:rFonts w:ascii="標楷體" w:hAnsi="標楷體"/>
          <w:szCs w:val="28"/>
        </w:rPr>
      </w:pPr>
      <w:r w:rsidRPr="00A05858">
        <w:rPr>
          <w:rFonts w:ascii="標楷體" w:hAnsi="標楷體" w:hint="eastAsia"/>
          <w:szCs w:val="28"/>
        </w:rPr>
        <w:t>編印統計書刊3本。</w:t>
      </w:r>
    </w:p>
    <w:p w14:paraId="50D847C0" w14:textId="77777777" w:rsidR="00412948" w:rsidRPr="00A05858" w:rsidRDefault="00412948" w:rsidP="00EC7B49">
      <w:pPr>
        <w:overflowPunct w:val="0"/>
        <w:snapToGrid w:val="0"/>
        <w:spacing w:line="514" w:lineRule="exact"/>
        <w:ind w:firstLineChars="350" w:firstLine="980"/>
        <w:jc w:val="both"/>
        <w:rPr>
          <w:rFonts w:ascii="標楷體" w:hAnsi="標楷體"/>
          <w:szCs w:val="28"/>
        </w:rPr>
      </w:pPr>
      <w:r w:rsidRPr="00A05858">
        <w:rPr>
          <w:rFonts w:ascii="標楷體" w:hAnsi="標楷體" w:hint="eastAsia"/>
          <w:szCs w:val="28"/>
        </w:rPr>
        <w:t>3.辦理採購稽核作業：完成稽核監督各機關辦理採購有無違反政府採購法令案件，計214件。</w:t>
      </w:r>
    </w:p>
    <w:p w14:paraId="144571C9" w14:textId="77777777" w:rsidR="00412948" w:rsidRPr="00A05858" w:rsidRDefault="00412948" w:rsidP="005E46C7">
      <w:pPr>
        <w:overflowPunct w:val="0"/>
        <w:spacing w:line="538" w:lineRule="exact"/>
        <w:ind w:leftChars="200" w:left="560"/>
        <w:jc w:val="both"/>
        <w:rPr>
          <w:rFonts w:ascii="標楷體" w:hAnsi="標楷體"/>
          <w:b/>
          <w:szCs w:val="28"/>
        </w:rPr>
      </w:pPr>
      <w:r w:rsidRPr="00A05858">
        <w:rPr>
          <w:rFonts w:ascii="標楷體" w:hAnsi="標楷體" w:hint="eastAsia"/>
          <w:b/>
          <w:szCs w:val="28"/>
        </w:rPr>
        <w:t>（十一）政風</w:t>
      </w:r>
    </w:p>
    <w:p w14:paraId="472AE81D" w14:textId="77777777" w:rsidR="00412948" w:rsidRPr="00A05858" w:rsidRDefault="00412948" w:rsidP="005E46C7">
      <w:pPr>
        <w:overflowPunct w:val="0"/>
        <w:snapToGrid w:val="0"/>
        <w:spacing w:line="538" w:lineRule="exact"/>
        <w:ind w:firstLineChars="200" w:firstLine="560"/>
        <w:jc w:val="both"/>
        <w:rPr>
          <w:rFonts w:ascii="標楷體" w:hAnsi="標楷體"/>
          <w:szCs w:val="28"/>
        </w:rPr>
      </w:pPr>
      <w:proofErr w:type="gramStart"/>
      <w:r w:rsidRPr="00A05858">
        <w:rPr>
          <w:rFonts w:ascii="標楷體" w:hAnsi="標楷體" w:hint="eastAsia"/>
          <w:szCs w:val="28"/>
        </w:rPr>
        <w:t>113</w:t>
      </w:r>
      <w:proofErr w:type="gramEnd"/>
      <w:r w:rsidRPr="00A05858">
        <w:rPr>
          <w:rFonts w:ascii="標楷體" w:hAnsi="標楷體" w:hint="eastAsia"/>
          <w:szCs w:val="28"/>
        </w:rPr>
        <w:t>年度施政重點經各相關機關執行結果，包括：</w:t>
      </w:r>
    </w:p>
    <w:p w14:paraId="54176DEF" w14:textId="77777777" w:rsidR="00412948" w:rsidRPr="00A05858" w:rsidRDefault="00412948" w:rsidP="005E46C7">
      <w:pPr>
        <w:overflowPunct w:val="0"/>
        <w:snapToGrid w:val="0"/>
        <w:spacing w:line="538" w:lineRule="exact"/>
        <w:ind w:firstLineChars="350" w:firstLine="980"/>
        <w:jc w:val="both"/>
        <w:rPr>
          <w:rFonts w:ascii="標楷體" w:hAnsi="標楷體"/>
          <w:szCs w:val="28"/>
        </w:rPr>
      </w:pPr>
      <w:r w:rsidRPr="00A05858">
        <w:rPr>
          <w:rFonts w:ascii="標楷體" w:hAnsi="標楷體" w:hint="eastAsia"/>
          <w:szCs w:val="28"/>
        </w:rPr>
        <w:lastRenderedPageBreak/>
        <w:t>1.充實組織編制，強化廉政服務量能：</w:t>
      </w:r>
      <w:proofErr w:type="gramStart"/>
      <w:r w:rsidRPr="00A05858">
        <w:rPr>
          <w:rFonts w:ascii="標楷體" w:hAnsi="標楷體" w:hint="eastAsia"/>
          <w:szCs w:val="28"/>
        </w:rPr>
        <w:t>充實廉</w:t>
      </w:r>
      <w:proofErr w:type="gramEnd"/>
      <w:r w:rsidRPr="00A05858">
        <w:rPr>
          <w:rFonts w:ascii="標楷體" w:hAnsi="標楷體" w:hint="eastAsia"/>
          <w:szCs w:val="28"/>
        </w:rPr>
        <w:t>政人力1人次，及辦理提升政風人員專業能力研習、</w:t>
      </w:r>
      <w:proofErr w:type="gramStart"/>
      <w:r w:rsidRPr="00A05858">
        <w:rPr>
          <w:rFonts w:ascii="標楷體" w:hAnsi="標楷體" w:hint="eastAsia"/>
          <w:szCs w:val="28"/>
        </w:rPr>
        <w:t>廉政志工</w:t>
      </w:r>
      <w:proofErr w:type="gramEnd"/>
      <w:r w:rsidRPr="00A05858">
        <w:rPr>
          <w:rFonts w:ascii="標楷體" w:hAnsi="標楷體" w:hint="eastAsia"/>
          <w:szCs w:val="28"/>
        </w:rPr>
        <w:t>招募或教育訓練各2場次。</w:t>
      </w:r>
    </w:p>
    <w:p w14:paraId="21E15C04" w14:textId="77777777" w:rsidR="00412948" w:rsidRPr="00A05858" w:rsidRDefault="00412948" w:rsidP="005E46C7">
      <w:pPr>
        <w:overflowPunct w:val="0"/>
        <w:snapToGrid w:val="0"/>
        <w:spacing w:line="538" w:lineRule="exact"/>
        <w:ind w:firstLineChars="350" w:firstLine="980"/>
        <w:jc w:val="both"/>
        <w:rPr>
          <w:rFonts w:ascii="標楷體" w:hAnsi="標楷體"/>
          <w:szCs w:val="28"/>
        </w:rPr>
      </w:pPr>
      <w:r w:rsidRPr="00A05858">
        <w:rPr>
          <w:rFonts w:ascii="標楷體" w:hAnsi="標楷體" w:hint="eastAsia"/>
          <w:szCs w:val="28"/>
        </w:rPr>
        <w:t>2.</w:t>
      </w:r>
      <w:r w:rsidRPr="00A05858">
        <w:rPr>
          <w:rFonts w:ascii="標楷體" w:hAnsi="標楷體"/>
          <w:szCs w:val="28"/>
        </w:rPr>
        <w:t>深化利</w:t>
      </w:r>
      <w:proofErr w:type="gramStart"/>
      <w:r w:rsidRPr="00A05858">
        <w:rPr>
          <w:rFonts w:ascii="標楷體" w:hAnsi="標楷體"/>
          <w:szCs w:val="28"/>
        </w:rPr>
        <w:t>衝</w:t>
      </w:r>
      <w:proofErr w:type="gramEnd"/>
      <w:r w:rsidRPr="00A05858">
        <w:rPr>
          <w:rFonts w:ascii="標楷體" w:hAnsi="標楷體"/>
          <w:szCs w:val="28"/>
        </w:rPr>
        <w:t>宣導，落實陽光法案</w:t>
      </w:r>
      <w:r w:rsidRPr="00A05858">
        <w:rPr>
          <w:rFonts w:ascii="標楷體" w:hAnsi="標楷體" w:hint="eastAsia"/>
          <w:szCs w:val="28"/>
        </w:rPr>
        <w:t>：辦理公職人員財產申報及利益衝突迴避法等說明會各1場次，及受理公職人員財產申報案件247人次。</w:t>
      </w:r>
    </w:p>
    <w:p w14:paraId="5D93D866" w14:textId="77777777" w:rsidR="00412948" w:rsidRPr="00A05858" w:rsidRDefault="00412948" w:rsidP="005E46C7">
      <w:pPr>
        <w:overflowPunct w:val="0"/>
        <w:snapToGrid w:val="0"/>
        <w:spacing w:line="538" w:lineRule="exact"/>
        <w:ind w:firstLineChars="350" w:firstLine="980"/>
        <w:jc w:val="both"/>
        <w:rPr>
          <w:rFonts w:ascii="標楷體" w:hAnsi="標楷體"/>
          <w:szCs w:val="28"/>
        </w:rPr>
      </w:pPr>
      <w:r w:rsidRPr="00A05858">
        <w:rPr>
          <w:rFonts w:ascii="標楷體" w:hAnsi="標楷體" w:hint="eastAsia"/>
          <w:szCs w:val="28"/>
        </w:rPr>
        <w:t>3.審慎查察貪瀆，落實人權保障：</w:t>
      </w:r>
      <w:r w:rsidRPr="00A05858">
        <w:rPr>
          <w:rFonts w:ascii="標楷體" w:hAnsi="標楷體"/>
          <w:szCs w:val="28"/>
        </w:rPr>
        <w:t>妥適處理陳情檢舉案件</w:t>
      </w:r>
      <w:r w:rsidRPr="00A05858">
        <w:rPr>
          <w:rFonts w:ascii="標楷體" w:hAnsi="標楷體" w:hint="eastAsia"/>
          <w:szCs w:val="28"/>
        </w:rPr>
        <w:t>44案，</w:t>
      </w:r>
      <w:r w:rsidRPr="00A05858">
        <w:rPr>
          <w:rFonts w:ascii="標楷體" w:hAnsi="標楷體"/>
          <w:szCs w:val="28"/>
        </w:rPr>
        <w:t>辦理貪瀆</w:t>
      </w:r>
      <w:r w:rsidRPr="00A05858">
        <w:rPr>
          <w:rFonts w:ascii="標楷體" w:hAnsi="標楷體" w:hint="eastAsia"/>
          <w:szCs w:val="28"/>
        </w:rPr>
        <w:t>及</w:t>
      </w:r>
      <w:r w:rsidRPr="00A05858">
        <w:rPr>
          <w:rFonts w:ascii="標楷體" w:hAnsi="標楷體"/>
          <w:szCs w:val="28"/>
        </w:rPr>
        <w:t>不法案件</w:t>
      </w:r>
      <w:r w:rsidRPr="00A05858">
        <w:rPr>
          <w:rFonts w:ascii="標楷體" w:hAnsi="標楷體" w:hint="eastAsia"/>
          <w:szCs w:val="28"/>
        </w:rPr>
        <w:t>4</w:t>
      </w:r>
      <w:r w:rsidRPr="00A05858">
        <w:rPr>
          <w:rFonts w:ascii="標楷體" w:hAnsi="標楷體"/>
          <w:szCs w:val="28"/>
        </w:rPr>
        <w:t>案</w:t>
      </w:r>
      <w:r w:rsidRPr="00A05858">
        <w:rPr>
          <w:rFonts w:ascii="標楷體" w:hAnsi="標楷體" w:hint="eastAsia"/>
          <w:szCs w:val="28"/>
        </w:rPr>
        <w:t>、</w:t>
      </w:r>
      <w:r w:rsidRPr="00A05858">
        <w:rPr>
          <w:rFonts w:ascii="標楷體" w:hAnsi="標楷體"/>
          <w:szCs w:val="28"/>
        </w:rPr>
        <w:t>專案清查</w:t>
      </w:r>
      <w:r w:rsidRPr="00A05858">
        <w:rPr>
          <w:rFonts w:ascii="標楷體" w:hAnsi="標楷體" w:hint="eastAsia"/>
          <w:szCs w:val="28"/>
        </w:rPr>
        <w:t>2</w:t>
      </w:r>
      <w:r w:rsidRPr="00A05858">
        <w:rPr>
          <w:rFonts w:ascii="標楷體" w:hAnsi="標楷體"/>
          <w:szCs w:val="28"/>
        </w:rPr>
        <w:t>案</w:t>
      </w:r>
      <w:r w:rsidRPr="00A05858">
        <w:rPr>
          <w:rFonts w:ascii="標楷體" w:hAnsi="標楷體" w:hint="eastAsia"/>
          <w:szCs w:val="28"/>
        </w:rPr>
        <w:t>。</w:t>
      </w:r>
    </w:p>
    <w:p w14:paraId="0BE19DD2" w14:textId="77777777" w:rsidR="00412948" w:rsidRPr="00E01E93" w:rsidRDefault="00412948" w:rsidP="00E01E93">
      <w:pPr>
        <w:overflowPunct w:val="0"/>
        <w:snapToGrid w:val="0"/>
        <w:spacing w:line="538" w:lineRule="exact"/>
        <w:ind w:firstLineChars="202" w:firstLine="574"/>
        <w:jc w:val="both"/>
        <w:rPr>
          <w:rFonts w:ascii="標楷體" w:hAnsi="標楷體"/>
          <w:color w:val="FF0000"/>
          <w:spacing w:val="2"/>
          <w:szCs w:val="28"/>
        </w:rPr>
      </w:pPr>
      <w:r w:rsidRPr="00E01E93">
        <w:rPr>
          <w:rFonts w:ascii="標楷體" w:hAnsi="標楷體" w:hint="eastAsia"/>
          <w:spacing w:val="2"/>
          <w:szCs w:val="28"/>
        </w:rPr>
        <w:t>各相關機關之執行情形，</w:t>
      </w:r>
      <w:proofErr w:type="gramStart"/>
      <w:r w:rsidRPr="00E01E93">
        <w:rPr>
          <w:rFonts w:ascii="標楷體" w:hAnsi="標楷體" w:hint="eastAsia"/>
          <w:spacing w:val="2"/>
          <w:szCs w:val="28"/>
        </w:rPr>
        <w:t>經本室審核</w:t>
      </w:r>
      <w:proofErr w:type="gramEnd"/>
      <w:r w:rsidRPr="00E01E93">
        <w:rPr>
          <w:rFonts w:ascii="標楷體" w:hAnsi="標楷體" w:hint="eastAsia"/>
          <w:spacing w:val="2"/>
          <w:szCs w:val="28"/>
        </w:rPr>
        <w:t>結果，核有：各機關網站已設立公職人員利益衝突迴避法案件公開專區，惟部分案件或逾期公開，或未充分公開資訊，或揭露方式及內容未盡一致，影響民眾查詢便利性，亟待</w:t>
      </w:r>
      <w:proofErr w:type="gramStart"/>
      <w:r w:rsidRPr="00E01E93">
        <w:rPr>
          <w:rFonts w:ascii="標楷體" w:hAnsi="標楷體" w:hint="eastAsia"/>
          <w:spacing w:val="2"/>
          <w:szCs w:val="28"/>
        </w:rPr>
        <w:t>研</w:t>
      </w:r>
      <w:proofErr w:type="gramEnd"/>
      <w:r w:rsidRPr="00E01E93">
        <w:rPr>
          <w:rFonts w:ascii="標楷體" w:hAnsi="標楷體" w:hint="eastAsia"/>
          <w:spacing w:val="2"/>
          <w:szCs w:val="28"/>
        </w:rPr>
        <w:t>謀建立檢核機制並參酌運用監察院建置之網站平</w:t>
      </w:r>
      <w:proofErr w:type="gramStart"/>
      <w:r w:rsidRPr="00E01E93">
        <w:rPr>
          <w:rFonts w:ascii="標楷體" w:hAnsi="標楷體" w:hint="eastAsia"/>
          <w:spacing w:val="2"/>
          <w:szCs w:val="28"/>
        </w:rPr>
        <w:t>臺</w:t>
      </w:r>
      <w:proofErr w:type="gramEnd"/>
      <w:r w:rsidRPr="00E01E93">
        <w:rPr>
          <w:rFonts w:ascii="標楷體" w:hAnsi="標楷體" w:hint="eastAsia"/>
          <w:spacing w:val="2"/>
          <w:szCs w:val="28"/>
        </w:rPr>
        <w:t>公開相關資訊，便利社會大眾集中查詢，及落實陽光法令意旨。（詳乙－18頁）</w:t>
      </w:r>
    </w:p>
    <w:p w14:paraId="69702FD1" w14:textId="77777777" w:rsidR="00412948" w:rsidRPr="00A05858" w:rsidRDefault="00412948" w:rsidP="005E46C7">
      <w:pPr>
        <w:overflowPunct w:val="0"/>
        <w:spacing w:line="538" w:lineRule="exact"/>
        <w:ind w:leftChars="200" w:left="560"/>
        <w:jc w:val="both"/>
        <w:rPr>
          <w:rFonts w:ascii="標楷體" w:hAnsi="標楷體"/>
          <w:b/>
          <w:szCs w:val="28"/>
        </w:rPr>
      </w:pPr>
      <w:r w:rsidRPr="00A05858">
        <w:rPr>
          <w:rFonts w:ascii="標楷體" w:hAnsi="標楷體" w:hint="eastAsia"/>
          <w:b/>
          <w:szCs w:val="28"/>
        </w:rPr>
        <w:t>（十二）警察</w:t>
      </w:r>
    </w:p>
    <w:p w14:paraId="0FE75D6A" w14:textId="77777777" w:rsidR="00412948" w:rsidRPr="00A05858" w:rsidRDefault="00412948" w:rsidP="005E46C7">
      <w:pPr>
        <w:overflowPunct w:val="0"/>
        <w:snapToGrid w:val="0"/>
        <w:spacing w:line="538" w:lineRule="exact"/>
        <w:ind w:firstLineChars="200" w:firstLine="560"/>
        <w:jc w:val="both"/>
        <w:rPr>
          <w:rFonts w:ascii="標楷體" w:hAnsi="標楷體"/>
          <w:szCs w:val="28"/>
        </w:rPr>
      </w:pPr>
      <w:proofErr w:type="gramStart"/>
      <w:r w:rsidRPr="00A05858">
        <w:rPr>
          <w:rFonts w:ascii="標楷體" w:hAnsi="標楷體" w:hint="eastAsia"/>
          <w:szCs w:val="28"/>
        </w:rPr>
        <w:t>113</w:t>
      </w:r>
      <w:proofErr w:type="gramEnd"/>
      <w:r w:rsidRPr="00A05858">
        <w:rPr>
          <w:rFonts w:ascii="標楷體" w:hAnsi="標楷體" w:hint="eastAsia"/>
          <w:szCs w:val="28"/>
        </w:rPr>
        <w:t>年度施政重點經各相關機關執行結果，包括：</w:t>
      </w:r>
    </w:p>
    <w:p w14:paraId="39F761FB" w14:textId="77777777" w:rsidR="00412948" w:rsidRPr="00A05858" w:rsidRDefault="00412948" w:rsidP="005E46C7">
      <w:pPr>
        <w:overflowPunct w:val="0"/>
        <w:snapToGrid w:val="0"/>
        <w:spacing w:line="538" w:lineRule="exact"/>
        <w:ind w:firstLineChars="350" w:firstLine="980"/>
        <w:jc w:val="both"/>
        <w:rPr>
          <w:rFonts w:ascii="標楷體" w:hAnsi="標楷體"/>
          <w:szCs w:val="28"/>
        </w:rPr>
      </w:pPr>
      <w:r w:rsidRPr="00A05858">
        <w:rPr>
          <w:rFonts w:ascii="標楷體" w:hAnsi="標楷體" w:hint="eastAsia"/>
          <w:szCs w:val="28"/>
        </w:rPr>
        <w:t>1.加強交通宣導及執法訓練，維護交通安全：</w:t>
      </w:r>
      <w:r w:rsidRPr="00A05858">
        <w:rPr>
          <w:rFonts w:ascii="標楷體" w:hAnsi="標楷體"/>
          <w:szCs w:val="28"/>
        </w:rPr>
        <w:t>主動深入社區、學校、社團及民眾，</w:t>
      </w:r>
      <w:r w:rsidRPr="00A05858">
        <w:rPr>
          <w:rFonts w:ascii="標楷體" w:hAnsi="標楷體" w:hint="eastAsia"/>
          <w:szCs w:val="28"/>
        </w:rPr>
        <w:t>辦理</w:t>
      </w:r>
      <w:r w:rsidRPr="00A05858">
        <w:rPr>
          <w:rFonts w:ascii="標楷體" w:hAnsi="標楷體"/>
          <w:szCs w:val="28"/>
        </w:rPr>
        <w:t>擴大交通安全宣導</w:t>
      </w:r>
      <w:r w:rsidRPr="00A05858">
        <w:rPr>
          <w:rFonts w:ascii="標楷體" w:hAnsi="標楷體" w:hint="eastAsia"/>
          <w:szCs w:val="28"/>
        </w:rPr>
        <w:t>124場次；</w:t>
      </w:r>
      <w:r w:rsidRPr="00A05858">
        <w:rPr>
          <w:rFonts w:ascii="標楷體" w:hAnsi="標楷體"/>
          <w:szCs w:val="28"/>
        </w:rPr>
        <w:t>加強員警專業訓練，提升員警良好執勤技巧，落實法令及交通執法工作</w:t>
      </w:r>
      <w:r w:rsidRPr="00A05858">
        <w:rPr>
          <w:rFonts w:ascii="標楷體" w:hAnsi="標楷體" w:hint="eastAsia"/>
          <w:szCs w:val="28"/>
        </w:rPr>
        <w:t>1</w:t>
      </w:r>
      <w:r w:rsidRPr="00A05858">
        <w:rPr>
          <w:rFonts w:ascii="標楷體" w:hAnsi="標楷體"/>
          <w:szCs w:val="28"/>
        </w:rPr>
        <w:t>場次。</w:t>
      </w:r>
    </w:p>
    <w:p w14:paraId="6276B60B" w14:textId="77777777" w:rsidR="00412948" w:rsidRPr="00A05858" w:rsidRDefault="00412948" w:rsidP="005E46C7">
      <w:pPr>
        <w:overflowPunct w:val="0"/>
        <w:snapToGrid w:val="0"/>
        <w:spacing w:line="538" w:lineRule="exact"/>
        <w:ind w:firstLineChars="350" w:firstLine="980"/>
        <w:jc w:val="both"/>
        <w:rPr>
          <w:rFonts w:ascii="標楷體" w:hAnsi="標楷體"/>
          <w:szCs w:val="28"/>
        </w:rPr>
      </w:pPr>
      <w:r w:rsidRPr="00A05858">
        <w:rPr>
          <w:rFonts w:ascii="標楷體" w:hAnsi="標楷體"/>
          <w:szCs w:val="28"/>
        </w:rPr>
        <w:t>2.強化刑事偵防能力，提升破案效能</w:t>
      </w:r>
      <w:r w:rsidRPr="00A05858">
        <w:rPr>
          <w:rFonts w:ascii="標楷體" w:hAnsi="標楷體" w:hint="eastAsia"/>
          <w:szCs w:val="28"/>
        </w:rPr>
        <w:t>：提升竊盜案件及毒品案件等破獲件數比率，分別為9</w:t>
      </w:r>
      <w:r w:rsidRPr="00A05858">
        <w:rPr>
          <w:rFonts w:ascii="標楷體" w:hAnsi="標楷體"/>
          <w:szCs w:val="28"/>
        </w:rPr>
        <w:t>0</w:t>
      </w:r>
      <w:r w:rsidRPr="00A05858">
        <w:rPr>
          <w:rFonts w:ascii="標楷體" w:hAnsi="標楷體" w:hint="eastAsia"/>
          <w:szCs w:val="28"/>
        </w:rPr>
        <w:t>.83％及1</w:t>
      </w:r>
      <w:r w:rsidRPr="00A05858">
        <w:rPr>
          <w:rFonts w:ascii="標楷體" w:hAnsi="標楷體"/>
          <w:szCs w:val="28"/>
        </w:rPr>
        <w:t>0</w:t>
      </w:r>
      <w:r w:rsidRPr="00A05858">
        <w:rPr>
          <w:rFonts w:ascii="標楷體" w:hAnsi="標楷體" w:hint="eastAsia"/>
          <w:szCs w:val="28"/>
        </w:rPr>
        <w:t>2.9％。</w:t>
      </w:r>
    </w:p>
    <w:p w14:paraId="7F32B85B" w14:textId="77777777" w:rsidR="00412948" w:rsidRPr="00A05858" w:rsidRDefault="00412948" w:rsidP="005E46C7">
      <w:pPr>
        <w:overflowPunct w:val="0"/>
        <w:snapToGrid w:val="0"/>
        <w:spacing w:line="538" w:lineRule="exact"/>
        <w:ind w:firstLineChars="350" w:firstLine="980"/>
        <w:jc w:val="both"/>
        <w:rPr>
          <w:rFonts w:ascii="標楷體" w:hAnsi="標楷體"/>
          <w:szCs w:val="28"/>
        </w:rPr>
      </w:pPr>
      <w:r w:rsidRPr="00A05858">
        <w:rPr>
          <w:rFonts w:ascii="標楷體" w:hAnsi="標楷體" w:hint="eastAsia"/>
          <w:szCs w:val="28"/>
        </w:rPr>
        <w:t>3.落實查察輔導工作，保護青少年安全</w:t>
      </w:r>
      <w:r w:rsidRPr="00A05858">
        <w:rPr>
          <w:rFonts w:ascii="標楷體" w:hAnsi="標楷體"/>
          <w:szCs w:val="28"/>
        </w:rPr>
        <w:t>：</w:t>
      </w:r>
      <w:r w:rsidRPr="00A05858">
        <w:rPr>
          <w:rFonts w:ascii="標楷體" w:hAnsi="標楷體" w:hint="eastAsia"/>
          <w:szCs w:val="28"/>
        </w:rPr>
        <w:t>重點場所臨檢16次</w:t>
      </w:r>
      <w:r w:rsidRPr="00A05858">
        <w:rPr>
          <w:rFonts w:ascii="標楷體" w:hAnsi="標楷體"/>
          <w:szCs w:val="28"/>
        </w:rPr>
        <w:t>，舉辦</w:t>
      </w:r>
      <w:r w:rsidRPr="00A05858">
        <w:rPr>
          <w:rFonts w:ascii="標楷體" w:hAnsi="標楷體" w:hint="eastAsia"/>
          <w:szCs w:val="28"/>
        </w:rPr>
        <w:t>「春風專案」</w:t>
      </w:r>
      <w:r w:rsidRPr="00A05858">
        <w:rPr>
          <w:rFonts w:ascii="標楷體" w:hAnsi="標楷體"/>
          <w:szCs w:val="28"/>
        </w:rPr>
        <w:t>200</w:t>
      </w:r>
      <w:r w:rsidRPr="00A05858">
        <w:rPr>
          <w:rFonts w:ascii="標楷體" w:hAnsi="標楷體" w:hint="eastAsia"/>
          <w:szCs w:val="28"/>
        </w:rPr>
        <w:t>場次</w:t>
      </w:r>
      <w:r w:rsidRPr="00A05858">
        <w:rPr>
          <w:rFonts w:ascii="標楷體" w:hAnsi="標楷體"/>
          <w:szCs w:val="28"/>
        </w:rPr>
        <w:t>。</w:t>
      </w:r>
    </w:p>
    <w:p w14:paraId="57D77EA2" w14:textId="41C7D708" w:rsidR="00412948" w:rsidRPr="00A05858" w:rsidRDefault="00412948" w:rsidP="005E46C7">
      <w:pPr>
        <w:overflowPunct w:val="0"/>
        <w:snapToGrid w:val="0"/>
        <w:spacing w:line="538" w:lineRule="exact"/>
        <w:ind w:firstLineChars="200" w:firstLine="560"/>
        <w:jc w:val="both"/>
        <w:rPr>
          <w:rFonts w:ascii="標楷體" w:hAnsi="標楷體"/>
          <w:szCs w:val="28"/>
        </w:rPr>
      </w:pPr>
      <w:r w:rsidRPr="00A05858">
        <w:rPr>
          <w:rFonts w:ascii="標楷體" w:hAnsi="標楷體" w:hint="eastAsia"/>
          <w:szCs w:val="28"/>
        </w:rPr>
        <w:t>各相關機關之執行情形，</w:t>
      </w:r>
      <w:proofErr w:type="gramStart"/>
      <w:r w:rsidRPr="00A05858">
        <w:rPr>
          <w:rFonts w:ascii="標楷體" w:hAnsi="標楷體" w:hint="eastAsia"/>
          <w:szCs w:val="28"/>
        </w:rPr>
        <w:t>經本室審核</w:t>
      </w:r>
      <w:proofErr w:type="gramEnd"/>
      <w:r w:rsidRPr="00A05858">
        <w:rPr>
          <w:rFonts w:ascii="標楷體" w:hAnsi="標楷體" w:hint="eastAsia"/>
          <w:szCs w:val="28"/>
        </w:rPr>
        <w:t>結果，核有：配賦各類裝備</w:t>
      </w:r>
      <w:proofErr w:type="gramStart"/>
      <w:r w:rsidRPr="00A05858">
        <w:rPr>
          <w:rFonts w:ascii="標楷體" w:hAnsi="標楷體" w:hint="eastAsia"/>
          <w:szCs w:val="28"/>
        </w:rPr>
        <w:t>予警</w:t>
      </w:r>
      <w:proofErr w:type="gramEnd"/>
      <w:r w:rsidRPr="00A05858">
        <w:rPr>
          <w:rFonts w:ascii="標楷體" w:hAnsi="標楷體" w:hint="eastAsia"/>
          <w:szCs w:val="28"/>
        </w:rPr>
        <w:t>察人員，確保勤務執行順遂，惟部分裝備配賦不足，或逾齡使用比率偏高，且近年</w:t>
      </w:r>
      <w:proofErr w:type="gramStart"/>
      <w:r w:rsidRPr="00A05858">
        <w:rPr>
          <w:rFonts w:ascii="標楷體" w:hAnsi="標楷體" w:hint="eastAsia"/>
          <w:szCs w:val="28"/>
        </w:rPr>
        <w:t>汰</w:t>
      </w:r>
      <w:proofErr w:type="gramEnd"/>
      <w:r w:rsidRPr="00A05858">
        <w:rPr>
          <w:rFonts w:ascii="標楷體" w:hAnsi="標楷體" w:hint="eastAsia"/>
          <w:szCs w:val="28"/>
        </w:rPr>
        <w:t>換警用車輛情形經內政部考核成績未</w:t>
      </w:r>
      <w:proofErr w:type="gramStart"/>
      <w:r w:rsidRPr="00A05858">
        <w:rPr>
          <w:rFonts w:ascii="標楷體" w:hAnsi="標楷體" w:hint="eastAsia"/>
          <w:szCs w:val="28"/>
        </w:rPr>
        <w:t>臻</w:t>
      </w:r>
      <w:proofErr w:type="gramEnd"/>
      <w:r w:rsidRPr="00A05858">
        <w:rPr>
          <w:rFonts w:ascii="標楷體" w:hAnsi="標楷體" w:hint="eastAsia"/>
          <w:szCs w:val="28"/>
        </w:rPr>
        <w:t>理想，有待爭取合理配賦並</w:t>
      </w:r>
      <w:proofErr w:type="gramStart"/>
      <w:r w:rsidRPr="00A05858">
        <w:rPr>
          <w:rFonts w:ascii="標楷體" w:hAnsi="標楷體" w:hint="eastAsia"/>
          <w:szCs w:val="28"/>
        </w:rPr>
        <w:t>汰換逾</w:t>
      </w:r>
      <w:proofErr w:type="gramEnd"/>
      <w:r w:rsidRPr="00A05858">
        <w:rPr>
          <w:rFonts w:ascii="標楷體" w:hAnsi="標楷體" w:hint="eastAsia"/>
          <w:szCs w:val="28"/>
        </w:rPr>
        <w:t>齡警械裝備及車輛，以維護警察人員執勤安全。（詳乙－9</w:t>
      </w:r>
      <w:r w:rsidR="005F5E86" w:rsidRPr="00A05858">
        <w:rPr>
          <w:rFonts w:ascii="標楷體" w:hAnsi="標楷體" w:hint="eastAsia"/>
          <w:szCs w:val="28"/>
        </w:rPr>
        <w:t>6</w:t>
      </w:r>
      <w:r w:rsidRPr="00A05858">
        <w:rPr>
          <w:rFonts w:ascii="標楷體" w:hAnsi="標楷體" w:hint="eastAsia"/>
          <w:szCs w:val="28"/>
        </w:rPr>
        <w:t>頁）</w:t>
      </w:r>
    </w:p>
    <w:p w14:paraId="0121E532" w14:textId="77777777" w:rsidR="00412948" w:rsidRPr="00A05858" w:rsidRDefault="00412948" w:rsidP="005E46C7">
      <w:pPr>
        <w:overflowPunct w:val="0"/>
        <w:spacing w:line="518" w:lineRule="exact"/>
        <w:ind w:leftChars="200" w:left="560"/>
        <w:jc w:val="both"/>
        <w:rPr>
          <w:rFonts w:ascii="標楷體" w:hAnsi="標楷體"/>
          <w:b/>
          <w:szCs w:val="28"/>
        </w:rPr>
      </w:pPr>
      <w:r w:rsidRPr="00A05858">
        <w:rPr>
          <w:rFonts w:ascii="標楷體" w:hAnsi="標楷體" w:hint="eastAsia"/>
          <w:b/>
          <w:szCs w:val="28"/>
        </w:rPr>
        <w:t>（十三）消防</w:t>
      </w:r>
    </w:p>
    <w:p w14:paraId="0C626890" w14:textId="77777777" w:rsidR="00412948" w:rsidRPr="00A05858" w:rsidRDefault="00412948" w:rsidP="005E46C7">
      <w:pPr>
        <w:overflowPunct w:val="0"/>
        <w:snapToGrid w:val="0"/>
        <w:spacing w:line="518" w:lineRule="exact"/>
        <w:ind w:firstLineChars="200" w:firstLine="560"/>
        <w:jc w:val="both"/>
        <w:rPr>
          <w:rFonts w:ascii="標楷體" w:hAnsi="標楷體"/>
          <w:szCs w:val="28"/>
        </w:rPr>
      </w:pPr>
      <w:proofErr w:type="gramStart"/>
      <w:r w:rsidRPr="00A05858">
        <w:rPr>
          <w:rFonts w:ascii="標楷體" w:hAnsi="標楷體" w:hint="eastAsia"/>
          <w:szCs w:val="28"/>
        </w:rPr>
        <w:t>113</w:t>
      </w:r>
      <w:proofErr w:type="gramEnd"/>
      <w:r w:rsidRPr="00A05858">
        <w:rPr>
          <w:rFonts w:ascii="標楷體" w:hAnsi="標楷體" w:hint="eastAsia"/>
          <w:szCs w:val="28"/>
        </w:rPr>
        <w:t>年度施政重點經各相關機關執行結果，包括：</w:t>
      </w:r>
    </w:p>
    <w:p w14:paraId="36521509" w14:textId="77777777" w:rsidR="00412948" w:rsidRPr="00A05858" w:rsidRDefault="00412948" w:rsidP="00E01E93">
      <w:pPr>
        <w:overflowPunct w:val="0"/>
        <w:snapToGrid w:val="0"/>
        <w:spacing w:line="536" w:lineRule="exact"/>
        <w:ind w:firstLineChars="370" w:firstLine="1036"/>
        <w:jc w:val="both"/>
        <w:rPr>
          <w:rFonts w:ascii="標楷體" w:hAnsi="標楷體"/>
          <w:szCs w:val="28"/>
        </w:rPr>
      </w:pPr>
      <w:r w:rsidRPr="00A05858">
        <w:rPr>
          <w:rFonts w:ascii="標楷體" w:hAnsi="標楷體" w:hint="eastAsia"/>
          <w:szCs w:val="28"/>
        </w:rPr>
        <w:lastRenderedPageBreak/>
        <w:t>1.落實火災預防業務：補助設置住宅用火災警報器224戶、一氧化碳中毒潛勢處所遷移或</w:t>
      </w:r>
      <w:proofErr w:type="gramStart"/>
      <w:r w:rsidRPr="00A05858">
        <w:rPr>
          <w:rFonts w:ascii="標楷體" w:hAnsi="標楷體" w:hint="eastAsia"/>
          <w:szCs w:val="28"/>
        </w:rPr>
        <w:t>換裝燃氣</w:t>
      </w:r>
      <w:proofErr w:type="gramEnd"/>
      <w:r w:rsidRPr="00A05858">
        <w:rPr>
          <w:rFonts w:ascii="標楷體" w:hAnsi="標楷體" w:hint="eastAsia"/>
          <w:szCs w:val="28"/>
        </w:rPr>
        <w:t>熱水器</w:t>
      </w:r>
      <w:r w:rsidRPr="00A05858">
        <w:rPr>
          <w:rFonts w:ascii="標楷體" w:hAnsi="標楷體"/>
          <w:szCs w:val="28"/>
        </w:rPr>
        <w:t>5</w:t>
      </w:r>
      <w:r w:rsidRPr="00A05858">
        <w:rPr>
          <w:rFonts w:ascii="標楷體" w:hAnsi="標楷體" w:hint="eastAsia"/>
          <w:szCs w:val="28"/>
        </w:rPr>
        <w:t>戶。</w:t>
      </w:r>
    </w:p>
    <w:p w14:paraId="05FDCC82" w14:textId="77777777" w:rsidR="00412948" w:rsidRPr="00A05858" w:rsidRDefault="00412948" w:rsidP="00E01E93">
      <w:pPr>
        <w:overflowPunct w:val="0"/>
        <w:snapToGrid w:val="0"/>
        <w:spacing w:line="536" w:lineRule="exact"/>
        <w:ind w:firstLineChars="350" w:firstLine="980"/>
        <w:jc w:val="both"/>
        <w:rPr>
          <w:rFonts w:ascii="標楷體" w:hAnsi="標楷體"/>
          <w:szCs w:val="28"/>
        </w:rPr>
      </w:pPr>
      <w:r w:rsidRPr="00A05858">
        <w:rPr>
          <w:rFonts w:ascii="標楷體" w:hAnsi="標楷體" w:hint="eastAsia"/>
          <w:szCs w:val="28"/>
        </w:rPr>
        <w:t>2.為強化災害防救能力，辦理金門縣強韌臺灣大規模風災震災整備與協作計畫：辦理災害防救教育訓練、各鄉鎮公所訪視座談、防災士教育訓練各2場次、5場次及1場次，及充實災害</w:t>
      </w:r>
      <w:proofErr w:type="gramStart"/>
      <w:r w:rsidRPr="00A05858">
        <w:rPr>
          <w:rFonts w:ascii="標楷體" w:hAnsi="標楷體" w:hint="eastAsia"/>
          <w:szCs w:val="28"/>
        </w:rPr>
        <w:t>防救資通訊</w:t>
      </w:r>
      <w:proofErr w:type="gramEnd"/>
      <w:r w:rsidRPr="00A05858">
        <w:rPr>
          <w:rFonts w:ascii="標楷體" w:hAnsi="標楷體" w:hint="eastAsia"/>
          <w:szCs w:val="28"/>
        </w:rPr>
        <w:t>硬體設備進度100％。</w:t>
      </w:r>
    </w:p>
    <w:p w14:paraId="749B44EE" w14:textId="77777777" w:rsidR="00412948" w:rsidRPr="00A05858" w:rsidRDefault="00412948" w:rsidP="00E01E93">
      <w:pPr>
        <w:overflowPunct w:val="0"/>
        <w:snapToGrid w:val="0"/>
        <w:spacing w:line="536" w:lineRule="exact"/>
        <w:ind w:firstLineChars="350" w:firstLine="980"/>
        <w:jc w:val="both"/>
        <w:rPr>
          <w:rFonts w:ascii="標楷體" w:hAnsi="標楷體"/>
          <w:szCs w:val="28"/>
        </w:rPr>
      </w:pPr>
      <w:r w:rsidRPr="00A05858">
        <w:rPr>
          <w:rFonts w:ascii="標楷體" w:hAnsi="標楷體" w:hint="eastAsia"/>
          <w:szCs w:val="28"/>
        </w:rPr>
        <w:t>3.</w:t>
      </w:r>
      <w:proofErr w:type="gramStart"/>
      <w:r w:rsidRPr="00A05858">
        <w:rPr>
          <w:rFonts w:ascii="標楷體" w:hAnsi="標楷體" w:hint="eastAsia"/>
          <w:szCs w:val="28"/>
        </w:rPr>
        <w:t>落實火調業務</w:t>
      </w:r>
      <w:proofErr w:type="gramEnd"/>
      <w:r w:rsidRPr="00A05858">
        <w:rPr>
          <w:rFonts w:ascii="標楷體" w:hAnsi="標楷體" w:hint="eastAsia"/>
          <w:szCs w:val="28"/>
        </w:rPr>
        <w:t>：</w:t>
      </w:r>
      <w:proofErr w:type="gramStart"/>
      <w:r w:rsidRPr="00A05858">
        <w:rPr>
          <w:rFonts w:ascii="標楷體" w:hAnsi="標楷體" w:hint="eastAsia"/>
          <w:szCs w:val="28"/>
        </w:rPr>
        <w:t>辦理火調人員</w:t>
      </w:r>
      <w:proofErr w:type="gramEnd"/>
      <w:r w:rsidRPr="00A05858">
        <w:rPr>
          <w:rFonts w:ascii="標楷體" w:hAnsi="標楷體" w:hint="eastAsia"/>
          <w:szCs w:val="28"/>
        </w:rPr>
        <w:t>在職訓練、各分隊自主訓練、志工幹部培訓及義勇消防人員集中常年訓練各</w:t>
      </w:r>
      <w:r w:rsidRPr="00A05858">
        <w:rPr>
          <w:rFonts w:ascii="標楷體" w:hAnsi="標楷體"/>
          <w:szCs w:val="28"/>
        </w:rPr>
        <w:t>3</w:t>
      </w:r>
      <w:r w:rsidRPr="00A05858">
        <w:rPr>
          <w:rFonts w:ascii="標楷體" w:hAnsi="標楷體" w:hint="eastAsia"/>
          <w:szCs w:val="28"/>
        </w:rPr>
        <w:t>場次、276場次、</w:t>
      </w:r>
      <w:r w:rsidRPr="00A05858">
        <w:rPr>
          <w:rFonts w:ascii="標楷體" w:hAnsi="標楷體"/>
          <w:szCs w:val="28"/>
        </w:rPr>
        <w:t>1</w:t>
      </w:r>
      <w:r w:rsidRPr="00A05858">
        <w:rPr>
          <w:rFonts w:ascii="標楷體" w:hAnsi="標楷體" w:hint="eastAsia"/>
          <w:szCs w:val="28"/>
        </w:rPr>
        <w:t>場次、2</w:t>
      </w:r>
      <w:r w:rsidRPr="00A05858">
        <w:rPr>
          <w:rFonts w:ascii="標楷體" w:hAnsi="標楷體"/>
          <w:szCs w:val="28"/>
        </w:rPr>
        <w:t>3</w:t>
      </w:r>
      <w:r w:rsidRPr="00A05858">
        <w:rPr>
          <w:rFonts w:ascii="標楷體" w:hAnsi="標楷體" w:hint="eastAsia"/>
          <w:szCs w:val="28"/>
        </w:rPr>
        <w:t>場次。</w:t>
      </w:r>
    </w:p>
    <w:p w14:paraId="03B05706" w14:textId="77777777" w:rsidR="00412948" w:rsidRPr="00A05858" w:rsidRDefault="00412948" w:rsidP="00E01E93">
      <w:pPr>
        <w:overflowPunct w:val="0"/>
        <w:snapToGrid w:val="0"/>
        <w:spacing w:line="536" w:lineRule="exact"/>
        <w:ind w:firstLineChars="200" w:firstLine="560"/>
        <w:jc w:val="both"/>
        <w:rPr>
          <w:rFonts w:ascii="標楷體" w:hAnsi="標楷體"/>
          <w:szCs w:val="28"/>
        </w:rPr>
      </w:pPr>
      <w:r w:rsidRPr="00A05858">
        <w:rPr>
          <w:rFonts w:ascii="標楷體" w:hAnsi="標楷體" w:hint="eastAsia"/>
          <w:szCs w:val="28"/>
        </w:rPr>
        <w:t>各相關機關之執行情形，</w:t>
      </w:r>
      <w:proofErr w:type="gramStart"/>
      <w:r w:rsidRPr="00A05858">
        <w:rPr>
          <w:rFonts w:ascii="標楷體" w:hAnsi="標楷體" w:hint="eastAsia"/>
          <w:szCs w:val="28"/>
        </w:rPr>
        <w:t>經本室審核</w:t>
      </w:r>
      <w:proofErr w:type="gramEnd"/>
      <w:r w:rsidRPr="00A05858">
        <w:rPr>
          <w:rFonts w:ascii="標楷體" w:hAnsi="標楷體" w:hint="eastAsia"/>
          <w:szCs w:val="28"/>
        </w:rPr>
        <w:t>結果，核有：</w:t>
      </w:r>
    </w:p>
    <w:p w14:paraId="1F073EB3" w14:textId="2E9C0B61" w:rsidR="00412948" w:rsidRPr="00A05858" w:rsidRDefault="00412948" w:rsidP="00E01E93">
      <w:pPr>
        <w:overflowPunct w:val="0"/>
        <w:snapToGrid w:val="0"/>
        <w:spacing w:line="536" w:lineRule="exact"/>
        <w:ind w:firstLineChars="350" w:firstLine="980"/>
        <w:jc w:val="both"/>
        <w:rPr>
          <w:rFonts w:ascii="標楷體" w:hAnsi="標楷體"/>
          <w:szCs w:val="28"/>
        </w:rPr>
      </w:pPr>
      <w:r w:rsidRPr="00A05858">
        <w:rPr>
          <w:rFonts w:ascii="標楷體" w:hAnsi="標楷體" w:hint="eastAsia"/>
          <w:szCs w:val="28"/>
        </w:rPr>
        <w:t>1.為有效掌握水源，訂定「消防水源管理計畫」，惟仍有部分水源不足地區尚未設置消防栓，</w:t>
      </w:r>
      <w:proofErr w:type="gramStart"/>
      <w:r w:rsidRPr="00A05858">
        <w:rPr>
          <w:rFonts w:ascii="標楷體" w:hAnsi="標楷體" w:hint="eastAsia"/>
          <w:szCs w:val="28"/>
        </w:rPr>
        <w:t>及間有未</w:t>
      </w:r>
      <w:proofErr w:type="gramEnd"/>
      <w:r w:rsidRPr="00A05858">
        <w:rPr>
          <w:rFonts w:ascii="標楷體" w:hAnsi="標楷體" w:hint="eastAsia"/>
          <w:szCs w:val="28"/>
        </w:rPr>
        <w:t>及時修復故障消防栓，或汽車停靠消防栓旁影響救災動線，亟待</w:t>
      </w:r>
      <w:proofErr w:type="gramStart"/>
      <w:r w:rsidRPr="00A05858">
        <w:rPr>
          <w:rFonts w:ascii="標楷體" w:hAnsi="標楷體" w:hint="eastAsia"/>
          <w:szCs w:val="28"/>
        </w:rPr>
        <w:t>研</w:t>
      </w:r>
      <w:proofErr w:type="gramEnd"/>
      <w:r w:rsidRPr="00A05858">
        <w:rPr>
          <w:rFonts w:ascii="標楷體" w:hAnsi="標楷體" w:hint="eastAsia"/>
          <w:szCs w:val="28"/>
        </w:rPr>
        <w:t>謀改善，以強化公共安全，提升火災搶救效能。（詳乙－9</w:t>
      </w:r>
      <w:r w:rsidR="00E01E93">
        <w:rPr>
          <w:rFonts w:ascii="標楷體" w:hAnsi="標楷體" w:hint="eastAsia"/>
          <w:szCs w:val="28"/>
        </w:rPr>
        <w:t>8</w:t>
      </w:r>
      <w:r w:rsidRPr="00A05858">
        <w:rPr>
          <w:rFonts w:ascii="標楷體" w:hAnsi="標楷體" w:hint="eastAsia"/>
          <w:szCs w:val="28"/>
        </w:rPr>
        <w:t>頁）</w:t>
      </w:r>
    </w:p>
    <w:p w14:paraId="73FD115F" w14:textId="61109F5F" w:rsidR="00412948" w:rsidRPr="00A05858" w:rsidRDefault="00412948" w:rsidP="00E01E93">
      <w:pPr>
        <w:overflowPunct w:val="0"/>
        <w:snapToGrid w:val="0"/>
        <w:spacing w:line="536" w:lineRule="exact"/>
        <w:ind w:firstLineChars="350" w:firstLine="980"/>
        <w:jc w:val="both"/>
        <w:rPr>
          <w:rFonts w:ascii="標楷體" w:hAnsi="標楷體"/>
          <w:szCs w:val="28"/>
        </w:rPr>
      </w:pPr>
      <w:r w:rsidRPr="00A05858">
        <w:rPr>
          <w:rFonts w:ascii="標楷體" w:hAnsi="標楷體" w:hint="eastAsia"/>
          <w:szCs w:val="28"/>
        </w:rPr>
        <w:t>2.「運具電動化」係未來交通工具之發展趨勢，惟對電動車或鋰電池等火警之救援處理流程未</w:t>
      </w:r>
      <w:r w:rsidR="00E01E93">
        <w:rPr>
          <w:rFonts w:ascii="標楷體" w:hAnsi="標楷體" w:hint="eastAsia"/>
          <w:szCs w:val="28"/>
        </w:rPr>
        <w:t>有</w:t>
      </w:r>
      <w:r w:rsidRPr="00A05858">
        <w:rPr>
          <w:rFonts w:ascii="標楷體" w:hAnsi="標楷體" w:hint="eastAsia"/>
          <w:szCs w:val="28"/>
        </w:rPr>
        <w:t>具體規範，且欠缺滅火</w:t>
      </w:r>
      <w:proofErr w:type="gramStart"/>
      <w:r w:rsidRPr="00A05858">
        <w:rPr>
          <w:rFonts w:ascii="標楷體" w:hAnsi="標楷體" w:hint="eastAsia"/>
          <w:szCs w:val="28"/>
        </w:rPr>
        <w:t>毯</w:t>
      </w:r>
      <w:proofErr w:type="gramEnd"/>
      <w:r w:rsidRPr="00A05858">
        <w:rPr>
          <w:rFonts w:ascii="標楷體" w:hAnsi="標楷體" w:hint="eastAsia"/>
          <w:szCs w:val="28"/>
        </w:rPr>
        <w:t>等救災器材，亟待</w:t>
      </w:r>
      <w:proofErr w:type="gramStart"/>
      <w:r w:rsidRPr="00A05858">
        <w:rPr>
          <w:rFonts w:ascii="標楷體" w:hAnsi="標楷體" w:hint="eastAsia"/>
          <w:szCs w:val="28"/>
        </w:rPr>
        <w:t>研</w:t>
      </w:r>
      <w:proofErr w:type="gramEnd"/>
      <w:r w:rsidRPr="00A05858">
        <w:rPr>
          <w:rFonts w:ascii="標楷體" w:hAnsi="標楷體" w:hint="eastAsia"/>
          <w:szCs w:val="28"/>
        </w:rPr>
        <w:t>謀改善，以提升電動車事故處理之效率及安全性。（詳乙－99頁）</w:t>
      </w:r>
    </w:p>
    <w:p w14:paraId="4E905A21" w14:textId="77777777" w:rsidR="00412948" w:rsidRPr="00A05858" w:rsidRDefault="00412948" w:rsidP="00E01E93">
      <w:pPr>
        <w:overflowPunct w:val="0"/>
        <w:snapToGrid w:val="0"/>
        <w:spacing w:line="536" w:lineRule="exact"/>
        <w:ind w:firstLineChars="350" w:firstLine="980"/>
        <w:jc w:val="both"/>
        <w:rPr>
          <w:rFonts w:ascii="標楷體" w:hAnsi="標楷體"/>
          <w:szCs w:val="28"/>
        </w:rPr>
      </w:pPr>
      <w:r w:rsidRPr="00A05858">
        <w:rPr>
          <w:rFonts w:ascii="標楷體" w:hAnsi="標楷體" w:hint="eastAsia"/>
          <w:szCs w:val="28"/>
        </w:rPr>
        <w:t>3.為保障外勤消防人員服公職權及健康權，實施新設</w:t>
      </w:r>
      <w:proofErr w:type="gramStart"/>
      <w:r w:rsidRPr="00A05858">
        <w:rPr>
          <w:rFonts w:ascii="標楷體" w:hAnsi="標楷體" w:hint="eastAsia"/>
          <w:szCs w:val="28"/>
        </w:rPr>
        <w:t>人員勤休制度</w:t>
      </w:r>
      <w:proofErr w:type="gramEnd"/>
      <w:r w:rsidRPr="00A05858">
        <w:rPr>
          <w:rFonts w:ascii="標楷體" w:hAnsi="標楷體" w:hint="eastAsia"/>
          <w:szCs w:val="28"/>
        </w:rPr>
        <w:t>，惟尚未針對實施效果及未來執行勤務方式，檢討分析成效並</w:t>
      </w:r>
      <w:proofErr w:type="gramStart"/>
      <w:r w:rsidRPr="00A05858">
        <w:rPr>
          <w:rFonts w:ascii="標楷體" w:hAnsi="標楷體" w:hint="eastAsia"/>
          <w:szCs w:val="28"/>
        </w:rPr>
        <w:t>研</w:t>
      </w:r>
      <w:proofErr w:type="gramEnd"/>
      <w:r w:rsidRPr="00A05858">
        <w:rPr>
          <w:rFonts w:ascii="標楷體" w:hAnsi="標楷體" w:hint="eastAsia"/>
          <w:szCs w:val="28"/>
        </w:rPr>
        <w:t>擬相關因應措施，有待加強辦理，以維護外勤消防人員健康權。（詳乙－100頁）</w:t>
      </w:r>
    </w:p>
    <w:p w14:paraId="12DE7E21" w14:textId="77777777" w:rsidR="00412948" w:rsidRPr="00A05858" w:rsidRDefault="00412948" w:rsidP="00E01E93">
      <w:pPr>
        <w:overflowPunct w:val="0"/>
        <w:spacing w:line="536" w:lineRule="exact"/>
        <w:ind w:leftChars="200" w:left="560"/>
        <w:jc w:val="both"/>
        <w:rPr>
          <w:rFonts w:ascii="標楷體" w:hAnsi="標楷體"/>
          <w:b/>
          <w:szCs w:val="28"/>
        </w:rPr>
      </w:pPr>
      <w:r w:rsidRPr="00A05858">
        <w:rPr>
          <w:rFonts w:ascii="標楷體" w:hAnsi="標楷體" w:hint="eastAsia"/>
          <w:b/>
          <w:szCs w:val="28"/>
        </w:rPr>
        <w:t>（十四）衛生</w:t>
      </w:r>
    </w:p>
    <w:p w14:paraId="7C997F2B" w14:textId="77777777" w:rsidR="00412948" w:rsidRPr="00A05858" w:rsidRDefault="00412948" w:rsidP="00E01E93">
      <w:pPr>
        <w:overflowPunct w:val="0"/>
        <w:snapToGrid w:val="0"/>
        <w:spacing w:line="536" w:lineRule="exact"/>
        <w:ind w:firstLineChars="200" w:firstLine="560"/>
        <w:jc w:val="both"/>
        <w:rPr>
          <w:rFonts w:ascii="標楷體" w:hAnsi="標楷體"/>
          <w:szCs w:val="28"/>
        </w:rPr>
      </w:pPr>
      <w:proofErr w:type="gramStart"/>
      <w:r w:rsidRPr="00A05858">
        <w:rPr>
          <w:rFonts w:ascii="標楷體" w:hAnsi="標楷體" w:hint="eastAsia"/>
          <w:szCs w:val="28"/>
        </w:rPr>
        <w:t>113</w:t>
      </w:r>
      <w:proofErr w:type="gramEnd"/>
      <w:r w:rsidRPr="00A05858">
        <w:rPr>
          <w:rFonts w:ascii="標楷體" w:hAnsi="標楷體" w:hint="eastAsia"/>
          <w:szCs w:val="28"/>
        </w:rPr>
        <w:t>年度施政重點經各相關機關執行結果，包括：</w:t>
      </w:r>
    </w:p>
    <w:p w14:paraId="27B083E4" w14:textId="77777777" w:rsidR="00412948" w:rsidRPr="00A05858" w:rsidRDefault="00412948" w:rsidP="00E01E93">
      <w:pPr>
        <w:overflowPunct w:val="0"/>
        <w:snapToGrid w:val="0"/>
        <w:spacing w:line="536" w:lineRule="exact"/>
        <w:ind w:firstLineChars="350" w:firstLine="980"/>
        <w:jc w:val="both"/>
        <w:rPr>
          <w:rFonts w:ascii="標楷體" w:hAnsi="標楷體"/>
          <w:szCs w:val="28"/>
        </w:rPr>
      </w:pPr>
      <w:r w:rsidRPr="00A05858">
        <w:rPr>
          <w:rFonts w:ascii="標楷體" w:hAnsi="標楷體" w:hint="eastAsia"/>
          <w:szCs w:val="28"/>
        </w:rPr>
        <w:t>1</w:t>
      </w:r>
      <w:r w:rsidRPr="00A05858">
        <w:rPr>
          <w:rFonts w:ascii="標楷體" w:hAnsi="標楷體"/>
          <w:szCs w:val="28"/>
        </w:rPr>
        <w:t>.</w:t>
      </w:r>
      <w:r w:rsidRPr="00A05858">
        <w:rPr>
          <w:rFonts w:ascii="標楷體" w:hAnsi="標楷體" w:hint="eastAsia"/>
          <w:szCs w:val="28"/>
        </w:rPr>
        <w:t>辦理長者預防延緩失能計畫：完成長者功能評估篩檢率6.2％、提供社區長者團體營養教育村里涵蓋成長率9.4％、提供長者共餐據點實地輔導家數成長</w:t>
      </w:r>
      <w:r w:rsidRPr="00A05858">
        <w:rPr>
          <w:rFonts w:ascii="標楷體" w:hAnsi="標楷體"/>
          <w:szCs w:val="28"/>
        </w:rPr>
        <w:t>率</w:t>
      </w:r>
      <w:r w:rsidRPr="00A05858">
        <w:rPr>
          <w:rFonts w:ascii="標楷體" w:hAnsi="標楷體" w:hint="eastAsia"/>
          <w:szCs w:val="28"/>
        </w:rPr>
        <w:t>5.9％。</w:t>
      </w:r>
    </w:p>
    <w:p w14:paraId="39C091A1" w14:textId="77777777" w:rsidR="00412948" w:rsidRPr="00A05858" w:rsidRDefault="00412948" w:rsidP="00E01E93">
      <w:pPr>
        <w:overflowPunct w:val="0"/>
        <w:snapToGrid w:val="0"/>
        <w:spacing w:line="536" w:lineRule="exact"/>
        <w:ind w:firstLineChars="350" w:firstLine="980"/>
        <w:jc w:val="both"/>
        <w:rPr>
          <w:rFonts w:ascii="標楷體" w:hAnsi="標楷體"/>
          <w:szCs w:val="28"/>
        </w:rPr>
      </w:pPr>
      <w:r w:rsidRPr="00A05858">
        <w:rPr>
          <w:rFonts w:ascii="標楷體" w:hAnsi="標楷體" w:hint="eastAsia"/>
          <w:szCs w:val="28"/>
        </w:rPr>
        <w:t>2.辦理</w:t>
      </w:r>
      <w:r w:rsidRPr="00A05858">
        <w:rPr>
          <w:rFonts w:ascii="標楷體" w:hAnsi="標楷體"/>
          <w:szCs w:val="28"/>
        </w:rPr>
        <w:t>金門地區醫療給付效益</w:t>
      </w:r>
      <w:r w:rsidRPr="00A05858">
        <w:rPr>
          <w:rFonts w:ascii="標楷體" w:hAnsi="標楷體" w:hint="eastAsia"/>
          <w:szCs w:val="28"/>
        </w:rPr>
        <w:t>提升計畫：完成專科醫師駐診員額</w:t>
      </w:r>
      <w:r w:rsidRPr="00A05858">
        <w:rPr>
          <w:rFonts w:ascii="標楷體" w:hAnsi="標楷體"/>
          <w:szCs w:val="28"/>
        </w:rPr>
        <w:t>達成率9</w:t>
      </w:r>
      <w:r w:rsidRPr="00A05858">
        <w:rPr>
          <w:rFonts w:ascii="標楷體" w:hAnsi="標楷體" w:hint="eastAsia"/>
          <w:szCs w:val="28"/>
        </w:rPr>
        <w:t>7</w:t>
      </w:r>
      <w:r w:rsidRPr="00A05858">
        <w:rPr>
          <w:rFonts w:ascii="標楷體" w:hAnsi="標楷體"/>
          <w:szCs w:val="28"/>
        </w:rPr>
        <w:t>.</w:t>
      </w:r>
      <w:r w:rsidRPr="00A05858">
        <w:rPr>
          <w:rFonts w:ascii="標楷體" w:hAnsi="標楷體" w:hint="eastAsia"/>
          <w:szCs w:val="28"/>
        </w:rPr>
        <w:t>2％、</w:t>
      </w:r>
      <w:r w:rsidRPr="00A05858">
        <w:rPr>
          <w:rFonts w:ascii="標楷體" w:hAnsi="標楷體"/>
          <w:szCs w:val="28"/>
        </w:rPr>
        <w:t>專科門診支援診次達成率</w:t>
      </w:r>
      <w:r w:rsidRPr="00A05858">
        <w:rPr>
          <w:rFonts w:ascii="標楷體" w:hAnsi="標楷體" w:hint="eastAsia"/>
          <w:szCs w:val="28"/>
        </w:rPr>
        <w:t>87</w:t>
      </w:r>
      <w:r w:rsidRPr="00A05858">
        <w:rPr>
          <w:rFonts w:ascii="標楷體" w:hAnsi="標楷體"/>
          <w:szCs w:val="28"/>
        </w:rPr>
        <w:t>.</w:t>
      </w:r>
      <w:r w:rsidRPr="00A05858">
        <w:rPr>
          <w:rFonts w:ascii="標楷體" w:hAnsi="標楷體" w:hint="eastAsia"/>
          <w:szCs w:val="28"/>
        </w:rPr>
        <w:t>2％</w:t>
      </w:r>
      <w:r w:rsidRPr="00A05858">
        <w:rPr>
          <w:rFonts w:ascii="標楷體" w:hAnsi="標楷體"/>
          <w:szCs w:val="28"/>
        </w:rPr>
        <w:t>，及支援醫師之專業性及服務態度滿意度</w:t>
      </w:r>
      <w:r w:rsidRPr="00A05858">
        <w:rPr>
          <w:rFonts w:ascii="標楷體" w:hAnsi="標楷體" w:hint="eastAsia"/>
          <w:szCs w:val="28"/>
        </w:rPr>
        <w:t>96.4％。</w:t>
      </w:r>
    </w:p>
    <w:p w14:paraId="2B9F9220" w14:textId="77777777" w:rsidR="00412948" w:rsidRPr="00A05858" w:rsidRDefault="00412948" w:rsidP="005E46C7">
      <w:pPr>
        <w:overflowPunct w:val="0"/>
        <w:snapToGrid w:val="0"/>
        <w:spacing w:line="538" w:lineRule="exact"/>
        <w:ind w:firstLineChars="350" w:firstLine="980"/>
        <w:jc w:val="both"/>
        <w:rPr>
          <w:rFonts w:ascii="標楷體" w:hAnsi="標楷體"/>
          <w:szCs w:val="28"/>
        </w:rPr>
      </w:pPr>
      <w:r w:rsidRPr="00A05858">
        <w:rPr>
          <w:rFonts w:ascii="標楷體" w:hAnsi="標楷體" w:hint="eastAsia"/>
          <w:szCs w:val="28"/>
        </w:rPr>
        <w:t>3.辦理違規藥物與化妝品廣告業務，及食品業稽查業務：監控違規藥物、</w:t>
      </w:r>
      <w:r w:rsidRPr="00A05858">
        <w:rPr>
          <w:rFonts w:ascii="標楷體" w:hAnsi="標楷體" w:hint="eastAsia"/>
          <w:szCs w:val="28"/>
        </w:rPr>
        <w:lastRenderedPageBreak/>
        <w:t>化妝品廣告之結案率96.44％，</w:t>
      </w:r>
      <w:r w:rsidRPr="00A05858">
        <w:rPr>
          <w:rFonts w:ascii="標楷體" w:hAnsi="標楷體"/>
          <w:szCs w:val="28"/>
        </w:rPr>
        <w:t>食品業者日常稽查後續管理之完成率100</w:t>
      </w:r>
      <w:r w:rsidRPr="00A05858">
        <w:rPr>
          <w:rFonts w:ascii="標楷體" w:hAnsi="標楷體" w:hint="eastAsia"/>
          <w:szCs w:val="28"/>
        </w:rPr>
        <w:t>％，</w:t>
      </w:r>
      <w:r w:rsidRPr="00A05858">
        <w:rPr>
          <w:rFonts w:ascii="標楷體" w:hAnsi="標楷體"/>
          <w:szCs w:val="28"/>
        </w:rPr>
        <w:t>食品檢驗之後續追蹤完成率100</w:t>
      </w:r>
      <w:r w:rsidRPr="00A05858">
        <w:rPr>
          <w:rFonts w:ascii="標楷體" w:hAnsi="標楷體" w:hint="eastAsia"/>
          <w:szCs w:val="28"/>
        </w:rPr>
        <w:t>％。</w:t>
      </w:r>
    </w:p>
    <w:p w14:paraId="23B597CA" w14:textId="77777777" w:rsidR="00412948" w:rsidRPr="00A05858" w:rsidRDefault="00412948" w:rsidP="005E46C7">
      <w:pPr>
        <w:overflowPunct w:val="0"/>
        <w:snapToGrid w:val="0"/>
        <w:spacing w:line="538" w:lineRule="exact"/>
        <w:ind w:firstLineChars="200" w:firstLine="560"/>
        <w:jc w:val="both"/>
        <w:rPr>
          <w:rFonts w:ascii="標楷體" w:hAnsi="標楷體"/>
          <w:szCs w:val="28"/>
        </w:rPr>
      </w:pPr>
      <w:r w:rsidRPr="00A05858">
        <w:rPr>
          <w:rFonts w:ascii="標楷體" w:hAnsi="標楷體" w:hint="eastAsia"/>
          <w:szCs w:val="28"/>
        </w:rPr>
        <w:t>各相關機關之執行情形，</w:t>
      </w:r>
      <w:proofErr w:type="gramStart"/>
      <w:r w:rsidRPr="00A05858">
        <w:rPr>
          <w:rFonts w:ascii="標楷體" w:hAnsi="標楷體" w:hint="eastAsia"/>
          <w:szCs w:val="28"/>
        </w:rPr>
        <w:t>經本室審核</w:t>
      </w:r>
      <w:proofErr w:type="gramEnd"/>
      <w:r w:rsidRPr="00A05858">
        <w:rPr>
          <w:rFonts w:ascii="標楷體" w:hAnsi="標楷體" w:hint="eastAsia"/>
          <w:szCs w:val="28"/>
        </w:rPr>
        <w:t>結果，核有：</w:t>
      </w:r>
    </w:p>
    <w:p w14:paraId="088CE2C6" w14:textId="77777777" w:rsidR="00412948" w:rsidRPr="00A05858" w:rsidRDefault="00412948" w:rsidP="00E01E93">
      <w:pPr>
        <w:overflowPunct w:val="0"/>
        <w:snapToGrid w:val="0"/>
        <w:spacing w:line="560" w:lineRule="exact"/>
        <w:ind w:firstLineChars="350" w:firstLine="980"/>
        <w:jc w:val="both"/>
        <w:rPr>
          <w:rFonts w:ascii="標楷體" w:hAnsi="標楷體"/>
          <w:szCs w:val="28"/>
        </w:rPr>
      </w:pPr>
      <w:r w:rsidRPr="00A05858">
        <w:rPr>
          <w:rFonts w:ascii="標楷體" w:hAnsi="標楷體" w:hint="eastAsia"/>
          <w:szCs w:val="28"/>
        </w:rPr>
        <w:t>1.會計制度已訂定藥品材料會計事務處理作業程序，惟部分衛生所未落實辦理，且衛生局迄未訂定藥品管理規範，無法確保各衛生所藥品供應品質，亟待</w:t>
      </w:r>
      <w:proofErr w:type="gramStart"/>
      <w:r w:rsidRPr="00A05858">
        <w:rPr>
          <w:rFonts w:ascii="標楷體" w:hAnsi="標楷體" w:hint="eastAsia"/>
          <w:szCs w:val="28"/>
        </w:rPr>
        <w:t>研酌訂</w:t>
      </w:r>
      <w:proofErr w:type="gramEnd"/>
      <w:r w:rsidRPr="00A05858">
        <w:rPr>
          <w:rFonts w:ascii="標楷體" w:hAnsi="標楷體" w:hint="eastAsia"/>
          <w:szCs w:val="28"/>
        </w:rPr>
        <w:t>定相關規範，落實藥品管理。（詳乙－89頁）</w:t>
      </w:r>
    </w:p>
    <w:p w14:paraId="1FE476DC" w14:textId="77777777" w:rsidR="00412948" w:rsidRPr="00A05858" w:rsidRDefault="00412948" w:rsidP="00E01E93">
      <w:pPr>
        <w:overflowPunct w:val="0"/>
        <w:snapToGrid w:val="0"/>
        <w:spacing w:line="560" w:lineRule="exact"/>
        <w:ind w:firstLineChars="350" w:firstLine="980"/>
        <w:jc w:val="both"/>
        <w:rPr>
          <w:rFonts w:ascii="標楷體" w:hAnsi="標楷體"/>
          <w:szCs w:val="28"/>
        </w:rPr>
      </w:pPr>
      <w:r w:rsidRPr="00A05858">
        <w:rPr>
          <w:rFonts w:ascii="標楷體" w:hAnsi="標楷體" w:hint="eastAsia"/>
          <w:szCs w:val="28"/>
        </w:rPr>
        <w:t>2.持續辦理救護航空器駐地備勤及運送服務計畫，惟廠商履約期限將至，允宜及早確認後續擴充之可行性，並預留充足採購作業及前置準備作業期程以因應非預期狀況，又尚未針對緊急醫療後送趨勢</w:t>
      </w:r>
      <w:proofErr w:type="gramStart"/>
      <w:r w:rsidRPr="00A05858">
        <w:rPr>
          <w:rFonts w:ascii="標楷體" w:hAnsi="標楷體" w:hint="eastAsia"/>
          <w:szCs w:val="28"/>
        </w:rPr>
        <w:t>研</w:t>
      </w:r>
      <w:proofErr w:type="gramEnd"/>
      <w:r w:rsidRPr="00A05858">
        <w:rPr>
          <w:rFonts w:ascii="標楷體" w:hAnsi="標楷體" w:hint="eastAsia"/>
          <w:szCs w:val="28"/>
        </w:rPr>
        <w:t>擬因應措施，允宜善加運用統計數據，加強辨認在地醫療需求，審慎</w:t>
      </w:r>
      <w:proofErr w:type="gramStart"/>
      <w:r w:rsidRPr="00A05858">
        <w:rPr>
          <w:rFonts w:ascii="標楷體" w:hAnsi="標楷體" w:hint="eastAsia"/>
          <w:szCs w:val="28"/>
        </w:rPr>
        <w:t>研</w:t>
      </w:r>
      <w:proofErr w:type="gramEnd"/>
      <w:r w:rsidRPr="00A05858">
        <w:rPr>
          <w:rFonts w:ascii="標楷體" w:hAnsi="標楷體" w:hint="eastAsia"/>
          <w:szCs w:val="28"/>
        </w:rPr>
        <w:t>議提高相關</w:t>
      </w:r>
      <w:proofErr w:type="gramStart"/>
      <w:r w:rsidRPr="00A05858">
        <w:rPr>
          <w:rFonts w:ascii="標楷體" w:hAnsi="標楷體" w:hint="eastAsia"/>
          <w:szCs w:val="28"/>
        </w:rPr>
        <w:t>醫</w:t>
      </w:r>
      <w:proofErr w:type="gramEnd"/>
      <w:r w:rsidRPr="00A05858">
        <w:rPr>
          <w:rFonts w:ascii="標楷體" w:hAnsi="標楷體" w:hint="eastAsia"/>
          <w:szCs w:val="28"/>
        </w:rPr>
        <w:t>事科別醫療量能，</w:t>
      </w:r>
      <w:proofErr w:type="gramStart"/>
      <w:r w:rsidRPr="00A05858">
        <w:rPr>
          <w:rFonts w:ascii="標楷體" w:hAnsi="標楷體" w:hint="eastAsia"/>
          <w:szCs w:val="28"/>
        </w:rPr>
        <w:t>俾</w:t>
      </w:r>
      <w:proofErr w:type="gramEnd"/>
      <w:r w:rsidRPr="00A05858">
        <w:rPr>
          <w:rFonts w:ascii="標楷體" w:hAnsi="標楷體" w:hint="eastAsia"/>
          <w:szCs w:val="28"/>
        </w:rPr>
        <w:t>達成計畫目標。（詳乙－90頁）</w:t>
      </w:r>
    </w:p>
    <w:p w14:paraId="1AB0A0DA" w14:textId="77777777" w:rsidR="00412948" w:rsidRPr="00A05858" w:rsidRDefault="00412948" w:rsidP="00E01E93">
      <w:pPr>
        <w:overflowPunct w:val="0"/>
        <w:spacing w:line="560" w:lineRule="exact"/>
        <w:ind w:leftChars="200" w:left="560"/>
        <w:jc w:val="both"/>
        <w:rPr>
          <w:rFonts w:ascii="標楷體" w:hAnsi="標楷體"/>
          <w:b/>
          <w:szCs w:val="28"/>
        </w:rPr>
      </w:pPr>
      <w:r w:rsidRPr="00A05858">
        <w:rPr>
          <w:rFonts w:ascii="標楷體" w:hAnsi="標楷體" w:hint="eastAsia"/>
          <w:b/>
          <w:szCs w:val="28"/>
        </w:rPr>
        <w:t>（</w:t>
      </w:r>
      <w:r w:rsidRPr="00A05858">
        <w:rPr>
          <w:rFonts w:ascii="標楷體" w:hAnsi="標楷體" w:hint="eastAsia"/>
          <w:b/>
        </w:rPr>
        <w:t>十五</w:t>
      </w:r>
      <w:r w:rsidRPr="00A05858">
        <w:rPr>
          <w:rFonts w:ascii="標楷體" w:hAnsi="標楷體" w:hint="eastAsia"/>
          <w:b/>
          <w:szCs w:val="28"/>
        </w:rPr>
        <w:t>）環保</w:t>
      </w:r>
    </w:p>
    <w:p w14:paraId="05179740" w14:textId="77777777" w:rsidR="00412948" w:rsidRPr="00A05858" w:rsidRDefault="00412948" w:rsidP="00E01E93">
      <w:pPr>
        <w:overflowPunct w:val="0"/>
        <w:snapToGrid w:val="0"/>
        <w:spacing w:line="560" w:lineRule="exact"/>
        <w:ind w:firstLineChars="200" w:firstLine="560"/>
        <w:jc w:val="both"/>
        <w:rPr>
          <w:rFonts w:ascii="標楷體" w:hAnsi="標楷體"/>
          <w:szCs w:val="28"/>
        </w:rPr>
      </w:pPr>
      <w:proofErr w:type="gramStart"/>
      <w:r w:rsidRPr="00A05858">
        <w:rPr>
          <w:rFonts w:ascii="標楷體" w:hAnsi="標楷體" w:hint="eastAsia"/>
          <w:szCs w:val="28"/>
        </w:rPr>
        <w:t>113</w:t>
      </w:r>
      <w:proofErr w:type="gramEnd"/>
      <w:r w:rsidRPr="00A05858">
        <w:rPr>
          <w:rFonts w:ascii="標楷體" w:hAnsi="標楷體" w:hint="eastAsia"/>
          <w:szCs w:val="28"/>
        </w:rPr>
        <w:t>年度施政重點經各相關機關執行結果，包括：</w:t>
      </w:r>
    </w:p>
    <w:p w14:paraId="751233BC" w14:textId="77777777" w:rsidR="00412948" w:rsidRPr="00A05858" w:rsidRDefault="00412948" w:rsidP="00E01E93">
      <w:pPr>
        <w:overflowPunct w:val="0"/>
        <w:snapToGrid w:val="0"/>
        <w:spacing w:line="560" w:lineRule="exact"/>
        <w:ind w:firstLineChars="350" w:firstLine="980"/>
        <w:jc w:val="both"/>
        <w:rPr>
          <w:rFonts w:ascii="標楷體" w:hAnsi="標楷體"/>
          <w:szCs w:val="28"/>
        </w:rPr>
      </w:pPr>
      <w:r w:rsidRPr="00A05858">
        <w:rPr>
          <w:rFonts w:ascii="標楷體" w:hAnsi="標楷體" w:hint="eastAsia"/>
          <w:szCs w:val="28"/>
        </w:rPr>
        <w:t>1</w:t>
      </w:r>
      <w:r w:rsidRPr="00A05858">
        <w:rPr>
          <w:rFonts w:ascii="標楷體" w:hAnsi="標楷體"/>
          <w:szCs w:val="28"/>
        </w:rPr>
        <w:t>.</w:t>
      </w:r>
      <w:r w:rsidRPr="00A05858">
        <w:rPr>
          <w:rFonts w:ascii="標楷體" w:hAnsi="標楷體" w:hint="eastAsia"/>
          <w:szCs w:val="28"/>
        </w:rPr>
        <w:t>妥善管制廢棄物流向及推動廚餘回收再利用計畫：辦理廢棄物流向稽查1,212件、完成廚餘回收量4,890.93公噸。</w:t>
      </w:r>
    </w:p>
    <w:p w14:paraId="5657AA0F" w14:textId="77777777" w:rsidR="00412948" w:rsidRPr="00A05858" w:rsidRDefault="00412948" w:rsidP="00E01E93">
      <w:pPr>
        <w:overflowPunct w:val="0"/>
        <w:snapToGrid w:val="0"/>
        <w:spacing w:line="560" w:lineRule="exact"/>
        <w:ind w:firstLineChars="350" w:firstLine="980"/>
        <w:jc w:val="both"/>
        <w:rPr>
          <w:rFonts w:ascii="標楷體" w:hAnsi="標楷體"/>
          <w:szCs w:val="28"/>
        </w:rPr>
      </w:pPr>
      <w:r w:rsidRPr="00A05858">
        <w:rPr>
          <w:rFonts w:ascii="標楷體" w:hAnsi="標楷體" w:hint="eastAsia"/>
          <w:szCs w:val="28"/>
        </w:rPr>
        <w:t>2.辦理源頭減量計畫：推動餐飲業者提供消費者自備環保餐具優惠服務、使用重複清洗餐具或</w:t>
      </w:r>
      <w:proofErr w:type="gramStart"/>
      <w:r w:rsidRPr="00A05858">
        <w:rPr>
          <w:rFonts w:ascii="標楷體" w:hAnsi="標楷體" w:hint="eastAsia"/>
          <w:szCs w:val="28"/>
        </w:rPr>
        <w:t>汰換美耐皿</w:t>
      </w:r>
      <w:proofErr w:type="gramEnd"/>
      <w:r w:rsidRPr="00A05858">
        <w:rPr>
          <w:rFonts w:ascii="標楷體" w:hAnsi="標楷體" w:hint="eastAsia"/>
          <w:szCs w:val="28"/>
        </w:rPr>
        <w:t>餐具各17家，及辦理垃圾強制分類稽查1</w:t>
      </w:r>
      <w:r w:rsidRPr="00A05858">
        <w:rPr>
          <w:rFonts w:ascii="標楷體" w:hAnsi="標楷體"/>
          <w:szCs w:val="28"/>
        </w:rPr>
        <w:t>,</w:t>
      </w:r>
      <w:r w:rsidRPr="00A05858">
        <w:rPr>
          <w:rFonts w:ascii="標楷體" w:hAnsi="標楷體" w:hint="eastAsia"/>
          <w:szCs w:val="28"/>
        </w:rPr>
        <w:t>00</w:t>
      </w:r>
      <w:r w:rsidRPr="00A05858">
        <w:rPr>
          <w:rFonts w:ascii="標楷體" w:hAnsi="標楷體"/>
          <w:szCs w:val="28"/>
        </w:rPr>
        <w:t>0</w:t>
      </w:r>
      <w:r w:rsidRPr="00A05858">
        <w:rPr>
          <w:rFonts w:ascii="標楷體" w:hAnsi="標楷體" w:hint="eastAsia"/>
          <w:szCs w:val="28"/>
        </w:rPr>
        <w:t>件。</w:t>
      </w:r>
    </w:p>
    <w:p w14:paraId="7C23D78A" w14:textId="77777777" w:rsidR="00412948" w:rsidRPr="00A05858" w:rsidRDefault="00412948" w:rsidP="00E01E93">
      <w:pPr>
        <w:overflowPunct w:val="0"/>
        <w:snapToGrid w:val="0"/>
        <w:spacing w:line="560" w:lineRule="exact"/>
        <w:ind w:firstLineChars="350" w:firstLine="980"/>
        <w:jc w:val="both"/>
        <w:rPr>
          <w:rFonts w:ascii="標楷體" w:hAnsi="標楷體"/>
          <w:szCs w:val="28"/>
        </w:rPr>
      </w:pPr>
      <w:r w:rsidRPr="00A05858">
        <w:rPr>
          <w:rFonts w:ascii="標楷體" w:hAnsi="標楷體" w:hint="eastAsia"/>
          <w:szCs w:val="28"/>
        </w:rPr>
        <w:t>3.辦理清淨家園及海岸環境計畫：巡查列管公廁3,939座次；環境巡檢、清理及觀光景點環境稽查925次；參與海岸清理維護認養49個社區；</w:t>
      </w:r>
      <w:proofErr w:type="gramStart"/>
      <w:r w:rsidRPr="00A05858">
        <w:rPr>
          <w:rFonts w:ascii="標楷體" w:hAnsi="標楷體" w:hint="eastAsia"/>
          <w:szCs w:val="28"/>
        </w:rPr>
        <w:t>海廢保</w:t>
      </w:r>
      <w:proofErr w:type="gramEnd"/>
      <w:r w:rsidRPr="00A05858">
        <w:rPr>
          <w:rFonts w:ascii="標楷體" w:hAnsi="標楷體" w:hint="eastAsia"/>
          <w:szCs w:val="28"/>
        </w:rPr>
        <w:t>麗龍回收再利用51.07公噸，及海岸清潔維護1</w:t>
      </w:r>
      <w:r w:rsidRPr="00A05858">
        <w:rPr>
          <w:rFonts w:ascii="標楷體" w:hAnsi="標楷體"/>
          <w:szCs w:val="28"/>
        </w:rPr>
        <w:t>,</w:t>
      </w:r>
      <w:r w:rsidRPr="00A05858">
        <w:rPr>
          <w:rFonts w:ascii="標楷體" w:hAnsi="標楷體" w:hint="eastAsia"/>
          <w:szCs w:val="28"/>
        </w:rPr>
        <w:t>321.48公里。</w:t>
      </w:r>
    </w:p>
    <w:p w14:paraId="0610BE06" w14:textId="77777777" w:rsidR="00412948" w:rsidRPr="00A05858" w:rsidRDefault="00412948" w:rsidP="00E01E93">
      <w:pPr>
        <w:overflowPunct w:val="0"/>
        <w:snapToGrid w:val="0"/>
        <w:spacing w:line="560" w:lineRule="exact"/>
        <w:ind w:firstLineChars="200" w:firstLine="560"/>
        <w:jc w:val="both"/>
        <w:rPr>
          <w:rFonts w:ascii="標楷體" w:hAnsi="標楷體"/>
          <w:szCs w:val="28"/>
        </w:rPr>
      </w:pPr>
      <w:r w:rsidRPr="00A05858">
        <w:rPr>
          <w:rFonts w:ascii="標楷體" w:hAnsi="標楷體" w:hint="eastAsia"/>
          <w:szCs w:val="28"/>
        </w:rPr>
        <w:t>各相關機關之執行情形，</w:t>
      </w:r>
      <w:proofErr w:type="gramStart"/>
      <w:r w:rsidRPr="00A05858">
        <w:rPr>
          <w:rFonts w:ascii="標楷體" w:hAnsi="標楷體" w:hint="eastAsia"/>
          <w:szCs w:val="28"/>
        </w:rPr>
        <w:t>經本室審核</w:t>
      </w:r>
      <w:proofErr w:type="gramEnd"/>
      <w:r w:rsidRPr="00A05858">
        <w:rPr>
          <w:rFonts w:ascii="標楷體" w:hAnsi="標楷體" w:hint="eastAsia"/>
          <w:szCs w:val="28"/>
        </w:rPr>
        <w:t>結果，核有：</w:t>
      </w:r>
    </w:p>
    <w:p w14:paraId="4B56AD71" w14:textId="344A92AF" w:rsidR="00412948" w:rsidRPr="00A05858" w:rsidRDefault="00412948" w:rsidP="00E01E93">
      <w:pPr>
        <w:overflowPunct w:val="0"/>
        <w:snapToGrid w:val="0"/>
        <w:spacing w:line="560" w:lineRule="exact"/>
        <w:ind w:firstLineChars="350" w:firstLine="980"/>
        <w:jc w:val="both"/>
        <w:rPr>
          <w:rFonts w:ascii="標楷體" w:hAnsi="標楷體"/>
          <w:szCs w:val="28"/>
        </w:rPr>
      </w:pPr>
      <w:r w:rsidRPr="00A05858">
        <w:rPr>
          <w:rFonts w:ascii="標楷體" w:hAnsi="標楷體" w:hint="eastAsia"/>
          <w:szCs w:val="28"/>
        </w:rPr>
        <w:t>1.為解決</w:t>
      </w:r>
      <w:proofErr w:type="gramStart"/>
      <w:r w:rsidRPr="00A05858">
        <w:rPr>
          <w:rFonts w:ascii="標楷體" w:hAnsi="標楷體" w:hint="eastAsia"/>
          <w:szCs w:val="28"/>
        </w:rPr>
        <w:t>掩埋場胃納</w:t>
      </w:r>
      <w:proofErr w:type="gramEnd"/>
      <w:r w:rsidRPr="00A05858">
        <w:rPr>
          <w:rFonts w:ascii="標楷體" w:hAnsi="標楷體" w:hint="eastAsia"/>
          <w:szCs w:val="28"/>
        </w:rPr>
        <w:t>量不足問題，配合中央政策，將可燃一般廢棄物轉運臺灣焚化處理，</w:t>
      </w:r>
      <w:proofErr w:type="gramStart"/>
      <w:r w:rsidRPr="00A05858">
        <w:rPr>
          <w:rFonts w:ascii="標楷體" w:hAnsi="標楷體" w:hint="eastAsia"/>
          <w:szCs w:val="28"/>
        </w:rPr>
        <w:t>惟間有</w:t>
      </w:r>
      <w:r w:rsidR="00E01E93">
        <w:rPr>
          <w:rFonts w:ascii="標楷體" w:hAnsi="標楷體" w:hint="eastAsia"/>
          <w:szCs w:val="28"/>
        </w:rPr>
        <w:t>部分</w:t>
      </w:r>
      <w:proofErr w:type="gramEnd"/>
      <w:r w:rsidRPr="00A05858">
        <w:rPr>
          <w:rFonts w:ascii="標楷體" w:hAnsi="標楷體" w:hint="eastAsia"/>
          <w:szCs w:val="28"/>
        </w:rPr>
        <w:t>鄉鎮垃圾分類作業未落實，或針對暫置垃圾使用場所、</w:t>
      </w:r>
      <w:proofErr w:type="gramStart"/>
      <w:r w:rsidRPr="00A05858">
        <w:rPr>
          <w:rFonts w:ascii="標楷體" w:hAnsi="標楷體" w:hint="eastAsia"/>
          <w:szCs w:val="28"/>
        </w:rPr>
        <w:t>壓縮封膜垃圾</w:t>
      </w:r>
      <w:proofErr w:type="gramEnd"/>
      <w:r w:rsidRPr="00A05858">
        <w:rPr>
          <w:rFonts w:ascii="標楷體" w:hAnsi="標楷體" w:hint="eastAsia"/>
          <w:szCs w:val="28"/>
        </w:rPr>
        <w:t>磚等未妥</w:t>
      </w:r>
      <w:proofErr w:type="gramStart"/>
      <w:r w:rsidRPr="00A05858">
        <w:rPr>
          <w:rFonts w:ascii="標楷體" w:hAnsi="標楷體" w:hint="eastAsia"/>
          <w:szCs w:val="28"/>
        </w:rPr>
        <w:t>適</w:t>
      </w:r>
      <w:proofErr w:type="gramEnd"/>
      <w:r w:rsidRPr="00A05858">
        <w:rPr>
          <w:rFonts w:ascii="標楷體" w:hAnsi="標楷體" w:hint="eastAsia"/>
          <w:szCs w:val="28"/>
        </w:rPr>
        <w:t>辦理防護措施，衍生二次污染風險，亟待</w:t>
      </w:r>
      <w:proofErr w:type="gramStart"/>
      <w:r w:rsidRPr="00A05858">
        <w:rPr>
          <w:rFonts w:ascii="標楷體" w:hAnsi="標楷體" w:hint="eastAsia"/>
          <w:szCs w:val="28"/>
        </w:rPr>
        <w:t>研</w:t>
      </w:r>
      <w:proofErr w:type="gramEnd"/>
      <w:r w:rsidRPr="00A05858">
        <w:rPr>
          <w:rFonts w:ascii="標楷體" w:hAnsi="標楷體" w:hint="eastAsia"/>
          <w:szCs w:val="28"/>
        </w:rPr>
        <w:t>謀改善，加速垃圾轉運焚化。（詳乙－93頁）</w:t>
      </w:r>
    </w:p>
    <w:p w14:paraId="5748A9E8" w14:textId="77777777" w:rsidR="00412948" w:rsidRPr="00A05858" w:rsidRDefault="00412948" w:rsidP="005E46C7">
      <w:pPr>
        <w:overflowPunct w:val="0"/>
        <w:snapToGrid w:val="0"/>
        <w:spacing w:line="582" w:lineRule="exact"/>
        <w:ind w:firstLineChars="350" w:firstLine="980"/>
        <w:jc w:val="both"/>
        <w:rPr>
          <w:rFonts w:ascii="標楷體" w:hAnsi="標楷體"/>
          <w:szCs w:val="28"/>
        </w:rPr>
      </w:pPr>
      <w:r w:rsidRPr="00A05858">
        <w:rPr>
          <w:rFonts w:ascii="標楷體" w:hAnsi="標楷體" w:hint="eastAsia"/>
          <w:szCs w:val="28"/>
        </w:rPr>
        <w:lastRenderedPageBreak/>
        <w:t>2.持續辦理老舊車輛汰舊換新及移動污染源稽查管制計畫，期改善空氣污染情形，惟補助計畫經費執行率偏低，且部分傳統電動機車</w:t>
      </w:r>
      <w:proofErr w:type="gramStart"/>
      <w:r w:rsidRPr="00A05858">
        <w:rPr>
          <w:rFonts w:ascii="標楷體" w:hAnsi="標楷體" w:hint="eastAsia"/>
          <w:szCs w:val="28"/>
        </w:rPr>
        <w:t>充電站低度</w:t>
      </w:r>
      <w:proofErr w:type="gramEnd"/>
      <w:r w:rsidRPr="00A05858">
        <w:rPr>
          <w:rFonts w:ascii="標楷體" w:hAnsi="標楷體" w:hint="eastAsia"/>
          <w:szCs w:val="28"/>
        </w:rPr>
        <w:t>使用情形未予檢討，有待</w:t>
      </w:r>
      <w:proofErr w:type="gramStart"/>
      <w:r w:rsidRPr="00A05858">
        <w:rPr>
          <w:rFonts w:ascii="標楷體" w:hAnsi="標楷體" w:hint="eastAsia"/>
          <w:szCs w:val="28"/>
        </w:rPr>
        <w:t>研</w:t>
      </w:r>
      <w:proofErr w:type="gramEnd"/>
      <w:r w:rsidRPr="00A05858">
        <w:rPr>
          <w:rFonts w:ascii="標楷體" w:hAnsi="標楷體" w:hint="eastAsia"/>
          <w:szCs w:val="28"/>
        </w:rPr>
        <w:t>謀改善。（詳乙－94頁）</w:t>
      </w:r>
    </w:p>
    <w:p w14:paraId="19AB0BAA" w14:textId="77777777" w:rsidR="00412948" w:rsidRPr="00A05858" w:rsidRDefault="00412948" w:rsidP="005E46C7">
      <w:pPr>
        <w:overflowPunct w:val="0"/>
        <w:spacing w:line="582" w:lineRule="exact"/>
        <w:ind w:leftChars="200" w:left="560"/>
        <w:jc w:val="both"/>
        <w:rPr>
          <w:rFonts w:ascii="標楷體" w:hAnsi="標楷體"/>
          <w:b/>
          <w:szCs w:val="28"/>
        </w:rPr>
      </w:pPr>
      <w:r w:rsidRPr="00A05858">
        <w:rPr>
          <w:rFonts w:ascii="標楷體" w:hAnsi="標楷體" w:hint="eastAsia"/>
          <w:b/>
          <w:szCs w:val="28"/>
        </w:rPr>
        <w:t>（十六）地政</w:t>
      </w:r>
    </w:p>
    <w:p w14:paraId="51EB3F31" w14:textId="77777777" w:rsidR="00412948" w:rsidRPr="00A05858" w:rsidRDefault="00412948" w:rsidP="005E46C7">
      <w:pPr>
        <w:overflowPunct w:val="0"/>
        <w:snapToGrid w:val="0"/>
        <w:spacing w:line="582" w:lineRule="exact"/>
        <w:ind w:firstLineChars="200" w:firstLine="560"/>
        <w:jc w:val="both"/>
        <w:rPr>
          <w:rFonts w:ascii="標楷體" w:hAnsi="標楷體"/>
          <w:szCs w:val="28"/>
        </w:rPr>
      </w:pPr>
      <w:proofErr w:type="gramStart"/>
      <w:r w:rsidRPr="00A05858">
        <w:rPr>
          <w:rFonts w:ascii="標楷體" w:hAnsi="標楷體" w:hint="eastAsia"/>
          <w:szCs w:val="28"/>
        </w:rPr>
        <w:t>113</w:t>
      </w:r>
      <w:proofErr w:type="gramEnd"/>
      <w:r w:rsidRPr="00A05858">
        <w:rPr>
          <w:rFonts w:ascii="標楷體" w:hAnsi="標楷體" w:hint="eastAsia"/>
          <w:szCs w:val="28"/>
        </w:rPr>
        <w:t>年度施政重點經各相關機關執行結果，包括：</w:t>
      </w:r>
    </w:p>
    <w:p w14:paraId="48E40AC0" w14:textId="77777777" w:rsidR="00412948" w:rsidRPr="00A05858" w:rsidRDefault="00412948" w:rsidP="005E46C7">
      <w:pPr>
        <w:overflowPunct w:val="0"/>
        <w:snapToGrid w:val="0"/>
        <w:spacing w:line="582" w:lineRule="exact"/>
        <w:ind w:firstLineChars="350" w:firstLine="980"/>
        <w:jc w:val="both"/>
        <w:rPr>
          <w:rFonts w:ascii="標楷體" w:hAnsi="標楷體"/>
          <w:szCs w:val="28"/>
        </w:rPr>
      </w:pPr>
      <w:r w:rsidRPr="00A05858">
        <w:rPr>
          <w:rFonts w:ascii="標楷體" w:hAnsi="標楷體" w:hint="eastAsia"/>
          <w:szCs w:val="28"/>
        </w:rPr>
        <w:t>1.辦理地價調查：蒐集調查買賣實例1,126件、不動產交易動態分析4次、地價基準地維護50點。</w:t>
      </w:r>
    </w:p>
    <w:p w14:paraId="6F7D3A52" w14:textId="77777777" w:rsidR="00412948" w:rsidRPr="00C15E40" w:rsidRDefault="00412948" w:rsidP="005E46C7">
      <w:pPr>
        <w:overflowPunct w:val="0"/>
        <w:snapToGrid w:val="0"/>
        <w:spacing w:line="582" w:lineRule="exact"/>
        <w:ind w:firstLineChars="350" w:firstLine="980"/>
        <w:jc w:val="both"/>
        <w:rPr>
          <w:rFonts w:ascii="標楷體" w:hAnsi="標楷體"/>
          <w:szCs w:val="28"/>
        </w:rPr>
      </w:pPr>
      <w:r w:rsidRPr="00A05858">
        <w:rPr>
          <w:rFonts w:ascii="標楷體" w:hAnsi="標楷體" w:hint="eastAsia"/>
          <w:szCs w:val="28"/>
        </w:rPr>
        <w:t>2.辦理地籍整理業務：受理民眾各項土地及建物所有權與他項權利相關登</w:t>
      </w:r>
      <w:r w:rsidRPr="00C15E40">
        <w:rPr>
          <w:rFonts w:ascii="標楷體" w:hAnsi="標楷體" w:hint="eastAsia"/>
          <w:szCs w:val="28"/>
        </w:rPr>
        <w:t>記8,167件、跨縣市代</w:t>
      </w:r>
      <w:proofErr w:type="gramStart"/>
      <w:r w:rsidRPr="00C15E40">
        <w:rPr>
          <w:rFonts w:ascii="標楷體" w:hAnsi="標楷體" w:hint="eastAsia"/>
          <w:szCs w:val="28"/>
        </w:rPr>
        <w:t>收代寄土地</w:t>
      </w:r>
      <w:proofErr w:type="gramEnd"/>
      <w:r w:rsidRPr="00C15E40">
        <w:rPr>
          <w:rFonts w:ascii="標楷體" w:hAnsi="標楷體" w:hint="eastAsia"/>
          <w:szCs w:val="28"/>
        </w:rPr>
        <w:t>登記案件838件、遠途先審59案。</w:t>
      </w:r>
    </w:p>
    <w:p w14:paraId="32333C13" w14:textId="77777777" w:rsidR="00412948" w:rsidRPr="00C15E40" w:rsidRDefault="00412948" w:rsidP="005E46C7">
      <w:pPr>
        <w:overflowPunct w:val="0"/>
        <w:snapToGrid w:val="0"/>
        <w:spacing w:line="582" w:lineRule="exact"/>
        <w:ind w:firstLineChars="350" w:firstLine="980"/>
        <w:jc w:val="both"/>
        <w:rPr>
          <w:rFonts w:ascii="標楷體" w:hAnsi="標楷體"/>
          <w:szCs w:val="28"/>
        </w:rPr>
      </w:pPr>
      <w:r w:rsidRPr="00C15E40">
        <w:rPr>
          <w:rFonts w:ascii="標楷體" w:hAnsi="標楷體" w:hint="eastAsia"/>
          <w:szCs w:val="28"/>
        </w:rPr>
        <w:t>3.辦理測量業務：辦理使用分區面積估算187案、都市計畫使用分區</w:t>
      </w:r>
      <w:proofErr w:type="gramStart"/>
      <w:r w:rsidRPr="00C15E40">
        <w:rPr>
          <w:rFonts w:ascii="標楷體" w:hAnsi="標楷體" w:hint="eastAsia"/>
          <w:szCs w:val="28"/>
        </w:rPr>
        <w:t>逕</w:t>
      </w:r>
      <w:proofErr w:type="gramEnd"/>
      <w:r w:rsidRPr="00C15E40">
        <w:rPr>
          <w:rFonts w:ascii="標楷體" w:hAnsi="標楷體" w:hint="eastAsia"/>
          <w:szCs w:val="28"/>
        </w:rPr>
        <w:t>為分割541筆、數值法土地</w:t>
      </w:r>
      <w:proofErr w:type="gramStart"/>
      <w:r w:rsidRPr="00C15E40">
        <w:rPr>
          <w:rFonts w:ascii="標楷體" w:hAnsi="標楷體" w:hint="eastAsia"/>
          <w:szCs w:val="28"/>
        </w:rPr>
        <w:t>複</w:t>
      </w:r>
      <w:proofErr w:type="gramEnd"/>
      <w:r w:rsidRPr="00C15E40">
        <w:rPr>
          <w:rFonts w:ascii="標楷體" w:hAnsi="標楷體" w:hint="eastAsia"/>
          <w:szCs w:val="28"/>
        </w:rPr>
        <w:t>丈應用200筆及E－GNSS圖根清查建檔1</w:t>
      </w:r>
      <w:r w:rsidRPr="00C15E40">
        <w:rPr>
          <w:rFonts w:ascii="標楷體" w:hAnsi="標楷體"/>
          <w:szCs w:val="28"/>
        </w:rPr>
        <w:t>,</w:t>
      </w:r>
      <w:r w:rsidRPr="00C15E40">
        <w:rPr>
          <w:rFonts w:ascii="標楷體" w:hAnsi="標楷體" w:hint="eastAsia"/>
          <w:szCs w:val="28"/>
        </w:rPr>
        <w:t>020點。</w:t>
      </w:r>
    </w:p>
    <w:p w14:paraId="7294681C" w14:textId="77777777" w:rsidR="00412948" w:rsidRPr="00BF3976" w:rsidRDefault="00412948" w:rsidP="005E46C7">
      <w:pPr>
        <w:overflowPunct w:val="0"/>
        <w:spacing w:line="582" w:lineRule="exact"/>
        <w:ind w:leftChars="200" w:left="560"/>
        <w:jc w:val="both"/>
        <w:rPr>
          <w:rFonts w:ascii="標楷體" w:hAnsi="標楷體"/>
          <w:b/>
          <w:szCs w:val="28"/>
        </w:rPr>
      </w:pPr>
      <w:r w:rsidRPr="00BF3976">
        <w:rPr>
          <w:rFonts w:ascii="標楷體" w:hAnsi="標楷體" w:hint="eastAsia"/>
          <w:b/>
          <w:szCs w:val="28"/>
        </w:rPr>
        <w:t>（十七）</w:t>
      </w:r>
      <w:r w:rsidRPr="00BF3976">
        <w:rPr>
          <w:rFonts w:ascii="標楷體" w:hAnsi="標楷體" w:hint="eastAsia"/>
          <w:b/>
        </w:rPr>
        <w:t>文化</w:t>
      </w:r>
    </w:p>
    <w:p w14:paraId="426AF7C0" w14:textId="77777777" w:rsidR="00412948" w:rsidRPr="00BF3976" w:rsidRDefault="00412948" w:rsidP="005E46C7">
      <w:pPr>
        <w:overflowPunct w:val="0"/>
        <w:snapToGrid w:val="0"/>
        <w:spacing w:line="582" w:lineRule="exact"/>
        <w:ind w:firstLineChars="200" w:firstLine="560"/>
        <w:jc w:val="both"/>
        <w:rPr>
          <w:rFonts w:ascii="標楷體" w:hAnsi="標楷體"/>
          <w:szCs w:val="28"/>
        </w:rPr>
      </w:pPr>
      <w:proofErr w:type="gramStart"/>
      <w:r w:rsidRPr="00BF3976">
        <w:rPr>
          <w:rFonts w:ascii="標楷體" w:hAnsi="標楷體" w:hint="eastAsia"/>
          <w:szCs w:val="28"/>
        </w:rPr>
        <w:t>113</w:t>
      </w:r>
      <w:proofErr w:type="gramEnd"/>
      <w:r w:rsidRPr="00BF3976">
        <w:rPr>
          <w:rFonts w:ascii="標楷體" w:hAnsi="標楷體" w:hint="eastAsia"/>
          <w:szCs w:val="28"/>
        </w:rPr>
        <w:t>年度施政重點經各相關機關執行結果，包括：</w:t>
      </w:r>
    </w:p>
    <w:p w14:paraId="1CAF6B13" w14:textId="77777777" w:rsidR="00412948" w:rsidRPr="00BF3976" w:rsidRDefault="00412948" w:rsidP="005E46C7">
      <w:pPr>
        <w:overflowPunct w:val="0"/>
        <w:snapToGrid w:val="0"/>
        <w:spacing w:line="582" w:lineRule="exact"/>
        <w:ind w:firstLineChars="350" w:firstLine="980"/>
        <w:jc w:val="both"/>
        <w:rPr>
          <w:rFonts w:ascii="標楷體" w:hAnsi="標楷體"/>
          <w:szCs w:val="28"/>
        </w:rPr>
      </w:pPr>
      <w:r w:rsidRPr="00BF3976">
        <w:rPr>
          <w:rFonts w:ascii="標楷體" w:hAnsi="標楷體" w:hint="eastAsia"/>
          <w:szCs w:val="28"/>
        </w:rPr>
        <w:t>1.辦理藝文展覽、演出活動及社區營造：舉行表演藝術演出30場次、藝術家</w:t>
      </w:r>
      <w:proofErr w:type="gramStart"/>
      <w:r w:rsidRPr="00BF3976">
        <w:rPr>
          <w:rFonts w:ascii="標楷體" w:hAnsi="標楷體" w:hint="eastAsia"/>
          <w:szCs w:val="28"/>
        </w:rPr>
        <w:t>作品</w:t>
      </w:r>
      <w:r>
        <w:rPr>
          <w:rFonts w:ascii="標楷體" w:hAnsi="標楷體" w:hint="eastAsia"/>
          <w:szCs w:val="28"/>
        </w:rPr>
        <w:t>來</w:t>
      </w:r>
      <w:r w:rsidRPr="00BF3976">
        <w:rPr>
          <w:rFonts w:ascii="標楷體" w:hAnsi="標楷體" w:hint="eastAsia"/>
          <w:szCs w:val="28"/>
        </w:rPr>
        <w:t>金展覽</w:t>
      </w:r>
      <w:proofErr w:type="gramEnd"/>
      <w:r w:rsidRPr="00BF3976">
        <w:rPr>
          <w:rFonts w:ascii="標楷體" w:hAnsi="標楷體" w:hint="eastAsia"/>
          <w:szCs w:val="28"/>
        </w:rPr>
        <w:t>5場次，及辦理名家藝術展1場次。</w:t>
      </w:r>
    </w:p>
    <w:p w14:paraId="10AB8814" w14:textId="77777777" w:rsidR="00412948" w:rsidRPr="00BF3976" w:rsidRDefault="00412948" w:rsidP="005E46C7">
      <w:pPr>
        <w:overflowPunct w:val="0"/>
        <w:snapToGrid w:val="0"/>
        <w:spacing w:line="582" w:lineRule="exact"/>
        <w:ind w:firstLineChars="350" w:firstLine="980"/>
        <w:jc w:val="both"/>
        <w:rPr>
          <w:rFonts w:ascii="標楷體" w:hAnsi="標楷體"/>
          <w:szCs w:val="28"/>
        </w:rPr>
      </w:pPr>
      <w:r w:rsidRPr="00BF3976">
        <w:rPr>
          <w:rFonts w:ascii="標楷體" w:hAnsi="標楷體" w:hint="eastAsia"/>
          <w:szCs w:val="28"/>
        </w:rPr>
        <w:t>2.辦理圖書編印管理業務：完成智能書櫃藏書2,550冊及新增圖書館藏7,762冊。</w:t>
      </w:r>
    </w:p>
    <w:p w14:paraId="1F902861" w14:textId="77777777" w:rsidR="00412948" w:rsidRPr="00BF3976" w:rsidRDefault="00412948" w:rsidP="005E46C7">
      <w:pPr>
        <w:overflowPunct w:val="0"/>
        <w:snapToGrid w:val="0"/>
        <w:spacing w:line="582" w:lineRule="exact"/>
        <w:ind w:firstLineChars="200" w:firstLine="560"/>
        <w:jc w:val="both"/>
        <w:rPr>
          <w:rFonts w:ascii="標楷體" w:hAnsi="標楷體"/>
          <w:szCs w:val="28"/>
        </w:rPr>
      </w:pPr>
      <w:r w:rsidRPr="00BF3976">
        <w:rPr>
          <w:rFonts w:ascii="標楷體" w:hAnsi="標楷體" w:hint="eastAsia"/>
          <w:szCs w:val="28"/>
        </w:rPr>
        <w:t>各相關機關之執行情形，</w:t>
      </w:r>
      <w:proofErr w:type="gramStart"/>
      <w:r w:rsidRPr="00BF3976">
        <w:rPr>
          <w:rFonts w:ascii="標楷體" w:hAnsi="標楷體" w:hint="eastAsia"/>
          <w:szCs w:val="28"/>
        </w:rPr>
        <w:t>經本室審核</w:t>
      </w:r>
      <w:proofErr w:type="gramEnd"/>
      <w:r w:rsidRPr="00BF3976">
        <w:rPr>
          <w:rFonts w:ascii="標楷體" w:hAnsi="標楷體" w:hint="eastAsia"/>
          <w:szCs w:val="28"/>
        </w:rPr>
        <w:t>結果，核有：</w:t>
      </w:r>
    </w:p>
    <w:p w14:paraId="7869E528" w14:textId="77777777" w:rsidR="00412948" w:rsidRPr="00BF3976" w:rsidRDefault="00412948" w:rsidP="005E46C7">
      <w:pPr>
        <w:overflowPunct w:val="0"/>
        <w:snapToGrid w:val="0"/>
        <w:spacing w:line="582" w:lineRule="exact"/>
        <w:ind w:firstLineChars="350" w:firstLine="980"/>
        <w:jc w:val="both"/>
        <w:rPr>
          <w:rFonts w:ascii="標楷體" w:hAnsi="標楷體"/>
        </w:rPr>
      </w:pPr>
      <w:r w:rsidRPr="00BF3976">
        <w:rPr>
          <w:rFonts w:ascii="標楷體" w:hAnsi="標楷體" w:hint="eastAsia"/>
          <w:szCs w:val="28"/>
        </w:rPr>
        <w:t>1.為修復或再利用古蹟及歷史建築，</w:t>
      </w:r>
      <w:proofErr w:type="gramStart"/>
      <w:r w:rsidRPr="00BF3976">
        <w:rPr>
          <w:rFonts w:ascii="標楷體" w:hAnsi="標楷體" w:hint="eastAsia"/>
          <w:szCs w:val="28"/>
        </w:rPr>
        <w:t>採</w:t>
      </w:r>
      <w:proofErr w:type="gramEnd"/>
      <w:r w:rsidRPr="00BF3976">
        <w:rPr>
          <w:rFonts w:ascii="標楷體" w:hAnsi="標楷體" w:hint="eastAsia"/>
          <w:szCs w:val="28"/>
        </w:rPr>
        <w:t>限制性招標辦理勞務採購，惟部分採購案前已就風災等重大災損進行搶修等應變處理，或無重大災損仍</w:t>
      </w:r>
      <w:proofErr w:type="gramStart"/>
      <w:r w:rsidRPr="00BF3976">
        <w:rPr>
          <w:rFonts w:ascii="標楷體" w:hAnsi="標楷體" w:hint="eastAsia"/>
          <w:szCs w:val="28"/>
        </w:rPr>
        <w:t>採</w:t>
      </w:r>
      <w:proofErr w:type="gramEnd"/>
      <w:r w:rsidRPr="00BF3976">
        <w:rPr>
          <w:rFonts w:ascii="標楷體" w:hAnsi="標楷體" w:hint="eastAsia"/>
          <w:szCs w:val="28"/>
        </w:rPr>
        <w:t>限制性招標，核與規定未符，亟待檢討改善</w:t>
      </w:r>
      <w:r w:rsidRPr="00BF3976">
        <w:rPr>
          <w:rFonts w:ascii="標楷體" w:hAnsi="標楷體" w:hint="eastAsia"/>
        </w:rPr>
        <w:t>。（詳乙－56頁）</w:t>
      </w:r>
    </w:p>
    <w:p w14:paraId="11891A28" w14:textId="77777777" w:rsidR="00412948" w:rsidRPr="00BF3976" w:rsidRDefault="00412948" w:rsidP="005E46C7">
      <w:pPr>
        <w:overflowPunct w:val="0"/>
        <w:snapToGrid w:val="0"/>
        <w:spacing w:line="582" w:lineRule="exact"/>
        <w:ind w:firstLineChars="350" w:firstLine="980"/>
        <w:jc w:val="both"/>
        <w:rPr>
          <w:rFonts w:ascii="標楷體" w:hAnsi="標楷體"/>
        </w:rPr>
      </w:pPr>
      <w:r w:rsidRPr="00BF3976">
        <w:rPr>
          <w:rFonts w:ascii="標楷體" w:hAnsi="標楷體" w:hint="eastAsia"/>
          <w:szCs w:val="28"/>
        </w:rPr>
        <w:t>2.積極補助古厝、洋樓等私有古蹟及歷史建築修復再利用，惟部分補助修復之文化資產，未協調適度開放參觀，並公告開放參觀資訊，亟待檢討改善。</w:t>
      </w:r>
      <w:r w:rsidRPr="00BF3976">
        <w:rPr>
          <w:rFonts w:ascii="標楷體" w:hAnsi="標楷體" w:hint="eastAsia"/>
        </w:rPr>
        <w:t>（詳乙－57頁）</w:t>
      </w:r>
    </w:p>
    <w:p w14:paraId="53BD364A" w14:textId="0BFFD6A3" w:rsidR="00412948" w:rsidRPr="00BF3976" w:rsidRDefault="00412948" w:rsidP="005E46C7">
      <w:pPr>
        <w:overflowPunct w:val="0"/>
        <w:snapToGrid w:val="0"/>
        <w:spacing w:line="608" w:lineRule="exact"/>
        <w:ind w:firstLineChars="350" w:firstLine="980"/>
        <w:jc w:val="both"/>
        <w:rPr>
          <w:rFonts w:ascii="標楷體" w:hAnsi="標楷體"/>
        </w:rPr>
      </w:pPr>
      <w:r w:rsidRPr="00BF3976">
        <w:rPr>
          <w:rFonts w:ascii="標楷體" w:hAnsi="標楷體" w:hint="eastAsia"/>
          <w:szCs w:val="28"/>
        </w:rPr>
        <w:lastRenderedPageBreak/>
        <w:t>3.成立文資防護專業服務中心，強化文化資產管理維護，並提供專業諮詢服務，惟仍有逾</w:t>
      </w:r>
      <w:r w:rsidR="00710B1F">
        <w:rPr>
          <w:rFonts w:ascii="標楷體" w:hAnsi="標楷體" w:hint="eastAsia"/>
          <w:szCs w:val="28"/>
        </w:rPr>
        <w:t>六</w:t>
      </w:r>
      <w:r w:rsidRPr="00BF3976">
        <w:rPr>
          <w:rFonts w:ascii="標楷體" w:hAnsi="標楷體" w:hint="eastAsia"/>
          <w:szCs w:val="28"/>
        </w:rPr>
        <w:t>成之文化資產管理維護計畫迄未備查，又現行編列之小型修繕作業經費尚難符合實需，有待檢討改善</w:t>
      </w:r>
      <w:r w:rsidRPr="00BF3976">
        <w:rPr>
          <w:rFonts w:ascii="標楷體" w:hAnsi="標楷體" w:hint="eastAsia"/>
        </w:rPr>
        <w:t>。（詳乙－57頁）</w:t>
      </w:r>
    </w:p>
    <w:p w14:paraId="1CD892D8" w14:textId="77777777" w:rsidR="00412948" w:rsidRPr="00BF3976" w:rsidRDefault="00412948" w:rsidP="005E46C7">
      <w:pPr>
        <w:overflowPunct w:val="0"/>
        <w:snapToGrid w:val="0"/>
        <w:spacing w:line="608" w:lineRule="exact"/>
        <w:ind w:firstLineChars="350" w:firstLine="980"/>
        <w:jc w:val="both"/>
        <w:rPr>
          <w:rFonts w:ascii="標楷體" w:hAnsi="標楷體"/>
          <w:szCs w:val="28"/>
        </w:rPr>
      </w:pPr>
      <w:r w:rsidRPr="00BF3976">
        <w:rPr>
          <w:rFonts w:ascii="標楷體" w:hAnsi="標楷體" w:hint="eastAsia"/>
        </w:rPr>
        <w:t>4.保存瀕臨滅失之金門文物，闡揚金門歷史發展軌跡及多元文化內涵，</w:t>
      </w:r>
      <w:proofErr w:type="gramStart"/>
      <w:r w:rsidRPr="00BF3976">
        <w:rPr>
          <w:rFonts w:ascii="標楷體" w:hAnsi="標楷體" w:hint="eastAsia"/>
        </w:rPr>
        <w:t>惟待審議</w:t>
      </w:r>
      <w:proofErr w:type="gramEnd"/>
      <w:r w:rsidRPr="00BF3976">
        <w:rPr>
          <w:rFonts w:ascii="標楷體" w:hAnsi="標楷體" w:hint="eastAsia"/>
        </w:rPr>
        <w:t>文物之暫置環境未</w:t>
      </w:r>
      <w:proofErr w:type="gramStart"/>
      <w:r w:rsidRPr="00BF3976">
        <w:rPr>
          <w:rFonts w:ascii="標楷體" w:hAnsi="標楷體" w:hint="eastAsia"/>
        </w:rPr>
        <w:t>臻</w:t>
      </w:r>
      <w:proofErr w:type="gramEnd"/>
      <w:r w:rsidRPr="00BF3976">
        <w:rPr>
          <w:rFonts w:ascii="標楷體" w:hAnsi="標楷體" w:hint="eastAsia"/>
        </w:rPr>
        <w:t>完善，又尚未辦理藏品庫房意外災害預防演練，且典藏品出、入庫情形未作成紀錄備查，</w:t>
      </w:r>
      <w:proofErr w:type="gramStart"/>
      <w:r w:rsidRPr="00BF3976">
        <w:rPr>
          <w:rFonts w:ascii="標楷體" w:hAnsi="標楷體" w:hint="eastAsia"/>
        </w:rPr>
        <w:t>均待檢討</w:t>
      </w:r>
      <w:proofErr w:type="gramEnd"/>
      <w:r w:rsidRPr="00BF3976">
        <w:rPr>
          <w:rFonts w:ascii="標楷體" w:hAnsi="標楷體" w:hint="eastAsia"/>
        </w:rPr>
        <w:t>改善。（詳乙－58頁）</w:t>
      </w:r>
    </w:p>
    <w:p w14:paraId="3B8639C4" w14:textId="77777777" w:rsidR="00412948" w:rsidRPr="00B4506B" w:rsidRDefault="00412948" w:rsidP="005E46C7">
      <w:pPr>
        <w:overflowPunct w:val="0"/>
        <w:spacing w:line="608" w:lineRule="exact"/>
        <w:ind w:leftChars="200" w:left="560"/>
        <w:jc w:val="both"/>
        <w:rPr>
          <w:rFonts w:ascii="標楷體" w:hAnsi="標楷體"/>
          <w:b/>
          <w:szCs w:val="28"/>
        </w:rPr>
      </w:pPr>
      <w:r w:rsidRPr="00B4506B">
        <w:rPr>
          <w:rFonts w:ascii="標楷體" w:hAnsi="標楷體" w:hint="eastAsia"/>
          <w:b/>
          <w:szCs w:val="28"/>
        </w:rPr>
        <w:t>（十八）稅務</w:t>
      </w:r>
    </w:p>
    <w:p w14:paraId="2762F11E" w14:textId="77777777" w:rsidR="00412948" w:rsidRPr="00B4506B" w:rsidRDefault="00412948" w:rsidP="005E46C7">
      <w:pPr>
        <w:overflowPunct w:val="0"/>
        <w:snapToGrid w:val="0"/>
        <w:spacing w:line="608" w:lineRule="exact"/>
        <w:ind w:firstLineChars="200" w:firstLine="560"/>
        <w:jc w:val="both"/>
        <w:rPr>
          <w:rFonts w:ascii="標楷體" w:hAnsi="標楷體"/>
          <w:szCs w:val="28"/>
        </w:rPr>
      </w:pPr>
      <w:proofErr w:type="gramStart"/>
      <w:r w:rsidRPr="00B4506B">
        <w:rPr>
          <w:rFonts w:ascii="標楷體" w:hAnsi="標楷體" w:hint="eastAsia"/>
          <w:szCs w:val="28"/>
        </w:rPr>
        <w:t>113</w:t>
      </w:r>
      <w:proofErr w:type="gramEnd"/>
      <w:r w:rsidRPr="00B4506B">
        <w:rPr>
          <w:rFonts w:ascii="標楷體" w:hAnsi="標楷體" w:hint="eastAsia"/>
          <w:szCs w:val="28"/>
        </w:rPr>
        <w:t>年度施政重點經各相關機關執行結果，包括：</w:t>
      </w:r>
    </w:p>
    <w:p w14:paraId="19C8C85E" w14:textId="77777777" w:rsidR="00412948" w:rsidRPr="00B4506B" w:rsidRDefault="00412948" w:rsidP="005E46C7">
      <w:pPr>
        <w:overflowPunct w:val="0"/>
        <w:snapToGrid w:val="0"/>
        <w:spacing w:line="608" w:lineRule="exact"/>
        <w:ind w:firstLineChars="350" w:firstLine="980"/>
        <w:jc w:val="both"/>
        <w:rPr>
          <w:rFonts w:ascii="標楷體" w:hAnsi="標楷體"/>
          <w:szCs w:val="28"/>
        </w:rPr>
      </w:pPr>
      <w:r w:rsidRPr="00B4506B">
        <w:rPr>
          <w:rFonts w:ascii="標楷體" w:hAnsi="標楷體" w:hint="eastAsia"/>
          <w:szCs w:val="28"/>
        </w:rPr>
        <w:t>1.辦理工商及財產</w:t>
      </w:r>
      <w:proofErr w:type="gramStart"/>
      <w:r w:rsidRPr="00B4506B">
        <w:rPr>
          <w:rFonts w:ascii="標楷體" w:hAnsi="標楷體" w:hint="eastAsia"/>
          <w:szCs w:val="28"/>
        </w:rPr>
        <w:t>稽</w:t>
      </w:r>
      <w:proofErr w:type="gramEnd"/>
      <w:r w:rsidRPr="00B4506B">
        <w:rPr>
          <w:rFonts w:ascii="標楷體" w:hAnsi="標楷體" w:hint="eastAsia"/>
          <w:szCs w:val="28"/>
        </w:rPr>
        <w:t>徵業務：印花稅、</w:t>
      </w:r>
      <w:r w:rsidRPr="00B4506B">
        <w:rPr>
          <w:rFonts w:ascii="標楷體" w:hAnsi="標楷體"/>
          <w:szCs w:val="28"/>
        </w:rPr>
        <w:t>契稅</w:t>
      </w:r>
      <w:r w:rsidRPr="00B4506B">
        <w:rPr>
          <w:rFonts w:ascii="標楷體" w:hAnsi="標楷體" w:hint="eastAsia"/>
          <w:szCs w:val="28"/>
        </w:rPr>
        <w:t>、</w:t>
      </w:r>
      <w:r>
        <w:rPr>
          <w:rFonts w:ascii="標楷體" w:hAnsi="標楷體" w:hint="eastAsia"/>
          <w:szCs w:val="28"/>
        </w:rPr>
        <w:t>土</w:t>
      </w:r>
      <w:r w:rsidRPr="00B4506B">
        <w:rPr>
          <w:rFonts w:ascii="標楷體" w:hAnsi="標楷體" w:hint="eastAsia"/>
          <w:szCs w:val="28"/>
        </w:rPr>
        <w:t>地增值稅、使用牌照稅及</w:t>
      </w:r>
      <w:r>
        <w:rPr>
          <w:rFonts w:ascii="標楷體" w:hAnsi="標楷體" w:hint="eastAsia"/>
          <w:szCs w:val="28"/>
        </w:rPr>
        <w:t>房屋稅之</w:t>
      </w:r>
      <w:r w:rsidRPr="00B4506B">
        <w:rPr>
          <w:rFonts w:ascii="標楷體" w:hAnsi="標楷體" w:hint="eastAsia"/>
          <w:szCs w:val="28"/>
        </w:rPr>
        <w:t>歲入預算達成率</w:t>
      </w:r>
      <w:r w:rsidRPr="00B4506B">
        <w:rPr>
          <w:rFonts w:ascii="標楷體" w:hAnsi="標楷體"/>
          <w:szCs w:val="28"/>
        </w:rPr>
        <w:t>，</w:t>
      </w:r>
      <w:r w:rsidRPr="00B4506B">
        <w:rPr>
          <w:rFonts w:ascii="標楷體" w:hAnsi="標楷體" w:hint="eastAsia"/>
          <w:szCs w:val="28"/>
        </w:rPr>
        <w:t>分別為</w:t>
      </w:r>
      <w:r w:rsidRPr="00B4506B">
        <w:rPr>
          <w:rFonts w:ascii="標楷體" w:hAnsi="標楷體"/>
          <w:szCs w:val="28"/>
        </w:rPr>
        <w:t>9</w:t>
      </w:r>
      <w:r w:rsidRPr="00B4506B">
        <w:rPr>
          <w:rFonts w:ascii="標楷體" w:hAnsi="標楷體" w:hint="eastAsia"/>
          <w:szCs w:val="28"/>
        </w:rPr>
        <w:t>8％、99％、99％、</w:t>
      </w:r>
      <w:r w:rsidRPr="00B4506B">
        <w:rPr>
          <w:rFonts w:ascii="標楷體" w:hAnsi="標楷體"/>
          <w:szCs w:val="28"/>
        </w:rPr>
        <w:t>1</w:t>
      </w:r>
      <w:r w:rsidRPr="00B4506B">
        <w:rPr>
          <w:rFonts w:ascii="標楷體" w:hAnsi="標楷體" w:hint="eastAsia"/>
          <w:szCs w:val="28"/>
        </w:rPr>
        <w:t>08％、</w:t>
      </w:r>
      <w:r w:rsidRPr="00B4506B">
        <w:rPr>
          <w:rFonts w:ascii="標楷體" w:hAnsi="標楷體"/>
          <w:szCs w:val="28"/>
        </w:rPr>
        <w:t>1</w:t>
      </w:r>
      <w:r w:rsidRPr="00B4506B">
        <w:rPr>
          <w:rFonts w:ascii="標楷體" w:hAnsi="標楷體" w:hint="eastAsia"/>
          <w:szCs w:val="28"/>
        </w:rPr>
        <w:t>05％。</w:t>
      </w:r>
    </w:p>
    <w:p w14:paraId="46BB8807" w14:textId="77777777" w:rsidR="00412948" w:rsidRPr="00B4506B" w:rsidRDefault="00412948" w:rsidP="005E46C7">
      <w:pPr>
        <w:overflowPunct w:val="0"/>
        <w:snapToGrid w:val="0"/>
        <w:spacing w:line="608" w:lineRule="exact"/>
        <w:ind w:firstLineChars="350" w:firstLine="980"/>
        <w:jc w:val="both"/>
        <w:rPr>
          <w:rFonts w:ascii="標楷體" w:hAnsi="標楷體"/>
          <w:szCs w:val="28"/>
        </w:rPr>
      </w:pPr>
      <w:r w:rsidRPr="00B4506B">
        <w:rPr>
          <w:rFonts w:ascii="標楷體" w:hAnsi="標楷體" w:hint="eastAsia"/>
          <w:szCs w:val="28"/>
        </w:rPr>
        <w:t>2.</w:t>
      </w:r>
      <w:r>
        <w:rPr>
          <w:rFonts w:ascii="標楷體" w:hAnsi="標楷體" w:hint="eastAsia"/>
          <w:szCs w:val="28"/>
        </w:rPr>
        <w:t>加強</w:t>
      </w:r>
      <w:r w:rsidRPr="00B4506B">
        <w:rPr>
          <w:rFonts w:ascii="標楷體" w:hAnsi="標楷體" w:hint="eastAsia"/>
          <w:szCs w:val="28"/>
        </w:rPr>
        <w:t>納稅服務與租稅宣導，建構優良租稅環境：辦理租稅教育宣導活動40場次，</w:t>
      </w:r>
      <w:proofErr w:type="gramStart"/>
      <w:r w:rsidRPr="00B4506B">
        <w:rPr>
          <w:rFonts w:ascii="標楷體" w:hAnsi="標楷體" w:hint="eastAsia"/>
          <w:szCs w:val="28"/>
        </w:rPr>
        <w:t>建置臉書粉絲</w:t>
      </w:r>
      <w:proofErr w:type="gramEnd"/>
      <w:r w:rsidRPr="00B4506B">
        <w:rPr>
          <w:rFonts w:ascii="標楷體" w:hAnsi="標楷體" w:hint="eastAsia"/>
          <w:szCs w:val="28"/>
        </w:rPr>
        <w:t>專頁，粉絲人數9,400人。</w:t>
      </w:r>
    </w:p>
    <w:p w14:paraId="235E5221" w14:textId="77777777" w:rsidR="00412948" w:rsidRPr="00B4506B" w:rsidRDefault="00412948" w:rsidP="005E46C7">
      <w:pPr>
        <w:overflowPunct w:val="0"/>
        <w:snapToGrid w:val="0"/>
        <w:spacing w:line="608" w:lineRule="exact"/>
        <w:ind w:firstLineChars="200" w:firstLine="560"/>
        <w:jc w:val="both"/>
        <w:rPr>
          <w:rFonts w:ascii="標楷體" w:hAnsi="標楷體"/>
          <w:szCs w:val="28"/>
        </w:rPr>
      </w:pPr>
      <w:r w:rsidRPr="00B4506B">
        <w:rPr>
          <w:rFonts w:ascii="標楷體" w:hAnsi="標楷體" w:hint="eastAsia"/>
          <w:szCs w:val="28"/>
        </w:rPr>
        <w:t>各相關機關之執行情形，</w:t>
      </w:r>
      <w:proofErr w:type="gramStart"/>
      <w:r w:rsidRPr="00B4506B">
        <w:rPr>
          <w:rFonts w:ascii="標楷體" w:hAnsi="標楷體" w:hint="eastAsia"/>
          <w:szCs w:val="28"/>
        </w:rPr>
        <w:t>經本室審核</w:t>
      </w:r>
      <w:proofErr w:type="gramEnd"/>
      <w:r w:rsidRPr="00B4506B">
        <w:rPr>
          <w:rFonts w:ascii="標楷體" w:hAnsi="標楷體" w:hint="eastAsia"/>
          <w:szCs w:val="28"/>
        </w:rPr>
        <w:t>結果，核有：</w:t>
      </w:r>
    </w:p>
    <w:p w14:paraId="748190CE" w14:textId="77777777" w:rsidR="00412948" w:rsidRPr="00B4506B" w:rsidRDefault="00412948" w:rsidP="005E46C7">
      <w:pPr>
        <w:overflowPunct w:val="0"/>
        <w:snapToGrid w:val="0"/>
        <w:spacing w:line="608" w:lineRule="exact"/>
        <w:ind w:firstLineChars="350" w:firstLine="980"/>
        <w:jc w:val="both"/>
        <w:rPr>
          <w:rFonts w:ascii="標楷體" w:hAnsi="標楷體"/>
          <w:szCs w:val="28"/>
        </w:rPr>
      </w:pPr>
      <w:r w:rsidRPr="00B4506B">
        <w:rPr>
          <w:rFonts w:ascii="標楷體" w:hAnsi="標楷體" w:hint="eastAsia"/>
          <w:szCs w:val="28"/>
        </w:rPr>
        <w:t>1.</w:t>
      </w:r>
      <w:proofErr w:type="gramStart"/>
      <w:r w:rsidRPr="00B4506B">
        <w:rPr>
          <w:rFonts w:ascii="標楷體" w:hAnsi="標楷體" w:hint="eastAsia"/>
          <w:szCs w:val="28"/>
        </w:rPr>
        <w:t>賡</w:t>
      </w:r>
      <w:proofErr w:type="gramEnd"/>
      <w:r w:rsidRPr="00B4506B">
        <w:rPr>
          <w:rFonts w:ascii="標楷體" w:hAnsi="標楷體" w:hint="eastAsia"/>
          <w:szCs w:val="28"/>
        </w:rPr>
        <w:t>續辦理房屋稅</w:t>
      </w:r>
      <w:proofErr w:type="gramStart"/>
      <w:r w:rsidRPr="00B4506B">
        <w:rPr>
          <w:rFonts w:ascii="標楷體" w:hAnsi="標楷體" w:hint="eastAsia"/>
          <w:szCs w:val="28"/>
        </w:rPr>
        <w:t>稽</w:t>
      </w:r>
      <w:proofErr w:type="gramEnd"/>
      <w:r w:rsidRPr="00B4506B">
        <w:rPr>
          <w:rFonts w:ascii="標楷體" w:hAnsi="標楷體" w:hint="eastAsia"/>
          <w:szCs w:val="28"/>
        </w:rPr>
        <w:t>徵業務，維護租稅公平，</w:t>
      </w:r>
      <w:proofErr w:type="gramStart"/>
      <w:r w:rsidRPr="00B4506B">
        <w:rPr>
          <w:rFonts w:ascii="標楷體" w:hAnsi="標楷體" w:hint="eastAsia"/>
          <w:szCs w:val="28"/>
        </w:rPr>
        <w:t>惟間有房屋</w:t>
      </w:r>
      <w:proofErr w:type="gramEnd"/>
      <w:r w:rsidRPr="00B4506B">
        <w:rPr>
          <w:rFonts w:ascii="標楷體" w:hAnsi="標楷體" w:hint="eastAsia"/>
          <w:szCs w:val="28"/>
        </w:rPr>
        <w:t>未依實際使用情形核課稅款，有待釐正稅籍資料及改課。（詳乙－45頁）</w:t>
      </w:r>
    </w:p>
    <w:p w14:paraId="299D205B" w14:textId="77777777" w:rsidR="00412948" w:rsidRPr="00B4506B" w:rsidRDefault="00412948" w:rsidP="005E46C7">
      <w:pPr>
        <w:overflowPunct w:val="0"/>
        <w:snapToGrid w:val="0"/>
        <w:spacing w:line="608" w:lineRule="exact"/>
        <w:ind w:firstLineChars="350" w:firstLine="980"/>
        <w:jc w:val="both"/>
        <w:rPr>
          <w:rFonts w:ascii="標楷體" w:hAnsi="標楷體"/>
          <w:b/>
          <w:bCs/>
          <w:szCs w:val="28"/>
        </w:rPr>
      </w:pPr>
      <w:r w:rsidRPr="00B4506B">
        <w:rPr>
          <w:rFonts w:ascii="標楷體" w:hAnsi="標楷體" w:hint="eastAsia"/>
          <w:szCs w:val="28"/>
        </w:rPr>
        <w:t>2.依土地稅法積極辦理地價稅</w:t>
      </w:r>
      <w:proofErr w:type="gramStart"/>
      <w:r w:rsidRPr="00B4506B">
        <w:rPr>
          <w:rFonts w:ascii="標楷體" w:hAnsi="標楷體" w:hint="eastAsia"/>
          <w:szCs w:val="28"/>
        </w:rPr>
        <w:t>稽</w:t>
      </w:r>
      <w:proofErr w:type="gramEnd"/>
      <w:r w:rsidRPr="00B4506B">
        <w:rPr>
          <w:rFonts w:ascii="標楷體" w:hAnsi="標楷體" w:hint="eastAsia"/>
          <w:szCs w:val="28"/>
        </w:rPr>
        <w:t>徵業務，</w:t>
      </w:r>
      <w:proofErr w:type="gramStart"/>
      <w:r w:rsidRPr="00B4506B">
        <w:rPr>
          <w:rFonts w:ascii="標楷體" w:hAnsi="標楷體" w:hint="eastAsia"/>
          <w:szCs w:val="28"/>
        </w:rPr>
        <w:t>惟間有部分</w:t>
      </w:r>
      <w:proofErr w:type="gramEnd"/>
      <w:r w:rsidRPr="00B4506B">
        <w:rPr>
          <w:rFonts w:ascii="標楷體" w:hAnsi="標楷體" w:hint="eastAsia"/>
          <w:szCs w:val="28"/>
        </w:rPr>
        <w:t>農業用地未依實際使用狀況課徵地價稅等情，有待依法</w:t>
      </w:r>
      <w:proofErr w:type="gramStart"/>
      <w:r w:rsidRPr="00B4506B">
        <w:rPr>
          <w:rFonts w:ascii="標楷體" w:hAnsi="標楷體" w:hint="eastAsia"/>
          <w:szCs w:val="28"/>
        </w:rPr>
        <w:t>查明妥處</w:t>
      </w:r>
      <w:proofErr w:type="gramEnd"/>
      <w:r w:rsidRPr="00B4506B">
        <w:rPr>
          <w:rFonts w:ascii="標楷體" w:hAnsi="標楷體" w:hint="eastAsia"/>
          <w:szCs w:val="28"/>
        </w:rPr>
        <w:t>，以維租稅公平，並符法令規定。（詳乙－46頁）</w:t>
      </w:r>
    </w:p>
    <w:p w14:paraId="0BEEFDBB" w14:textId="77777777" w:rsidR="00412948" w:rsidRPr="00B4506B" w:rsidRDefault="00412948" w:rsidP="005E46C7">
      <w:pPr>
        <w:overflowPunct w:val="0"/>
        <w:snapToGrid w:val="0"/>
        <w:spacing w:line="608" w:lineRule="exact"/>
        <w:ind w:firstLineChars="350" w:firstLine="980"/>
        <w:jc w:val="both"/>
        <w:rPr>
          <w:rFonts w:ascii="標楷體" w:hAnsi="標楷體"/>
          <w:szCs w:val="28"/>
        </w:rPr>
      </w:pPr>
      <w:r w:rsidRPr="00B4506B">
        <w:rPr>
          <w:rFonts w:ascii="標楷體" w:hAnsi="標楷體" w:hint="eastAsia"/>
          <w:szCs w:val="28"/>
        </w:rPr>
        <w:t>3.持續辦理欠稅清理業務以增裕財政收入，</w:t>
      </w:r>
      <w:proofErr w:type="gramStart"/>
      <w:r w:rsidRPr="00B4506B">
        <w:rPr>
          <w:rFonts w:ascii="標楷體" w:hAnsi="標楷體" w:hint="eastAsia"/>
          <w:szCs w:val="28"/>
        </w:rPr>
        <w:t>惟間有以前</w:t>
      </w:r>
      <w:proofErr w:type="gramEnd"/>
      <w:r w:rsidRPr="00B4506B">
        <w:rPr>
          <w:rFonts w:ascii="標楷體" w:hAnsi="標楷體" w:hint="eastAsia"/>
          <w:szCs w:val="28"/>
        </w:rPr>
        <w:t>年度未徵數仍龐鉅，舊</w:t>
      </w:r>
      <w:proofErr w:type="gramStart"/>
      <w:r w:rsidRPr="00B4506B">
        <w:rPr>
          <w:rFonts w:ascii="標楷體" w:hAnsi="標楷體" w:hint="eastAsia"/>
          <w:szCs w:val="28"/>
        </w:rPr>
        <w:t>欠徵起率</w:t>
      </w:r>
      <w:proofErr w:type="gramEnd"/>
      <w:r w:rsidRPr="00B4506B">
        <w:rPr>
          <w:rFonts w:ascii="標楷體" w:hAnsi="標楷體" w:hint="eastAsia"/>
          <w:szCs w:val="28"/>
        </w:rPr>
        <w:t>呈逐年遞減趨勢，或部分欠稅案件逾限繳日6個月仍未合法取證，或滯納期滿案件尚未移送強制執行，或辦理禁止財產處分之欠稅金額與現行規範金額未符，欠稅防止與清理作業仍待加強。（詳乙－47頁）</w:t>
      </w:r>
    </w:p>
    <w:p w14:paraId="457C276E" w14:textId="1DAFB273" w:rsidR="00412948" w:rsidRDefault="00412948" w:rsidP="005E46C7">
      <w:pPr>
        <w:overflowPunct w:val="0"/>
        <w:snapToGrid w:val="0"/>
        <w:spacing w:line="608" w:lineRule="exact"/>
        <w:ind w:firstLineChars="200" w:firstLine="560"/>
        <w:jc w:val="both"/>
        <w:rPr>
          <w:rFonts w:ascii="標楷體" w:hAnsi="標楷體"/>
        </w:rPr>
      </w:pPr>
      <w:r w:rsidRPr="00B4506B">
        <w:rPr>
          <w:rFonts w:ascii="標楷體" w:hAnsi="標楷體" w:hint="eastAsia"/>
        </w:rPr>
        <w:t>以上</w:t>
      </w:r>
      <w:r w:rsidRPr="00B4506B">
        <w:rPr>
          <w:rFonts w:ascii="標楷體" w:hAnsi="標楷體" w:hint="eastAsia"/>
          <w:szCs w:val="28"/>
        </w:rPr>
        <w:t>相關</w:t>
      </w:r>
      <w:r w:rsidRPr="00B4506B">
        <w:rPr>
          <w:rFonts w:ascii="標楷體" w:hAnsi="標楷體" w:hint="eastAsia"/>
        </w:rPr>
        <w:t>缺失，</w:t>
      </w:r>
      <w:proofErr w:type="gramStart"/>
      <w:r w:rsidRPr="00B4506B">
        <w:rPr>
          <w:rFonts w:ascii="標楷體" w:hAnsi="標楷體" w:hint="eastAsia"/>
        </w:rPr>
        <w:t>本室已</w:t>
      </w:r>
      <w:proofErr w:type="gramEnd"/>
      <w:r w:rsidRPr="00B4506B">
        <w:rPr>
          <w:rFonts w:ascii="標楷體" w:hAnsi="標楷體" w:hint="eastAsia"/>
        </w:rPr>
        <w:t>列管繼續注意各機關改善情形。</w:t>
      </w:r>
    </w:p>
    <w:p w14:paraId="25609BA2" w14:textId="77777777" w:rsidR="00B37E4B" w:rsidRPr="00380731" w:rsidRDefault="00B37E4B" w:rsidP="00B62055">
      <w:pPr>
        <w:adjustRightInd w:val="0"/>
        <w:snapToGrid w:val="0"/>
        <w:spacing w:line="424" w:lineRule="exact"/>
        <w:jc w:val="both"/>
        <w:textAlignment w:val="baseline"/>
        <w:outlineLvl w:val="1"/>
        <w:rPr>
          <w:rFonts w:ascii="標楷體" w:hAnsi="標楷體" w:cs="新細明體"/>
          <w:b/>
          <w:bCs/>
          <w:color w:val="000000" w:themeColor="text1"/>
          <w:kern w:val="0"/>
          <w:sz w:val="36"/>
          <w:szCs w:val="36"/>
        </w:rPr>
      </w:pPr>
      <w:r w:rsidRPr="00380731">
        <w:rPr>
          <w:rFonts w:ascii="標楷體" w:hAnsi="標楷體" w:cs="新細明體" w:hint="eastAsia"/>
          <w:b/>
          <w:bCs/>
          <w:color w:val="000000" w:themeColor="text1"/>
          <w:kern w:val="0"/>
          <w:sz w:val="36"/>
          <w:szCs w:val="36"/>
        </w:rPr>
        <w:lastRenderedPageBreak/>
        <w:t>參、政府資產負債之查核</w:t>
      </w:r>
    </w:p>
    <w:p w14:paraId="063F644E" w14:textId="77777777" w:rsidR="00B37E4B" w:rsidRPr="00D4660C" w:rsidRDefault="00B37E4B" w:rsidP="00B62055">
      <w:pPr>
        <w:overflowPunct w:val="0"/>
        <w:spacing w:line="424" w:lineRule="exact"/>
        <w:ind w:firstLineChars="100" w:firstLine="320"/>
        <w:jc w:val="both"/>
        <w:rPr>
          <w:rFonts w:ascii="標楷體" w:hAnsi="標楷體" w:cs="新細明體"/>
          <w:b/>
          <w:bCs/>
          <w:color w:val="000000" w:themeColor="text1"/>
          <w:sz w:val="32"/>
          <w:szCs w:val="32"/>
        </w:rPr>
      </w:pPr>
      <w:r w:rsidRPr="00D4660C">
        <w:rPr>
          <w:rFonts w:ascii="標楷體" w:hAnsi="標楷體" w:cs="新細明體" w:hint="eastAsia"/>
          <w:b/>
          <w:bCs/>
          <w:color w:val="000000" w:themeColor="text1"/>
          <w:sz w:val="32"/>
          <w:szCs w:val="32"/>
        </w:rPr>
        <w:t>一、整體資產</w:t>
      </w:r>
      <w:r w:rsidRPr="00D4660C">
        <w:rPr>
          <w:rFonts w:ascii="標楷體" w:hAnsi="標楷體" w:hint="eastAsia"/>
          <w:b/>
          <w:color w:val="000000" w:themeColor="text1"/>
          <w:sz w:val="32"/>
          <w:szCs w:val="32"/>
        </w:rPr>
        <w:t>負債</w:t>
      </w:r>
      <w:r w:rsidRPr="00D4660C">
        <w:rPr>
          <w:rFonts w:ascii="標楷體" w:hAnsi="標楷體" w:cs="新細明體" w:hint="eastAsia"/>
          <w:b/>
          <w:bCs/>
          <w:color w:val="000000" w:themeColor="text1"/>
          <w:sz w:val="32"/>
          <w:szCs w:val="32"/>
        </w:rPr>
        <w:t>表</w:t>
      </w:r>
    </w:p>
    <w:p w14:paraId="48F7BEA1" w14:textId="77777777" w:rsidR="00B37E4B" w:rsidRPr="00BC2715" w:rsidRDefault="00B37E4B" w:rsidP="00B62055">
      <w:pPr>
        <w:overflowPunct w:val="0"/>
        <w:spacing w:line="424" w:lineRule="exact"/>
        <w:ind w:firstLineChars="200" w:firstLine="560"/>
        <w:jc w:val="both"/>
        <w:rPr>
          <w:rFonts w:ascii="標楷體" w:hAnsi="標楷體"/>
          <w:color w:val="000000" w:themeColor="text1"/>
          <w:szCs w:val="28"/>
        </w:rPr>
      </w:pPr>
      <w:r w:rsidRPr="00BC2715">
        <w:rPr>
          <w:rFonts w:ascii="標楷體" w:hAnsi="標楷體" w:hint="eastAsia"/>
          <w:color w:val="000000" w:themeColor="text1"/>
          <w:szCs w:val="28"/>
        </w:rPr>
        <w:t>依金門縣總會計制度規定，整體資產負債</w:t>
      </w:r>
      <w:proofErr w:type="gramStart"/>
      <w:r w:rsidRPr="00BC2715">
        <w:rPr>
          <w:rFonts w:ascii="標楷體" w:hAnsi="標楷體" w:hint="eastAsia"/>
          <w:color w:val="000000" w:themeColor="text1"/>
          <w:szCs w:val="28"/>
        </w:rPr>
        <w:t>表係彙總</w:t>
      </w:r>
      <w:proofErr w:type="gramEnd"/>
      <w:r w:rsidRPr="00BC2715">
        <w:rPr>
          <w:rFonts w:ascii="標楷體" w:hAnsi="標楷體" w:hint="eastAsia"/>
          <w:color w:val="000000" w:themeColor="text1"/>
          <w:szCs w:val="28"/>
        </w:rPr>
        <w:t>表達公務機關與特種基金資產、負債情形及其內部往來沖銷事項（包括應收、應付、預收、預付、借貸等款項、代保管資產及對特種基金投資等）。</w:t>
      </w:r>
      <w:proofErr w:type="gramStart"/>
      <w:r w:rsidRPr="00BC2715">
        <w:rPr>
          <w:rFonts w:ascii="標楷體" w:hAnsi="標楷體" w:hint="eastAsia"/>
          <w:color w:val="000000" w:themeColor="text1"/>
          <w:szCs w:val="28"/>
        </w:rPr>
        <w:t>113</w:t>
      </w:r>
      <w:proofErr w:type="gramEnd"/>
      <w:r w:rsidRPr="00BC2715">
        <w:rPr>
          <w:rFonts w:ascii="標楷體" w:hAnsi="標楷體" w:hint="eastAsia"/>
          <w:color w:val="000000" w:themeColor="text1"/>
          <w:szCs w:val="28"/>
        </w:rPr>
        <w:t>年度金門縣總決算整體資產負債表（11</w:t>
      </w:r>
      <w:r w:rsidRPr="00BC2715">
        <w:rPr>
          <w:rFonts w:ascii="標楷體" w:hAnsi="標楷體"/>
          <w:color w:val="000000" w:themeColor="text1"/>
          <w:szCs w:val="28"/>
        </w:rPr>
        <w:t>3</w:t>
      </w:r>
      <w:r w:rsidRPr="00BC2715">
        <w:rPr>
          <w:rFonts w:ascii="標楷體" w:hAnsi="標楷體" w:hint="eastAsia"/>
          <w:color w:val="000000" w:themeColor="text1"/>
          <w:szCs w:val="28"/>
        </w:rPr>
        <w:t>年12月31日）計列整體資產765億1,</w:t>
      </w:r>
      <w:r w:rsidRPr="00BC2715">
        <w:rPr>
          <w:rFonts w:ascii="標楷體" w:hAnsi="標楷體"/>
          <w:color w:val="000000" w:themeColor="text1"/>
          <w:szCs w:val="28"/>
        </w:rPr>
        <w:t>389</w:t>
      </w:r>
      <w:r w:rsidRPr="00BC2715">
        <w:rPr>
          <w:rFonts w:ascii="標楷體" w:hAnsi="標楷體" w:hint="eastAsia"/>
          <w:color w:val="000000" w:themeColor="text1"/>
          <w:szCs w:val="28"/>
        </w:rPr>
        <w:t>萬餘元、整體負債</w:t>
      </w:r>
      <w:r w:rsidRPr="00BC2715">
        <w:rPr>
          <w:rFonts w:ascii="標楷體" w:hAnsi="標楷體"/>
          <w:color w:val="000000" w:themeColor="text1"/>
          <w:szCs w:val="28"/>
        </w:rPr>
        <w:t>92</w:t>
      </w:r>
      <w:r w:rsidRPr="00BC2715">
        <w:rPr>
          <w:rFonts w:ascii="標楷體" w:hAnsi="標楷體" w:hint="eastAsia"/>
          <w:color w:val="000000" w:themeColor="text1"/>
          <w:szCs w:val="28"/>
        </w:rPr>
        <w:t>億</w:t>
      </w:r>
      <w:r w:rsidRPr="00BC2715">
        <w:rPr>
          <w:rFonts w:ascii="標楷體" w:hAnsi="標楷體"/>
          <w:color w:val="000000" w:themeColor="text1"/>
          <w:szCs w:val="28"/>
        </w:rPr>
        <w:t>3,708</w:t>
      </w:r>
      <w:r w:rsidRPr="00BC2715">
        <w:rPr>
          <w:rFonts w:ascii="標楷體" w:hAnsi="標楷體" w:hint="eastAsia"/>
          <w:color w:val="000000" w:themeColor="text1"/>
          <w:szCs w:val="28"/>
        </w:rPr>
        <w:t>萬餘元、整體淨資產</w:t>
      </w:r>
      <w:r w:rsidRPr="00BC2715">
        <w:rPr>
          <w:rFonts w:ascii="標楷體" w:hAnsi="標楷體"/>
          <w:color w:val="000000" w:themeColor="text1"/>
          <w:szCs w:val="28"/>
        </w:rPr>
        <w:t>672</w:t>
      </w:r>
      <w:r w:rsidRPr="00BC2715">
        <w:rPr>
          <w:rFonts w:ascii="標楷體" w:hAnsi="標楷體" w:hint="eastAsia"/>
          <w:color w:val="000000" w:themeColor="text1"/>
          <w:szCs w:val="28"/>
        </w:rPr>
        <w:t>億</w:t>
      </w:r>
      <w:r w:rsidRPr="00BC2715">
        <w:rPr>
          <w:rFonts w:ascii="標楷體" w:hAnsi="標楷體"/>
          <w:color w:val="000000" w:themeColor="text1"/>
          <w:szCs w:val="28"/>
        </w:rPr>
        <w:t>7,680</w:t>
      </w:r>
      <w:r w:rsidRPr="00BC2715">
        <w:rPr>
          <w:rFonts w:ascii="標楷體" w:hAnsi="標楷體" w:hint="eastAsia"/>
          <w:color w:val="000000" w:themeColor="text1"/>
          <w:szCs w:val="28"/>
        </w:rPr>
        <w:t>萬餘元。茲將金門縣政府原列整體資產負債表科目之主要增減及變化說明如次：</w:t>
      </w:r>
    </w:p>
    <w:p w14:paraId="63590C77" w14:textId="77777777" w:rsidR="00B37E4B" w:rsidRPr="00BC2715" w:rsidRDefault="00B37E4B" w:rsidP="00B62055">
      <w:pPr>
        <w:overflowPunct w:val="0"/>
        <w:snapToGrid w:val="0"/>
        <w:spacing w:line="424" w:lineRule="exact"/>
        <w:ind w:firstLineChars="200" w:firstLine="561"/>
        <w:jc w:val="both"/>
        <w:rPr>
          <w:rFonts w:ascii="標楷體" w:hAnsi="標楷體"/>
          <w:color w:val="000000" w:themeColor="text1"/>
          <w:szCs w:val="28"/>
        </w:rPr>
      </w:pPr>
      <w:r w:rsidRPr="00BC2715">
        <w:rPr>
          <w:rFonts w:ascii="標楷體" w:hAnsi="標楷體" w:hint="eastAsia"/>
          <w:b/>
          <w:color w:val="000000" w:themeColor="text1"/>
        </w:rPr>
        <w:t>（一）整體資產：</w:t>
      </w:r>
      <w:r w:rsidRPr="00BC2715">
        <w:rPr>
          <w:rFonts w:ascii="標楷體" w:hAnsi="標楷體" w:hint="eastAsia"/>
          <w:color w:val="000000" w:themeColor="text1"/>
          <w:szCs w:val="28"/>
        </w:rPr>
        <w:t>1</w:t>
      </w:r>
      <w:r w:rsidRPr="00BC2715">
        <w:rPr>
          <w:rFonts w:ascii="標楷體" w:hAnsi="標楷體"/>
          <w:color w:val="000000" w:themeColor="text1"/>
          <w:szCs w:val="28"/>
        </w:rPr>
        <w:t>13</w:t>
      </w:r>
      <w:r w:rsidRPr="00BC2715">
        <w:rPr>
          <w:rFonts w:ascii="標楷體" w:hAnsi="標楷體" w:hint="eastAsia"/>
          <w:color w:val="000000" w:themeColor="text1"/>
          <w:szCs w:val="28"/>
        </w:rPr>
        <w:t>年底</w:t>
      </w:r>
      <w:bookmarkStart w:id="2" w:name="_Hlk200371433"/>
      <w:r w:rsidRPr="00BC2715">
        <w:rPr>
          <w:rFonts w:ascii="標楷體" w:hAnsi="標楷體"/>
          <w:color w:val="000000" w:themeColor="text1"/>
          <w:szCs w:val="28"/>
        </w:rPr>
        <w:t>765</w:t>
      </w:r>
      <w:r w:rsidRPr="00BC2715">
        <w:rPr>
          <w:rFonts w:ascii="標楷體" w:hAnsi="標楷體" w:hint="eastAsia"/>
          <w:color w:val="000000" w:themeColor="text1"/>
          <w:szCs w:val="28"/>
        </w:rPr>
        <w:t>億</w:t>
      </w:r>
      <w:r w:rsidRPr="00BC2715">
        <w:rPr>
          <w:rFonts w:ascii="標楷體" w:hAnsi="標楷體"/>
          <w:color w:val="000000" w:themeColor="text1"/>
          <w:szCs w:val="28"/>
        </w:rPr>
        <w:t>1,389</w:t>
      </w:r>
      <w:r w:rsidRPr="00BC2715">
        <w:rPr>
          <w:rFonts w:ascii="標楷體" w:hAnsi="標楷體" w:hint="eastAsia"/>
          <w:color w:val="000000" w:themeColor="text1"/>
          <w:szCs w:val="28"/>
        </w:rPr>
        <w:t>萬餘元</w:t>
      </w:r>
      <w:bookmarkEnd w:id="2"/>
      <w:r w:rsidRPr="00BC2715">
        <w:rPr>
          <w:rFonts w:ascii="標楷體" w:hAnsi="標楷體" w:hint="eastAsia"/>
          <w:color w:val="000000" w:themeColor="text1"/>
          <w:szCs w:val="28"/>
        </w:rPr>
        <w:t>，較11</w:t>
      </w:r>
      <w:r w:rsidRPr="00BC2715">
        <w:rPr>
          <w:rFonts w:ascii="標楷體" w:hAnsi="標楷體"/>
          <w:color w:val="000000" w:themeColor="text1"/>
          <w:szCs w:val="28"/>
        </w:rPr>
        <w:t>2</w:t>
      </w:r>
      <w:r w:rsidRPr="00BC2715">
        <w:rPr>
          <w:rFonts w:ascii="標楷體" w:hAnsi="標楷體" w:hint="eastAsia"/>
          <w:color w:val="000000" w:themeColor="text1"/>
          <w:szCs w:val="28"/>
        </w:rPr>
        <w:t>年底</w:t>
      </w:r>
      <w:r w:rsidRPr="00BC2715">
        <w:rPr>
          <w:rFonts w:ascii="標楷體" w:hAnsi="標楷體"/>
          <w:color w:val="000000" w:themeColor="text1"/>
          <w:szCs w:val="28"/>
        </w:rPr>
        <w:t>735</w:t>
      </w:r>
      <w:r w:rsidRPr="00BC2715">
        <w:rPr>
          <w:rFonts w:ascii="標楷體" w:hAnsi="標楷體" w:hint="eastAsia"/>
          <w:color w:val="000000" w:themeColor="text1"/>
          <w:szCs w:val="28"/>
        </w:rPr>
        <w:t>億</w:t>
      </w:r>
      <w:r w:rsidRPr="00BC2715">
        <w:rPr>
          <w:rFonts w:ascii="標楷體" w:hAnsi="標楷體"/>
          <w:color w:val="000000" w:themeColor="text1"/>
          <w:szCs w:val="28"/>
        </w:rPr>
        <w:t>3</w:t>
      </w:r>
      <w:r w:rsidRPr="00BC2715">
        <w:rPr>
          <w:rFonts w:ascii="標楷體" w:hAnsi="標楷體" w:hint="eastAsia"/>
          <w:color w:val="000000" w:themeColor="text1"/>
          <w:szCs w:val="28"/>
        </w:rPr>
        <w:t>,</w:t>
      </w:r>
      <w:r w:rsidRPr="00BC2715">
        <w:rPr>
          <w:rFonts w:ascii="標楷體" w:hAnsi="標楷體"/>
          <w:color w:val="000000" w:themeColor="text1"/>
          <w:szCs w:val="28"/>
        </w:rPr>
        <w:t>997</w:t>
      </w:r>
      <w:r w:rsidRPr="00BC2715">
        <w:rPr>
          <w:rFonts w:ascii="標楷體" w:hAnsi="標楷體" w:hint="eastAsia"/>
          <w:color w:val="000000" w:themeColor="text1"/>
          <w:szCs w:val="28"/>
        </w:rPr>
        <w:t>萬餘元，增加</w:t>
      </w:r>
      <w:r w:rsidRPr="00BC2715">
        <w:rPr>
          <w:rFonts w:ascii="標楷體" w:hAnsi="標楷體"/>
          <w:color w:val="000000" w:themeColor="text1"/>
          <w:szCs w:val="28"/>
        </w:rPr>
        <w:t>29</w:t>
      </w:r>
      <w:r w:rsidRPr="00BC2715">
        <w:rPr>
          <w:rFonts w:ascii="標楷體" w:hAnsi="標楷體" w:hint="eastAsia"/>
          <w:color w:val="000000" w:themeColor="text1"/>
          <w:szCs w:val="28"/>
        </w:rPr>
        <w:t>億7</w:t>
      </w:r>
      <w:r w:rsidRPr="00BC2715">
        <w:rPr>
          <w:rFonts w:ascii="標楷體" w:hAnsi="標楷體"/>
          <w:color w:val="000000" w:themeColor="text1"/>
          <w:szCs w:val="28"/>
        </w:rPr>
        <w:t>,391</w:t>
      </w:r>
      <w:r w:rsidRPr="00BC2715">
        <w:rPr>
          <w:rFonts w:ascii="標楷體" w:hAnsi="標楷體" w:hint="eastAsia"/>
          <w:color w:val="000000" w:themeColor="text1"/>
          <w:szCs w:val="28"/>
        </w:rPr>
        <w:t>萬餘元，茲分析如次：</w:t>
      </w:r>
    </w:p>
    <w:p w14:paraId="6A40133C" w14:textId="77777777" w:rsidR="00B37E4B" w:rsidRPr="00BC2715" w:rsidRDefault="00B37E4B" w:rsidP="00B62055">
      <w:pPr>
        <w:overflowPunct w:val="0"/>
        <w:spacing w:line="424" w:lineRule="exact"/>
        <w:ind w:firstLineChars="350" w:firstLine="980"/>
        <w:jc w:val="both"/>
        <w:rPr>
          <w:rFonts w:ascii="標楷體" w:hAnsi="標楷體"/>
          <w:color w:val="000000" w:themeColor="text1"/>
          <w:szCs w:val="28"/>
        </w:rPr>
      </w:pPr>
      <w:r w:rsidRPr="00BC2715">
        <w:rPr>
          <w:rFonts w:ascii="標楷體" w:hAnsi="標楷體" w:hint="eastAsia"/>
          <w:color w:val="000000" w:themeColor="text1"/>
          <w:szCs w:val="28"/>
        </w:rPr>
        <w:t>1</w:t>
      </w:r>
      <w:r w:rsidRPr="00BC2715">
        <w:rPr>
          <w:rFonts w:ascii="標楷體" w:hAnsi="標楷體"/>
          <w:color w:val="000000" w:themeColor="text1"/>
          <w:szCs w:val="28"/>
        </w:rPr>
        <w:t>.</w:t>
      </w:r>
      <w:r w:rsidRPr="00BC2715">
        <w:rPr>
          <w:rFonts w:ascii="標楷體" w:hAnsi="標楷體" w:hint="eastAsia"/>
          <w:color w:val="000000" w:themeColor="text1"/>
          <w:szCs w:val="28"/>
        </w:rPr>
        <w:t>「現金」科目195億9,</w:t>
      </w:r>
      <w:r w:rsidRPr="00BC2715">
        <w:rPr>
          <w:rFonts w:ascii="標楷體" w:hAnsi="標楷體"/>
          <w:color w:val="000000" w:themeColor="text1"/>
          <w:szCs w:val="28"/>
        </w:rPr>
        <w:t>741</w:t>
      </w:r>
      <w:r w:rsidRPr="00BC2715">
        <w:rPr>
          <w:rFonts w:ascii="標楷體" w:hAnsi="標楷體" w:hint="eastAsia"/>
          <w:color w:val="000000" w:themeColor="text1"/>
          <w:szCs w:val="28"/>
        </w:rPr>
        <w:t>萬餘元，較11</w:t>
      </w:r>
      <w:r w:rsidRPr="00BC2715">
        <w:rPr>
          <w:rFonts w:ascii="標楷體" w:hAnsi="標楷體"/>
          <w:color w:val="000000" w:themeColor="text1"/>
          <w:szCs w:val="28"/>
        </w:rPr>
        <w:t>2</w:t>
      </w:r>
      <w:r w:rsidRPr="00BC2715">
        <w:rPr>
          <w:rFonts w:ascii="標楷體" w:hAnsi="標楷體" w:hint="eastAsia"/>
          <w:color w:val="000000" w:themeColor="text1"/>
          <w:szCs w:val="28"/>
        </w:rPr>
        <w:t>年底增加</w:t>
      </w:r>
      <w:r w:rsidRPr="00BC2715">
        <w:rPr>
          <w:rFonts w:ascii="標楷體" w:hAnsi="標楷體"/>
          <w:color w:val="000000" w:themeColor="text1"/>
          <w:szCs w:val="28"/>
        </w:rPr>
        <w:t>3</w:t>
      </w:r>
      <w:r w:rsidRPr="00BC2715">
        <w:rPr>
          <w:rFonts w:ascii="標楷體" w:hAnsi="標楷體" w:hint="eastAsia"/>
          <w:color w:val="000000" w:themeColor="text1"/>
          <w:szCs w:val="28"/>
        </w:rPr>
        <w:t>億</w:t>
      </w:r>
      <w:r w:rsidRPr="00BC2715">
        <w:rPr>
          <w:rFonts w:ascii="標楷體" w:hAnsi="標楷體"/>
          <w:color w:val="000000" w:themeColor="text1"/>
          <w:szCs w:val="28"/>
        </w:rPr>
        <w:t>6,639</w:t>
      </w:r>
      <w:r w:rsidRPr="00BC2715">
        <w:rPr>
          <w:rFonts w:ascii="標楷體" w:hAnsi="標楷體" w:hint="eastAsia"/>
          <w:color w:val="000000" w:themeColor="text1"/>
          <w:szCs w:val="28"/>
        </w:rPr>
        <w:t>萬餘元，主要係金酒公司營運獲利等所致。</w:t>
      </w:r>
    </w:p>
    <w:p w14:paraId="372ED51E" w14:textId="77777777" w:rsidR="00B37E4B" w:rsidRPr="00BC2715" w:rsidRDefault="00B37E4B" w:rsidP="00B62055">
      <w:pPr>
        <w:overflowPunct w:val="0"/>
        <w:spacing w:line="424" w:lineRule="exact"/>
        <w:ind w:firstLineChars="350" w:firstLine="980"/>
        <w:jc w:val="both"/>
        <w:rPr>
          <w:rFonts w:ascii="標楷體" w:hAnsi="標楷體"/>
          <w:color w:val="000000" w:themeColor="text1"/>
          <w:szCs w:val="28"/>
        </w:rPr>
      </w:pPr>
      <w:r w:rsidRPr="00BC2715">
        <w:rPr>
          <w:rFonts w:ascii="標楷體" w:hAnsi="標楷體" w:hint="eastAsia"/>
          <w:color w:val="000000" w:themeColor="text1"/>
          <w:szCs w:val="28"/>
        </w:rPr>
        <w:t>2</w:t>
      </w:r>
      <w:r w:rsidRPr="00BC2715">
        <w:rPr>
          <w:rFonts w:ascii="標楷體" w:hAnsi="標楷體"/>
          <w:color w:val="000000" w:themeColor="text1"/>
          <w:szCs w:val="28"/>
        </w:rPr>
        <w:t>.</w:t>
      </w:r>
      <w:r w:rsidRPr="00BC2715">
        <w:rPr>
          <w:rFonts w:ascii="標楷體" w:hAnsi="標楷體" w:hint="eastAsia"/>
          <w:color w:val="000000" w:themeColor="text1"/>
          <w:szCs w:val="28"/>
        </w:rPr>
        <w:t>「存貨」科目92億4</w:t>
      </w:r>
      <w:r w:rsidRPr="00BC2715">
        <w:rPr>
          <w:rFonts w:ascii="標楷體" w:hAnsi="標楷體"/>
          <w:color w:val="000000" w:themeColor="text1"/>
          <w:szCs w:val="28"/>
        </w:rPr>
        <w:t>,788</w:t>
      </w:r>
      <w:r w:rsidRPr="00BC2715">
        <w:rPr>
          <w:rFonts w:ascii="標楷體" w:hAnsi="標楷體" w:hint="eastAsia"/>
          <w:color w:val="000000" w:themeColor="text1"/>
          <w:szCs w:val="28"/>
        </w:rPr>
        <w:t>萬餘元，較11</w:t>
      </w:r>
      <w:r w:rsidRPr="00BC2715">
        <w:rPr>
          <w:rFonts w:ascii="標楷體" w:hAnsi="標楷體"/>
          <w:color w:val="000000" w:themeColor="text1"/>
          <w:szCs w:val="28"/>
        </w:rPr>
        <w:t>2</w:t>
      </w:r>
      <w:r w:rsidRPr="00BC2715">
        <w:rPr>
          <w:rFonts w:ascii="標楷體" w:hAnsi="標楷體" w:hint="eastAsia"/>
          <w:color w:val="000000" w:themeColor="text1"/>
          <w:szCs w:val="28"/>
        </w:rPr>
        <w:t>年底增加</w:t>
      </w:r>
      <w:r w:rsidRPr="00BC2715">
        <w:rPr>
          <w:rFonts w:ascii="標楷體" w:hAnsi="標楷體"/>
          <w:color w:val="000000" w:themeColor="text1"/>
          <w:szCs w:val="28"/>
        </w:rPr>
        <w:t>4</w:t>
      </w:r>
      <w:r w:rsidRPr="00BC2715">
        <w:rPr>
          <w:rFonts w:ascii="標楷體" w:hAnsi="標楷體" w:hint="eastAsia"/>
          <w:color w:val="000000" w:themeColor="text1"/>
          <w:szCs w:val="28"/>
        </w:rPr>
        <w:t>億4</w:t>
      </w:r>
      <w:r w:rsidRPr="00BC2715">
        <w:rPr>
          <w:rFonts w:ascii="標楷體" w:hAnsi="標楷體"/>
          <w:color w:val="000000" w:themeColor="text1"/>
          <w:szCs w:val="28"/>
        </w:rPr>
        <w:t>,758</w:t>
      </w:r>
      <w:r w:rsidRPr="00BC2715">
        <w:rPr>
          <w:rFonts w:ascii="標楷體" w:hAnsi="標楷體" w:hint="eastAsia"/>
          <w:color w:val="000000" w:themeColor="text1"/>
          <w:szCs w:val="28"/>
        </w:rPr>
        <w:t>萬餘元，主要係金酒公司商品存貨、製成品及半成品等</w:t>
      </w:r>
      <w:bookmarkStart w:id="3" w:name="_Hlk200374954"/>
      <w:r w:rsidRPr="00BC2715">
        <w:rPr>
          <w:rFonts w:ascii="標楷體" w:hAnsi="標楷體" w:hint="eastAsia"/>
          <w:color w:val="000000" w:themeColor="text1"/>
          <w:szCs w:val="28"/>
        </w:rPr>
        <w:t>存貨增加所致</w:t>
      </w:r>
      <w:bookmarkEnd w:id="3"/>
      <w:r w:rsidRPr="00BC2715">
        <w:rPr>
          <w:rFonts w:ascii="標楷體" w:hAnsi="標楷體" w:hint="eastAsia"/>
          <w:color w:val="000000" w:themeColor="text1"/>
          <w:szCs w:val="28"/>
        </w:rPr>
        <w:t>。</w:t>
      </w:r>
    </w:p>
    <w:p w14:paraId="1AB29E17" w14:textId="77777777" w:rsidR="00B37E4B" w:rsidRPr="00040DAE" w:rsidRDefault="00B37E4B" w:rsidP="00B62055">
      <w:pPr>
        <w:overflowPunct w:val="0"/>
        <w:spacing w:line="424" w:lineRule="exact"/>
        <w:ind w:firstLineChars="350" w:firstLine="980"/>
        <w:jc w:val="both"/>
        <w:rPr>
          <w:rFonts w:ascii="標楷體" w:hAnsi="標楷體"/>
          <w:color w:val="000000" w:themeColor="text1"/>
          <w:szCs w:val="28"/>
        </w:rPr>
      </w:pPr>
      <w:r w:rsidRPr="00040DAE">
        <w:rPr>
          <w:rFonts w:ascii="標楷體" w:hAnsi="標楷體"/>
          <w:color w:val="000000" w:themeColor="text1"/>
          <w:szCs w:val="28"/>
        </w:rPr>
        <w:t>3.</w:t>
      </w:r>
      <w:r w:rsidRPr="00040DAE">
        <w:rPr>
          <w:rFonts w:ascii="標楷體" w:hAnsi="標楷體" w:hint="eastAsia"/>
          <w:color w:val="000000" w:themeColor="text1"/>
          <w:szCs w:val="28"/>
        </w:rPr>
        <w:t>「土地、建築物及設備」科目431億2,</w:t>
      </w:r>
      <w:r w:rsidRPr="00040DAE">
        <w:rPr>
          <w:rFonts w:ascii="標楷體" w:hAnsi="標楷體"/>
          <w:color w:val="000000" w:themeColor="text1"/>
          <w:szCs w:val="28"/>
        </w:rPr>
        <w:t>696</w:t>
      </w:r>
      <w:r w:rsidRPr="00040DAE">
        <w:rPr>
          <w:rFonts w:ascii="標楷體" w:hAnsi="標楷體" w:hint="eastAsia"/>
          <w:color w:val="000000" w:themeColor="text1"/>
          <w:szCs w:val="28"/>
        </w:rPr>
        <w:t>萬餘元，較11</w:t>
      </w:r>
      <w:r w:rsidRPr="00040DAE">
        <w:rPr>
          <w:rFonts w:ascii="標楷體" w:hAnsi="標楷體"/>
          <w:color w:val="000000" w:themeColor="text1"/>
          <w:szCs w:val="28"/>
        </w:rPr>
        <w:t>2</w:t>
      </w:r>
      <w:r w:rsidRPr="00040DAE">
        <w:rPr>
          <w:rFonts w:ascii="標楷體" w:hAnsi="標楷體" w:hint="eastAsia"/>
          <w:color w:val="000000" w:themeColor="text1"/>
          <w:szCs w:val="28"/>
        </w:rPr>
        <w:t>年底增加21億2,</w:t>
      </w:r>
      <w:r w:rsidRPr="00040DAE">
        <w:rPr>
          <w:rFonts w:ascii="標楷體" w:hAnsi="標楷體"/>
          <w:color w:val="000000" w:themeColor="text1"/>
          <w:szCs w:val="28"/>
        </w:rPr>
        <w:t>431</w:t>
      </w:r>
      <w:r w:rsidRPr="00040DAE">
        <w:rPr>
          <w:rFonts w:ascii="標楷體" w:hAnsi="標楷體" w:hint="eastAsia"/>
          <w:color w:val="000000" w:themeColor="text1"/>
          <w:szCs w:val="28"/>
        </w:rPr>
        <w:t>萬餘元，主要係縣政府為辦理新</w:t>
      </w:r>
      <w:proofErr w:type="gramStart"/>
      <w:r w:rsidRPr="00040DAE">
        <w:rPr>
          <w:rFonts w:ascii="標楷體" w:hAnsi="標楷體" w:hint="eastAsia"/>
          <w:color w:val="000000" w:themeColor="text1"/>
          <w:szCs w:val="28"/>
        </w:rPr>
        <w:t>闢</w:t>
      </w:r>
      <w:proofErr w:type="gramEnd"/>
      <w:r w:rsidRPr="00040DAE">
        <w:rPr>
          <w:rFonts w:ascii="標楷體" w:hAnsi="標楷體" w:hint="eastAsia"/>
          <w:color w:val="000000" w:themeColor="text1"/>
          <w:szCs w:val="28"/>
        </w:rPr>
        <w:t>道路徵收或價購土地，及公告地價調整，縣有土地價值增加；金湖鎮第四標及第五標污水下水道及用戶接管工程已完成驗收結算</w:t>
      </w:r>
      <w:r w:rsidRPr="00BC2715">
        <w:rPr>
          <w:rFonts w:ascii="標楷體" w:hAnsi="標楷體" w:hint="eastAsia"/>
          <w:color w:val="000000" w:themeColor="text1"/>
          <w:szCs w:val="28"/>
        </w:rPr>
        <w:t>等</w:t>
      </w:r>
      <w:r w:rsidRPr="00040DAE">
        <w:rPr>
          <w:rFonts w:ascii="標楷體" w:hAnsi="標楷體" w:hint="eastAsia"/>
          <w:color w:val="000000" w:themeColor="text1"/>
          <w:szCs w:val="28"/>
        </w:rPr>
        <w:t>所致。</w:t>
      </w:r>
    </w:p>
    <w:p w14:paraId="5167A90D" w14:textId="77777777" w:rsidR="00B37E4B" w:rsidRPr="00040DAE" w:rsidRDefault="00B37E4B" w:rsidP="00B62055">
      <w:pPr>
        <w:overflowPunct w:val="0"/>
        <w:spacing w:line="424" w:lineRule="exact"/>
        <w:ind w:firstLineChars="350" w:firstLine="980"/>
        <w:jc w:val="both"/>
        <w:rPr>
          <w:rFonts w:ascii="標楷體" w:hAnsi="標楷體"/>
          <w:color w:val="000000" w:themeColor="text1"/>
          <w:szCs w:val="28"/>
        </w:rPr>
      </w:pPr>
      <w:r w:rsidRPr="00040DAE">
        <w:rPr>
          <w:rFonts w:ascii="標楷體" w:hAnsi="標楷體"/>
          <w:color w:val="000000" w:themeColor="text1"/>
          <w:szCs w:val="28"/>
        </w:rPr>
        <w:t>4</w:t>
      </w:r>
      <w:r w:rsidRPr="00040DAE">
        <w:rPr>
          <w:rFonts w:ascii="標楷體" w:hAnsi="標楷體" w:hint="eastAsia"/>
          <w:color w:val="000000" w:themeColor="text1"/>
          <w:szCs w:val="28"/>
        </w:rPr>
        <w:t>.「無形資產」科目1億7</w:t>
      </w:r>
      <w:r w:rsidRPr="00040DAE">
        <w:rPr>
          <w:rFonts w:ascii="標楷體" w:hAnsi="標楷體"/>
          <w:color w:val="000000" w:themeColor="text1"/>
          <w:szCs w:val="28"/>
        </w:rPr>
        <w:t>,144</w:t>
      </w:r>
      <w:r w:rsidRPr="00040DAE">
        <w:rPr>
          <w:rFonts w:ascii="標楷體" w:hAnsi="標楷體" w:hint="eastAsia"/>
          <w:color w:val="000000" w:themeColor="text1"/>
          <w:szCs w:val="28"/>
        </w:rPr>
        <w:t>萬餘元，較</w:t>
      </w:r>
      <w:r w:rsidRPr="00040DAE">
        <w:rPr>
          <w:rFonts w:ascii="標楷體" w:hAnsi="標楷體"/>
          <w:color w:val="000000" w:themeColor="text1"/>
          <w:szCs w:val="28"/>
        </w:rPr>
        <w:t>112</w:t>
      </w:r>
      <w:r w:rsidRPr="00040DAE">
        <w:rPr>
          <w:rFonts w:ascii="標楷體" w:hAnsi="標楷體" w:hint="eastAsia"/>
          <w:color w:val="000000" w:themeColor="text1"/>
          <w:szCs w:val="28"/>
        </w:rPr>
        <w:t>年底增加1億8</w:t>
      </w:r>
      <w:r w:rsidRPr="00040DAE">
        <w:rPr>
          <w:rFonts w:ascii="標楷體" w:hAnsi="標楷體"/>
          <w:color w:val="000000" w:themeColor="text1"/>
          <w:szCs w:val="28"/>
        </w:rPr>
        <w:t>04</w:t>
      </w:r>
      <w:r w:rsidRPr="00040DAE">
        <w:rPr>
          <w:rFonts w:ascii="標楷體" w:hAnsi="標楷體" w:hint="eastAsia"/>
          <w:color w:val="000000" w:themeColor="text1"/>
          <w:szCs w:val="28"/>
        </w:rPr>
        <w:t>萬餘元，主要係金沙鎮西園74號傳統建築物修復工程、金湖鎮塔后22號傳統建築物修復工程等權利（抵押權）取得增加</w:t>
      </w:r>
      <w:r w:rsidRPr="00BC2715">
        <w:rPr>
          <w:rFonts w:ascii="標楷體" w:hAnsi="標楷體" w:hint="eastAsia"/>
          <w:color w:val="000000" w:themeColor="text1"/>
          <w:szCs w:val="28"/>
        </w:rPr>
        <w:t>等</w:t>
      </w:r>
      <w:r w:rsidRPr="00040DAE">
        <w:rPr>
          <w:rFonts w:ascii="標楷體" w:hAnsi="標楷體" w:hint="eastAsia"/>
          <w:color w:val="000000" w:themeColor="text1"/>
          <w:szCs w:val="28"/>
        </w:rPr>
        <w:t>所致。</w:t>
      </w:r>
    </w:p>
    <w:p w14:paraId="10CD499E" w14:textId="77777777" w:rsidR="00B37E4B" w:rsidRPr="00BC2715" w:rsidRDefault="00B37E4B" w:rsidP="00B62055">
      <w:pPr>
        <w:overflowPunct w:val="0"/>
        <w:snapToGrid w:val="0"/>
        <w:spacing w:line="424" w:lineRule="exact"/>
        <w:ind w:firstLineChars="200" w:firstLine="561"/>
        <w:jc w:val="both"/>
        <w:rPr>
          <w:rFonts w:ascii="標楷體" w:hAnsi="標楷體"/>
          <w:color w:val="000000" w:themeColor="text1"/>
        </w:rPr>
      </w:pPr>
      <w:r w:rsidRPr="00BC2715">
        <w:rPr>
          <w:rFonts w:ascii="標楷體" w:hAnsi="標楷體" w:hint="eastAsia"/>
          <w:b/>
          <w:color w:val="000000" w:themeColor="text1"/>
        </w:rPr>
        <w:t>（二）整體負債：</w:t>
      </w:r>
      <w:r w:rsidRPr="00BC2715">
        <w:rPr>
          <w:rFonts w:ascii="標楷體" w:hAnsi="標楷體"/>
          <w:color w:val="000000" w:themeColor="text1"/>
          <w:szCs w:val="28"/>
        </w:rPr>
        <w:t>113</w:t>
      </w:r>
      <w:r w:rsidRPr="00BC2715">
        <w:rPr>
          <w:rFonts w:ascii="標楷體" w:hAnsi="標楷體" w:hint="eastAsia"/>
          <w:color w:val="000000" w:themeColor="text1"/>
          <w:szCs w:val="28"/>
        </w:rPr>
        <w:t>年底92億3,708萬餘元，較</w:t>
      </w:r>
      <w:r w:rsidRPr="00BC2715">
        <w:rPr>
          <w:rFonts w:ascii="標楷體" w:hAnsi="標楷體"/>
          <w:color w:val="000000" w:themeColor="text1"/>
          <w:szCs w:val="28"/>
        </w:rPr>
        <w:t>112</w:t>
      </w:r>
      <w:r w:rsidRPr="00BC2715">
        <w:rPr>
          <w:rFonts w:ascii="標楷體" w:hAnsi="標楷體" w:hint="eastAsia"/>
          <w:color w:val="000000" w:themeColor="text1"/>
          <w:szCs w:val="28"/>
        </w:rPr>
        <w:t>年底</w:t>
      </w:r>
      <w:r w:rsidRPr="00BC2715">
        <w:rPr>
          <w:rFonts w:ascii="標楷體" w:hAnsi="標楷體"/>
          <w:color w:val="000000" w:themeColor="text1"/>
          <w:szCs w:val="28"/>
        </w:rPr>
        <w:t>85</w:t>
      </w:r>
      <w:r w:rsidRPr="00BC2715">
        <w:rPr>
          <w:rFonts w:ascii="標楷體" w:hAnsi="標楷體" w:hint="eastAsia"/>
          <w:color w:val="000000" w:themeColor="text1"/>
          <w:szCs w:val="28"/>
        </w:rPr>
        <w:t>億</w:t>
      </w:r>
      <w:r w:rsidRPr="00BC2715">
        <w:rPr>
          <w:rFonts w:ascii="標楷體" w:hAnsi="標楷體"/>
          <w:color w:val="000000" w:themeColor="text1"/>
          <w:szCs w:val="28"/>
        </w:rPr>
        <w:t>7,881</w:t>
      </w:r>
      <w:r w:rsidRPr="00BC2715">
        <w:rPr>
          <w:rFonts w:ascii="標楷體" w:hAnsi="標楷體" w:hint="eastAsia"/>
          <w:color w:val="000000" w:themeColor="text1"/>
          <w:szCs w:val="28"/>
        </w:rPr>
        <w:t>萬餘元</w:t>
      </w:r>
      <w:r w:rsidRPr="00BC2715">
        <w:rPr>
          <w:rFonts w:ascii="標楷體" w:hAnsi="標楷體" w:hint="eastAsia"/>
          <w:color w:val="000000" w:themeColor="text1"/>
        </w:rPr>
        <w:t>，</w:t>
      </w:r>
      <w:r w:rsidRPr="00BC2715">
        <w:rPr>
          <w:rFonts w:ascii="標楷體" w:hAnsi="標楷體" w:hint="eastAsia"/>
          <w:color w:val="000000" w:themeColor="text1"/>
          <w:szCs w:val="28"/>
        </w:rPr>
        <w:t>增加6億5,</w:t>
      </w:r>
      <w:r w:rsidRPr="00BC2715">
        <w:rPr>
          <w:rFonts w:ascii="標楷體" w:hAnsi="標楷體"/>
          <w:color w:val="000000" w:themeColor="text1"/>
          <w:szCs w:val="28"/>
        </w:rPr>
        <w:t>827</w:t>
      </w:r>
      <w:r w:rsidRPr="00BC2715">
        <w:rPr>
          <w:rFonts w:ascii="標楷體" w:hAnsi="標楷體" w:hint="eastAsia"/>
          <w:color w:val="000000" w:themeColor="text1"/>
          <w:szCs w:val="28"/>
        </w:rPr>
        <w:t>萬餘</w:t>
      </w:r>
      <w:r w:rsidRPr="00BC2715">
        <w:rPr>
          <w:rFonts w:ascii="標楷體" w:hAnsi="標楷體" w:hint="eastAsia"/>
          <w:color w:val="000000" w:themeColor="text1"/>
        </w:rPr>
        <w:t>元，茲分析如次：</w:t>
      </w:r>
    </w:p>
    <w:p w14:paraId="2E8DE979" w14:textId="77777777" w:rsidR="00B37E4B" w:rsidRPr="00BC2715" w:rsidRDefault="00B37E4B" w:rsidP="00B62055">
      <w:pPr>
        <w:overflowPunct w:val="0"/>
        <w:spacing w:line="424" w:lineRule="exact"/>
        <w:ind w:firstLineChars="350" w:firstLine="980"/>
        <w:jc w:val="both"/>
        <w:rPr>
          <w:rFonts w:ascii="標楷體" w:hAnsi="標楷體"/>
          <w:color w:val="000000" w:themeColor="text1"/>
          <w:szCs w:val="28"/>
        </w:rPr>
      </w:pPr>
      <w:r w:rsidRPr="00BC2715">
        <w:rPr>
          <w:rFonts w:ascii="標楷體" w:hAnsi="標楷體"/>
          <w:color w:val="000000" w:themeColor="text1"/>
          <w:szCs w:val="28"/>
        </w:rPr>
        <w:t>1.</w:t>
      </w:r>
      <w:r w:rsidRPr="00BC2715">
        <w:rPr>
          <w:rFonts w:ascii="標楷體" w:hAnsi="標楷體" w:hint="eastAsia"/>
          <w:color w:val="000000" w:themeColor="text1"/>
          <w:szCs w:val="28"/>
        </w:rPr>
        <w:t>「預收款項」科目10億3,</w:t>
      </w:r>
      <w:r w:rsidRPr="00BC2715">
        <w:rPr>
          <w:rFonts w:ascii="標楷體" w:hAnsi="標楷體"/>
          <w:color w:val="000000" w:themeColor="text1"/>
          <w:szCs w:val="28"/>
        </w:rPr>
        <w:t>865</w:t>
      </w:r>
      <w:r w:rsidRPr="00BC2715">
        <w:rPr>
          <w:rFonts w:ascii="標楷體" w:hAnsi="標楷體" w:hint="eastAsia"/>
          <w:color w:val="000000" w:themeColor="text1"/>
          <w:szCs w:val="28"/>
        </w:rPr>
        <w:t>萬餘元，較112年底增加4億7</w:t>
      </w:r>
      <w:r w:rsidRPr="00BC2715">
        <w:rPr>
          <w:rFonts w:ascii="標楷體" w:hAnsi="標楷體"/>
          <w:color w:val="000000" w:themeColor="text1"/>
          <w:szCs w:val="28"/>
        </w:rPr>
        <w:t>71</w:t>
      </w:r>
      <w:r w:rsidRPr="00BC2715">
        <w:rPr>
          <w:rFonts w:ascii="標楷體" w:hAnsi="標楷體" w:hint="eastAsia"/>
          <w:color w:val="000000" w:themeColor="text1"/>
          <w:szCs w:val="28"/>
        </w:rPr>
        <w:t>萬餘元，主要係金酒公司銷售酒品，預收貨款增加所致。</w:t>
      </w:r>
    </w:p>
    <w:p w14:paraId="15428DD8" w14:textId="77777777" w:rsidR="00B37E4B" w:rsidRPr="00BC2715" w:rsidRDefault="00B37E4B" w:rsidP="00B62055">
      <w:pPr>
        <w:overflowPunct w:val="0"/>
        <w:spacing w:line="424" w:lineRule="exact"/>
        <w:ind w:firstLineChars="350" w:firstLine="980"/>
        <w:jc w:val="both"/>
        <w:rPr>
          <w:rFonts w:ascii="標楷體" w:hAnsi="標楷體"/>
          <w:color w:val="000000" w:themeColor="text1"/>
          <w:szCs w:val="28"/>
        </w:rPr>
      </w:pPr>
      <w:r w:rsidRPr="00BC2715">
        <w:rPr>
          <w:rFonts w:ascii="標楷體" w:hAnsi="標楷體" w:hint="eastAsia"/>
          <w:color w:val="000000" w:themeColor="text1"/>
          <w:szCs w:val="28"/>
        </w:rPr>
        <w:t>2</w:t>
      </w:r>
      <w:r w:rsidRPr="00BC2715">
        <w:rPr>
          <w:rFonts w:ascii="標楷體" w:hAnsi="標楷體"/>
          <w:color w:val="000000" w:themeColor="text1"/>
          <w:szCs w:val="28"/>
        </w:rPr>
        <w:t>.</w:t>
      </w:r>
      <w:r w:rsidRPr="00BC2715">
        <w:rPr>
          <w:rFonts w:ascii="標楷體" w:hAnsi="標楷體" w:hint="eastAsia"/>
          <w:color w:val="000000" w:themeColor="text1"/>
          <w:szCs w:val="28"/>
        </w:rPr>
        <w:t>「長期債務」科目14億498萬餘元，較112年底減少8億8</w:t>
      </w:r>
      <w:r w:rsidRPr="00BC2715">
        <w:rPr>
          <w:rFonts w:ascii="標楷體" w:hAnsi="標楷體"/>
          <w:color w:val="000000" w:themeColor="text1"/>
          <w:szCs w:val="28"/>
        </w:rPr>
        <w:t>,574</w:t>
      </w:r>
      <w:r w:rsidRPr="00BC2715">
        <w:rPr>
          <w:rFonts w:ascii="標楷體" w:hAnsi="標楷體" w:hint="eastAsia"/>
          <w:color w:val="000000" w:themeColor="text1"/>
          <w:szCs w:val="28"/>
        </w:rPr>
        <w:t>萬餘元，主要係金門縣自來水廠償還大陸引水工程暨自來水擴建計畫之貸款等所致。</w:t>
      </w:r>
    </w:p>
    <w:p w14:paraId="35484480" w14:textId="77777777" w:rsidR="00B37E4B" w:rsidRPr="00BC2715" w:rsidRDefault="00B37E4B" w:rsidP="00B62055">
      <w:pPr>
        <w:overflowPunct w:val="0"/>
        <w:spacing w:line="424" w:lineRule="exact"/>
        <w:ind w:firstLineChars="350" w:firstLine="980"/>
        <w:jc w:val="both"/>
        <w:rPr>
          <w:rFonts w:ascii="標楷體" w:hAnsi="標楷體"/>
          <w:color w:val="000000" w:themeColor="text1"/>
          <w:szCs w:val="28"/>
        </w:rPr>
      </w:pPr>
      <w:r w:rsidRPr="00BC2715">
        <w:rPr>
          <w:rFonts w:ascii="標楷體" w:hAnsi="標楷體" w:hint="eastAsia"/>
          <w:color w:val="000000" w:themeColor="text1"/>
          <w:szCs w:val="28"/>
        </w:rPr>
        <w:t>3</w:t>
      </w:r>
      <w:r w:rsidRPr="00BC2715">
        <w:rPr>
          <w:rFonts w:ascii="標楷體" w:hAnsi="標楷體"/>
          <w:color w:val="000000" w:themeColor="text1"/>
          <w:szCs w:val="28"/>
        </w:rPr>
        <w:t>.</w:t>
      </w:r>
      <w:r w:rsidRPr="00BC2715">
        <w:rPr>
          <w:rFonts w:ascii="標楷體" w:hAnsi="標楷體" w:hint="eastAsia"/>
          <w:color w:val="000000" w:themeColor="text1"/>
          <w:szCs w:val="28"/>
        </w:rPr>
        <w:t>「其他負債」科目37億5,</w:t>
      </w:r>
      <w:r w:rsidRPr="00BC2715">
        <w:rPr>
          <w:rFonts w:ascii="標楷體" w:hAnsi="標楷體"/>
          <w:color w:val="000000" w:themeColor="text1"/>
          <w:szCs w:val="28"/>
        </w:rPr>
        <w:t>134</w:t>
      </w:r>
      <w:r w:rsidRPr="00BC2715">
        <w:rPr>
          <w:rFonts w:ascii="標楷體" w:hAnsi="標楷體" w:hint="eastAsia"/>
          <w:color w:val="000000" w:themeColor="text1"/>
          <w:szCs w:val="28"/>
        </w:rPr>
        <w:t>萬餘元，較1</w:t>
      </w:r>
      <w:r w:rsidRPr="00BC2715">
        <w:rPr>
          <w:rFonts w:ascii="標楷體" w:hAnsi="標楷體"/>
          <w:color w:val="000000" w:themeColor="text1"/>
          <w:szCs w:val="28"/>
        </w:rPr>
        <w:t>12</w:t>
      </w:r>
      <w:r w:rsidRPr="00BC2715">
        <w:rPr>
          <w:rFonts w:ascii="標楷體" w:hAnsi="標楷體" w:hint="eastAsia"/>
          <w:color w:val="000000" w:themeColor="text1"/>
          <w:szCs w:val="28"/>
        </w:rPr>
        <w:t>年底增加4億9</w:t>
      </w:r>
      <w:r w:rsidRPr="00BC2715">
        <w:rPr>
          <w:rFonts w:ascii="標楷體" w:hAnsi="標楷體"/>
          <w:color w:val="000000" w:themeColor="text1"/>
          <w:szCs w:val="28"/>
        </w:rPr>
        <w:t>,800</w:t>
      </w:r>
      <w:r w:rsidRPr="00BC2715">
        <w:rPr>
          <w:rFonts w:ascii="標楷體" w:hAnsi="標楷體" w:hint="eastAsia"/>
          <w:color w:val="000000" w:themeColor="text1"/>
          <w:szCs w:val="28"/>
        </w:rPr>
        <w:t>萬餘元，主要係金門縣公共車船管理處受贈電動巴士，遞延收入增加等所致。</w:t>
      </w:r>
    </w:p>
    <w:p w14:paraId="3078C2B6" w14:textId="77777777" w:rsidR="00B37E4B" w:rsidRPr="00BC2715" w:rsidRDefault="00B37E4B" w:rsidP="00B62055">
      <w:pPr>
        <w:overflowPunct w:val="0"/>
        <w:snapToGrid w:val="0"/>
        <w:spacing w:line="424" w:lineRule="exact"/>
        <w:ind w:firstLineChars="200" w:firstLine="561"/>
        <w:jc w:val="both"/>
        <w:rPr>
          <w:rFonts w:ascii="標楷體" w:hAnsi="標楷體"/>
          <w:color w:val="000000" w:themeColor="text1"/>
        </w:rPr>
      </w:pPr>
      <w:r w:rsidRPr="00BC2715">
        <w:rPr>
          <w:rFonts w:ascii="標楷體" w:hAnsi="標楷體" w:hint="eastAsia"/>
          <w:b/>
          <w:color w:val="000000" w:themeColor="text1"/>
        </w:rPr>
        <w:t>（三）整體淨資產：</w:t>
      </w:r>
      <w:r w:rsidRPr="00BC2715">
        <w:rPr>
          <w:rFonts w:ascii="標楷體" w:hAnsi="標楷體" w:hint="eastAsia"/>
          <w:color w:val="000000" w:themeColor="text1"/>
        </w:rPr>
        <w:t>上述資產總額減除負債總額後之淨資產</w:t>
      </w:r>
      <w:r w:rsidRPr="00BC2715">
        <w:rPr>
          <w:rFonts w:ascii="標楷體" w:hAnsi="標楷體"/>
          <w:color w:val="000000" w:themeColor="text1"/>
          <w:szCs w:val="28"/>
        </w:rPr>
        <w:t>672</w:t>
      </w:r>
      <w:r w:rsidRPr="00BC2715">
        <w:rPr>
          <w:rFonts w:ascii="標楷體" w:hAnsi="標楷體" w:hint="eastAsia"/>
          <w:color w:val="000000" w:themeColor="text1"/>
          <w:szCs w:val="28"/>
        </w:rPr>
        <w:t>億</w:t>
      </w:r>
      <w:r w:rsidRPr="00BC2715">
        <w:rPr>
          <w:rFonts w:ascii="標楷體" w:hAnsi="標楷體"/>
          <w:color w:val="000000" w:themeColor="text1"/>
          <w:szCs w:val="28"/>
        </w:rPr>
        <w:t>7,680</w:t>
      </w:r>
      <w:r w:rsidRPr="00BC2715">
        <w:rPr>
          <w:rFonts w:ascii="標楷體" w:hAnsi="標楷體" w:hint="eastAsia"/>
          <w:color w:val="000000" w:themeColor="text1"/>
          <w:szCs w:val="28"/>
        </w:rPr>
        <w:t>萬餘元</w:t>
      </w:r>
      <w:r w:rsidRPr="00BC2715">
        <w:rPr>
          <w:rFonts w:ascii="標楷體" w:hAnsi="標楷體" w:hint="eastAsia"/>
          <w:color w:val="000000" w:themeColor="text1"/>
        </w:rPr>
        <w:t>，較11</w:t>
      </w:r>
      <w:r w:rsidRPr="00BC2715">
        <w:rPr>
          <w:rFonts w:ascii="標楷體" w:hAnsi="標楷體"/>
          <w:color w:val="000000" w:themeColor="text1"/>
        </w:rPr>
        <w:t>2</w:t>
      </w:r>
      <w:r w:rsidRPr="00BC2715">
        <w:rPr>
          <w:rFonts w:ascii="標楷體" w:hAnsi="標楷體" w:hint="eastAsia"/>
          <w:color w:val="000000" w:themeColor="text1"/>
          <w:szCs w:val="28"/>
        </w:rPr>
        <w:t>年底</w:t>
      </w:r>
      <w:r w:rsidRPr="00BC2715">
        <w:rPr>
          <w:rFonts w:ascii="標楷體" w:hAnsi="標楷體"/>
          <w:color w:val="000000" w:themeColor="text1"/>
        </w:rPr>
        <w:t>649</w:t>
      </w:r>
      <w:r w:rsidRPr="00BC2715">
        <w:rPr>
          <w:rFonts w:ascii="標楷體" w:hAnsi="標楷體" w:hint="eastAsia"/>
          <w:color w:val="000000" w:themeColor="text1"/>
          <w:szCs w:val="28"/>
        </w:rPr>
        <w:t>億6</w:t>
      </w:r>
      <w:r w:rsidRPr="00BC2715">
        <w:rPr>
          <w:rFonts w:ascii="標楷體" w:hAnsi="標楷體"/>
          <w:color w:val="000000" w:themeColor="text1"/>
          <w:szCs w:val="28"/>
        </w:rPr>
        <w:t>,116</w:t>
      </w:r>
      <w:r w:rsidRPr="00BC2715">
        <w:rPr>
          <w:rFonts w:ascii="標楷體" w:hAnsi="標楷體" w:hint="eastAsia"/>
          <w:color w:val="000000" w:themeColor="text1"/>
          <w:szCs w:val="28"/>
        </w:rPr>
        <w:t>萬</w:t>
      </w:r>
      <w:r w:rsidRPr="00BC2715">
        <w:rPr>
          <w:rFonts w:ascii="標楷體" w:hAnsi="標楷體" w:hint="eastAsia"/>
          <w:color w:val="000000" w:themeColor="text1"/>
        </w:rPr>
        <w:t>餘元</w:t>
      </w:r>
      <w:r w:rsidRPr="00BC2715">
        <w:rPr>
          <w:rFonts w:ascii="標楷體" w:hAnsi="標楷體" w:hint="eastAsia"/>
          <w:color w:val="000000" w:themeColor="text1"/>
          <w:szCs w:val="28"/>
        </w:rPr>
        <w:t>，增加</w:t>
      </w:r>
      <w:r w:rsidRPr="00BC2715">
        <w:rPr>
          <w:rFonts w:ascii="標楷體" w:hAnsi="標楷體"/>
          <w:color w:val="000000" w:themeColor="text1"/>
          <w:szCs w:val="28"/>
        </w:rPr>
        <w:t>23</w:t>
      </w:r>
      <w:r w:rsidRPr="00BC2715">
        <w:rPr>
          <w:rFonts w:ascii="標楷體" w:hAnsi="標楷體" w:hint="eastAsia"/>
          <w:color w:val="000000" w:themeColor="text1"/>
          <w:szCs w:val="28"/>
        </w:rPr>
        <w:t>億</w:t>
      </w:r>
      <w:r w:rsidRPr="00BC2715">
        <w:rPr>
          <w:rFonts w:ascii="標楷體" w:hAnsi="標楷體"/>
          <w:color w:val="000000" w:themeColor="text1"/>
          <w:szCs w:val="28"/>
        </w:rPr>
        <w:t>1,564</w:t>
      </w:r>
      <w:r w:rsidRPr="00BC2715">
        <w:rPr>
          <w:rFonts w:ascii="標楷體" w:hAnsi="標楷體" w:hint="eastAsia"/>
          <w:color w:val="000000" w:themeColor="text1"/>
          <w:szCs w:val="28"/>
        </w:rPr>
        <w:t>萬餘元</w:t>
      </w:r>
      <w:r w:rsidRPr="00BC2715">
        <w:rPr>
          <w:rFonts w:ascii="標楷體" w:hAnsi="標楷體" w:hint="eastAsia"/>
          <w:color w:val="000000" w:themeColor="text1"/>
        </w:rPr>
        <w:t>，主要原因</w:t>
      </w:r>
      <w:proofErr w:type="gramStart"/>
      <w:r w:rsidRPr="00BC2715">
        <w:rPr>
          <w:rFonts w:ascii="標楷體" w:hAnsi="標楷體" w:hint="eastAsia"/>
          <w:color w:val="000000" w:themeColor="text1"/>
        </w:rPr>
        <w:t>詳</w:t>
      </w:r>
      <w:proofErr w:type="gramEnd"/>
      <w:r w:rsidRPr="00BC2715">
        <w:rPr>
          <w:rFonts w:ascii="標楷體" w:hAnsi="標楷體" w:hint="eastAsia"/>
          <w:color w:val="000000" w:themeColor="text1"/>
        </w:rPr>
        <w:t>前述整體資產及負債增加之說明。</w:t>
      </w:r>
    </w:p>
    <w:p w14:paraId="23D27C49" w14:textId="77777777" w:rsidR="00B37E4B" w:rsidRPr="002F51B4" w:rsidRDefault="00B37E4B" w:rsidP="00B62055">
      <w:pPr>
        <w:overflowPunct w:val="0"/>
        <w:spacing w:line="424" w:lineRule="exact"/>
        <w:ind w:firstLineChars="200" w:firstLine="536"/>
        <w:jc w:val="both"/>
        <w:rPr>
          <w:rFonts w:ascii="標楷體"/>
          <w:color w:val="000000" w:themeColor="text1"/>
          <w:spacing w:val="-6"/>
          <w:szCs w:val="28"/>
        </w:rPr>
      </w:pPr>
      <w:r w:rsidRPr="002F51B4">
        <w:rPr>
          <w:rFonts w:ascii="標楷體" w:hint="eastAsia"/>
          <w:color w:val="000000" w:themeColor="text1"/>
          <w:spacing w:val="-6"/>
          <w:szCs w:val="28"/>
        </w:rPr>
        <w:t>茲將</w:t>
      </w:r>
      <w:proofErr w:type="gramStart"/>
      <w:r w:rsidRPr="002F51B4">
        <w:rPr>
          <w:rFonts w:ascii="標楷體" w:hint="eastAsia"/>
          <w:color w:val="000000" w:themeColor="text1"/>
          <w:spacing w:val="-6"/>
          <w:szCs w:val="28"/>
        </w:rPr>
        <w:t>11</w:t>
      </w:r>
      <w:r w:rsidRPr="002F51B4">
        <w:rPr>
          <w:rFonts w:ascii="標楷體"/>
          <w:color w:val="000000" w:themeColor="text1"/>
          <w:spacing w:val="-6"/>
          <w:szCs w:val="28"/>
        </w:rPr>
        <w:t>3</w:t>
      </w:r>
      <w:proofErr w:type="gramEnd"/>
      <w:r w:rsidRPr="002F51B4">
        <w:rPr>
          <w:rFonts w:ascii="標楷體" w:hint="eastAsia"/>
          <w:color w:val="000000" w:themeColor="text1"/>
          <w:spacing w:val="-6"/>
          <w:szCs w:val="28"/>
        </w:rPr>
        <w:t>年度整體資產、負債、淨資產各科目增減變化明細情形，詳</w:t>
      </w:r>
      <w:proofErr w:type="gramStart"/>
      <w:r w:rsidRPr="002F51B4">
        <w:rPr>
          <w:rFonts w:ascii="標楷體" w:hint="eastAsia"/>
          <w:color w:val="000000" w:themeColor="text1"/>
          <w:spacing w:val="-6"/>
          <w:szCs w:val="28"/>
        </w:rPr>
        <w:t>列如</w:t>
      </w:r>
      <w:proofErr w:type="gramEnd"/>
      <w:r w:rsidRPr="002F51B4">
        <w:rPr>
          <w:rFonts w:ascii="標楷體" w:hint="eastAsia"/>
          <w:color w:val="000000" w:themeColor="text1"/>
          <w:spacing w:val="-6"/>
          <w:szCs w:val="28"/>
        </w:rPr>
        <w:t>下表：</w:t>
      </w:r>
    </w:p>
    <w:tbl>
      <w:tblPr>
        <w:tblW w:w="4944" w:type="pct"/>
        <w:jc w:val="center"/>
        <w:tblBorders>
          <w:top w:val="single" w:sz="12" w:space="0" w:color="auto"/>
          <w:left w:val="single" w:sz="12" w:space="0" w:color="auto"/>
          <w:bottom w:val="single" w:sz="12" w:space="0" w:color="auto"/>
          <w:right w:val="single" w:sz="12" w:space="0" w:color="auto"/>
        </w:tblBorders>
        <w:tblCellMar>
          <w:left w:w="28" w:type="dxa"/>
          <w:right w:w="28" w:type="dxa"/>
        </w:tblCellMar>
        <w:tblLook w:val="0000" w:firstRow="0" w:lastRow="0" w:firstColumn="0" w:lastColumn="0" w:noHBand="0" w:noVBand="0"/>
      </w:tblPr>
      <w:tblGrid>
        <w:gridCol w:w="3183"/>
        <w:gridCol w:w="2211"/>
        <w:gridCol w:w="2211"/>
        <w:gridCol w:w="2206"/>
      </w:tblGrid>
      <w:tr w:rsidR="00B37E4B" w:rsidRPr="00C761A5" w14:paraId="03B8828A" w14:textId="77777777" w:rsidTr="00DF212E">
        <w:trPr>
          <w:trHeight w:val="454"/>
          <w:tblHeader/>
          <w:jc w:val="center"/>
        </w:trPr>
        <w:tc>
          <w:tcPr>
            <w:tcW w:w="5000" w:type="pct"/>
            <w:gridSpan w:val="4"/>
            <w:tcBorders>
              <w:top w:val="nil"/>
              <w:left w:val="nil"/>
              <w:bottom w:val="nil"/>
              <w:right w:val="nil"/>
            </w:tcBorders>
            <w:shd w:val="clear" w:color="auto" w:fill="auto"/>
            <w:vAlign w:val="bottom"/>
          </w:tcPr>
          <w:p w14:paraId="5CF6D0E3" w14:textId="77777777" w:rsidR="00B37E4B" w:rsidRPr="00C761A5" w:rsidRDefault="00B37E4B" w:rsidP="00FD4A06">
            <w:pPr>
              <w:snapToGrid w:val="0"/>
              <w:spacing w:after="40"/>
              <w:jc w:val="center"/>
              <w:rPr>
                <w:rFonts w:ascii="標楷體" w:hAnsi="標楷體"/>
                <w:b/>
                <w:color w:val="000000" w:themeColor="text1"/>
                <w:spacing w:val="42"/>
                <w:sz w:val="24"/>
                <w:szCs w:val="24"/>
                <w:u w:val="single"/>
              </w:rPr>
            </w:pPr>
            <w:bookmarkStart w:id="4" w:name="_Hlk76203934"/>
            <w:r w:rsidRPr="00C761A5">
              <w:rPr>
                <w:rFonts w:ascii="標楷體" w:hAnsi="標楷體" w:hint="eastAsia"/>
                <w:b/>
                <w:color w:val="000000" w:themeColor="text1"/>
                <w:spacing w:val="42"/>
                <w:sz w:val="24"/>
                <w:szCs w:val="24"/>
                <w:u w:val="single"/>
              </w:rPr>
              <w:lastRenderedPageBreak/>
              <w:t>金門縣總決算整體資產負債</w:t>
            </w:r>
            <w:r w:rsidRPr="00C761A5">
              <w:rPr>
                <w:rFonts w:ascii="標楷體" w:hAnsi="標楷體" w:hint="eastAsia"/>
                <w:b/>
                <w:color w:val="000000" w:themeColor="text1"/>
                <w:sz w:val="24"/>
                <w:szCs w:val="24"/>
                <w:u w:val="single"/>
              </w:rPr>
              <w:t>表</w:t>
            </w:r>
          </w:p>
        </w:tc>
      </w:tr>
      <w:tr w:rsidR="00B37E4B" w:rsidRPr="00C761A5" w14:paraId="0B886C99" w14:textId="77777777" w:rsidTr="000057C4">
        <w:trPr>
          <w:trHeight w:val="340"/>
          <w:tblHeader/>
          <w:jc w:val="center"/>
        </w:trPr>
        <w:tc>
          <w:tcPr>
            <w:tcW w:w="5000" w:type="pct"/>
            <w:gridSpan w:val="4"/>
            <w:tcBorders>
              <w:top w:val="nil"/>
              <w:left w:val="nil"/>
              <w:bottom w:val="nil"/>
              <w:right w:val="nil"/>
            </w:tcBorders>
            <w:shd w:val="clear" w:color="auto" w:fill="auto"/>
            <w:vAlign w:val="center"/>
          </w:tcPr>
          <w:p w14:paraId="58749517" w14:textId="77777777" w:rsidR="00B37E4B" w:rsidRPr="00C761A5" w:rsidRDefault="00B37E4B" w:rsidP="00DF5743">
            <w:pPr>
              <w:spacing w:line="240" w:lineRule="exact"/>
              <w:jc w:val="center"/>
              <w:rPr>
                <w:rFonts w:ascii="標楷體" w:hAnsi="標楷體"/>
                <w:color w:val="000000" w:themeColor="text1"/>
                <w:sz w:val="20"/>
              </w:rPr>
            </w:pPr>
            <w:r w:rsidRPr="00C761A5">
              <w:rPr>
                <w:rFonts w:ascii="標楷體" w:hAnsi="標楷體" w:hint="eastAsia"/>
                <w:color w:val="000000" w:themeColor="text1"/>
                <w:sz w:val="22"/>
              </w:rPr>
              <w:t>中華民國11</w:t>
            </w:r>
            <w:r w:rsidRPr="00C761A5">
              <w:rPr>
                <w:rFonts w:ascii="標楷體" w:hAnsi="標楷體"/>
                <w:color w:val="000000" w:themeColor="text1"/>
                <w:sz w:val="22"/>
              </w:rPr>
              <w:t>3</w:t>
            </w:r>
            <w:r w:rsidRPr="00C761A5">
              <w:rPr>
                <w:rFonts w:ascii="標楷體" w:hAnsi="標楷體" w:hint="eastAsia"/>
                <w:color w:val="000000" w:themeColor="text1"/>
                <w:sz w:val="22"/>
              </w:rPr>
              <w:t>年</w:t>
            </w:r>
            <w:r w:rsidRPr="00C761A5">
              <w:rPr>
                <w:rFonts w:ascii="標楷體" w:hAnsi="標楷體"/>
                <w:color w:val="000000" w:themeColor="text1"/>
                <w:sz w:val="22"/>
              </w:rPr>
              <w:t>12</w:t>
            </w:r>
            <w:r w:rsidRPr="00C761A5">
              <w:rPr>
                <w:rFonts w:ascii="標楷體" w:hAnsi="標楷體" w:hint="eastAsia"/>
                <w:color w:val="000000" w:themeColor="text1"/>
                <w:sz w:val="22"/>
              </w:rPr>
              <w:t>月</w:t>
            </w:r>
            <w:r w:rsidRPr="00C761A5">
              <w:rPr>
                <w:rFonts w:ascii="標楷體" w:hAnsi="標楷體"/>
                <w:color w:val="000000" w:themeColor="text1"/>
                <w:sz w:val="22"/>
              </w:rPr>
              <w:t>31</w:t>
            </w:r>
            <w:r w:rsidRPr="00C761A5">
              <w:rPr>
                <w:rFonts w:ascii="標楷體" w:hAnsi="標楷體" w:hint="eastAsia"/>
                <w:color w:val="000000" w:themeColor="text1"/>
                <w:sz w:val="22"/>
              </w:rPr>
              <w:t>日</w:t>
            </w:r>
          </w:p>
        </w:tc>
      </w:tr>
      <w:tr w:rsidR="00B37E4B" w:rsidRPr="00C761A5" w14:paraId="28DDD791" w14:textId="77777777" w:rsidTr="000057C4">
        <w:trPr>
          <w:trHeight w:val="340"/>
          <w:tblHeader/>
          <w:jc w:val="center"/>
        </w:trPr>
        <w:tc>
          <w:tcPr>
            <w:tcW w:w="1622" w:type="pct"/>
            <w:tcBorders>
              <w:top w:val="nil"/>
              <w:left w:val="nil"/>
              <w:bottom w:val="single" w:sz="4" w:space="0" w:color="auto"/>
              <w:right w:val="nil"/>
            </w:tcBorders>
            <w:shd w:val="clear" w:color="auto" w:fill="auto"/>
            <w:vAlign w:val="center"/>
          </w:tcPr>
          <w:p w14:paraId="0BBAE9E0" w14:textId="77777777" w:rsidR="00B37E4B" w:rsidRPr="00C761A5" w:rsidRDefault="00B37E4B" w:rsidP="00CD67A5">
            <w:pPr>
              <w:spacing w:line="240" w:lineRule="exact"/>
              <w:jc w:val="distribute"/>
              <w:rPr>
                <w:rFonts w:ascii="標楷體" w:hAnsi="標楷體"/>
                <w:color w:val="000000" w:themeColor="text1"/>
                <w:sz w:val="20"/>
              </w:rPr>
            </w:pPr>
          </w:p>
        </w:tc>
        <w:tc>
          <w:tcPr>
            <w:tcW w:w="2254" w:type="pct"/>
            <w:gridSpan w:val="2"/>
            <w:tcBorders>
              <w:top w:val="nil"/>
              <w:left w:val="nil"/>
              <w:bottom w:val="single" w:sz="4" w:space="0" w:color="auto"/>
              <w:right w:val="nil"/>
            </w:tcBorders>
            <w:shd w:val="clear" w:color="auto" w:fill="auto"/>
            <w:vAlign w:val="center"/>
          </w:tcPr>
          <w:p w14:paraId="1CAAE402" w14:textId="77777777" w:rsidR="00B37E4B" w:rsidRPr="00C761A5" w:rsidRDefault="00B37E4B" w:rsidP="00CD67A5">
            <w:pPr>
              <w:snapToGrid w:val="0"/>
              <w:spacing w:line="240" w:lineRule="exact"/>
              <w:ind w:leftChars="140" w:left="392"/>
              <w:rPr>
                <w:rFonts w:ascii="標楷體" w:hAnsi="標楷體"/>
                <w:color w:val="000000" w:themeColor="text1"/>
                <w:sz w:val="22"/>
              </w:rPr>
            </w:pPr>
          </w:p>
        </w:tc>
        <w:tc>
          <w:tcPr>
            <w:tcW w:w="1124" w:type="pct"/>
            <w:tcBorders>
              <w:top w:val="nil"/>
              <w:left w:val="nil"/>
              <w:bottom w:val="single" w:sz="4" w:space="0" w:color="auto"/>
              <w:right w:val="nil"/>
            </w:tcBorders>
            <w:shd w:val="clear" w:color="auto" w:fill="auto"/>
            <w:vAlign w:val="bottom"/>
          </w:tcPr>
          <w:p w14:paraId="62F9EBF4" w14:textId="77777777" w:rsidR="00B37E4B" w:rsidRPr="00C761A5" w:rsidRDefault="00B37E4B" w:rsidP="00CD67A5">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單位：新臺幣千元</w:t>
            </w:r>
          </w:p>
        </w:tc>
      </w:tr>
      <w:tr w:rsidR="00B37E4B" w:rsidRPr="00C761A5" w14:paraId="6A58F249" w14:textId="77777777" w:rsidTr="000057C4">
        <w:trPr>
          <w:trHeight w:val="340"/>
          <w:tblHeader/>
          <w:jc w:val="center"/>
        </w:trPr>
        <w:tc>
          <w:tcPr>
            <w:tcW w:w="1622" w:type="pct"/>
            <w:tcBorders>
              <w:top w:val="single" w:sz="4" w:space="0" w:color="auto"/>
              <w:left w:val="single" w:sz="4" w:space="0" w:color="auto"/>
              <w:bottom w:val="single" w:sz="4" w:space="0" w:color="auto"/>
              <w:right w:val="single" w:sz="4" w:space="0" w:color="auto"/>
            </w:tcBorders>
            <w:shd w:val="clear" w:color="auto" w:fill="auto"/>
            <w:vAlign w:val="center"/>
          </w:tcPr>
          <w:p w14:paraId="61A3AD0A" w14:textId="77777777" w:rsidR="00B37E4B" w:rsidRPr="00C761A5" w:rsidRDefault="00B37E4B" w:rsidP="00CD67A5">
            <w:pPr>
              <w:spacing w:line="240" w:lineRule="exact"/>
              <w:jc w:val="distribute"/>
              <w:rPr>
                <w:rFonts w:ascii="標楷體" w:hAnsi="標楷體"/>
                <w:color w:val="000000" w:themeColor="text1"/>
                <w:sz w:val="20"/>
              </w:rPr>
            </w:pPr>
            <w:r w:rsidRPr="00C761A5">
              <w:rPr>
                <w:rFonts w:ascii="標楷體" w:hAnsi="標楷體" w:hint="eastAsia"/>
                <w:color w:val="000000" w:themeColor="text1"/>
                <w:sz w:val="20"/>
              </w:rPr>
              <w:t>科目</w:t>
            </w:r>
          </w:p>
        </w:tc>
        <w:tc>
          <w:tcPr>
            <w:tcW w:w="1127" w:type="pct"/>
            <w:tcBorders>
              <w:top w:val="single" w:sz="4" w:space="0" w:color="auto"/>
              <w:left w:val="single" w:sz="4" w:space="0" w:color="auto"/>
              <w:bottom w:val="single" w:sz="4" w:space="0" w:color="auto"/>
              <w:right w:val="single" w:sz="4" w:space="0" w:color="auto"/>
            </w:tcBorders>
            <w:shd w:val="clear" w:color="auto" w:fill="auto"/>
            <w:vAlign w:val="center"/>
          </w:tcPr>
          <w:p w14:paraId="5F3250E4" w14:textId="77777777" w:rsidR="00B37E4B" w:rsidRPr="00C761A5" w:rsidRDefault="00B37E4B" w:rsidP="00CD67A5">
            <w:pPr>
              <w:spacing w:line="240" w:lineRule="exact"/>
              <w:jc w:val="distribute"/>
              <w:rPr>
                <w:rFonts w:ascii="標楷體" w:hAnsi="標楷體"/>
                <w:color w:val="000000" w:themeColor="text1"/>
                <w:sz w:val="20"/>
              </w:rPr>
            </w:pPr>
            <w:r w:rsidRPr="00C761A5">
              <w:rPr>
                <w:rFonts w:ascii="標楷體" w:hAnsi="標楷體" w:hint="eastAsia"/>
                <w:color w:val="000000" w:themeColor="text1"/>
                <w:sz w:val="20"/>
              </w:rPr>
              <w:t>11</w:t>
            </w:r>
            <w:r w:rsidRPr="00C761A5">
              <w:rPr>
                <w:rFonts w:ascii="標楷體" w:hAnsi="標楷體"/>
                <w:color w:val="000000" w:themeColor="text1"/>
                <w:sz w:val="20"/>
              </w:rPr>
              <w:t>3</w:t>
            </w:r>
            <w:r w:rsidRPr="00C761A5">
              <w:rPr>
                <w:rFonts w:ascii="標楷體" w:hAnsi="標楷體" w:hint="eastAsia"/>
                <w:color w:val="000000" w:themeColor="text1"/>
                <w:sz w:val="20"/>
              </w:rPr>
              <w:t>年12月31日</w:t>
            </w:r>
          </w:p>
        </w:tc>
        <w:tc>
          <w:tcPr>
            <w:tcW w:w="1127" w:type="pct"/>
            <w:tcBorders>
              <w:top w:val="single" w:sz="4" w:space="0" w:color="auto"/>
              <w:left w:val="single" w:sz="4" w:space="0" w:color="auto"/>
              <w:bottom w:val="single" w:sz="4" w:space="0" w:color="auto"/>
              <w:right w:val="single" w:sz="4" w:space="0" w:color="auto"/>
            </w:tcBorders>
            <w:shd w:val="clear" w:color="auto" w:fill="auto"/>
            <w:vAlign w:val="center"/>
          </w:tcPr>
          <w:p w14:paraId="28562920" w14:textId="77777777" w:rsidR="00B37E4B" w:rsidRPr="00C761A5" w:rsidRDefault="00B37E4B" w:rsidP="00CD67A5">
            <w:pPr>
              <w:spacing w:line="240" w:lineRule="exact"/>
              <w:jc w:val="distribute"/>
              <w:rPr>
                <w:rFonts w:ascii="標楷體" w:hAnsi="標楷體"/>
                <w:color w:val="000000" w:themeColor="text1"/>
                <w:sz w:val="20"/>
              </w:rPr>
            </w:pPr>
            <w:r w:rsidRPr="00C761A5">
              <w:rPr>
                <w:rFonts w:ascii="標楷體" w:hAnsi="標楷體" w:hint="eastAsia"/>
                <w:color w:val="000000" w:themeColor="text1"/>
                <w:sz w:val="20"/>
              </w:rPr>
              <w:t>11</w:t>
            </w:r>
            <w:r w:rsidRPr="00C761A5">
              <w:rPr>
                <w:rFonts w:ascii="標楷體" w:hAnsi="標楷體"/>
                <w:color w:val="000000" w:themeColor="text1"/>
                <w:sz w:val="20"/>
              </w:rPr>
              <w:t>2</w:t>
            </w:r>
            <w:r w:rsidRPr="00C761A5">
              <w:rPr>
                <w:rFonts w:ascii="標楷體" w:hAnsi="標楷體" w:hint="eastAsia"/>
                <w:color w:val="000000" w:themeColor="text1"/>
                <w:sz w:val="20"/>
              </w:rPr>
              <w:t>年12月31日</w:t>
            </w:r>
          </w:p>
        </w:tc>
        <w:tc>
          <w:tcPr>
            <w:tcW w:w="1124" w:type="pct"/>
            <w:tcBorders>
              <w:top w:val="single" w:sz="4" w:space="0" w:color="auto"/>
              <w:left w:val="single" w:sz="4" w:space="0" w:color="auto"/>
              <w:bottom w:val="single" w:sz="4" w:space="0" w:color="auto"/>
              <w:right w:val="single" w:sz="4" w:space="0" w:color="auto"/>
            </w:tcBorders>
            <w:shd w:val="clear" w:color="auto" w:fill="auto"/>
            <w:vAlign w:val="center"/>
          </w:tcPr>
          <w:p w14:paraId="0C74727E" w14:textId="77777777" w:rsidR="00B37E4B" w:rsidRPr="00C761A5" w:rsidRDefault="00B37E4B" w:rsidP="00CD67A5">
            <w:pPr>
              <w:spacing w:line="240" w:lineRule="exact"/>
              <w:jc w:val="distribute"/>
              <w:rPr>
                <w:rFonts w:ascii="標楷體" w:hAnsi="標楷體"/>
                <w:color w:val="000000" w:themeColor="text1"/>
                <w:sz w:val="20"/>
              </w:rPr>
            </w:pPr>
            <w:r w:rsidRPr="00C761A5">
              <w:rPr>
                <w:rFonts w:ascii="標楷體" w:hAnsi="標楷體" w:hint="eastAsia"/>
                <w:color w:val="000000" w:themeColor="text1"/>
                <w:sz w:val="20"/>
              </w:rPr>
              <w:t>比較增減</w:t>
            </w:r>
          </w:p>
        </w:tc>
      </w:tr>
      <w:tr w:rsidR="00B37E4B" w:rsidRPr="00C761A5" w14:paraId="7D980C70" w14:textId="77777777" w:rsidTr="000057C4">
        <w:trPr>
          <w:trHeight w:val="300"/>
          <w:jc w:val="center"/>
        </w:trPr>
        <w:tc>
          <w:tcPr>
            <w:tcW w:w="1622" w:type="pct"/>
            <w:tcBorders>
              <w:top w:val="single" w:sz="4" w:space="0" w:color="auto"/>
              <w:left w:val="single" w:sz="4" w:space="0" w:color="auto"/>
              <w:bottom w:val="nil"/>
              <w:right w:val="single" w:sz="4" w:space="0" w:color="auto"/>
            </w:tcBorders>
            <w:vAlign w:val="center"/>
          </w:tcPr>
          <w:p w14:paraId="7153C24B" w14:textId="77777777" w:rsidR="00B37E4B" w:rsidRPr="00C761A5" w:rsidRDefault="00B37E4B" w:rsidP="003267C5">
            <w:pPr>
              <w:snapToGrid w:val="0"/>
              <w:spacing w:line="240" w:lineRule="exact"/>
              <w:jc w:val="distribute"/>
              <w:rPr>
                <w:rFonts w:ascii="標楷體" w:hAnsi="標楷體"/>
                <w:b/>
                <w:color w:val="000000" w:themeColor="text1"/>
                <w:sz w:val="20"/>
              </w:rPr>
            </w:pPr>
            <w:r w:rsidRPr="00C761A5">
              <w:rPr>
                <w:rFonts w:ascii="標楷體" w:hAnsi="標楷體" w:hint="eastAsia"/>
                <w:b/>
                <w:color w:val="000000" w:themeColor="text1"/>
                <w:sz w:val="20"/>
              </w:rPr>
              <w:t>資產</w:t>
            </w:r>
          </w:p>
        </w:tc>
        <w:tc>
          <w:tcPr>
            <w:tcW w:w="1127" w:type="pct"/>
            <w:tcBorders>
              <w:top w:val="single" w:sz="4" w:space="0" w:color="auto"/>
              <w:left w:val="single" w:sz="4" w:space="0" w:color="auto"/>
              <w:bottom w:val="nil"/>
              <w:right w:val="single" w:sz="4" w:space="0" w:color="auto"/>
            </w:tcBorders>
            <w:shd w:val="clear" w:color="auto" w:fill="auto"/>
            <w:vAlign w:val="center"/>
          </w:tcPr>
          <w:p w14:paraId="3551A70A" w14:textId="77777777" w:rsidR="00B37E4B" w:rsidRPr="00C761A5" w:rsidRDefault="00B37E4B" w:rsidP="003267C5">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 xml:space="preserve">76,513,894 </w:t>
            </w:r>
          </w:p>
        </w:tc>
        <w:tc>
          <w:tcPr>
            <w:tcW w:w="1127" w:type="pct"/>
            <w:tcBorders>
              <w:top w:val="single" w:sz="4" w:space="0" w:color="auto"/>
              <w:left w:val="single" w:sz="4" w:space="0" w:color="auto"/>
              <w:bottom w:val="nil"/>
              <w:right w:val="single" w:sz="4" w:space="0" w:color="auto"/>
            </w:tcBorders>
            <w:shd w:val="clear" w:color="auto" w:fill="auto"/>
            <w:vAlign w:val="center"/>
          </w:tcPr>
          <w:p w14:paraId="188204C6" w14:textId="77777777" w:rsidR="00B37E4B" w:rsidRPr="00C761A5" w:rsidRDefault="00B37E4B" w:rsidP="003267C5">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 xml:space="preserve">73,539,977 </w:t>
            </w:r>
          </w:p>
        </w:tc>
        <w:tc>
          <w:tcPr>
            <w:tcW w:w="1124" w:type="pct"/>
            <w:tcBorders>
              <w:top w:val="single" w:sz="4" w:space="0" w:color="auto"/>
              <w:left w:val="single" w:sz="4" w:space="0" w:color="auto"/>
              <w:bottom w:val="nil"/>
              <w:right w:val="single" w:sz="4" w:space="0" w:color="auto"/>
            </w:tcBorders>
            <w:shd w:val="clear" w:color="auto" w:fill="auto"/>
            <w:vAlign w:val="center"/>
          </w:tcPr>
          <w:p w14:paraId="4EFDE71C" w14:textId="77777777" w:rsidR="00B37E4B" w:rsidRPr="00C761A5" w:rsidRDefault="00B37E4B" w:rsidP="00781F81">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2,973,916</w:t>
            </w:r>
          </w:p>
        </w:tc>
      </w:tr>
      <w:tr w:rsidR="00B37E4B" w:rsidRPr="00C761A5" w14:paraId="45BA9619"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4D221AC6" w14:textId="77777777" w:rsidR="00B37E4B" w:rsidRPr="00C761A5" w:rsidRDefault="00B37E4B" w:rsidP="003267C5">
            <w:pPr>
              <w:snapToGrid w:val="0"/>
              <w:spacing w:line="240" w:lineRule="exact"/>
              <w:ind w:leftChars="100" w:left="280"/>
              <w:jc w:val="distribute"/>
              <w:rPr>
                <w:rFonts w:ascii="標楷體" w:hAnsi="標楷體"/>
                <w:b/>
                <w:color w:val="000000" w:themeColor="text1"/>
                <w:sz w:val="20"/>
              </w:rPr>
            </w:pPr>
            <w:r w:rsidRPr="00C761A5">
              <w:rPr>
                <w:rFonts w:ascii="標楷體" w:hAnsi="標楷體" w:hint="eastAsia"/>
                <w:b/>
                <w:color w:val="000000" w:themeColor="text1"/>
                <w:sz w:val="20"/>
              </w:rPr>
              <w:t>流動資產</w:t>
            </w:r>
          </w:p>
        </w:tc>
        <w:tc>
          <w:tcPr>
            <w:tcW w:w="1127" w:type="pct"/>
            <w:tcBorders>
              <w:top w:val="nil"/>
              <w:left w:val="single" w:sz="4" w:space="0" w:color="auto"/>
              <w:bottom w:val="nil"/>
              <w:right w:val="single" w:sz="4" w:space="0" w:color="auto"/>
            </w:tcBorders>
            <w:shd w:val="clear" w:color="auto" w:fill="auto"/>
            <w:vAlign w:val="center"/>
          </w:tcPr>
          <w:p w14:paraId="306A01F6" w14:textId="77777777" w:rsidR="00B37E4B" w:rsidRPr="00C761A5" w:rsidRDefault="00B37E4B" w:rsidP="003267C5">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 xml:space="preserve">31,148,434 </w:t>
            </w:r>
          </w:p>
        </w:tc>
        <w:tc>
          <w:tcPr>
            <w:tcW w:w="1127" w:type="pct"/>
            <w:tcBorders>
              <w:top w:val="nil"/>
              <w:left w:val="single" w:sz="4" w:space="0" w:color="auto"/>
              <w:bottom w:val="nil"/>
              <w:right w:val="single" w:sz="4" w:space="0" w:color="auto"/>
            </w:tcBorders>
            <w:shd w:val="clear" w:color="auto" w:fill="auto"/>
            <w:vAlign w:val="center"/>
          </w:tcPr>
          <w:p w14:paraId="6DDA00A6" w14:textId="77777777" w:rsidR="00B37E4B" w:rsidRPr="00C761A5" w:rsidRDefault="00B37E4B" w:rsidP="003267C5">
            <w:pPr>
              <w:spacing w:line="240" w:lineRule="exact"/>
              <w:jc w:val="right"/>
              <w:rPr>
                <w:rFonts w:ascii="標楷體" w:hAnsi="標楷體" w:cs="新細明體"/>
                <w:b/>
                <w:color w:val="000000" w:themeColor="text1"/>
                <w:sz w:val="20"/>
              </w:rPr>
            </w:pPr>
            <w:r w:rsidRPr="00C761A5">
              <w:rPr>
                <w:rFonts w:ascii="標楷體" w:hAnsi="標楷體" w:hint="eastAsia"/>
                <w:b/>
                <w:color w:val="000000" w:themeColor="text1"/>
                <w:sz w:val="20"/>
              </w:rPr>
              <w:t xml:space="preserve">30,527,098 </w:t>
            </w:r>
          </w:p>
        </w:tc>
        <w:tc>
          <w:tcPr>
            <w:tcW w:w="1124" w:type="pct"/>
            <w:tcBorders>
              <w:top w:val="nil"/>
              <w:left w:val="single" w:sz="4" w:space="0" w:color="auto"/>
              <w:bottom w:val="nil"/>
              <w:right w:val="single" w:sz="4" w:space="0" w:color="auto"/>
            </w:tcBorders>
            <w:shd w:val="clear" w:color="auto" w:fill="auto"/>
            <w:vAlign w:val="center"/>
          </w:tcPr>
          <w:p w14:paraId="5F57C8AE" w14:textId="77777777" w:rsidR="00B37E4B" w:rsidRPr="00C761A5" w:rsidRDefault="00B37E4B" w:rsidP="00781F81">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621,336</w:t>
            </w:r>
          </w:p>
        </w:tc>
      </w:tr>
      <w:tr w:rsidR="00B37E4B" w:rsidRPr="00C761A5" w14:paraId="01FB26BC"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221D2396" w14:textId="77777777" w:rsidR="00B37E4B" w:rsidRPr="00C761A5" w:rsidRDefault="00B37E4B" w:rsidP="003267C5">
            <w:pPr>
              <w:snapToGrid w:val="0"/>
              <w:spacing w:line="240" w:lineRule="exact"/>
              <w:ind w:leftChars="200" w:left="560"/>
              <w:jc w:val="distribute"/>
              <w:rPr>
                <w:rFonts w:ascii="標楷體" w:hAnsi="標楷體"/>
                <w:color w:val="000000" w:themeColor="text1"/>
                <w:sz w:val="20"/>
              </w:rPr>
            </w:pPr>
            <w:r w:rsidRPr="00C761A5">
              <w:rPr>
                <w:rFonts w:ascii="標楷體" w:hAnsi="標楷體" w:hint="eastAsia"/>
                <w:color w:val="000000" w:themeColor="text1"/>
                <w:sz w:val="20"/>
              </w:rPr>
              <w:t>現金</w:t>
            </w:r>
          </w:p>
        </w:tc>
        <w:tc>
          <w:tcPr>
            <w:tcW w:w="1127" w:type="pct"/>
            <w:tcBorders>
              <w:top w:val="nil"/>
              <w:left w:val="single" w:sz="4" w:space="0" w:color="auto"/>
              <w:bottom w:val="nil"/>
              <w:right w:val="single" w:sz="4" w:space="0" w:color="auto"/>
            </w:tcBorders>
            <w:shd w:val="clear" w:color="auto" w:fill="auto"/>
            <w:vAlign w:val="center"/>
          </w:tcPr>
          <w:p w14:paraId="52EAF78D" w14:textId="77777777" w:rsidR="00B37E4B" w:rsidRPr="00C761A5" w:rsidRDefault="00B37E4B" w:rsidP="003267C5">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xml:space="preserve">19,597,411 </w:t>
            </w:r>
          </w:p>
        </w:tc>
        <w:tc>
          <w:tcPr>
            <w:tcW w:w="1127" w:type="pct"/>
            <w:tcBorders>
              <w:top w:val="nil"/>
              <w:left w:val="single" w:sz="4" w:space="0" w:color="auto"/>
              <w:bottom w:val="nil"/>
              <w:right w:val="single" w:sz="4" w:space="0" w:color="auto"/>
            </w:tcBorders>
            <w:shd w:val="clear" w:color="auto" w:fill="auto"/>
            <w:vAlign w:val="center"/>
          </w:tcPr>
          <w:p w14:paraId="1B27AFB2" w14:textId="77777777" w:rsidR="00B37E4B" w:rsidRPr="00C761A5" w:rsidRDefault="00B37E4B" w:rsidP="003267C5">
            <w:pPr>
              <w:spacing w:line="240" w:lineRule="exact"/>
              <w:jc w:val="right"/>
              <w:rPr>
                <w:rFonts w:ascii="標楷體" w:hAnsi="標楷體" w:cs="新細明體"/>
                <w:color w:val="000000" w:themeColor="text1"/>
                <w:sz w:val="20"/>
              </w:rPr>
            </w:pPr>
            <w:r w:rsidRPr="00C761A5">
              <w:rPr>
                <w:rFonts w:ascii="標楷體" w:hAnsi="標楷體" w:hint="eastAsia"/>
                <w:color w:val="000000" w:themeColor="text1"/>
                <w:sz w:val="20"/>
              </w:rPr>
              <w:t xml:space="preserve">19,231,018 </w:t>
            </w:r>
          </w:p>
        </w:tc>
        <w:tc>
          <w:tcPr>
            <w:tcW w:w="1124" w:type="pct"/>
            <w:tcBorders>
              <w:top w:val="nil"/>
              <w:left w:val="single" w:sz="4" w:space="0" w:color="auto"/>
              <w:bottom w:val="nil"/>
              <w:right w:val="single" w:sz="4" w:space="0" w:color="auto"/>
            </w:tcBorders>
            <w:shd w:val="clear" w:color="auto" w:fill="auto"/>
            <w:vAlign w:val="center"/>
          </w:tcPr>
          <w:p w14:paraId="5C8C007A" w14:textId="77777777" w:rsidR="00B37E4B" w:rsidRPr="00C761A5" w:rsidRDefault="00B37E4B" w:rsidP="00781F81">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366,392</w:t>
            </w:r>
          </w:p>
        </w:tc>
      </w:tr>
      <w:tr w:rsidR="00B37E4B" w:rsidRPr="00C761A5" w14:paraId="3F9D9EC3"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1B09A8AE" w14:textId="77777777" w:rsidR="00B37E4B" w:rsidRPr="00C761A5" w:rsidRDefault="00B37E4B" w:rsidP="003267C5">
            <w:pPr>
              <w:snapToGrid w:val="0"/>
              <w:spacing w:line="240" w:lineRule="exact"/>
              <w:ind w:leftChars="200" w:left="560"/>
              <w:jc w:val="distribute"/>
              <w:rPr>
                <w:rFonts w:ascii="標楷體" w:hAnsi="標楷體"/>
                <w:color w:val="000000" w:themeColor="text1"/>
                <w:sz w:val="20"/>
              </w:rPr>
            </w:pPr>
            <w:r w:rsidRPr="00C761A5">
              <w:rPr>
                <w:rFonts w:ascii="標楷體" w:hAnsi="標楷體" w:hint="eastAsia"/>
                <w:color w:val="000000" w:themeColor="text1"/>
                <w:sz w:val="20"/>
              </w:rPr>
              <w:t>應收款項</w:t>
            </w:r>
          </w:p>
        </w:tc>
        <w:tc>
          <w:tcPr>
            <w:tcW w:w="1127" w:type="pct"/>
            <w:tcBorders>
              <w:top w:val="nil"/>
              <w:left w:val="single" w:sz="4" w:space="0" w:color="auto"/>
              <w:bottom w:val="nil"/>
              <w:right w:val="single" w:sz="4" w:space="0" w:color="auto"/>
            </w:tcBorders>
            <w:shd w:val="clear" w:color="auto" w:fill="auto"/>
            <w:vAlign w:val="center"/>
          </w:tcPr>
          <w:p w14:paraId="5C98DF66" w14:textId="77777777" w:rsidR="00B37E4B" w:rsidRPr="00C761A5" w:rsidRDefault="00B37E4B" w:rsidP="003267C5">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xml:space="preserve">1,672,846 </w:t>
            </w:r>
          </w:p>
        </w:tc>
        <w:tc>
          <w:tcPr>
            <w:tcW w:w="1127" w:type="pct"/>
            <w:tcBorders>
              <w:top w:val="nil"/>
              <w:left w:val="single" w:sz="4" w:space="0" w:color="auto"/>
              <w:bottom w:val="nil"/>
              <w:right w:val="single" w:sz="4" w:space="0" w:color="auto"/>
            </w:tcBorders>
            <w:shd w:val="clear" w:color="auto" w:fill="auto"/>
            <w:vAlign w:val="center"/>
          </w:tcPr>
          <w:p w14:paraId="6FBF21C5" w14:textId="77777777" w:rsidR="00B37E4B" w:rsidRPr="00C761A5" w:rsidRDefault="00B37E4B" w:rsidP="003267C5">
            <w:pPr>
              <w:spacing w:line="240" w:lineRule="exact"/>
              <w:jc w:val="right"/>
              <w:rPr>
                <w:rFonts w:ascii="標楷體" w:hAnsi="標楷體" w:cs="新細明體"/>
                <w:color w:val="000000" w:themeColor="text1"/>
                <w:sz w:val="20"/>
              </w:rPr>
            </w:pPr>
            <w:r w:rsidRPr="00C761A5">
              <w:rPr>
                <w:rFonts w:ascii="標楷體" w:hAnsi="標楷體" w:hint="eastAsia"/>
                <w:color w:val="000000" w:themeColor="text1"/>
                <w:sz w:val="20"/>
              </w:rPr>
              <w:t xml:space="preserve">1,767,312 </w:t>
            </w:r>
          </w:p>
        </w:tc>
        <w:tc>
          <w:tcPr>
            <w:tcW w:w="1124" w:type="pct"/>
            <w:tcBorders>
              <w:top w:val="nil"/>
              <w:left w:val="single" w:sz="4" w:space="0" w:color="auto"/>
              <w:bottom w:val="nil"/>
              <w:right w:val="single" w:sz="4" w:space="0" w:color="auto"/>
            </w:tcBorders>
            <w:shd w:val="clear" w:color="auto" w:fill="auto"/>
            <w:vAlign w:val="center"/>
          </w:tcPr>
          <w:p w14:paraId="127F7AFB" w14:textId="77777777" w:rsidR="00B37E4B" w:rsidRPr="00C761A5" w:rsidRDefault="00B37E4B" w:rsidP="00781F81">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- 94,466</w:t>
            </w:r>
          </w:p>
        </w:tc>
      </w:tr>
      <w:tr w:rsidR="00B37E4B" w:rsidRPr="00C761A5" w14:paraId="48D81054"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1CE085CB" w14:textId="77777777" w:rsidR="00B37E4B" w:rsidRPr="00C761A5" w:rsidRDefault="00B37E4B" w:rsidP="003267C5">
            <w:pPr>
              <w:snapToGrid w:val="0"/>
              <w:spacing w:line="240" w:lineRule="exact"/>
              <w:ind w:leftChars="200" w:left="560"/>
              <w:jc w:val="distribute"/>
              <w:rPr>
                <w:rFonts w:ascii="標楷體" w:hAnsi="標楷體"/>
                <w:color w:val="000000" w:themeColor="text1"/>
                <w:sz w:val="20"/>
              </w:rPr>
            </w:pPr>
            <w:r w:rsidRPr="00C761A5">
              <w:rPr>
                <w:rFonts w:ascii="標楷體" w:hAnsi="標楷體" w:hint="eastAsia"/>
                <w:color w:val="000000" w:themeColor="text1"/>
                <w:sz w:val="20"/>
              </w:rPr>
              <w:t>存貨</w:t>
            </w:r>
          </w:p>
        </w:tc>
        <w:tc>
          <w:tcPr>
            <w:tcW w:w="1127" w:type="pct"/>
            <w:tcBorders>
              <w:top w:val="nil"/>
              <w:left w:val="single" w:sz="4" w:space="0" w:color="auto"/>
              <w:bottom w:val="nil"/>
              <w:right w:val="single" w:sz="4" w:space="0" w:color="auto"/>
            </w:tcBorders>
            <w:shd w:val="clear" w:color="auto" w:fill="auto"/>
            <w:vAlign w:val="center"/>
          </w:tcPr>
          <w:p w14:paraId="6C798640" w14:textId="77777777" w:rsidR="00B37E4B" w:rsidRPr="00C761A5" w:rsidRDefault="00B37E4B" w:rsidP="003267C5">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xml:space="preserve">9,247,882 </w:t>
            </w:r>
          </w:p>
        </w:tc>
        <w:tc>
          <w:tcPr>
            <w:tcW w:w="1127" w:type="pct"/>
            <w:tcBorders>
              <w:top w:val="nil"/>
              <w:left w:val="single" w:sz="4" w:space="0" w:color="auto"/>
              <w:bottom w:val="nil"/>
              <w:right w:val="single" w:sz="4" w:space="0" w:color="auto"/>
            </w:tcBorders>
            <w:shd w:val="clear" w:color="auto" w:fill="auto"/>
            <w:vAlign w:val="center"/>
          </w:tcPr>
          <w:p w14:paraId="0D20265C" w14:textId="77777777" w:rsidR="00B37E4B" w:rsidRPr="00C761A5" w:rsidRDefault="00B37E4B" w:rsidP="003267C5">
            <w:pPr>
              <w:spacing w:line="240" w:lineRule="exact"/>
              <w:jc w:val="right"/>
              <w:rPr>
                <w:rFonts w:ascii="標楷體" w:hAnsi="標楷體" w:cs="新細明體"/>
                <w:color w:val="000000" w:themeColor="text1"/>
                <w:sz w:val="20"/>
              </w:rPr>
            </w:pPr>
            <w:r w:rsidRPr="00C761A5">
              <w:rPr>
                <w:rFonts w:ascii="標楷體" w:hAnsi="標楷體" w:hint="eastAsia"/>
                <w:color w:val="000000" w:themeColor="text1"/>
                <w:sz w:val="20"/>
              </w:rPr>
              <w:t xml:space="preserve">8,800,299 </w:t>
            </w:r>
          </w:p>
        </w:tc>
        <w:tc>
          <w:tcPr>
            <w:tcW w:w="1124" w:type="pct"/>
            <w:tcBorders>
              <w:top w:val="nil"/>
              <w:left w:val="single" w:sz="4" w:space="0" w:color="auto"/>
              <w:bottom w:val="nil"/>
              <w:right w:val="single" w:sz="4" w:space="0" w:color="auto"/>
            </w:tcBorders>
            <w:shd w:val="clear" w:color="auto" w:fill="auto"/>
            <w:vAlign w:val="center"/>
          </w:tcPr>
          <w:p w14:paraId="256C5A7C" w14:textId="77777777" w:rsidR="00B37E4B" w:rsidRPr="00C761A5" w:rsidRDefault="00B37E4B" w:rsidP="00781F81">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447,583</w:t>
            </w:r>
          </w:p>
        </w:tc>
      </w:tr>
      <w:tr w:rsidR="00B37E4B" w:rsidRPr="00C761A5" w14:paraId="029B58D7"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23F732B8" w14:textId="77777777" w:rsidR="00B37E4B" w:rsidRPr="00C761A5" w:rsidRDefault="00B37E4B" w:rsidP="003267C5">
            <w:pPr>
              <w:snapToGrid w:val="0"/>
              <w:spacing w:line="240" w:lineRule="exact"/>
              <w:ind w:leftChars="200" w:left="560"/>
              <w:jc w:val="distribute"/>
              <w:rPr>
                <w:rFonts w:ascii="標楷體" w:hAnsi="標楷體"/>
                <w:color w:val="000000" w:themeColor="text1"/>
                <w:sz w:val="20"/>
              </w:rPr>
            </w:pPr>
            <w:r w:rsidRPr="00C761A5">
              <w:rPr>
                <w:rFonts w:ascii="標楷體" w:hAnsi="標楷體" w:hint="eastAsia"/>
                <w:color w:val="000000" w:themeColor="text1"/>
                <w:sz w:val="20"/>
              </w:rPr>
              <w:t>預付款項</w:t>
            </w:r>
          </w:p>
        </w:tc>
        <w:tc>
          <w:tcPr>
            <w:tcW w:w="1127" w:type="pct"/>
            <w:tcBorders>
              <w:top w:val="nil"/>
              <w:left w:val="single" w:sz="4" w:space="0" w:color="auto"/>
              <w:bottom w:val="nil"/>
              <w:right w:val="single" w:sz="4" w:space="0" w:color="auto"/>
            </w:tcBorders>
            <w:shd w:val="clear" w:color="auto" w:fill="auto"/>
            <w:vAlign w:val="center"/>
          </w:tcPr>
          <w:p w14:paraId="5D618C44" w14:textId="77777777" w:rsidR="00B37E4B" w:rsidRPr="00C761A5" w:rsidRDefault="00B37E4B" w:rsidP="003267C5">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xml:space="preserve">629,431 </w:t>
            </w:r>
          </w:p>
        </w:tc>
        <w:tc>
          <w:tcPr>
            <w:tcW w:w="1127" w:type="pct"/>
            <w:tcBorders>
              <w:top w:val="nil"/>
              <w:left w:val="single" w:sz="4" w:space="0" w:color="auto"/>
              <w:bottom w:val="nil"/>
              <w:right w:val="single" w:sz="4" w:space="0" w:color="auto"/>
            </w:tcBorders>
            <w:shd w:val="clear" w:color="auto" w:fill="auto"/>
            <w:vAlign w:val="center"/>
          </w:tcPr>
          <w:p w14:paraId="024EFB3A" w14:textId="77777777" w:rsidR="00B37E4B" w:rsidRPr="00C761A5" w:rsidRDefault="00B37E4B" w:rsidP="003267C5">
            <w:pPr>
              <w:spacing w:line="240" w:lineRule="exact"/>
              <w:jc w:val="right"/>
              <w:rPr>
                <w:rFonts w:ascii="標楷體" w:hAnsi="標楷體" w:cs="新細明體"/>
                <w:color w:val="000000" w:themeColor="text1"/>
                <w:sz w:val="20"/>
              </w:rPr>
            </w:pPr>
            <w:r w:rsidRPr="00C761A5">
              <w:rPr>
                <w:rFonts w:ascii="標楷體" w:hAnsi="標楷體" w:hint="eastAsia"/>
                <w:color w:val="000000" w:themeColor="text1"/>
                <w:sz w:val="20"/>
              </w:rPr>
              <w:t xml:space="preserve">727,510 </w:t>
            </w:r>
          </w:p>
        </w:tc>
        <w:tc>
          <w:tcPr>
            <w:tcW w:w="1124" w:type="pct"/>
            <w:tcBorders>
              <w:top w:val="nil"/>
              <w:left w:val="single" w:sz="4" w:space="0" w:color="auto"/>
              <w:bottom w:val="nil"/>
              <w:right w:val="single" w:sz="4" w:space="0" w:color="auto"/>
            </w:tcBorders>
            <w:shd w:val="clear" w:color="auto" w:fill="auto"/>
            <w:vAlign w:val="center"/>
          </w:tcPr>
          <w:p w14:paraId="2B08907A" w14:textId="77777777" w:rsidR="00B37E4B" w:rsidRPr="00C761A5" w:rsidRDefault="00B37E4B" w:rsidP="00781F81">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- 98,079</w:t>
            </w:r>
          </w:p>
        </w:tc>
      </w:tr>
      <w:tr w:rsidR="00B37E4B" w:rsidRPr="00C761A5" w14:paraId="0A47AD4E"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1CABE349" w14:textId="77777777" w:rsidR="00B37E4B" w:rsidRPr="00C761A5" w:rsidRDefault="00B37E4B" w:rsidP="003267C5">
            <w:pPr>
              <w:snapToGrid w:val="0"/>
              <w:spacing w:line="240" w:lineRule="exact"/>
              <w:ind w:leftChars="200" w:left="560"/>
              <w:jc w:val="distribute"/>
              <w:rPr>
                <w:rFonts w:ascii="標楷體" w:hAnsi="標楷體"/>
                <w:color w:val="000000" w:themeColor="text1"/>
                <w:sz w:val="20"/>
              </w:rPr>
            </w:pPr>
            <w:r w:rsidRPr="00C761A5">
              <w:rPr>
                <w:rFonts w:ascii="標楷體" w:hAnsi="標楷體" w:hint="eastAsia"/>
                <w:color w:val="000000" w:themeColor="text1"/>
                <w:sz w:val="20"/>
              </w:rPr>
              <w:t>其他流動資產</w:t>
            </w:r>
          </w:p>
        </w:tc>
        <w:tc>
          <w:tcPr>
            <w:tcW w:w="1127" w:type="pct"/>
            <w:tcBorders>
              <w:top w:val="nil"/>
              <w:left w:val="single" w:sz="4" w:space="0" w:color="auto"/>
              <w:bottom w:val="nil"/>
              <w:right w:val="single" w:sz="4" w:space="0" w:color="auto"/>
            </w:tcBorders>
            <w:shd w:val="clear" w:color="auto" w:fill="auto"/>
            <w:vAlign w:val="center"/>
          </w:tcPr>
          <w:p w14:paraId="093B1D53" w14:textId="77777777" w:rsidR="00B37E4B" w:rsidRPr="00C761A5" w:rsidRDefault="00B37E4B" w:rsidP="003267C5">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xml:space="preserve">863 </w:t>
            </w:r>
          </w:p>
        </w:tc>
        <w:tc>
          <w:tcPr>
            <w:tcW w:w="1127" w:type="pct"/>
            <w:tcBorders>
              <w:top w:val="nil"/>
              <w:left w:val="single" w:sz="4" w:space="0" w:color="auto"/>
              <w:bottom w:val="nil"/>
              <w:right w:val="single" w:sz="4" w:space="0" w:color="auto"/>
            </w:tcBorders>
            <w:shd w:val="clear" w:color="auto" w:fill="auto"/>
            <w:vAlign w:val="center"/>
          </w:tcPr>
          <w:p w14:paraId="3BE0AD4E" w14:textId="77777777" w:rsidR="00B37E4B" w:rsidRPr="00C761A5" w:rsidRDefault="00B37E4B" w:rsidP="003267C5">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xml:space="preserve">956 </w:t>
            </w:r>
          </w:p>
        </w:tc>
        <w:tc>
          <w:tcPr>
            <w:tcW w:w="1124" w:type="pct"/>
            <w:tcBorders>
              <w:top w:val="nil"/>
              <w:left w:val="single" w:sz="4" w:space="0" w:color="auto"/>
              <w:bottom w:val="nil"/>
              <w:right w:val="single" w:sz="4" w:space="0" w:color="auto"/>
            </w:tcBorders>
            <w:shd w:val="clear" w:color="auto" w:fill="auto"/>
            <w:vAlign w:val="center"/>
          </w:tcPr>
          <w:p w14:paraId="35654CFF" w14:textId="77777777" w:rsidR="00B37E4B" w:rsidRPr="00C761A5" w:rsidRDefault="00B37E4B" w:rsidP="00781F81">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- 93</w:t>
            </w:r>
          </w:p>
        </w:tc>
      </w:tr>
      <w:tr w:rsidR="00B37E4B" w:rsidRPr="00C761A5" w14:paraId="55B119EB"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7AD03491" w14:textId="77777777" w:rsidR="00B37E4B" w:rsidRPr="00C761A5" w:rsidRDefault="00B37E4B" w:rsidP="003267C5">
            <w:pPr>
              <w:snapToGrid w:val="0"/>
              <w:spacing w:line="240" w:lineRule="exact"/>
              <w:ind w:leftChars="100" w:left="280"/>
              <w:jc w:val="distribute"/>
              <w:rPr>
                <w:rFonts w:ascii="標楷體" w:hAnsi="標楷體"/>
                <w:b/>
                <w:color w:val="000000" w:themeColor="text1"/>
                <w:sz w:val="20"/>
              </w:rPr>
            </w:pPr>
            <w:r w:rsidRPr="00C761A5">
              <w:rPr>
                <w:rFonts w:ascii="標楷體" w:hAnsi="標楷體" w:hint="eastAsia"/>
                <w:b/>
                <w:color w:val="000000" w:themeColor="text1"/>
                <w:sz w:val="20"/>
              </w:rPr>
              <w:t>非流動資產</w:t>
            </w:r>
          </w:p>
        </w:tc>
        <w:tc>
          <w:tcPr>
            <w:tcW w:w="1127" w:type="pct"/>
            <w:tcBorders>
              <w:top w:val="nil"/>
              <w:left w:val="single" w:sz="4" w:space="0" w:color="auto"/>
              <w:bottom w:val="nil"/>
              <w:right w:val="single" w:sz="4" w:space="0" w:color="auto"/>
            </w:tcBorders>
            <w:shd w:val="clear" w:color="auto" w:fill="auto"/>
            <w:vAlign w:val="center"/>
          </w:tcPr>
          <w:p w14:paraId="207D9776" w14:textId="77777777" w:rsidR="00B37E4B" w:rsidRPr="00C761A5" w:rsidRDefault="00B37E4B" w:rsidP="003267C5">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 xml:space="preserve">45,365,459 </w:t>
            </w:r>
          </w:p>
        </w:tc>
        <w:tc>
          <w:tcPr>
            <w:tcW w:w="1127" w:type="pct"/>
            <w:tcBorders>
              <w:top w:val="nil"/>
              <w:left w:val="single" w:sz="4" w:space="0" w:color="auto"/>
              <w:bottom w:val="nil"/>
              <w:right w:val="single" w:sz="4" w:space="0" w:color="auto"/>
            </w:tcBorders>
            <w:shd w:val="clear" w:color="auto" w:fill="auto"/>
            <w:vAlign w:val="center"/>
          </w:tcPr>
          <w:p w14:paraId="0D285C38" w14:textId="77777777" w:rsidR="00B37E4B" w:rsidRPr="00C761A5" w:rsidRDefault="00B37E4B" w:rsidP="003267C5">
            <w:pPr>
              <w:spacing w:line="240" w:lineRule="exact"/>
              <w:jc w:val="right"/>
              <w:rPr>
                <w:rFonts w:ascii="標楷體" w:hAnsi="標楷體" w:cs="新細明體"/>
                <w:b/>
                <w:color w:val="000000" w:themeColor="text1"/>
                <w:sz w:val="20"/>
              </w:rPr>
            </w:pPr>
            <w:r w:rsidRPr="00C761A5">
              <w:rPr>
                <w:rFonts w:ascii="標楷體" w:hAnsi="標楷體" w:hint="eastAsia"/>
                <w:b/>
                <w:color w:val="000000" w:themeColor="text1"/>
                <w:sz w:val="20"/>
              </w:rPr>
              <w:t xml:space="preserve">43,012,879 </w:t>
            </w:r>
          </w:p>
        </w:tc>
        <w:tc>
          <w:tcPr>
            <w:tcW w:w="1124" w:type="pct"/>
            <w:tcBorders>
              <w:top w:val="nil"/>
              <w:left w:val="single" w:sz="4" w:space="0" w:color="auto"/>
              <w:bottom w:val="nil"/>
              <w:right w:val="single" w:sz="4" w:space="0" w:color="auto"/>
            </w:tcBorders>
            <w:shd w:val="clear" w:color="auto" w:fill="auto"/>
            <w:vAlign w:val="center"/>
          </w:tcPr>
          <w:p w14:paraId="6066755B" w14:textId="77777777" w:rsidR="00B37E4B" w:rsidRPr="00C761A5" w:rsidRDefault="00B37E4B" w:rsidP="00781F81">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2,352,580</w:t>
            </w:r>
          </w:p>
        </w:tc>
      </w:tr>
      <w:tr w:rsidR="00B37E4B" w:rsidRPr="00C761A5" w14:paraId="6A65A9F1"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063C41DD" w14:textId="77777777" w:rsidR="00B37E4B" w:rsidRPr="00C761A5" w:rsidRDefault="00B37E4B" w:rsidP="003267C5">
            <w:pPr>
              <w:snapToGrid w:val="0"/>
              <w:spacing w:line="240" w:lineRule="exact"/>
              <w:ind w:leftChars="200" w:left="560"/>
              <w:jc w:val="distribute"/>
              <w:rPr>
                <w:rFonts w:ascii="標楷體" w:hAnsi="標楷體"/>
                <w:color w:val="000000" w:themeColor="text1"/>
                <w:sz w:val="20"/>
              </w:rPr>
            </w:pPr>
            <w:r w:rsidRPr="00C761A5">
              <w:rPr>
                <w:rFonts w:ascii="標楷體" w:hAnsi="標楷體" w:hint="eastAsia"/>
                <w:color w:val="000000" w:themeColor="text1"/>
                <w:sz w:val="20"/>
              </w:rPr>
              <w:t>押匯貼現、放款、基金</w:t>
            </w:r>
          </w:p>
        </w:tc>
        <w:tc>
          <w:tcPr>
            <w:tcW w:w="1127" w:type="pct"/>
            <w:tcBorders>
              <w:top w:val="nil"/>
              <w:left w:val="single" w:sz="4" w:space="0" w:color="auto"/>
              <w:bottom w:val="nil"/>
              <w:right w:val="single" w:sz="4" w:space="0" w:color="auto"/>
            </w:tcBorders>
            <w:shd w:val="clear" w:color="auto" w:fill="auto"/>
            <w:vAlign w:val="center"/>
          </w:tcPr>
          <w:p w14:paraId="50B76791" w14:textId="77777777" w:rsidR="00B37E4B" w:rsidRPr="00C761A5" w:rsidRDefault="00B37E4B" w:rsidP="003267C5">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xml:space="preserve">3,055 </w:t>
            </w:r>
          </w:p>
        </w:tc>
        <w:tc>
          <w:tcPr>
            <w:tcW w:w="1127" w:type="pct"/>
            <w:tcBorders>
              <w:top w:val="nil"/>
              <w:left w:val="single" w:sz="4" w:space="0" w:color="auto"/>
              <w:bottom w:val="nil"/>
              <w:right w:val="single" w:sz="4" w:space="0" w:color="auto"/>
            </w:tcBorders>
            <w:shd w:val="clear" w:color="auto" w:fill="auto"/>
            <w:vAlign w:val="center"/>
          </w:tcPr>
          <w:p w14:paraId="270D0CEE" w14:textId="77777777" w:rsidR="00B37E4B" w:rsidRPr="00C761A5" w:rsidRDefault="00B37E4B" w:rsidP="003267C5">
            <w:pPr>
              <w:spacing w:line="240" w:lineRule="exact"/>
              <w:jc w:val="right"/>
              <w:rPr>
                <w:rFonts w:ascii="標楷體" w:hAnsi="標楷體" w:cs="新細明體"/>
                <w:color w:val="000000" w:themeColor="text1"/>
                <w:sz w:val="20"/>
              </w:rPr>
            </w:pPr>
            <w:r w:rsidRPr="00C761A5">
              <w:rPr>
                <w:rFonts w:ascii="標楷體" w:hAnsi="標楷體" w:hint="eastAsia"/>
                <w:color w:val="000000" w:themeColor="text1"/>
                <w:sz w:val="20"/>
              </w:rPr>
              <w:t xml:space="preserve">2,767 </w:t>
            </w:r>
          </w:p>
        </w:tc>
        <w:tc>
          <w:tcPr>
            <w:tcW w:w="1124" w:type="pct"/>
            <w:tcBorders>
              <w:top w:val="nil"/>
              <w:left w:val="single" w:sz="4" w:space="0" w:color="auto"/>
              <w:bottom w:val="nil"/>
              <w:right w:val="single" w:sz="4" w:space="0" w:color="auto"/>
            </w:tcBorders>
            <w:shd w:val="clear" w:color="auto" w:fill="auto"/>
            <w:vAlign w:val="center"/>
          </w:tcPr>
          <w:p w14:paraId="3AB5C57A" w14:textId="77777777" w:rsidR="00B37E4B" w:rsidRPr="00C761A5" w:rsidRDefault="00B37E4B" w:rsidP="00781F81">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288</w:t>
            </w:r>
          </w:p>
        </w:tc>
      </w:tr>
      <w:tr w:rsidR="00B37E4B" w:rsidRPr="00C761A5" w14:paraId="72D3A856"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59356D79" w14:textId="77777777" w:rsidR="00B37E4B" w:rsidRPr="00C761A5" w:rsidRDefault="00B37E4B" w:rsidP="003267C5">
            <w:pPr>
              <w:snapToGrid w:val="0"/>
              <w:spacing w:line="240" w:lineRule="exact"/>
              <w:ind w:leftChars="200" w:left="560"/>
              <w:jc w:val="distribute"/>
              <w:rPr>
                <w:rFonts w:ascii="標楷體" w:hAnsi="標楷體"/>
                <w:color w:val="000000" w:themeColor="text1"/>
                <w:sz w:val="20"/>
              </w:rPr>
            </w:pPr>
            <w:r w:rsidRPr="00C761A5">
              <w:rPr>
                <w:rFonts w:ascii="標楷體" w:hAnsi="標楷體" w:hint="eastAsia"/>
                <w:color w:val="000000" w:themeColor="text1"/>
                <w:sz w:val="20"/>
              </w:rPr>
              <w:t>長期應收款項</w:t>
            </w:r>
          </w:p>
        </w:tc>
        <w:tc>
          <w:tcPr>
            <w:tcW w:w="1127" w:type="pct"/>
            <w:tcBorders>
              <w:top w:val="nil"/>
              <w:left w:val="single" w:sz="4" w:space="0" w:color="auto"/>
              <w:bottom w:val="nil"/>
              <w:right w:val="single" w:sz="4" w:space="0" w:color="auto"/>
            </w:tcBorders>
            <w:shd w:val="clear" w:color="auto" w:fill="auto"/>
            <w:vAlign w:val="center"/>
          </w:tcPr>
          <w:p w14:paraId="71B59C83" w14:textId="77777777" w:rsidR="00B37E4B" w:rsidRPr="00C761A5" w:rsidRDefault="00B37E4B" w:rsidP="003267C5">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xml:space="preserve">4,614 </w:t>
            </w:r>
          </w:p>
        </w:tc>
        <w:tc>
          <w:tcPr>
            <w:tcW w:w="1127" w:type="pct"/>
            <w:tcBorders>
              <w:top w:val="nil"/>
              <w:left w:val="single" w:sz="4" w:space="0" w:color="auto"/>
              <w:bottom w:val="nil"/>
              <w:right w:val="single" w:sz="4" w:space="0" w:color="auto"/>
            </w:tcBorders>
            <w:shd w:val="clear" w:color="auto" w:fill="auto"/>
            <w:vAlign w:val="center"/>
          </w:tcPr>
          <w:p w14:paraId="5F423A76" w14:textId="77777777" w:rsidR="00B37E4B" w:rsidRPr="00C761A5" w:rsidRDefault="00B37E4B" w:rsidP="003267C5">
            <w:pPr>
              <w:spacing w:line="240" w:lineRule="exact"/>
              <w:jc w:val="right"/>
              <w:rPr>
                <w:rFonts w:ascii="標楷體" w:hAnsi="標楷體" w:cs="新細明體"/>
                <w:color w:val="000000" w:themeColor="text1"/>
                <w:sz w:val="20"/>
              </w:rPr>
            </w:pPr>
            <w:r w:rsidRPr="00C761A5">
              <w:rPr>
                <w:rFonts w:ascii="標楷體" w:hAnsi="標楷體" w:hint="eastAsia"/>
                <w:color w:val="000000" w:themeColor="text1"/>
                <w:sz w:val="20"/>
              </w:rPr>
              <w:t xml:space="preserve">6,257 </w:t>
            </w:r>
          </w:p>
        </w:tc>
        <w:tc>
          <w:tcPr>
            <w:tcW w:w="1124" w:type="pct"/>
            <w:tcBorders>
              <w:top w:val="nil"/>
              <w:left w:val="single" w:sz="4" w:space="0" w:color="auto"/>
              <w:bottom w:val="nil"/>
              <w:right w:val="single" w:sz="4" w:space="0" w:color="auto"/>
            </w:tcBorders>
            <w:shd w:val="clear" w:color="auto" w:fill="auto"/>
            <w:vAlign w:val="center"/>
          </w:tcPr>
          <w:p w14:paraId="0AC997DD" w14:textId="77777777" w:rsidR="00B37E4B" w:rsidRPr="00C761A5" w:rsidRDefault="00B37E4B" w:rsidP="00781F81">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- 1,642</w:t>
            </w:r>
          </w:p>
        </w:tc>
      </w:tr>
      <w:tr w:rsidR="00B37E4B" w:rsidRPr="00C761A5" w14:paraId="6176FE41"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3CEDEE24" w14:textId="77777777" w:rsidR="00B37E4B" w:rsidRPr="00C761A5" w:rsidRDefault="00B37E4B" w:rsidP="00C326B4">
            <w:pPr>
              <w:snapToGrid w:val="0"/>
              <w:spacing w:line="240" w:lineRule="exact"/>
              <w:ind w:leftChars="200" w:left="560"/>
              <w:jc w:val="distribute"/>
              <w:rPr>
                <w:rFonts w:ascii="標楷體" w:hAnsi="標楷體"/>
                <w:color w:val="000000" w:themeColor="text1"/>
                <w:sz w:val="20"/>
              </w:rPr>
            </w:pPr>
            <w:proofErr w:type="gramStart"/>
            <w:r w:rsidRPr="00C761A5">
              <w:rPr>
                <w:rFonts w:ascii="標楷體" w:hAnsi="標楷體" w:hint="eastAsia"/>
                <w:color w:val="000000" w:themeColor="text1"/>
                <w:sz w:val="20"/>
              </w:rPr>
              <w:t>採</w:t>
            </w:r>
            <w:proofErr w:type="gramEnd"/>
            <w:r w:rsidRPr="00C761A5">
              <w:rPr>
                <w:rFonts w:ascii="標楷體" w:hAnsi="標楷體" w:hint="eastAsia"/>
                <w:color w:val="000000" w:themeColor="text1"/>
                <w:sz w:val="20"/>
              </w:rPr>
              <w:t>權益法之投資</w:t>
            </w:r>
          </w:p>
        </w:tc>
        <w:tc>
          <w:tcPr>
            <w:tcW w:w="1127" w:type="pct"/>
            <w:tcBorders>
              <w:top w:val="nil"/>
              <w:left w:val="single" w:sz="4" w:space="0" w:color="auto"/>
              <w:bottom w:val="nil"/>
              <w:right w:val="single" w:sz="4" w:space="0" w:color="auto"/>
            </w:tcBorders>
            <w:shd w:val="clear" w:color="auto" w:fill="auto"/>
            <w:vAlign w:val="center"/>
          </w:tcPr>
          <w:p w14:paraId="0ED5C182" w14:textId="77777777" w:rsidR="00B37E4B" w:rsidRPr="00C761A5" w:rsidRDefault="00B37E4B" w:rsidP="00C326B4">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w:t>
            </w:r>
          </w:p>
        </w:tc>
        <w:tc>
          <w:tcPr>
            <w:tcW w:w="1127" w:type="pct"/>
            <w:tcBorders>
              <w:top w:val="nil"/>
              <w:left w:val="single" w:sz="4" w:space="0" w:color="auto"/>
              <w:bottom w:val="nil"/>
              <w:right w:val="single" w:sz="4" w:space="0" w:color="auto"/>
            </w:tcBorders>
            <w:shd w:val="clear" w:color="auto" w:fill="auto"/>
            <w:vAlign w:val="center"/>
          </w:tcPr>
          <w:p w14:paraId="396D5751" w14:textId="77777777" w:rsidR="00B37E4B" w:rsidRPr="00C761A5" w:rsidRDefault="00B37E4B" w:rsidP="00C326B4">
            <w:pPr>
              <w:spacing w:line="240" w:lineRule="exact"/>
              <w:jc w:val="right"/>
              <w:rPr>
                <w:rFonts w:ascii="標楷體" w:hAnsi="標楷體" w:cs="新細明體"/>
                <w:color w:val="000000" w:themeColor="text1"/>
                <w:sz w:val="20"/>
              </w:rPr>
            </w:pPr>
            <w:r w:rsidRPr="00C761A5">
              <w:rPr>
                <w:rFonts w:ascii="標楷體" w:hAnsi="標楷體" w:hint="eastAsia"/>
                <w:color w:val="000000" w:themeColor="text1"/>
                <w:sz w:val="20"/>
              </w:rPr>
              <w:t>－</w:t>
            </w:r>
          </w:p>
        </w:tc>
        <w:tc>
          <w:tcPr>
            <w:tcW w:w="1124" w:type="pct"/>
            <w:tcBorders>
              <w:top w:val="nil"/>
              <w:left w:val="single" w:sz="4" w:space="0" w:color="auto"/>
              <w:bottom w:val="nil"/>
              <w:right w:val="single" w:sz="4" w:space="0" w:color="auto"/>
            </w:tcBorders>
            <w:shd w:val="clear" w:color="auto" w:fill="auto"/>
            <w:vAlign w:val="center"/>
          </w:tcPr>
          <w:p w14:paraId="32BB9605" w14:textId="77777777" w:rsidR="00B37E4B" w:rsidRPr="00C761A5" w:rsidRDefault="00B37E4B" w:rsidP="00781F81">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w:t>
            </w:r>
          </w:p>
        </w:tc>
      </w:tr>
      <w:tr w:rsidR="00B37E4B" w:rsidRPr="00C761A5" w14:paraId="6AC1A240"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2D04E58C" w14:textId="77777777" w:rsidR="00B37E4B" w:rsidRPr="00C761A5" w:rsidRDefault="00B37E4B" w:rsidP="003267C5">
            <w:pPr>
              <w:snapToGrid w:val="0"/>
              <w:spacing w:line="240" w:lineRule="exact"/>
              <w:ind w:leftChars="200" w:left="560"/>
              <w:jc w:val="distribute"/>
              <w:rPr>
                <w:rFonts w:ascii="標楷體" w:hAnsi="標楷體"/>
                <w:color w:val="000000" w:themeColor="text1"/>
                <w:sz w:val="20"/>
              </w:rPr>
            </w:pPr>
            <w:r w:rsidRPr="00C761A5">
              <w:rPr>
                <w:rFonts w:ascii="標楷體" w:hAnsi="標楷體" w:hint="eastAsia"/>
                <w:color w:val="000000" w:themeColor="text1"/>
                <w:sz w:val="20"/>
              </w:rPr>
              <w:t>其他投資</w:t>
            </w:r>
          </w:p>
        </w:tc>
        <w:tc>
          <w:tcPr>
            <w:tcW w:w="1127" w:type="pct"/>
            <w:tcBorders>
              <w:top w:val="nil"/>
              <w:left w:val="single" w:sz="4" w:space="0" w:color="auto"/>
              <w:bottom w:val="nil"/>
              <w:right w:val="single" w:sz="4" w:space="0" w:color="auto"/>
            </w:tcBorders>
            <w:shd w:val="clear" w:color="auto" w:fill="auto"/>
            <w:vAlign w:val="center"/>
          </w:tcPr>
          <w:p w14:paraId="2FE6EED9" w14:textId="77777777" w:rsidR="00B37E4B" w:rsidRPr="00C761A5" w:rsidRDefault="00B37E4B" w:rsidP="003267C5">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xml:space="preserve">1,960,406 </w:t>
            </w:r>
          </w:p>
        </w:tc>
        <w:tc>
          <w:tcPr>
            <w:tcW w:w="1127" w:type="pct"/>
            <w:tcBorders>
              <w:top w:val="nil"/>
              <w:left w:val="single" w:sz="4" w:space="0" w:color="auto"/>
              <w:bottom w:val="nil"/>
              <w:right w:val="single" w:sz="4" w:space="0" w:color="auto"/>
            </w:tcBorders>
            <w:shd w:val="clear" w:color="auto" w:fill="auto"/>
            <w:vAlign w:val="center"/>
          </w:tcPr>
          <w:p w14:paraId="4965BD25" w14:textId="77777777" w:rsidR="00B37E4B" w:rsidRPr="00C761A5" w:rsidRDefault="00B37E4B" w:rsidP="003267C5">
            <w:pPr>
              <w:spacing w:line="240" w:lineRule="exact"/>
              <w:jc w:val="right"/>
              <w:rPr>
                <w:rFonts w:ascii="標楷體" w:hAnsi="標楷體" w:cs="新細明體"/>
                <w:color w:val="000000" w:themeColor="text1"/>
                <w:sz w:val="20"/>
              </w:rPr>
            </w:pPr>
            <w:r w:rsidRPr="00C761A5">
              <w:rPr>
                <w:rFonts w:ascii="標楷體" w:hAnsi="標楷體" w:hint="eastAsia"/>
                <w:color w:val="000000" w:themeColor="text1"/>
                <w:sz w:val="20"/>
              </w:rPr>
              <w:t xml:space="preserve">1,867,506 </w:t>
            </w:r>
          </w:p>
        </w:tc>
        <w:tc>
          <w:tcPr>
            <w:tcW w:w="1124" w:type="pct"/>
            <w:tcBorders>
              <w:top w:val="nil"/>
              <w:left w:val="single" w:sz="4" w:space="0" w:color="auto"/>
              <w:bottom w:val="nil"/>
              <w:right w:val="single" w:sz="4" w:space="0" w:color="auto"/>
            </w:tcBorders>
            <w:shd w:val="clear" w:color="auto" w:fill="auto"/>
            <w:vAlign w:val="center"/>
          </w:tcPr>
          <w:p w14:paraId="5F1604C3" w14:textId="77777777" w:rsidR="00B37E4B" w:rsidRPr="00C761A5" w:rsidRDefault="00B37E4B" w:rsidP="00781F81">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92,899</w:t>
            </w:r>
          </w:p>
        </w:tc>
      </w:tr>
      <w:tr w:rsidR="00B37E4B" w:rsidRPr="00C761A5" w14:paraId="1CB199AA"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217A634B" w14:textId="77777777" w:rsidR="00B37E4B" w:rsidRPr="00C761A5" w:rsidRDefault="00B37E4B" w:rsidP="003267C5">
            <w:pPr>
              <w:snapToGrid w:val="0"/>
              <w:spacing w:line="240" w:lineRule="exact"/>
              <w:ind w:leftChars="200" w:left="560"/>
              <w:jc w:val="distribute"/>
              <w:rPr>
                <w:rFonts w:ascii="標楷體" w:hAnsi="標楷體"/>
                <w:color w:val="000000" w:themeColor="text1"/>
                <w:sz w:val="20"/>
              </w:rPr>
            </w:pPr>
            <w:r w:rsidRPr="00C761A5">
              <w:rPr>
                <w:rFonts w:ascii="標楷體" w:hAnsi="標楷體" w:hint="eastAsia"/>
                <w:color w:val="000000" w:themeColor="text1"/>
                <w:sz w:val="20"/>
              </w:rPr>
              <w:t>土地、建築物及設備</w:t>
            </w:r>
          </w:p>
        </w:tc>
        <w:tc>
          <w:tcPr>
            <w:tcW w:w="1127" w:type="pct"/>
            <w:tcBorders>
              <w:top w:val="nil"/>
              <w:left w:val="single" w:sz="4" w:space="0" w:color="auto"/>
              <w:bottom w:val="nil"/>
              <w:right w:val="single" w:sz="4" w:space="0" w:color="auto"/>
            </w:tcBorders>
            <w:shd w:val="clear" w:color="auto" w:fill="auto"/>
            <w:vAlign w:val="center"/>
          </w:tcPr>
          <w:p w14:paraId="6F3FF941" w14:textId="77777777" w:rsidR="00B37E4B" w:rsidRPr="00C761A5" w:rsidRDefault="00B37E4B" w:rsidP="003267C5">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xml:space="preserve">43,126,965 </w:t>
            </w:r>
          </w:p>
        </w:tc>
        <w:tc>
          <w:tcPr>
            <w:tcW w:w="1127" w:type="pct"/>
            <w:tcBorders>
              <w:top w:val="nil"/>
              <w:left w:val="single" w:sz="4" w:space="0" w:color="auto"/>
              <w:bottom w:val="nil"/>
              <w:right w:val="single" w:sz="4" w:space="0" w:color="auto"/>
            </w:tcBorders>
            <w:shd w:val="clear" w:color="auto" w:fill="auto"/>
            <w:vAlign w:val="center"/>
          </w:tcPr>
          <w:p w14:paraId="044A179F" w14:textId="77777777" w:rsidR="00B37E4B" w:rsidRPr="00C761A5" w:rsidRDefault="00B37E4B" w:rsidP="003267C5">
            <w:pPr>
              <w:spacing w:line="240" w:lineRule="exact"/>
              <w:jc w:val="right"/>
              <w:rPr>
                <w:rFonts w:ascii="標楷體" w:hAnsi="標楷體" w:cs="新細明體"/>
                <w:color w:val="000000" w:themeColor="text1"/>
                <w:sz w:val="20"/>
              </w:rPr>
            </w:pPr>
            <w:r w:rsidRPr="00C761A5">
              <w:rPr>
                <w:rFonts w:ascii="標楷體" w:hAnsi="標楷體" w:hint="eastAsia"/>
                <w:color w:val="000000" w:themeColor="text1"/>
                <w:sz w:val="20"/>
              </w:rPr>
              <w:t xml:space="preserve">41,002,650 </w:t>
            </w:r>
          </w:p>
        </w:tc>
        <w:tc>
          <w:tcPr>
            <w:tcW w:w="1124" w:type="pct"/>
            <w:tcBorders>
              <w:top w:val="nil"/>
              <w:left w:val="single" w:sz="4" w:space="0" w:color="auto"/>
              <w:bottom w:val="nil"/>
              <w:right w:val="single" w:sz="4" w:space="0" w:color="auto"/>
            </w:tcBorders>
            <w:shd w:val="clear" w:color="auto" w:fill="auto"/>
            <w:vAlign w:val="center"/>
          </w:tcPr>
          <w:p w14:paraId="2978DC8B" w14:textId="77777777" w:rsidR="00B37E4B" w:rsidRPr="00C761A5" w:rsidRDefault="00B37E4B" w:rsidP="00781F81">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2,124,315</w:t>
            </w:r>
          </w:p>
        </w:tc>
      </w:tr>
      <w:tr w:rsidR="00B37E4B" w:rsidRPr="00C761A5" w14:paraId="0BFD8457"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6460C813" w14:textId="77777777" w:rsidR="00B37E4B" w:rsidRPr="00C761A5" w:rsidRDefault="00B37E4B" w:rsidP="003267C5">
            <w:pPr>
              <w:snapToGrid w:val="0"/>
              <w:spacing w:line="240" w:lineRule="exact"/>
              <w:ind w:leftChars="200" w:left="560"/>
              <w:jc w:val="distribute"/>
              <w:rPr>
                <w:rFonts w:ascii="標楷體" w:hAnsi="標楷體"/>
                <w:color w:val="000000" w:themeColor="text1"/>
                <w:sz w:val="20"/>
              </w:rPr>
            </w:pPr>
            <w:r w:rsidRPr="00C761A5">
              <w:rPr>
                <w:rFonts w:ascii="標楷體" w:hAnsi="標楷體" w:hint="eastAsia"/>
                <w:color w:val="000000" w:themeColor="text1"/>
                <w:sz w:val="20"/>
              </w:rPr>
              <w:t>無形資產</w:t>
            </w:r>
          </w:p>
        </w:tc>
        <w:tc>
          <w:tcPr>
            <w:tcW w:w="1127" w:type="pct"/>
            <w:tcBorders>
              <w:top w:val="nil"/>
              <w:left w:val="single" w:sz="4" w:space="0" w:color="auto"/>
              <w:bottom w:val="nil"/>
              <w:right w:val="single" w:sz="4" w:space="0" w:color="auto"/>
            </w:tcBorders>
            <w:shd w:val="clear" w:color="auto" w:fill="auto"/>
            <w:vAlign w:val="center"/>
          </w:tcPr>
          <w:p w14:paraId="6FE87F61" w14:textId="77777777" w:rsidR="00B37E4B" w:rsidRPr="00C761A5" w:rsidRDefault="00B37E4B" w:rsidP="003267C5">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xml:space="preserve">171,448 </w:t>
            </w:r>
          </w:p>
        </w:tc>
        <w:tc>
          <w:tcPr>
            <w:tcW w:w="1127" w:type="pct"/>
            <w:tcBorders>
              <w:top w:val="nil"/>
              <w:left w:val="single" w:sz="4" w:space="0" w:color="auto"/>
              <w:bottom w:val="nil"/>
              <w:right w:val="single" w:sz="4" w:space="0" w:color="auto"/>
            </w:tcBorders>
            <w:shd w:val="clear" w:color="auto" w:fill="auto"/>
            <w:vAlign w:val="center"/>
          </w:tcPr>
          <w:p w14:paraId="456B9D74" w14:textId="77777777" w:rsidR="00B37E4B" w:rsidRPr="00C761A5" w:rsidRDefault="00B37E4B" w:rsidP="003267C5">
            <w:pPr>
              <w:spacing w:line="240" w:lineRule="exact"/>
              <w:jc w:val="right"/>
              <w:rPr>
                <w:rFonts w:ascii="標楷體" w:hAnsi="標楷體" w:cs="新細明體"/>
                <w:color w:val="000000" w:themeColor="text1"/>
                <w:sz w:val="20"/>
              </w:rPr>
            </w:pPr>
            <w:r w:rsidRPr="00C761A5">
              <w:rPr>
                <w:rFonts w:ascii="標楷體" w:hAnsi="標楷體" w:hint="eastAsia"/>
                <w:color w:val="000000" w:themeColor="text1"/>
                <w:sz w:val="20"/>
              </w:rPr>
              <w:t xml:space="preserve">63,408 </w:t>
            </w:r>
          </w:p>
        </w:tc>
        <w:tc>
          <w:tcPr>
            <w:tcW w:w="1124" w:type="pct"/>
            <w:tcBorders>
              <w:top w:val="nil"/>
              <w:left w:val="single" w:sz="4" w:space="0" w:color="auto"/>
              <w:bottom w:val="nil"/>
              <w:right w:val="single" w:sz="4" w:space="0" w:color="auto"/>
            </w:tcBorders>
            <w:shd w:val="clear" w:color="auto" w:fill="auto"/>
            <w:vAlign w:val="center"/>
          </w:tcPr>
          <w:p w14:paraId="4C8456AA" w14:textId="77777777" w:rsidR="00B37E4B" w:rsidRPr="00C761A5" w:rsidRDefault="00B37E4B" w:rsidP="00781F81">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108,040</w:t>
            </w:r>
          </w:p>
        </w:tc>
      </w:tr>
      <w:tr w:rsidR="00B37E4B" w:rsidRPr="00C761A5" w14:paraId="6E51D935"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17CAA326" w14:textId="77777777" w:rsidR="00B37E4B" w:rsidRPr="00C761A5" w:rsidRDefault="00B37E4B" w:rsidP="003267C5">
            <w:pPr>
              <w:snapToGrid w:val="0"/>
              <w:spacing w:line="240" w:lineRule="exact"/>
              <w:ind w:leftChars="200" w:left="560"/>
              <w:jc w:val="distribute"/>
              <w:rPr>
                <w:rFonts w:ascii="標楷體" w:hAnsi="標楷體"/>
                <w:color w:val="000000" w:themeColor="text1"/>
                <w:sz w:val="20"/>
              </w:rPr>
            </w:pPr>
            <w:r w:rsidRPr="00C761A5">
              <w:rPr>
                <w:rFonts w:ascii="標楷體" w:hAnsi="標楷體" w:hint="eastAsia"/>
                <w:color w:val="000000" w:themeColor="text1"/>
                <w:sz w:val="20"/>
              </w:rPr>
              <w:t>其他資產</w:t>
            </w:r>
          </w:p>
        </w:tc>
        <w:tc>
          <w:tcPr>
            <w:tcW w:w="1127" w:type="pct"/>
            <w:tcBorders>
              <w:top w:val="nil"/>
              <w:left w:val="single" w:sz="4" w:space="0" w:color="auto"/>
              <w:bottom w:val="nil"/>
              <w:right w:val="single" w:sz="4" w:space="0" w:color="auto"/>
            </w:tcBorders>
            <w:shd w:val="clear" w:color="auto" w:fill="auto"/>
            <w:vAlign w:val="center"/>
          </w:tcPr>
          <w:p w14:paraId="53E19C5B" w14:textId="77777777" w:rsidR="00B37E4B" w:rsidRPr="00C761A5" w:rsidRDefault="00B37E4B" w:rsidP="003267C5">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xml:space="preserve">98,968 </w:t>
            </w:r>
          </w:p>
        </w:tc>
        <w:tc>
          <w:tcPr>
            <w:tcW w:w="1127" w:type="pct"/>
            <w:tcBorders>
              <w:top w:val="nil"/>
              <w:left w:val="single" w:sz="4" w:space="0" w:color="auto"/>
              <w:bottom w:val="nil"/>
              <w:right w:val="single" w:sz="4" w:space="0" w:color="auto"/>
            </w:tcBorders>
            <w:shd w:val="clear" w:color="auto" w:fill="auto"/>
            <w:vAlign w:val="center"/>
          </w:tcPr>
          <w:p w14:paraId="113827B4" w14:textId="77777777" w:rsidR="00B37E4B" w:rsidRPr="00C761A5" w:rsidRDefault="00B37E4B" w:rsidP="003267C5">
            <w:pPr>
              <w:spacing w:line="240" w:lineRule="exact"/>
              <w:jc w:val="right"/>
              <w:rPr>
                <w:rFonts w:ascii="標楷體" w:hAnsi="標楷體" w:cs="新細明體"/>
                <w:color w:val="000000" w:themeColor="text1"/>
                <w:sz w:val="20"/>
              </w:rPr>
            </w:pPr>
            <w:r w:rsidRPr="00C761A5">
              <w:rPr>
                <w:rFonts w:ascii="標楷體" w:hAnsi="標楷體" w:hint="eastAsia"/>
                <w:color w:val="000000" w:themeColor="text1"/>
                <w:sz w:val="20"/>
              </w:rPr>
              <w:t xml:space="preserve">70,289 </w:t>
            </w:r>
          </w:p>
        </w:tc>
        <w:tc>
          <w:tcPr>
            <w:tcW w:w="1124" w:type="pct"/>
            <w:tcBorders>
              <w:top w:val="nil"/>
              <w:left w:val="single" w:sz="4" w:space="0" w:color="auto"/>
              <w:bottom w:val="nil"/>
              <w:right w:val="single" w:sz="4" w:space="0" w:color="auto"/>
            </w:tcBorders>
            <w:shd w:val="clear" w:color="auto" w:fill="auto"/>
            <w:vAlign w:val="center"/>
          </w:tcPr>
          <w:p w14:paraId="3257D34C" w14:textId="77777777" w:rsidR="00B37E4B" w:rsidRPr="00C761A5" w:rsidRDefault="00B37E4B" w:rsidP="00781F81">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28,679</w:t>
            </w:r>
          </w:p>
        </w:tc>
      </w:tr>
      <w:tr w:rsidR="00B37E4B" w:rsidRPr="00C761A5" w14:paraId="3035733F"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5506B4D9" w14:textId="77777777" w:rsidR="00B37E4B" w:rsidRPr="00C761A5" w:rsidRDefault="00B37E4B" w:rsidP="003267C5">
            <w:pPr>
              <w:snapToGrid w:val="0"/>
              <w:spacing w:line="240" w:lineRule="exact"/>
              <w:jc w:val="distribute"/>
              <w:rPr>
                <w:rFonts w:ascii="標楷體" w:hAnsi="標楷體"/>
                <w:b/>
                <w:color w:val="000000" w:themeColor="text1"/>
                <w:sz w:val="20"/>
              </w:rPr>
            </w:pPr>
            <w:r w:rsidRPr="00C761A5">
              <w:rPr>
                <w:rFonts w:ascii="標楷體" w:hAnsi="標楷體" w:hint="eastAsia"/>
                <w:b/>
                <w:color w:val="000000" w:themeColor="text1"/>
                <w:sz w:val="20"/>
              </w:rPr>
              <w:t>資產合計</w:t>
            </w:r>
          </w:p>
        </w:tc>
        <w:tc>
          <w:tcPr>
            <w:tcW w:w="1127" w:type="pct"/>
            <w:tcBorders>
              <w:top w:val="nil"/>
              <w:left w:val="single" w:sz="4" w:space="0" w:color="auto"/>
              <w:bottom w:val="nil"/>
              <w:right w:val="single" w:sz="4" w:space="0" w:color="auto"/>
            </w:tcBorders>
            <w:shd w:val="clear" w:color="auto" w:fill="auto"/>
            <w:vAlign w:val="center"/>
          </w:tcPr>
          <w:p w14:paraId="7D54C690" w14:textId="77777777" w:rsidR="00B37E4B" w:rsidRPr="00C761A5" w:rsidRDefault="00B37E4B" w:rsidP="003267C5">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 xml:space="preserve">76,513,894 </w:t>
            </w:r>
          </w:p>
        </w:tc>
        <w:tc>
          <w:tcPr>
            <w:tcW w:w="1127" w:type="pct"/>
            <w:tcBorders>
              <w:top w:val="nil"/>
              <w:left w:val="single" w:sz="4" w:space="0" w:color="auto"/>
              <w:bottom w:val="nil"/>
              <w:right w:val="single" w:sz="4" w:space="0" w:color="auto"/>
            </w:tcBorders>
            <w:shd w:val="clear" w:color="auto" w:fill="auto"/>
            <w:vAlign w:val="center"/>
          </w:tcPr>
          <w:p w14:paraId="38528B6F" w14:textId="77777777" w:rsidR="00B37E4B" w:rsidRPr="00C761A5" w:rsidRDefault="00B37E4B" w:rsidP="003267C5">
            <w:pPr>
              <w:spacing w:line="240" w:lineRule="exact"/>
              <w:jc w:val="right"/>
              <w:rPr>
                <w:rFonts w:ascii="標楷體" w:hAnsi="標楷體" w:cs="新細明體"/>
                <w:b/>
                <w:color w:val="000000" w:themeColor="text1"/>
                <w:sz w:val="20"/>
              </w:rPr>
            </w:pPr>
            <w:r w:rsidRPr="00C761A5">
              <w:rPr>
                <w:rFonts w:ascii="標楷體" w:hAnsi="標楷體" w:hint="eastAsia"/>
                <w:b/>
                <w:color w:val="000000" w:themeColor="text1"/>
                <w:sz w:val="20"/>
              </w:rPr>
              <w:t xml:space="preserve">73,539,977 </w:t>
            </w:r>
          </w:p>
        </w:tc>
        <w:tc>
          <w:tcPr>
            <w:tcW w:w="1124" w:type="pct"/>
            <w:tcBorders>
              <w:top w:val="nil"/>
              <w:left w:val="single" w:sz="4" w:space="0" w:color="auto"/>
              <w:bottom w:val="nil"/>
              <w:right w:val="single" w:sz="4" w:space="0" w:color="auto"/>
            </w:tcBorders>
            <w:shd w:val="clear" w:color="auto" w:fill="auto"/>
            <w:vAlign w:val="center"/>
          </w:tcPr>
          <w:p w14:paraId="51BBE462" w14:textId="77777777" w:rsidR="00B37E4B" w:rsidRPr="00C761A5" w:rsidRDefault="00B37E4B" w:rsidP="00781F81">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2,973,916</w:t>
            </w:r>
          </w:p>
        </w:tc>
      </w:tr>
      <w:tr w:rsidR="00B37E4B" w:rsidRPr="00C761A5" w14:paraId="2F6E8065"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0D930418" w14:textId="77777777" w:rsidR="00B37E4B" w:rsidRPr="00C761A5" w:rsidRDefault="00B37E4B" w:rsidP="003267C5">
            <w:pPr>
              <w:snapToGrid w:val="0"/>
              <w:spacing w:line="240" w:lineRule="exact"/>
              <w:jc w:val="distribute"/>
              <w:rPr>
                <w:rFonts w:ascii="標楷體" w:hAnsi="標楷體"/>
                <w:b/>
                <w:color w:val="000000" w:themeColor="text1"/>
                <w:sz w:val="20"/>
              </w:rPr>
            </w:pPr>
            <w:r w:rsidRPr="00C761A5">
              <w:rPr>
                <w:rFonts w:ascii="標楷體" w:hAnsi="標楷體" w:hint="eastAsia"/>
                <w:b/>
                <w:color w:val="000000" w:themeColor="text1"/>
                <w:sz w:val="20"/>
              </w:rPr>
              <w:t>負債</w:t>
            </w:r>
          </w:p>
        </w:tc>
        <w:tc>
          <w:tcPr>
            <w:tcW w:w="1127" w:type="pct"/>
            <w:tcBorders>
              <w:top w:val="nil"/>
              <w:left w:val="single" w:sz="4" w:space="0" w:color="auto"/>
              <w:bottom w:val="nil"/>
              <w:right w:val="single" w:sz="4" w:space="0" w:color="auto"/>
            </w:tcBorders>
            <w:shd w:val="clear" w:color="auto" w:fill="auto"/>
            <w:vAlign w:val="center"/>
          </w:tcPr>
          <w:p w14:paraId="5C10B5C7" w14:textId="77777777" w:rsidR="00B37E4B" w:rsidRPr="00C761A5" w:rsidRDefault="00B37E4B" w:rsidP="003267C5">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 xml:space="preserve">9,237,085 </w:t>
            </w:r>
          </w:p>
        </w:tc>
        <w:tc>
          <w:tcPr>
            <w:tcW w:w="1127" w:type="pct"/>
            <w:tcBorders>
              <w:top w:val="nil"/>
              <w:left w:val="single" w:sz="4" w:space="0" w:color="auto"/>
              <w:bottom w:val="nil"/>
              <w:right w:val="single" w:sz="4" w:space="0" w:color="auto"/>
            </w:tcBorders>
            <w:shd w:val="clear" w:color="auto" w:fill="auto"/>
            <w:vAlign w:val="center"/>
          </w:tcPr>
          <w:p w14:paraId="081A81D1" w14:textId="77777777" w:rsidR="00B37E4B" w:rsidRPr="00C761A5" w:rsidRDefault="00B37E4B" w:rsidP="003267C5">
            <w:pPr>
              <w:spacing w:line="240" w:lineRule="exact"/>
              <w:jc w:val="right"/>
              <w:rPr>
                <w:rFonts w:ascii="標楷體" w:hAnsi="標楷體" w:cs="新細明體"/>
                <w:b/>
                <w:color w:val="000000" w:themeColor="text1"/>
                <w:sz w:val="20"/>
              </w:rPr>
            </w:pPr>
            <w:r w:rsidRPr="00C761A5">
              <w:rPr>
                <w:rFonts w:ascii="標楷體" w:hAnsi="標楷體" w:hint="eastAsia"/>
                <w:b/>
                <w:color w:val="000000" w:themeColor="text1"/>
                <w:sz w:val="20"/>
              </w:rPr>
              <w:t xml:space="preserve">8,578,813 </w:t>
            </w:r>
          </w:p>
        </w:tc>
        <w:tc>
          <w:tcPr>
            <w:tcW w:w="1124" w:type="pct"/>
            <w:tcBorders>
              <w:top w:val="nil"/>
              <w:left w:val="single" w:sz="4" w:space="0" w:color="auto"/>
              <w:bottom w:val="nil"/>
              <w:right w:val="single" w:sz="4" w:space="0" w:color="auto"/>
            </w:tcBorders>
            <w:shd w:val="clear" w:color="auto" w:fill="auto"/>
            <w:vAlign w:val="center"/>
          </w:tcPr>
          <w:p w14:paraId="7BF2DF53" w14:textId="77777777" w:rsidR="00B37E4B" w:rsidRPr="00C761A5" w:rsidRDefault="00B37E4B" w:rsidP="00781F81">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658,271</w:t>
            </w:r>
          </w:p>
        </w:tc>
      </w:tr>
      <w:tr w:rsidR="00B37E4B" w:rsidRPr="00C761A5" w14:paraId="224FE558"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3D40654E" w14:textId="77777777" w:rsidR="00B37E4B" w:rsidRPr="00C761A5" w:rsidRDefault="00B37E4B" w:rsidP="003267C5">
            <w:pPr>
              <w:snapToGrid w:val="0"/>
              <w:spacing w:line="240" w:lineRule="exact"/>
              <w:ind w:leftChars="100" w:left="280"/>
              <w:jc w:val="distribute"/>
              <w:rPr>
                <w:rFonts w:ascii="標楷體" w:hAnsi="標楷體"/>
                <w:b/>
                <w:color w:val="000000" w:themeColor="text1"/>
                <w:sz w:val="20"/>
              </w:rPr>
            </w:pPr>
            <w:r w:rsidRPr="00C761A5">
              <w:rPr>
                <w:rFonts w:ascii="標楷體" w:hAnsi="標楷體" w:hint="eastAsia"/>
                <w:b/>
                <w:color w:val="000000" w:themeColor="text1"/>
                <w:sz w:val="20"/>
              </w:rPr>
              <w:t>流動負債</w:t>
            </w:r>
          </w:p>
        </w:tc>
        <w:tc>
          <w:tcPr>
            <w:tcW w:w="1127" w:type="pct"/>
            <w:tcBorders>
              <w:top w:val="nil"/>
              <w:left w:val="single" w:sz="4" w:space="0" w:color="auto"/>
              <w:bottom w:val="nil"/>
              <w:right w:val="single" w:sz="4" w:space="0" w:color="auto"/>
            </w:tcBorders>
            <w:shd w:val="clear" w:color="auto" w:fill="auto"/>
            <w:vAlign w:val="center"/>
          </w:tcPr>
          <w:p w14:paraId="6A7B272B" w14:textId="77777777" w:rsidR="00B37E4B" w:rsidRPr="00C761A5" w:rsidRDefault="00B37E4B" w:rsidP="003267C5">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 xml:space="preserve">4,080,232 </w:t>
            </w:r>
          </w:p>
        </w:tc>
        <w:tc>
          <w:tcPr>
            <w:tcW w:w="1127" w:type="pct"/>
            <w:tcBorders>
              <w:top w:val="nil"/>
              <w:left w:val="single" w:sz="4" w:space="0" w:color="auto"/>
              <w:bottom w:val="nil"/>
              <w:right w:val="single" w:sz="4" w:space="0" w:color="auto"/>
            </w:tcBorders>
            <w:shd w:val="clear" w:color="auto" w:fill="auto"/>
            <w:vAlign w:val="center"/>
          </w:tcPr>
          <w:p w14:paraId="119A818D" w14:textId="77777777" w:rsidR="00B37E4B" w:rsidRPr="00C761A5" w:rsidRDefault="00B37E4B" w:rsidP="003267C5">
            <w:pPr>
              <w:spacing w:line="240" w:lineRule="exact"/>
              <w:jc w:val="right"/>
              <w:rPr>
                <w:rFonts w:ascii="標楷體" w:hAnsi="標楷體" w:cs="新細明體"/>
                <w:b/>
                <w:color w:val="000000" w:themeColor="text1"/>
                <w:sz w:val="20"/>
              </w:rPr>
            </w:pPr>
            <w:r w:rsidRPr="00C761A5">
              <w:rPr>
                <w:rFonts w:ascii="標楷體" w:hAnsi="標楷體" w:hint="eastAsia"/>
                <w:b/>
                <w:color w:val="000000" w:themeColor="text1"/>
                <w:sz w:val="20"/>
              </w:rPr>
              <w:t xml:space="preserve">3,034,184 </w:t>
            </w:r>
          </w:p>
        </w:tc>
        <w:tc>
          <w:tcPr>
            <w:tcW w:w="1124" w:type="pct"/>
            <w:tcBorders>
              <w:top w:val="nil"/>
              <w:left w:val="single" w:sz="4" w:space="0" w:color="auto"/>
              <w:bottom w:val="nil"/>
              <w:right w:val="single" w:sz="4" w:space="0" w:color="auto"/>
            </w:tcBorders>
            <w:shd w:val="clear" w:color="auto" w:fill="auto"/>
            <w:vAlign w:val="center"/>
          </w:tcPr>
          <w:p w14:paraId="6F68CB65" w14:textId="77777777" w:rsidR="00B37E4B" w:rsidRPr="00C761A5" w:rsidRDefault="00B37E4B" w:rsidP="00781F81">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1,046,048</w:t>
            </w:r>
          </w:p>
        </w:tc>
      </w:tr>
      <w:tr w:rsidR="00B37E4B" w:rsidRPr="00C761A5" w14:paraId="02DB1F14"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6E1E19FD" w14:textId="77777777" w:rsidR="00B37E4B" w:rsidRPr="00C761A5" w:rsidRDefault="00B37E4B" w:rsidP="003267C5">
            <w:pPr>
              <w:snapToGrid w:val="0"/>
              <w:spacing w:line="240" w:lineRule="exact"/>
              <w:ind w:leftChars="200" w:left="960" w:hangingChars="200" w:hanging="400"/>
              <w:jc w:val="distribute"/>
              <w:rPr>
                <w:rFonts w:ascii="標楷體" w:hAnsi="標楷體"/>
                <w:color w:val="000000" w:themeColor="text1"/>
                <w:sz w:val="20"/>
              </w:rPr>
            </w:pPr>
            <w:r w:rsidRPr="00C761A5">
              <w:rPr>
                <w:rFonts w:ascii="標楷體" w:hAnsi="標楷體" w:hint="eastAsia"/>
                <w:color w:val="000000" w:themeColor="text1"/>
                <w:sz w:val="20"/>
              </w:rPr>
              <w:t>短期債務</w:t>
            </w:r>
          </w:p>
        </w:tc>
        <w:tc>
          <w:tcPr>
            <w:tcW w:w="1127" w:type="pct"/>
            <w:tcBorders>
              <w:top w:val="nil"/>
              <w:left w:val="single" w:sz="4" w:space="0" w:color="auto"/>
              <w:bottom w:val="nil"/>
              <w:right w:val="single" w:sz="4" w:space="0" w:color="auto"/>
            </w:tcBorders>
            <w:shd w:val="clear" w:color="auto" w:fill="auto"/>
            <w:vAlign w:val="center"/>
          </w:tcPr>
          <w:p w14:paraId="13D7E185" w14:textId="77777777" w:rsidR="00B37E4B" w:rsidRPr="00C761A5" w:rsidRDefault="00B37E4B" w:rsidP="003267C5">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xml:space="preserve">540,000 </w:t>
            </w:r>
          </w:p>
        </w:tc>
        <w:tc>
          <w:tcPr>
            <w:tcW w:w="1127" w:type="pct"/>
            <w:tcBorders>
              <w:top w:val="nil"/>
              <w:left w:val="single" w:sz="4" w:space="0" w:color="auto"/>
              <w:bottom w:val="nil"/>
              <w:right w:val="single" w:sz="4" w:space="0" w:color="auto"/>
            </w:tcBorders>
            <w:shd w:val="clear" w:color="auto" w:fill="auto"/>
            <w:vAlign w:val="center"/>
          </w:tcPr>
          <w:p w14:paraId="5BF3604A" w14:textId="77777777" w:rsidR="00B37E4B" w:rsidRPr="00C761A5" w:rsidRDefault="00B37E4B" w:rsidP="003267C5">
            <w:pPr>
              <w:spacing w:line="240" w:lineRule="exact"/>
              <w:jc w:val="right"/>
              <w:rPr>
                <w:rFonts w:ascii="標楷體" w:hAnsi="標楷體"/>
                <w:bCs/>
                <w:color w:val="000000" w:themeColor="text1"/>
                <w:sz w:val="20"/>
              </w:rPr>
            </w:pPr>
            <w:r w:rsidRPr="00C761A5">
              <w:rPr>
                <w:rFonts w:ascii="標楷體" w:hAnsi="標楷體" w:hint="eastAsia"/>
                <w:color w:val="000000" w:themeColor="text1"/>
                <w:sz w:val="20"/>
              </w:rPr>
              <w:t xml:space="preserve">162,000 </w:t>
            </w:r>
          </w:p>
        </w:tc>
        <w:tc>
          <w:tcPr>
            <w:tcW w:w="1124" w:type="pct"/>
            <w:tcBorders>
              <w:top w:val="nil"/>
              <w:left w:val="single" w:sz="4" w:space="0" w:color="auto"/>
              <w:bottom w:val="nil"/>
              <w:right w:val="single" w:sz="4" w:space="0" w:color="auto"/>
            </w:tcBorders>
            <w:shd w:val="clear" w:color="auto" w:fill="auto"/>
            <w:vAlign w:val="center"/>
          </w:tcPr>
          <w:p w14:paraId="22C1E0D5" w14:textId="77777777" w:rsidR="00B37E4B" w:rsidRPr="00C761A5" w:rsidRDefault="00B37E4B" w:rsidP="00781F81">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378,000</w:t>
            </w:r>
          </w:p>
        </w:tc>
      </w:tr>
      <w:tr w:rsidR="00B37E4B" w:rsidRPr="00C761A5" w14:paraId="035217F5"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2B43F19F" w14:textId="77777777" w:rsidR="00B37E4B" w:rsidRPr="00C761A5" w:rsidRDefault="00B37E4B" w:rsidP="003267C5">
            <w:pPr>
              <w:snapToGrid w:val="0"/>
              <w:spacing w:line="240" w:lineRule="exact"/>
              <w:ind w:leftChars="200" w:left="960" w:hangingChars="200" w:hanging="400"/>
              <w:jc w:val="distribute"/>
              <w:rPr>
                <w:rFonts w:ascii="標楷體" w:hAnsi="標楷體"/>
                <w:color w:val="000000" w:themeColor="text1"/>
                <w:sz w:val="20"/>
              </w:rPr>
            </w:pPr>
            <w:r w:rsidRPr="00C761A5">
              <w:rPr>
                <w:rFonts w:ascii="標楷體" w:hAnsi="標楷體" w:hint="eastAsia"/>
                <w:color w:val="000000" w:themeColor="text1"/>
                <w:sz w:val="20"/>
              </w:rPr>
              <w:t>應付款項</w:t>
            </w:r>
          </w:p>
        </w:tc>
        <w:tc>
          <w:tcPr>
            <w:tcW w:w="1127" w:type="pct"/>
            <w:tcBorders>
              <w:top w:val="nil"/>
              <w:left w:val="single" w:sz="4" w:space="0" w:color="auto"/>
              <w:bottom w:val="nil"/>
              <w:right w:val="single" w:sz="4" w:space="0" w:color="auto"/>
            </w:tcBorders>
            <w:shd w:val="clear" w:color="auto" w:fill="auto"/>
            <w:vAlign w:val="center"/>
          </w:tcPr>
          <w:p w14:paraId="689932CF" w14:textId="77777777" w:rsidR="00B37E4B" w:rsidRPr="00C761A5" w:rsidRDefault="00B37E4B" w:rsidP="003267C5">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xml:space="preserve">2,501,581 </w:t>
            </w:r>
          </w:p>
        </w:tc>
        <w:tc>
          <w:tcPr>
            <w:tcW w:w="1127" w:type="pct"/>
            <w:tcBorders>
              <w:top w:val="nil"/>
              <w:left w:val="single" w:sz="4" w:space="0" w:color="auto"/>
              <w:bottom w:val="nil"/>
              <w:right w:val="single" w:sz="4" w:space="0" w:color="auto"/>
            </w:tcBorders>
            <w:shd w:val="clear" w:color="auto" w:fill="auto"/>
            <w:vAlign w:val="center"/>
          </w:tcPr>
          <w:p w14:paraId="583F1C12" w14:textId="77777777" w:rsidR="00B37E4B" w:rsidRPr="00C761A5" w:rsidRDefault="00B37E4B" w:rsidP="003267C5">
            <w:pPr>
              <w:spacing w:line="240" w:lineRule="exact"/>
              <w:jc w:val="right"/>
              <w:rPr>
                <w:rFonts w:ascii="標楷體" w:hAnsi="標楷體" w:cs="新細明體"/>
                <w:color w:val="000000" w:themeColor="text1"/>
                <w:sz w:val="20"/>
              </w:rPr>
            </w:pPr>
            <w:r w:rsidRPr="00C761A5">
              <w:rPr>
                <w:rFonts w:ascii="標楷體" w:hAnsi="標楷體" w:hint="eastAsia"/>
                <w:color w:val="000000" w:themeColor="text1"/>
                <w:sz w:val="20"/>
              </w:rPr>
              <w:t xml:space="preserve">2,241,252 </w:t>
            </w:r>
          </w:p>
        </w:tc>
        <w:tc>
          <w:tcPr>
            <w:tcW w:w="1124" w:type="pct"/>
            <w:tcBorders>
              <w:top w:val="nil"/>
              <w:left w:val="single" w:sz="4" w:space="0" w:color="auto"/>
              <w:bottom w:val="nil"/>
              <w:right w:val="single" w:sz="4" w:space="0" w:color="auto"/>
            </w:tcBorders>
            <w:shd w:val="clear" w:color="auto" w:fill="auto"/>
            <w:vAlign w:val="center"/>
          </w:tcPr>
          <w:p w14:paraId="0824B576" w14:textId="77777777" w:rsidR="00B37E4B" w:rsidRPr="00C761A5" w:rsidRDefault="00B37E4B" w:rsidP="00781F81">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260,328</w:t>
            </w:r>
          </w:p>
        </w:tc>
      </w:tr>
      <w:tr w:rsidR="00B37E4B" w:rsidRPr="00C761A5" w14:paraId="61E49020"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7F6DCC4B" w14:textId="77777777" w:rsidR="00B37E4B" w:rsidRPr="00C761A5" w:rsidRDefault="00B37E4B" w:rsidP="003267C5">
            <w:pPr>
              <w:snapToGrid w:val="0"/>
              <w:spacing w:line="240" w:lineRule="exact"/>
              <w:ind w:leftChars="200" w:left="960" w:hangingChars="200" w:hanging="400"/>
              <w:jc w:val="distribute"/>
              <w:rPr>
                <w:rFonts w:ascii="標楷體" w:hAnsi="標楷體"/>
                <w:color w:val="000000" w:themeColor="text1"/>
                <w:sz w:val="20"/>
              </w:rPr>
            </w:pPr>
            <w:r w:rsidRPr="00C761A5">
              <w:rPr>
                <w:rFonts w:ascii="標楷體" w:hAnsi="標楷體" w:hint="eastAsia"/>
                <w:color w:val="000000" w:themeColor="text1"/>
                <w:sz w:val="20"/>
              </w:rPr>
              <w:t>預收款項</w:t>
            </w:r>
          </w:p>
        </w:tc>
        <w:tc>
          <w:tcPr>
            <w:tcW w:w="1127" w:type="pct"/>
            <w:tcBorders>
              <w:top w:val="nil"/>
              <w:left w:val="single" w:sz="4" w:space="0" w:color="auto"/>
              <w:bottom w:val="nil"/>
              <w:right w:val="single" w:sz="4" w:space="0" w:color="auto"/>
            </w:tcBorders>
            <w:shd w:val="clear" w:color="auto" w:fill="auto"/>
            <w:vAlign w:val="center"/>
          </w:tcPr>
          <w:p w14:paraId="32436597" w14:textId="77777777" w:rsidR="00B37E4B" w:rsidRPr="00C761A5" w:rsidRDefault="00B37E4B" w:rsidP="003267C5">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xml:space="preserve">1,038,651 </w:t>
            </w:r>
          </w:p>
        </w:tc>
        <w:tc>
          <w:tcPr>
            <w:tcW w:w="1127" w:type="pct"/>
            <w:tcBorders>
              <w:top w:val="nil"/>
              <w:left w:val="single" w:sz="4" w:space="0" w:color="auto"/>
              <w:bottom w:val="nil"/>
              <w:right w:val="single" w:sz="4" w:space="0" w:color="auto"/>
            </w:tcBorders>
            <w:shd w:val="clear" w:color="auto" w:fill="auto"/>
            <w:vAlign w:val="center"/>
          </w:tcPr>
          <w:p w14:paraId="5E9D2480" w14:textId="77777777" w:rsidR="00B37E4B" w:rsidRPr="00C761A5" w:rsidRDefault="00B37E4B" w:rsidP="003267C5">
            <w:pPr>
              <w:spacing w:line="240" w:lineRule="exact"/>
              <w:jc w:val="right"/>
              <w:rPr>
                <w:rFonts w:ascii="標楷體" w:hAnsi="標楷體" w:cs="新細明體"/>
                <w:color w:val="000000" w:themeColor="text1"/>
                <w:sz w:val="20"/>
              </w:rPr>
            </w:pPr>
            <w:r w:rsidRPr="00C761A5">
              <w:rPr>
                <w:rFonts w:ascii="標楷體" w:hAnsi="標楷體" w:hint="eastAsia"/>
                <w:color w:val="000000" w:themeColor="text1"/>
                <w:sz w:val="20"/>
              </w:rPr>
              <w:t xml:space="preserve">630,931 </w:t>
            </w:r>
          </w:p>
        </w:tc>
        <w:tc>
          <w:tcPr>
            <w:tcW w:w="1124" w:type="pct"/>
            <w:tcBorders>
              <w:top w:val="nil"/>
              <w:left w:val="single" w:sz="4" w:space="0" w:color="auto"/>
              <w:bottom w:val="nil"/>
              <w:right w:val="single" w:sz="4" w:space="0" w:color="auto"/>
            </w:tcBorders>
            <w:shd w:val="clear" w:color="auto" w:fill="auto"/>
            <w:vAlign w:val="center"/>
          </w:tcPr>
          <w:p w14:paraId="4D8E29C0" w14:textId="77777777" w:rsidR="00B37E4B" w:rsidRPr="00C761A5" w:rsidRDefault="00B37E4B" w:rsidP="00781F81">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407,719</w:t>
            </w:r>
          </w:p>
        </w:tc>
      </w:tr>
      <w:tr w:rsidR="00B37E4B" w:rsidRPr="00C761A5" w14:paraId="526FD864"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187A129D" w14:textId="77777777" w:rsidR="00B37E4B" w:rsidRPr="00C761A5" w:rsidRDefault="00B37E4B" w:rsidP="003267C5">
            <w:pPr>
              <w:snapToGrid w:val="0"/>
              <w:spacing w:line="240" w:lineRule="exact"/>
              <w:ind w:leftChars="100" w:left="280"/>
              <w:jc w:val="distribute"/>
              <w:rPr>
                <w:rFonts w:ascii="標楷體" w:hAnsi="標楷體"/>
                <w:b/>
                <w:color w:val="000000" w:themeColor="text1"/>
                <w:sz w:val="20"/>
              </w:rPr>
            </w:pPr>
            <w:r w:rsidRPr="00C761A5">
              <w:rPr>
                <w:rFonts w:ascii="標楷體" w:hAnsi="標楷體" w:hint="eastAsia"/>
                <w:b/>
                <w:color w:val="000000" w:themeColor="text1"/>
                <w:sz w:val="20"/>
              </w:rPr>
              <w:t>非流動負債</w:t>
            </w:r>
          </w:p>
        </w:tc>
        <w:tc>
          <w:tcPr>
            <w:tcW w:w="1127" w:type="pct"/>
            <w:tcBorders>
              <w:top w:val="nil"/>
              <w:left w:val="single" w:sz="4" w:space="0" w:color="auto"/>
              <w:bottom w:val="nil"/>
              <w:right w:val="single" w:sz="4" w:space="0" w:color="auto"/>
            </w:tcBorders>
            <w:shd w:val="clear" w:color="auto" w:fill="auto"/>
            <w:vAlign w:val="center"/>
          </w:tcPr>
          <w:p w14:paraId="1E28D599" w14:textId="77777777" w:rsidR="00B37E4B" w:rsidRPr="00C761A5" w:rsidRDefault="00B37E4B" w:rsidP="003267C5">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 xml:space="preserve">5,156,852 </w:t>
            </w:r>
          </w:p>
        </w:tc>
        <w:tc>
          <w:tcPr>
            <w:tcW w:w="1127" w:type="pct"/>
            <w:tcBorders>
              <w:top w:val="nil"/>
              <w:left w:val="single" w:sz="4" w:space="0" w:color="auto"/>
              <w:bottom w:val="nil"/>
              <w:right w:val="single" w:sz="4" w:space="0" w:color="auto"/>
            </w:tcBorders>
            <w:shd w:val="clear" w:color="auto" w:fill="auto"/>
            <w:vAlign w:val="center"/>
          </w:tcPr>
          <w:p w14:paraId="1F9709C7" w14:textId="77777777" w:rsidR="00B37E4B" w:rsidRPr="00C761A5" w:rsidRDefault="00B37E4B" w:rsidP="003267C5">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 xml:space="preserve">5,544,629 </w:t>
            </w:r>
          </w:p>
        </w:tc>
        <w:tc>
          <w:tcPr>
            <w:tcW w:w="1124" w:type="pct"/>
            <w:tcBorders>
              <w:top w:val="nil"/>
              <w:left w:val="single" w:sz="4" w:space="0" w:color="auto"/>
              <w:bottom w:val="nil"/>
              <w:right w:val="single" w:sz="4" w:space="0" w:color="auto"/>
            </w:tcBorders>
            <w:shd w:val="clear" w:color="auto" w:fill="auto"/>
            <w:vAlign w:val="center"/>
          </w:tcPr>
          <w:p w14:paraId="005EDDCE" w14:textId="77777777" w:rsidR="00B37E4B" w:rsidRPr="00C761A5" w:rsidRDefault="00B37E4B" w:rsidP="00781F81">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- 387,776</w:t>
            </w:r>
          </w:p>
        </w:tc>
      </w:tr>
      <w:tr w:rsidR="00B37E4B" w:rsidRPr="00C761A5" w14:paraId="2600B3A6"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27CD42C8" w14:textId="77777777" w:rsidR="00B37E4B" w:rsidRPr="00C761A5" w:rsidRDefault="00B37E4B" w:rsidP="003267C5">
            <w:pPr>
              <w:snapToGrid w:val="0"/>
              <w:spacing w:line="240" w:lineRule="exact"/>
              <w:ind w:leftChars="200" w:left="960" w:hangingChars="200" w:hanging="400"/>
              <w:jc w:val="distribute"/>
              <w:rPr>
                <w:rFonts w:ascii="標楷體" w:hAnsi="標楷體"/>
                <w:color w:val="000000" w:themeColor="text1"/>
                <w:sz w:val="20"/>
              </w:rPr>
            </w:pPr>
            <w:r w:rsidRPr="00C761A5">
              <w:rPr>
                <w:rFonts w:ascii="標楷體" w:hAnsi="標楷體" w:hint="eastAsia"/>
                <w:color w:val="000000" w:themeColor="text1"/>
                <w:sz w:val="20"/>
              </w:rPr>
              <w:t>長期債務</w:t>
            </w:r>
          </w:p>
        </w:tc>
        <w:tc>
          <w:tcPr>
            <w:tcW w:w="1127" w:type="pct"/>
            <w:tcBorders>
              <w:top w:val="nil"/>
              <w:left w:val="single" w:sz="4" w:space="0" w:color="auto"/>
              <w:bottom w:val="nil"/>
              <w:right w:val="single" w:sz="4" w:space="0" w:color="auto"/>
            </w:tcBorders>
            <w:shd w:val="clear" w:color="auto" w:fill="auto"/>
            <w:vAlign w:val="center"/>
          </w:tcPr>
          <w:p w14:paraId="0887BB57" w14:textId="77777777" w:rsidR="00B37E4B" w:rsidRPr="00C761A5" w:rsidRDefault="00B37E4B" w:rsidP="003267C5">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xml:space="preserve">1,404,986 </w:t>
            </w:r>
          </w:p>
        </w:tc>
        <w:tc>
          <w:tcPr>
            <w:tcW w:w="1127" w:type="pct"/>
            <w:tcBorders>
              <w:top w:val="nil"/>
              <w:left w:val="single" w:sz="4" w:space="0" w:color="auto"/>
              <w:bottom w:val="nil"/>
              <w:right w:val="single" w:sz="4" w:space="0" w:color="auto"/>
            </w:tcBorders>
            <w:shd w:val="clear" w:color="auto" w:fill="auto"/>
            <w:vAlign w:val="center"/>
          </w:tcPr>
          <w:p w14:paraId="5A2AB36C" w14:textId="77777777" w:rsidR="00B37E4B" w:rsidRPr="00C761A5" w:rsidRDefault="00B37E4B" w:rsidP="003267C5">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xml:space="preserve">2,290,728 </w:t>
            </w:r>
          </w:p>
        </w:tc>
        <w:tc>
          <w:tcPr>
            <w:tcW w:w="1124" w:type="pct"/>
            <w:tcBorders>
              <w:top w:val="nil"/>
              <w:left w:val="single" w:sz="4" w:space="0" w:color="auto"/>
              <w:bottom w:val="nil"/>
              <w:right w:val="single" w:sz="4" w:space="0" w:color="auto"/>
            </w:tcBorders>
            <w:shd w:val="clear" w:color="auto" w:fill="auto"/>
            <w:vAlign w:val="center"/>
          </w:tcPr>
          <w:p w14:paraId="333226A1" w14:textId="77777777" w:rsidR="00B37E4B" w:rsidRPr="00C761A5" w:rsidRDefault="00B37E4B" w:rsidP="00781F81">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- 885,742</w:t>
            </w:r>
          </w:p>
        </w:tc>
      </w:tr>
      <w:tr w:rsidR="00B37E4B" w:rsidRPr="00C761A5" w14:paraId="0E0AF899"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03F8B3E3" w14:textId="77777777" w:rsidR="00B37E4B" w:rsidRPr="00C761A5" w:rsidRDefault="00B37E4B" w:rsidP="003267C5">
            <w:pPr>
              <w:snapToGrid w:val="0"/>
              <w:spacing w:line="240" w:lineRule="exact"/>
              <w:ind w:leftChars="200" w:left="960" w:hangingChars="200" w:hanging="400"/>
              <w:jc w:val="distribute"/>
              <w:rPr>
                <w:rFonts w:ascii="標楷體" w:hAnsi="標楷體"/>
                <w:color w:val="000000" w:themeColor="text1"/>
                <w:sz w:val="20"/>
              </w:rPr>
            </w:pPr>
            <w:r w:rsidRPr="00C761A5">
              <w:rPr>
                <w:rFonts w:ascii="標楷體" w:hAnsi="標楷體" w:hint="eastAsia"/>
                <w:color w:val="000000" w:themeColor="text1"/>
                <w:sz w:val="20"/>
              </w:rPr>
              <w:t>負債準備</w:t>
            </w:r>
          </w:p>
        </w:tc>
        <w:tc>
          <w:tcPr>
            <w:tcW w:w="1127" w:type="pct"/>
            <w:tcBorders>
              <w:top w:val="nil"/>
              <w:left w:val="single" w:sz="4" w:space="0" w:color="auto"/>
              <w:bottom w:val="nil"/>
              <w:right w:val="single" w:sz="4" w:space="0" w:color="auto"/>
            </w:tcBorders>
            <w:shd w:val="clear" w:color="auto" w:fill="auto"/>
            <w:vAlign w:val="center"/>
          </w:tcPr>
          <w:p w14:paraId="7719B100" w14:textId="77777777" w:rsidR="00B37E4B" w:rsidRPr="00C761A5" w:rsidRDefault="00B37E4B" w:rsidP="003267C5">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xml:space="preserve">520 </w:t>
            </w:r>
          </w:p>
        </w:tc>
        <w:tc>
          <w:tcPr>
            <w:tcW w:w="1127" w:type="pct"/>
            <w:tcBorders>
              <w:top w:val="nil"/>
              <w:left w:val="single" w:sz="4" w:space="0" w:color="auto"/>
              <w:bottom w:val="nil"/>
              <w:right w:val="single" w:sz="4" w:space="0" w:color="auto"/>
            </w:tcBorders>
            <w:shd w:val="clear" w:color="auto" w:fill="auto"/>
            <w:vAlign w:val="center"/>
          </w:tcPr>
          <w:p w14:paraId="2FA84D47" w14:textId="77777777" w:rsidR="00B37E4B" w:rsidRPr="00C761A5" w:rsidRDefault="00B37E4B" w:rsidP="003267C5">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xml:space="preserve">556 </w:t>
            </w:r>
          </w:p>
        </w:tc>
        <w:tc>
          <w:tcPr>
            <w:tcW w:w="1124" w:type="pct"/>
            <w:tcBorders>
              <w:top w:val="nil"/>
              <w:left w:val="single" w:sz="4" w:space="0" w:color="auto"/>
              <w:bottom w:val="nil"/>
              <w:right w:val="single" w:sz="4" w:space="0" w:color="auto"/>
            </w:tcBorders>
            <w:shd w:val="clear" w:color="auto" w:fill="auto"/>
            <w:vAlign w:val="center"/>
          </w:tcPr>
          <w:p w14:paraId="66A9756E" w14:textId="77777777" w:rsidR="00B37E4B" w:rsidRPr="00C761A5" w:rsidRDefault="00B37E4B" w:rsidP="00781F81">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- 36</w:t>
            </w:r>
          </w:p>
        </w:tc>
      </w:tr>
      <w:tr w:rsidR="00B37E4B" w:rsidRPr="00C761A5" w14:paraId="6BA13B98"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55EFADD1" w14:textId="77777777" w:rsidR="00B37E4B" w:rsidRPr="00C761A5" w:rsidRDefault="00B37E4B" w:rsidP="003267C5">
            <w:pPr>
              <w:snapToGrid w:val="0"/>
              <w:spacing w:line="240" w:lineRule="exact"/>
              <w:ind w:leftChars="200" w:left="960" w:hangingChars="200" w:hanging="400"/>
              <w:jc w:val="distribute"/>
              <w:rPr>
                <w:rFonts w:ascii="標楷體" w:hAnsi="標楷體"/>
                <w:color w:val="000000" w:themeColor="text1"/>
                <w:sz w:val="20"/>
              </w:rPr>
            </w:pPr>
            <w:r w:rsidRPr="00C761A5">
              <w:rPr>
                <w:rFonts w:ascii="標楷體" w:hAnsi="標楷體" w:hint="eastAsia"/>
                <w:color w:val="000000" w:themeColor="text1"/>
                <w:sz w:val="20"/>
              </w:rPr>
              <w:t>其他負債</w:t>
            </w:r>
          </w:p>
        </w:tc>
        <w:tc>
          <w:tcPr>
            <w:tcW w:w="1127" w:type="pct"/>
            <w:tcBorders>
              <w:top w:val="nil"/>
              <w:left w:val="single" w:sz="4" w:space="0" w:color="auto"/>
              <w:bottom w:val="nil"/>
              <w:right w:val="single" w:sz="4" w:space="0" w:color="auto"/>
            </w:tcBorders>
            <w:shd w:val="clear" w:color="auto" w:fill="auto"/>
            <w:vAlign w:val="center"/>
          </w:tcPr>
          <w:p w14:paraId="66EC1985" w14:textId="77777777" w:rsidR="00B37E4B" w:rsidRPr="00C761A5" w:rsidRDefault="00B37E4B" w:rsidP="003267C5">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xml:space="preserve">3,751,345 </w:t>
            </w:r>
          </w:p>
        </w:tc>
        <w:tc>
          <w:tcPr>
            <w:tcW w:w="1127" w:type="pct"/>
            <w:tcBorders>
              <w:top w:val="nil"/>
              <w:left w:val="single" w:sz="4" w:space="0" w:color="auto"/>
              <w:bottom w:val="nil"/>
              <w:right w:val="single" w:sz="4" w:space="0" w:color="auto"/>
            </w:tcBorders>
            <w:shd w:val="clear" w:color="auto" w:fill="auto"/>
            <w:vAlign w:val="center"/>
          </w:tcPr>
          <w:p w14:paraId="0A9BE10E" w14:textId="77777777" w:rsidR="00B37E4B" w:rsidRPr="00C761A5" w:rsidRDefault="00B37E4B" w:rsidP="003267C5">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 xml:space="preserve">3,253,343 </w:t>
            </w:r>
          </w:p>
        </w:tc>
        <w:tc>
          <w:tcPr>
            <w:tcW w:w="1124" w:type="pct"/>
            <w:tcBorders>
              <w:top w:val="nil"/>
              <w:left w:val="single" w:sz="4" w:space="0" w:color="auto"/>
              <w:bottom w:val="nil"/>
              <w:right w:val="single" w:sz="4" w:space="0" w:color="auto"/>
            </w:tcBorders>
            <w:shd w:val="clear" w:color="auto" w:fill="auto"/>
            <w:vAlign w:val="center"/>
          </w:tcPr>
          <w:p w14:paraId="1915927B" w14:textId="77777777" w:rsidR="00B37E4B" w:rsidRPr="00C761A5" w:rsidRDefault="00B37E4B" w:rsidP="00781F81">
            <w:pPr>
              <w:spacing w:line="240" w:lineRule="exact"/>
              <w:jc w:val="right"/>
              <w:rPr>
                <w:rFonts w:ascii="標楷體" w:hAnsi="標楷體"/>
                <w:color w:val="000000" w:themeColor="text1"/>
                <w:sz w:val="20"/>
              </w:rPr>
            </w:pPr>
            <w:r w:rsidRPr="00C761A5">
              <w:rPr>
                <w:rFonts w:ascii="標楷體" w:hAnsi="標楷體" w:hint="eastAsia"/>
                <w:color w:val="000000" w:themeColor="text1"/>
                <w:sz w:val="20"/>
              </w:rPr>
              <w:t>498,002</w:t>
            </w:r>
          </w:p>
        </w:tc>
      </w:tr>
      <w:tr w:rsidR="00B37E4B" w:rsidRPr="00C761A5" w14:paraId="0D27C9B1"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237817ED" w14:textId="77777777" w:rsidR="00B37E4B" w:rsidRPr="00C761A5" w:rsidRDefault="00B37E4B" w:rsidP="003267C5">
            <w:pPr>
              <w:snapToGrid w:val="0"/>
              <w:spacing w:line="240" w:lineRule="exact"/>
              <w:jc w:val="distribute"/>
              <w:rPr>
                <w:rFonts w:ascii="標楷體" w:hAnsi="標楷體"/>
                <w:b/>
                <w:color w:val="000000" w:themeColor="text1"/>
                <w:sz w:val="20"/>
              </w:rPr>
            </w:pPr>
            <w:r w:rsidRPr="00C761A5">
              <w:rPr>
                <w:rFonts w:ascii="標楷體" w:hAnsi="標楷體" w:hint="eastAsia"/>
                <w:b/>
                <w:color w:val="000000" w:themeColor="text1"/>
                <w:sz w:val="20"/>
              </w:rPr>
              <w:t>淨資產</w:t>
            </w:r>
          </w:p>
        </w:tc>
        <w:tc>
          <w:tcPr>
            <w:tcW w:w="1127" w:type="pct"/>
            <w:tcBorders>
              <w:top w:val="nil"/>
              <w:left w:val="single" w:sz="4" w:space="0" w:color="auto"/>
              <w:bottom w:val="nil"/>
              <w:right w:val="single" w:sz="4" w:space="0" w:color="auto"/>
            </w:tcBorders>
            <w:shd w:val="clear" w:color="auto" w:fill="auto"/>
            <w:vAlign w:val="center"/>
          </w:tcPr>
          <w:p w14:paraId="513AB38B" w14:textId="77777777" w:rsidR="00B37E4B" w:rsidRPr="00C761A5" w:rsidRDefault="00B37E4B" w:rsidP="003267C5">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 xml:space="preserve">67,276,808 </w:t>
            </w:r>
          </w:p>
        </w:tc>
        <w:tc>
          <w:tcPr>
            <w:tcW w:w="1127" w:type="pct"/>
            <w:tcBorders>
              <w:top w:val="nil"/>
              <w:left w:val="single" w:sz="4" w:space="0" w:color="auto"/>
              <w:bottom w:val="nil"/>
              <w:right w:val="single" w:sz="4" w:space="0" w:color="auto"/>
            </w:tcBorders>
            <w:shd w:val="clear" w:color="auto" w:fill="auto"/>
            <w:vAlign w:val="center"/>
          </w:tcPr>
          <w:p w14:paraId="5406AA2B" w14:textId="77777777" w:rsidR="00B37E4B" w:rsidRPr="00C761A5" w:rsidRDefault="00B37E4B" w:rsidP="003267C5">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 xml:space="preserve">64,961,164 </w:t>
            </w:r>
          </w:p>
        </w:tc>
        <w:tc>
          <w:tcPr>
            <w:tcW w:w="1124" w:type="pct"/>
            <w:tcBorders>
              <w:top w:val="nil"/>
              <w:left w:val="single" w:sz="4" w:space="0" w:color="auto"/>
              <w:bottom w:val="nil"/>
              <w:right w:val="single" w:sz="4" w:space="0" w:color="auto"/>
            </w:tcBorders>
            <w:shd w:val="clear" w:color="auto" w:fill="auto"/>
            <w:vAlign w:val="center"/>
          </w:tcPr>
          <w:p w14:paraId="1EBB2930" w14:textId="77777777" w:rsidR="00B37E4B" w:rsidRPr="00C761A5" w:rsidRDefault="00B37E4B" w:rsidP="00781F81">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2,315,644</w:t>
            </w:r>
          </w:p>
        </w:tc>
      </w:tr>
      <w:tr w:rsidR="00B37E4B" w:rsidRPr="00C761A5" w14:paraId="1155D1CB" w14:textId="77777777" w:rsidTr="000057C4">
        <w:trPr>
          <w:trHeight w:val="300"/>
          <w:jc w:val="center"/>
        </w:trPr>
        <w:tc>
          <w:tcPr>
            <w:tcW w:w="1622" w:type="pct"/>
            <w:tcBorders>
              <w:top w:val="nil"/>
              <w:left w:val="single" w:sz="4" w:space="0" w:color="auto"/>
              <w:bottom w:val="nil"/>
              <w:right w:val="single" w:sz="4" w:space="0" w:color="auto"/>
            </w:tcBorders>
            <w:vAlign w:val="center"/>
          </w:tcPr>
          <w:p w14:paraId="4A714811" w14:textId="77777777" w:rsidR="00B37E4B" w:rsidRPr="00C761A5" w:rsidRDefault="00B37E4B" w:rsidP="003267C5">
            <w:pPr>
              <w:snapToGrid w:val="0"/>
              <w:spacing w:line="240" w:lineRule="exact"/>
              <w:ind w:leftChars="100" w:left="280"/>
              <w:jc w:val="distribute"/>
              <w:rPr>
                <w:rFonts w:ascii="標楷體" w:hAnsi="標楷體"/>
                <w:b/>
                <w:color w:val="000000" w:themeColor="text1"/>
                <w:sz w:val="20"/>
              </w:rPr>
            </w:pPr>
            <w:r w:rsidRPr="00C761A5">
              <w:rPr>
                <w:rFonts w:ascii="標楷體" w:hAnsi="標楷體" w:hint="eastAsia"/>
                <w:b/>
                <w:color w:val="000000" w:themeColor="text1"/>
                <w:sz w:val="20"/>
              </w:rPr>
              <w:t>淨資產</w:t>
            </w:r>
          </w:p>
        </w:tc>
        <w:tc>
          <w:tcPr>
            <w:tcW w:w="1127" w:type="pct"/>
            <w:tcBorders>
              <w:top w:val="nil"/>
              <w:left w:val="single" w:sz="4" w:space="0" w:color="auto"/>
              <w:bottom w:val="nil"/>
              <w:right w:val="single" w:sz="4" w:space="0" w:color="auto"/>
            </w:tcBorders>
            <w:shd w:val="clear" w:color="auto" w:fill="auto"/>
            <w:vAlign w:val="center"/>
          </w:tcPr>
          <w:p w14:paraId="76E699ED" w14:textId="77777777" w:rsidR="00B37E4B" w:rsidRPr="00C761A5" w:rsidRDefault="00B37E4B" w:rsidP="003267C5">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 xml:space="preserve">67,276,808 </w:t>
            </w:r>
          </w:p>
        </w:tc>
        <w:tc>
          <w:tcPr>
            <w:tcW w:w="1127" w:type="pct"/>
            <w:tcBorders>
              <w:top w:val="nil"/>
              <w:left w:val="single" w:sz="4" w:space="0" w:color="auto"/>
              <w:bottom w:val="nil"/>
              <w:right w:val="single" w:sz="4" w:space="0" w:color="auto"/>
            </w:tcBorders>
            <w:shd w:val="clear" w:color="auto" w:fill="auto"/>
            <w:vAlign w:val="center"/>
          </w:tcPr>
          <w:p w14:paraId="07AC0C91" w14:textId="77777777" w:rsidR="00B37E4B" w:rsidRPr="00C761A5" w:rsidRDefault="00B37E4B" w:rsidP="003267C5">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 xml:space="preserve">64,961,164 </w:t>
            </w:r>
          </w:p>
        </w:tc>
        <w:tc>
          <w:tcPr>
            <w:tcW w:w="1124" w:type="pct"/>
            <w:tcBorders>
              <w:top w:val="nil"/>
              <w:left w:val="single" w:sz="4" w:space="0" w:color="auto"/>
              <w:bottom w:val="nil"/>
              <w:right w:val="single" w:sz="4" w:space="0" w:color="auto"/>
            </w:tcBorders>
            <w:shd w:val="clear" w:color="auto" w:fill="auto"/>
            <w:vAlign w:val="center"/>
          </w:tcPr>
          <w:p w14:paraId="6E6AC6B4" w14:textId="77777777" w:rsidR="00B37E4B" w:rsidRPr="00C761A5" w:rsidRDefault="00B37E4B" w:rsidP="00781F81">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2,315,644</w:t>
            </w:r>
          </w:p>
        </w:tc>
      </w:tr>
      <w:tr w:rsidR="00B37E4B" w:rsidRPr="00C761A5" w14:paraId="3508EEF3" w14:textId="77777777" w:rsidTr="000057C4">
        <w:trPr>
          <w:trHeight w:val="300"/>
          <w:jc w:val="center"/>
        </w:trPr>
        <w:tc>
          <w:tcPr>
            <w:tcW w:w="1622" w:type="pct"/>
            <w:tcBorders>
              <w:top w:val="nil"/>
              <w:left w:val="single" w:sz="4" w:space="0" w:color="auto"/>
              <w:bottom w:val="single" w:sz="4" w:space="0" w:color="auto"/>
              <w:right w:val="single" w:sz="4" w:space="0" w:color="auto"/>
            </w:tcBorders>
            <w:vAlign w:val="center"/>
          </w:tcPr>
          <w:p w14:paraId="245E0987" w14:textId="77777777" w:rsidR="00B37E4B" w:rsidRPr="00C761A5" w:rsidRDefault="00B37E4B" w:rsidP="003267C5">
            <w:pPr>
              <w:snapToGrid w:val="0"/>
              <w:spacing w:line="240" w:lineRule="exact"/>
              <w:jc w:val="distribute"/>
              <w:rPr>
                <w:rFonts w:ascii="標楷體" w:hAnsi="標楷體"/>
                <w:b/>
                <w:color w:val="000000" w:themeColor="text1"/>
                <w:sz w:val="20"/>
              </w:rPr>
            </w:pPr>
            <w:r w:rsidRPr="00C761A5">
              <w:rPr>
                <w:rFonts w:ascii="標楷體" w:hAnsi="標楷體" w:hint="eastAsia"/>
                <w:b/>
                <w:color w:val="000000" w:themeColor="text1"/>
                <w:sz w:val="20"/>
              </w:rPr>
              <w:t>負債及淨資產合計</w:t>
            </w:r>
          </w:p>
        </w:tc>
        <w:tc>
          <w:tcPr>
            <w:tcW w:w="1127" w:type="pct"/>
            <w:tcBorders>
              <w:top w:val="nil"/>
              <w:left w:val="single" w:sz="4" w:space="0" w:color="auto"/>
              <w:bottom w:val="single" w:sz="4" w:space="0" w:color="auto"/>
              <w:right w:val="single" w:sz="4" w:space="0" w:color="auto"/>
            </w:tcBorders>
            <w:shd w:val="clear" w:color="auto" w:fill="auto"/>
            <w:vAlign w:val="center"/>
          </w:tcPr>
          <w:p w14:paraId="46A03D09" w14:textId="77777777" w:rsidR="00B37E4B" w:rsidRPr="00C761A5" w:rsidRDefault="00B37E4B" w:rsidP="003267C5">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 xml:space="preserve">76,513,894 </w:t>
            </w:r>
          </w:p>
        </w:tc>
        <w:tc>
          <w:tcPr>
            <w:tcW w:w="1127" w:type="pct"/>
            <w:tcBorders>
              <w:top w:val="nil"/>
              <w:left w:val="single" w:sz="4" w:space="0" w:color="auto"/>
              <w:bottom w:val="single" w:sz="4" w:space="0" w:color="auto"/>
              <w:right w:val="single" w:sz="4" w:space="0" w:color="auto"/>
            </w:tcBorders>
            <w:shd w:val="clear" w:color="auto" w:fill="auto"/>
            <w:vAlign w:val="center"/>
          </w:tcPr>
          <w:p w14:paraId="0C525691" w14:textId="77777777" w:rsidR="00B37E4B" w:rsidRPr="00C761A5" w:rsidRDefault="00B37E4B" w:rsidP="003267C5">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 xml:space="preserve">73,539,977 </w:t>
            </w:r>
          </w:p>
        </w:tc>
        <w:tc>
          <w:tcPr>
            <w:tcW w:w="1124" w:type="pct"/>
            <w:tcBorders>
              <w:top w:val="nil"/>
              <w:left w:val="single" w:sz="4" w:space="0" w:color="auto"/>
              <w:bottom w:val="single" w:sz="4" w:space="0" w:color="auto"/>
              <w:right w:val="single" w:sz="4" w:space="0" w:color="auto"/>
            </w:tcBorders>
            <w:shd w:val="clear" w:color="auto" w:fill="auto"/>
            <w:vAlign w:val="center"/>
          </w:tcPr>
          <w:p w14:paraId="4DCFB96A" w14:textId="77777777" w:rsidR="00B37E4B" w:rsidRPr="00C761A5" w:rsidRDefault="00B37E4B" w:rsidP="00781F81">
            <w:pPr>
              <w:spacing w:line="240" w:lineRule="exact"/>
              <w:jc w:val="right"/>
              <w:rPr>
                <w:rFonts w:ascii="標楷體" w:hAnsi="標楷體"/>
                <w:b/>
                <w:color w:val="000000" w:themeColor="text1"/>
                <w:sz w:val="20"/>
              </w:rPr>
            </w:pPr>
            <w:r w:rsidRPr="00C761A5">
              <w:rPr>
                <w:rFonts w:ascii="標楷體" w:hAnsi="標楷體" w:hint="eastAsia"/>
                <w:b/>
                <w:color w:val="000000" w:themeColor="text1"/>
                <w:sz w:val="20"/>
              </w:rPr>
              <w:t>2,973,916</w:t>
            </w:r>
          </w:p>
        </w:tc>
      </w:tr>
      <w:tr w:rsidR="00B37E4B" w:rsidRPr="00C761A5" w14:paraId="61413B8C" w14:textId="77777777" w:rsidTr="00F12B97">
        <w:trPr>
          <w:trHeight w:val="283"/>
          <w:jc w:val="center"/>
        </w:trPr>
        <w:tc>
          <w:tcPr>
            <w:tcW w:w="5000" w:type="pct"/>
            <w:gridSpan w:val="4"/>
            <w:tcBorders>
              <w:top w:val="single" w:sz="4" w:space="0" w:color="auto"/>
              <w:left w:val="nil"/>
              <w:bottom w:val="nil"/>
              <w:right w:val="nil"/>
            </w:tcBorders>
          </w:tcPr>
          <w:p w14:paraId="32C3B925" w14:textId="77777777" w:rsidR="00B37E4B" w:rsidRDefault="00B37E4B" w:rsidP="000057C4">
            <w:pPr>
              <w:spacing w:line="240" w:lineRule="exact"/>
              <w:jc w:val="both"/>
              <w:rPr>
                <w:rFonts w:ascii="標楷體" w:hAnsi="標楷體"/>
                <w:color w:val="000000" w:themeColor="text1"/>
                <w:sz w:val="18"/>
                <w:szCs w:val="18"/>
              </w:rPr>
            </w:pPr>
            <w:proofErr w:type="gramStart"/>
            <w:r w:rsidRPr="007007D9">
              <w:rPr>
                <w:rFonts w:ascii="標楷體" w:hAnsi="標楷體" w:hint="eastAsia"/>
                <w:color w:val="000000" w:themeColor="text1"/>
                <w:sz w:val="18"/>
                <w:szCs w:val="18"/>
              </w:rPr>
              <w:t>註</w:t>
            </w:r>
            <w:proofErr w:type="gramEnd"/>
            <w:r w:rsidRPr="007007D9">
              <w:rPr>
                <w:rFonts w:ascii="標楷體" w:hAnsi="標楷體" w:hint="eastAsia"/>
                <w:color w:val="000000" w:themeColor="text1"/>
                <w:sz w:val="18"/>
                <w:szCs w:val="18"/>
              </w:rPr>
              <w:t>：1.113年12月31日淨資產672億7,</w:t>
            </w:r>
            <w:r w:rsidRPr="007007D9">
              <w:rPr>
                <w:rFonts w:ascii="標楷體" w:hAnsi="標楷體"/>
                <w:color w:val="000000" w:themeColor="text1"/>
                <w:sz w:val="18"/>
                <w:szCs w:val="18"/>
              </w:rPr>
              <w:t>680</w:t>
            </w:r>
            <w:r w:rsidRPr="007007D9">
              <w:rPr>
                <w:rFonts w:ascii="標楷體" w:hAnsi="標楷體" w:hint="eastAsia"/>
                <w:color w:val="000000" w:themeColor="text1"/>
                <w:sz w:val="18"/>
                <w:szCs w:val="18"/>
              </w:rPr>
              <w:t>萬餘元，含營業基金非控制權益（非屬金門縣政府持股部分）50萬餘元。</w:t>
            </w:r>
          </w:p>
          <w:p w14:paraId="19A28441" w14:textId="77777777" w:rsidR="00B37E4B" w:rsidRDefault="00B37E4B" w:rsidP="000057C4">
            <w:pPr>
              <w:spacing w:line="240" w:lineRule="exact"/>
              <w:ind w:leftChars="129" w:left="500" w:hangingChars="77" w:hanging="139"/>
              <w:jc w:val="both"/>
              <w:rPr>
                <w:rFonts w:ascii="標楷體" w:hAnsi="標楷體"/>
                <w:color w:val="000000" w:themeColor="text1"/>
                <w:sz w:val="18"/>
                <w:szCs w:val="18"/>
              </w:rPr>
            </w:pPr>
            <w:r>
              <w:rPr>
                <w:rFonts w:ascii="標楷體" w:hAnsi="標楷體" w:hint="eastAsia"/>
                <w:color w:val="000000" w:themeColor="text1"/>
                <w:sz w:val="18"/>
                <w:szCs w:val="18"/>
              </w:rPr>
              <w:t>2.</w:t>
            </w:r>
            <w:r w:rsidRPr="007007D9">
              <w:rPr>
                <w:rFonts w:ascii="標楷體" w:hAnsi="標楷體" w:hint="eastAsia"/>
                <w:color w:val="000000" w:themeColor="text1"/>
                <w:sz w:val="18"/>
                <w:szCs w:val="18"/>
              </w:rPr>
              <w:t>本表「其他資產」與「其他負債」112年12月31日金額，配合行政院主計總處自</w:t>
            </w:r>
            <w:proofErr w:type="gramStart"/>
            <w:r w:rsidRPr="007007D9">
              <w:rPr>
                <w:rFonts w:ascii="標楷體" w:hAnsi="標楷體" w:hint="eastAsia"/>
                <w:color w:val="000000" w:themeColor="text1"/>
                <w:sz w:val="18"/>
                <w:szCs w:val="18"/>
              </w:rPr>
              <w:t>113</w:t>
            </w:r>
            <w:proofErr w:type="gramEnd"/>
            <w:r w:rsidRPr="007007D9">
              <w:rPr>
                <w:rFonts w:ascii="標楷體" w:hAnsi="標楷體" w:hint="eastAsia"/>
                <w:color w:val="000000" w:themeColor="text1"/>
                <w:sz w:val="18"/>
                <w:szCs w:val="18"/>
              </w:rPr>
              <w:t>年度起將「應付代管資產」由「其他負債」移列至「其他資產」之減項，辦理重分類。</w:t>
            </w:r>
          </w:p>
          <w:p w14:paraId="0AB873DA" w14:textId="77777777" w:rsidR="00B37E4B" w:rsidRPr="007007D9" w:rsidRDefault="00B37E4B" w:rsidP="000057C4">
            <w:pPr>
              <w:spacing w:line="240" w:lineRule="exact"/>
              <w:ind w:leftChars="129" w:left="500" w:hangingChars="77" w:hanging="139"/>
              <w:jc w:val="both"/>
              <w:rPr>
                <w:rFonts w:ascii="標楷體" w:hAnsi="標楷體"/>
                <w:color w:val="000000" w:themeColor="text1"/>
                <w:sz w:val="18"/>
                <w:szCs w:val="18"/>
              </w:rPr>
            </w:pPr>
            <w:r>
              <w:rPr>
                <w:rFonts w:ascii="標楷體" w:hAnsi="標楷體" w:hint="eastAsia"/>
                <w:color w:val="000000" w:themeColor="text1"/>
                <w:sz w:val="18"/>
                <w:szCs w:val="18"/>
              </w:rPr>
              <w:t>3.</w:t>
            </w:r>
            <w:r w:rsidRPr="007007D9">
              <w:rPr>
                <w:rFonts w:ascii="標楷體" w:hAnsi="標楷體" w:hint="eastAsia"/>
                <w:color w:val="000000" w:themeColor="text1"/>
                <w:sz w:val="18"/>
                <w:szCs w:val="18"/>
              </w:rPr>
              <w:t>本表「其他</w:t>
            </w:r>
            <w:r>
              <w:rPr>
                <w:rFonts w:ascii="標楷體" w:hAnsi="標楷體" w:hint="eastAsia"/>
                <w:color w:val="000000" w:themeColor="text1"/>
                <w:sz w:val="18"/>
                <w:szCs w:val="18"/>
              </w:rPr>
              <w:t>流動</w:t>
            </w:r>
            <w:r w:rsidRPr="007007D9">
              <w:rPr>
                <w:rFonts w:ascii="標楷體" w:hAnsi="標楷體" w:hint="eastAsia"/>
                <w:color w:val="000000" w:themeColor="text1"/>
                <w:sz w:val="18"/>
                <w:szCs w:val="18"/>
              </w:rPr>
              <w:t>資產」112年12月31日金額，</w:t>
            </w:r>
            <w:r>
              <w:rPr>
                <w:rFonts w:ascii="標楷體" w:hAnsi="標楷體" w:hint="eastAsia"/>
                <w:color w:val="000000" w:themeColor="text1"/>
                <w:sz w:val="18"/>
                <w:szCs w:val="18"/>
              </w:rPr>
              <w:t>係</w:t>
            </w:r>
            <w:r w:rsidRPr="007007D9">
              <w:rPr>
                <w:rFonts w:ascii="標楷體" w:hAnsi="標楷體" w:hint="eastAsia"/>
                <w:color w:val="000000" w:themeColor="text1"/>
                <w:sz w:val="18"/>
                <w:szCs w:val="18"/>
              </w:rPr>
              <w:t>將「</w:t>
            </w:r>
            <w:r>
              <w:rPr>
                <w:rFonts w:ascii="標楷體" w:hAnsi="標楷體" w:hint="eastAsia"/>
                <w:color w:val="000000" w:themeColor="text1"/>
                <w:sz w:val="18"/>
                <w:szCs w:val="18"/>
              </w:rPr>
              <w:t>短期墊款</w:t>
            </w:r>
            <w:r w:rsidRPr="007007D9">
              <w:rPr>
                <w:rFonts w:ascii="標楷體" w:hAnsi="標楷體" w:hint="eastAsia"/>
                <w:color w:val="000000" w:themeColor="text1"/>
                <w:sz w:val="18"/>
                <w:szCs w:val="18"/>
              </w:rPr>
              <w:t>」由「</w:t>
            </w:r>
            <w:r>
              <w:rPr>
                <w:rFonts w:ascii="標楷體" w:hAnsi="標楷體" w:hint="eastAsia"/>
                <w:color w:val="000000" w:themeColor="text1"/>
                <w:sz w:val="18"/>
                <w:szCs w:val="18"/>
              </w:rPr>
              <w:t>應收款項</w:t>
            </w:r>
            <w:r w:rsidRPr="007007D9">
              <w:rPr>
                <w:rFonts w:ascii="標楷體" w:hAnsi="標楷體" w:hint="eastAsia"/>
                <w:color w:val="000000" w:themeColor="text1"/>
                <w:sz w:val="18"/>
                <w:szCs w:val="18"/>
              </w:rPr>
              <w:t>」移列至「其他</w:t>
            </w:r>
            <w:r>
              <w:rPr>
                <w:rFonts w:ascii="標楷體" w:hAnsi="標楷體" w:hint="eastAsia"/>
                <w:color w:val="000000" w:themeColor="text1"/>
                <w:sz w:val="18"/>
                <w:szCs w:val="18"/>
              </w:rPr>
              <w:t>流動</w:t>
            </w:r>
            <w:r w:rsidRPr="007007D9">
              <w:rPr>
                <w:rFonts w:ascii="標楷體" w:hAnsi="標楷體" w:hint="eastAsia"/>
                <w:color w:val="000000" w:themeColor="text1"/>
                <w:sz w:val="18"/>
                <w:szCs w:val="18"/>
              </w:rPr>
              <w:t>資產」，</w:t>
            </w:r>
            <w:r>
              <w:rPr>
                <w:rFonts w:ascii="標楷體" w:hAnsi="標楷體" w:hint="eastAsia"/>
                <w:color w:val="000000" w:themeColor="text1"/>
                <w:sz w:val="18"/>
                <w:szCs w:val="18"/>
              </w:rPr>
              <w:t>修正</w:t>
            </w:r>
            <w:r w:rsidRPr="007007D9">
              <w:rPr>
                <w:rFonts w:ascii="標楷體" w:hAnsi="標楷體" w:hint="eastAsia"/>
                <w:color w:val="000000" w:themeColor="text1"/>
                <w:sz w:val="18"/>
                <w:szCs w:val="18"/>
              </w:rPr>
              <w:t>分類。</w:t>
            </w:r>
          </w:p>
        </w:tc>
      </w:tr>
      <w:bookmarkEnd w:id="4"/>
    </w:tbl>
    <w:p w14:paraId="1E966365" w14:textId="77777777" w:rsidR="00B37E4B" w:rsidRPr="00D4660C" w:rsidRDefault="00B37E4B" w:rsidP="00181838">
      <w:pPr>
        <w:snapToGrid w:val="0"/>
        <w:spacing w:line="20" w:lineRule="exact"/>
        <w:rPr>
          <w:rFonts w:ascii="標楷體" w:hAnsi="標楷體"/>
          <w:b/>
          <w:color w:val="FF0000"/>
          <w:spacing w:val="42"/>
          <w:sz w:val="24"/>
          <w:szCs w:val="24"/>
          <w:u w:val="single"/>
        </w:rPr>
      </w:pPr>
    </w:p>
    <w:p w14:paraId="0A6FE4FF" w14:textId="77777777" w:rsidR="00B37E4B" w:rsidRDefault="00B37E4B" w:rsidP="000057C4">
      <w:pPr>
        <w:overflowPunct w:val="0"/>
        <w:spacing w:line="444" w:lineRule="exact"/>
        <w:ind w:firstLineChars="200" w:firstLine="560"/>
        <w:jc w:val="both"/>
        <w:rPr>
          <w:rFonts w:ascii="標楷體"/>
          <w:color w:val="000000" w:themeColor="text1"/>
          <w:szCs w:val="28"/>
        </w:rPr>
      </w:pPr>
      <w:proofErr w:type="gramStart"/>
      <w:r w:rsidRPr="00040DAE">
        <w:rPr>
          <w:rFonts w:ascii="標楷體" w:hint="eastAsia"/>
          <w:color w:val="000000" w:themeColor="text1"/>
          <w:szCs w:val="28"/>
        </w:rPr>
        <w:t>本室審核113</w:t>
      </w:r>
      <w:proofErr w:type="gramEnd"/>
      <w:r w:rsidRPr="00040DAE">
        <w:rPr>
          <w:rFonts w:ascii="標楷體" w:hint="eastAsia"/>
          <w:color w:val="000000" w:themeColor="text1"/>
          <w:szCs w:val="28"/>
        </w:rPr>
        <w:t>年度金門縣總決算、附屬單位決算及綜計表（營業及非營業部分）結果，經修正總決算淨增列歲入決算實現及應收數</w:t>
      </w:r>
      <w:r w:rsidRPr="00040DAE">
        <w:rPr>
          <w:rFonts w:ascii="標楷體"/>
          <w:color w:val="000000" w:themeColor="text1"/>
          <w:szCs w:val="28"/>
        </w:rPr>
        <w:t>1,699</w:t>
      </w:r>
      <w:r w:rsidRPr="00040DAE">
        <w:rPr>
          <w:rFonts w:ascii="標楷體" w:hint="eastAsia"/>
          <w:color w:val="000000" w:themeColor="text1"/>
          <w:szCs w:val="28"/>
        </w:rPr>
        <w:t>萬餘元、</w:t>
      </w:r>
      <w:proofErr w:type="gramStart"/>
      <w:r w:rsidRPr="00040DAE">
        <w:rPr>
          <w:rFonts w:ascii="標楷體" w:hint="eastAsia"/>
          <w:color w:val="000000" w:themeColor="text1"/>
          <w:szCs w:val="28"/>
        </w:rPr>
        <w:t>減列歲出</w:t>
      </w:r>
      <w:proofErr w:type="gramEnd"/>
      <w:r w:rsidRPr="00040DAE">
        <w:rPr>
          <w:rFonts w:ascii="標楷體" w:hint="eastAsia"/>
          <w:color w:val="000000" w:themeColor="text1"/>
          <w:szCs w:val="28"/>
        </w:rPr>
        <w:t>決算實現數</w:t>
      </w:r>
      <w:r w:rsidRPr="00040DAE">
        <w:rPr>
          <w:rFonts w:ascii="標楷體"/>
          <w:color w:val="000000" w:themeColor="text1"/>
          <w:szCs w:val="28"/>
        </w:rPr>
        <w:t>12</w:t>
      </w:r>
      <w:r w:rsidRPr="00040DAE">
        <w:rPr>
          <w:rFonts w:ascii="標楷體" w:hint="eastAsia"/>
          <w:color w:val="000000" w:themeColor="text1"/>
          <w:szCs w:val="28"/>
        </w:rPr>
        <w:t>萬餘元；更正減列交通及運輸設備</w:t>
      </w:r>
      <w:r w:rsidRPr="00040DAE">
        <w:rPr>
          <w:rFonts w:ascii="標楷體"/>
          <w:color w:val="000000" w:themeColor="text1"/>
          <w:szCs w:val="28"/>
        </w:rPr>
        <w:t>1</w:t>
      </w:r>
      <w:r w:rsidRPr="00040DAE">
        <w:rPr>
          <w:rFonts w:ascii="標楷體" w:hint="eastAsia"/>
          <w:color w:val="000000" w:themeColor="text1"/>
          <w:szCs w:val="28"/>
        </w:rPr>
        <w:t>億</w:t>
      </w:r>
      <w:r w:rsidRPr="00040DAE">
        <w:rPr>
          <w:rFonts w:ascii="標楷體"/>
          <w:color w:val="000000" w:themeColor="text1"/>
          <w:szCs w:val="28"/>
        </w:rPr>
        <w:t>2,816</w:t>
      </w:r>
      <w:r w:rsidRPr="00040DAE">
        <w:rPr>
          <w:rFonts w:ascii="標楷體" w:hint="eastAsia"/>
          <w:color w:val="000000" w:themeColor="text1"/>
          <w:szCs w:val="28"/>
        </w:rPr>
        <w:t>萬餘元、累計折舊</w:t>
      </w:r>
      <w:r w:rsidRPr="00B268DA">
        <w:rPr>
          <w:rFonts w:cs="細明體" w:hint="eastAsia"/>
          <w:color w:val="000000" w:themeColor="text1"/>
          <w:kern w:val="0"/>
          <w:szCs w:val="28"/>
        </w:rPr>
        <w:t>－</w:t>
      </w:r>
      <w:r w:rsidRPr="00040DAE">
        <w:rPr>
          <w:rFonts w:ascii="標楷體" w:hint="eastAsia"/>
          <w:color w:val="000000" w:themeColor="text1"/>
          <w:szCs w:val="28"/>
        </w:rPr>
        <w:t>交通及運輸設備</w:t>
      </w:r>
      <w:r w:rsidRPr="00040DAE">
        <w:rPr>
          <w:rFonts w:ascii="標楷體"/>
          <w:color w:val="000000" w:themeColor="text1"/>
          <w:szCs w:val="28"/>
        </w:rPr>
        <w:t>4,102</w:t>
      </w:r>
      <w:r w:rsidRPr="00040DAE">
        <w:rPr>
          <w:rFonts w:ascii="標楷體" w:hint="eastAsia"/>
          <w:color w:val="000000" w:themeColor="text1"/>
          <w:szCs w:val="28"/>
        </w:rPr>
        <w:t>萬餘元，</w:t>
      </w:r>
      <w:r w:rsidRPr="00040DAE">
        <w:rPr>
          <w:rFonts w:ascii="標楷體"/>
          <w:color w:val="000000" w:themeColor="text1"/>
          <w:szCs w:val="28"/>
        </w:rPr>
        <w:t>致金門縣</w:t>
      </w:r>
      <w:proofErr w:type="gramStart"/>
      <w:r w:rsidRPr="00040DAE">
        <w:rPr>
          <w:rFonts w:ascii="標楷體"/>
          <w:color w:val="000000" w:themeColor="text1"/>
          <w:szCs w:val="28"/>
        </w:rPr>
        <w:t>整體淨減列</w:t>
      </w:r>
      <w:proofErr w:type="gramEnd"/>
      <w:r w:rsidRPr="00040DAE">
        <w:rPr>
          <w:rFonts w:ascii="標楷體"/>
          <w:color w:val="000000" w:themeColor="text1"/>
          <w:szCs w:val="28"/>
        </w:rPr>
        <w:t>資產</w:t>
      </w:r>
      <w:r w:rsidRPr="00040DAE">
        <w:rPr>
          <w:rFonts w:ascii="標楷體" w:hint="eastAsia"/>
          <w:color w:val="000000" w:themeColor="text1"/>
          <w:szCs w:val="28"/>
        </w:rPr>
        <w:t>及淨資產各7</w:t>
      </w:r>
      <w:r w:rsidRPr="00040DAE">
        <w:rPr>
          <w:rFonts w:ascii="標楷體"/>
          <w:color w:val="000000" w:themeColor="text1"/>
          <w:szCs w:val="28"/>
        </w:rPr>
        <w:t>,001萬餘元，</w:t>
      </w:r>
      <w:r w:rsidRPr="00040DAE">
        <w:rPr>
          <w:rFonts w:ascii="標楷體" w:hint="eastAsia"/>
          <w:color w:val="000000" w:themeColor="text1"/>
          <w:szCs w:val="28"/>
        </w:rPr>
        <w:t>決算審核修正後整體之資產總額為</w:t>
      </w:r>
      <w:r w:rsidRPr="00040DAE">
        <w:rPr>
          <w:rFonts w:ascii="標楷體"/>
          <w:color w:val="000000" w:themeColor="text1"/>
          <w:szCs w:val="28"/>
        </w:rPr>
        <w:t>7</w:t>
      </w:r>
      <w:r w:rsidRPr="00040DAE">
        <w:rPr>
          <w:rFonts w:ascii="標楷體" w:hint="eastAsia"/>
          <w:color w:val="000000" w:themeColor="text1"/>
          <w:szCs w:val="28"/>
        </w:rPr>
        <w:t>6</w:t>
      </w:r>
      <w:r w:rsidRPr="00040DAE">
        <w:rPr>
          <w:rFonts w:ascii="標楷體"/>
          <w:color w:val="000000" w:themeColor="text1"/>
          <w:szCs w:val="28"/>
        </w:rPr>
        <w:t>4</w:t>
      </w:r>
      <w:r w:rsidRPr="00040DAE">
        <w:rPr>
          <w:rFonts w:ascii="標楷體" w:hint="eastAsia"/>
          <w:color w:val="000000" w:themeColor="text1"/>
          <w:szCs w:val="28"/>
        </w:rPr>
        <w:t>億</w:t>
      </w:r>
      <w:r w:rsidRPr="00040DAE">
        <w:rPr>
          <w:rFonts w:ascii="標楷體"/>
          <w:color w:val="000000" w:themeColor="text1"/>
          <w:szCs w:val="28"/>
        </w:rPr>
        <w:t>4,387</w:t>
      </w:r>
      <w:r w:rsidRPr="00040DAE">
        <w:rPr>
          <w:rFonts w:ascii="標楷體" w:hint="eastAsia"/>
          <w:color w:val="000000" w:themeColor="text1"/>
          <w:szCs w:val="28"/>
        </w:rPr>
        <w:t>萬餘元，負債總額為</w:t>
      </w:r>
      <w:r w:rsidRPr="00040DAE">
        <w:rPr>
          <w:rFonts w:ascii="標楷體"/>
          <w:color w:val="000000" w:themeColor="text1"/>
          <w:szCs w:val="28"/>
        </w:rPr>
        <w:t>92</w:t>
      </w:r>
      <w:r w:rsidRPr="00040DAE">
        <w:rPr>
          <w:rFonts w:ascii="標楷體" w:hint="eastAsia"/>
          <w:color w:val="000000" w:themeColor="text1"/>
          <w:szCs w:val="28"/>
        </w:rPr>
        <w:t>億</w:t>
      </w:r>
      <w:r w:rsidRPr="00040DAE">
        <w:rPr>
          <w:rFonts w:ascii="標楷體"/>
          <w:color w:val="000000" w:themeColor="text1"/>
          <w:szCs w:val="28"/>
        </w:rPr>
        <w:t>3,708</w:t>
      </w:r>
      <w:r w:rsidRPr="00040DAE">
        <w:rPr>
          <w:rFonts w:ascii="標楷體" w:hint="eastAsia"/>
          <w:color w:val="000000" w:themeColor="text1"/>
          <w:szCs w:val="28"/>
        </w:rPr>
        <w:t>萬餘元，資產負債相抵計列有淨資產</w:t>
      </w:r>
      <w:r w:rsidRPr="00040DAE">
        <w:rPr>
          <w:rFonts w:ascii="標楷體"/>
          <w:color w:val="000000" w:themeColor="text1"/>
          <w:szCs w:val="28"/>
        </w:rPr>
        <w:t>672</w:t>
      </w:r>
      <w:r w:rsidRPr="00040DAE">
        <w:rPr>
          <w:rFonts w:ascii="標楷體" w:hint="eastAsia"/>
          <w:color w:val="000000" w:themeColor="text1"/>
          <w:szCs w:val="28"/>
        </w:rPr>
        <w:t>億</w:t>
      </w:r>
      <w:r w:rsidRPr="00040DAE">
        <w:rPr>
          <w:rFonts w:ascii="標楷體"/>
          <w:color w:val="000000" w:themeColor="text1"/>
          <w:szCs w:val="28"/>
        </w:rPr>
        <w:t>678</w:t>
      </w:r>
      <w:r w:rsidRPr="00040DAE">
        <w:rPr>
          <w:rFonts w:ascii="標楷體" w:hint="eastAsia"/>
          <w:color w:val="000000" w:themeColor="text1"/>
          <w:szCs w:val="28"/>
        </w:rPr>
        <w:t>萬餘元。有關修（更）正增減情形，詳</w:t>
      </w:r>
      <w:proofErr w:type="gramStart"/>
      <w:r w:rsidRPr="00040DAE">
        <w:rPr>
          <w:rFonts w:ascii="標楷體" w:hint="eastAsia"/>
          <w:color w:val="000000" w:themeColor="text1"/>
          <w:szCs w:val="28"/>
        </w:rPr>
        <w:t>列如</w:t>
      </w:r>
      <w:proofErr w:type="gramEnd"/>
      <w:r w:rsidRPr="00040DAE">
        <w:rPr>
          <w:rFonts w:ascii="標楷體" w:hint="eastAsia"/>
          <w:color w:val="000000" w:themeColor="text1"/>
          <w:szCs w:val="28"/>
        </w:rPr>
        <w:t>下表：</w:t>
      </w:r>
    </w:p>
    <w:tbl>
      <w:tblPr>
        <w:tblW w:w="4959" w:type="pct"/>
        <w:jc w:val="center"/>
        <w:tblBorders>
          <w:top w:val="single" w:sz="4" w:space="0" w:color="auto"/>
          <w:left w:val="single" w:sz="4" w:space="0" w:color="auto"/>
          <w:bottom w:val="single" w:sz="4" w:space="0" w:color="auto"/>
          <w:right w:val="single" w:sz="4" w:space="0" w:color="auto"/>
          <w:insideV w:val="single" w:sz="4" w:space="0" w:color="auto"/>
        </w:tblBorders>
        <w:tblCellMar>
          <w:left w:w="28" w:type="dxa"/>
          <w:right w:w="28" w:type="dxa"/>
        </w:tblCellMar>
        <w:tblLook w:val="0000" w:firstRow="0" w:lastRow="0" w:firstColumn="0" w:lastColumn="0" w:noHBand="0" w:noVBand="0"/>
      </w:tblPr>
      <w:tblGrid>
        <w:gridCol w:w="3294"/>
        <w:gridCol w:w="1635"/>
        <w:gridCol w:w="1638"/>
        <w:gridCol w:w="1380"/>
        <w:gridCol w:w="258"/>
        <w:gridCol w:w="1636"/>
      </w:tblGrid>
      <w:tr w:rsidR="00B37E4B" w:rsidRPr="007A15C7" w14:paraId="77A1EBDD" w14:textId="77777777" w:rsidTr="00975506">
        <w:trPr>
          <w:trHeight w:val="454"/>
          <w:tblHeader/>
          <w:jc w:val="center"/>
        </w:trPr>
        <w:tc>
          <w:tcPr>
            <w:tcW w:w="5000" w:type="pct"/>
            <w:gridSpan w:val="6"/>
            <w:tcBorders>
              <w:top w:val="nil"/>
              <w:left w:val="nil"/>
              <w:bottom w:val="nil"/>
              <w:right w:val="nil"/>
            </w:tcBorders>
            <w:shd w:val="clear" w:color="auto" w:fill="auto"/>
            <w:vAlign w:val="bottom"/>
          </w:tcPr>
          <w:p w14:paraId="01B0D32C" w14:textId="77777777" w:rsidR="00B37E4B" w:rsidRPr="007A15C7" w:rsidRDefault="00B37E4B" w:rsidP="00FD4A06">
            <w:pPr>
              <w:snapToGrid w:val="0"/>
              <w:spacing w:after="20"/>
              <w:jc w:val="center"/>
              <w:rPr>
                <w:rFonts w:ascii="標楷體" w:hAnsi="標楷體"/>
                <w:b/>
                <w:color w:val="000000" w:themeColor="text1"/>
                <w:spacing w:val="42"/>
                <w:sz w:val="24"/>
                <w:szCs w:val="24"/>
                <w:u w:val="single"/>
              </w:rPr>
            </w:pPr>
            <w:bookmarkStart w:id="5" w:name="_Hlk76204827"/>
            <w:r w:rsidRPr="007A15C7">
              <w:rPr>
                <w:rFonts w:ascii="標楷體" w:hAnsi="標楷體" w:hint="eastAsia"/>
                <w:b/>
                <w:color w:val="000000" w:themeColor="text1"/>
                <w:spacing w:val="42"/>
                <w:sz w:val="24"/>
                <w:szCs w:val="24"/>
                <w:u w:val="single"/>
              </w:rPr>
              <w:lastRenderedPageBreak/>
              <w:t>金門縣總決算審定後整體資產負債</w:t>
            </w:r>
            <w:r w:rsidRPr="007A15C7">
              <w:rPr>
                <w:rFonts w:ascii="標楷體" w:hAnsi="標楷體" w:hint="eastAsia"/>
                <w:b/>
                <w:color w:val="000000" w:themeColor="text1"/>
                <w:sz w:val="24"/>
                <w:szCs w:val="24"/>
                <w:u w:val="single"/>
              </w:rPr>
              <w:t>表</w:t>
            </w:r>
          </w:p>
        </w:tc>
      </w:tr>
      <w:tr w:rsidR="00B37E4B" w:rsidRPr="007A15C7" w14:paraId="1FD2BA39" w14:textId="77777777" w:rsidTr="00072DFD">
        <w:trPr>
          <w:trHeight w:val="329"/>
          <w:tblHeader/>
          <w:jc w:val="center"/>
        </w:trPr>
        <w:tc>
          <w:tcPr>
            <w:tcW w:w="5000" w:type="pct"/>
            <w:gridSpan w:val="6"/>
            <w:tcBorders>
              <w:top w:val="nil"/>
              <w:left w:val="nil"/>
              <w:bottom w:val="nil"/>
              <w:right w:val="nil"/>
            </w:tcBorders>
            <w:shd w:val="clear" w:color="auto" w:fill="auto"/>
            <w:vAlign w:val="center"/>
          </w:tcPr>
          <w:p w14:paraId="19E275ED" w14:textId="77777777" w:rsidR="00B37E4B" w:rsidRPr="007A15C7" w:rsidRDefault="00B37E4B" w:rsidP="006A180F">
            <w:pPr>
              <w:spacing w:line="240" w:lineRule="exact"/>
              <w:jc w:val="center"/>
              <w:rPr>
                <w:rFonts w:ascii="標楷體" w:hAnsi="標楷體"/>
                <w:color w:val="000000" w:themeColor="text1"/>
                <w:sz w:val="20"/>
              </w:rPr>
            </w:pPr>
            <w:r w:rsidRPr="007A15C7">
              <w:rPr>
                <w:rFonts w:ascii="標楷體" w:hAnsi="標楷體" w:hint="eastAsia"/>
                <w:color w:val="000000" w:themeColor="text1"/>
                <w:sz w:val="22"/>
              </w:rPr>
              <w:t>中華民國11</w:t>
            </w:r>
            <w:r w:rsidRPr="007A15C7">
              <w:rPr>
                <w:rFonts w:ascii="標楷體" w:hAnsi="標楷體"/>
                <w:color w:val="000000" w:themeColor="text1"/>
                <w:sz w:val="22"/>
              </w:rPr>
              <w:t>3</w:t>
            </w:r>
            <w:r w:rsidRPr="007A15C7">
              <w:rPr>
                <w:rFonts w:ascii="標楷體" w:hAnsi="標楷體" w:hint="eastAsia"/>
                <w:color w:val="000000" w:themeColor="text1"/>
                <w:sz w:val="22"/>
              </w:rPr>
              <w:t>年</w:t>
            </w:r>
            <w:r w:rsidRPr="007A15C7">
              <w:rPr>
                <w:rFonts w:ascii="標楷體" w:hAnsi="標楷體"/>
                <w:color w:val="000000" w:themeColor="text1"/>
                <w:sz w:val="22"/>
              </w:rPr>
              <w:t>12</w:t>
            </w:r>
            <w:r w:rsidRPr="007A15C7">
              <w:rPr>
                <w:rFonts w:ascii="標楷體" w:hAnsi="標楷體" w:hint="eastAsia"/>
                <w:color w:val="000000" w:themeColor="text1"/>
                <w:sz w:val="22"/>
              </w:rPr>
              <w:t>月</w:t>
            </w:r>
            <w:r w:rsidRPr="007A15C7">
              <w:rPr>
                <w:rFonts w:ascii="標楷體" w:hAnsi="標楷體"/>
                <w:color w:val="000000" w:themeColor="text1"/>
                <w:sz w:val="22"/>
              </w:rPr>
              <w:t>31</w:t>
            </w:r>
            <w:r w:rsidRPr="007A15C7">
              <w:rPr>
                <w:rFonts w:ascii="標楷體" w:hAnsi="標楷體" w:hint="eastAsia"/>
                <w:color w:val="000000" w:themeColor="text1"/>
                <w:sz w:val="22"/>
              </w:rPr>
              <w:t>日</w:t>
            </w:r>
          </w:p>
        </w:tc>
      </w:tr>
      <w:tr w:rsidR="00B37E4B" w:rsidRPr="007A15C7" w14:paraId="195585C7" w14:textId="77777777" w:rsidTr="00072DFD">
        <w:trPr>
          <w:trHeight w:val="329"/>
          <w:tblHeader/>
          <w:jc w:val="center"/>
        </w:trPr>
        <w:tc>
          <w:tcPr>
            <w:tcW w:w="1674" w:type="pct"/>
            <w:tcBorders>
              <w:top w:val="nil"/>
              <w:left w:val="nil"/>
              <w:bottom w:val="single" w:sz="4" w:space="0" w:color="auto"/>
              <w:right w:val="nil"/>
            </w:tcBorders>
            <w:shd w:val="clear" w:color="auto" w:fill="auto"/>
            <w:vAlign w:val="center"/>
          </w:tcPr>
          <w:p w14:paraId="723EEE3A" w14:textId="77777777" w:rsidR="00B37E4B" w:rsidRPr="007A15C7" w:rsidRDefault="00B37E4B" w:rsidP="00181838">
            <w:pPr>
              <w:spacing w:line="240" w:lineRule="exact"/>
              <w:ind w:left="57" w:right="57"/>
              <w:jc w:val="distribute"/>
              <w:rPr>
                <w:rFonts w:ascii="標楷體" w:hAnsi="標楷體"/>
                <w:color w:val="000000" w:themeColor="text1"/>
                <w:sz w:val="20"/>
              </w:rPr>
            </w:pPr>
          </w:p>
        </w:tc>
        <w:tc>
          <w:tcPr>
            <w:tcW w:w="2364" w:type="pct"/>
            <w:gridSpan w:val="3"/>
            <w:tcBorders>
              <w:top w:val="nil"/>
              <w:left w:val="nil"/>
              <w:bottom w:val="single" w:sz="4" w:space="0" w:color="auto"/>
              <w:right w:val="nil"/>
            </w:tcBorders>
            <w:shd w:val="clear" w:color="auto" w:fill="auto"/>
            <w:vAlign w:val="center"/>
          </w:tcPr>
          <w:p w14:paraId="734618E2" w14:textId="77777777" w:rsidR="00B37E4B" w:rsidRPr="007A15C7" w:rsidRDefault="00B37E4B" w:rsidP="00181838">
            <w:pPr>
              <w:snapToGrid w:val="0"/>
              <w:spacing w:line="240" w:lineRule="exact"/>
              <w:ind w:leftChars="100" w:left="280"/>
              <w:rPr>
                <w:rFonts w:ascii="標楷體" w:hAnsi="標楷體"/>
                <w:color w:val="000000" w:themeColor="text1"/>
                <w:sz w:val="22"/>
              </w:rPr>
            </w:pPr>
          </w:p>
        </w:tc>
        <w:tc>
          <w:tcPr>
            <w:tcW w:w="962" w:type="pct"/>
            <w:gridSpan w:val="2"/>
            <w:tcBorders>
              <w:top w:val="nil"/>
              <w:left w:val="nil"/>
              <w:bottom w:val="single" w:sz="4" w:space="0" w:color="auto"/>
              <w:right w:val="nil"/>
            </w:tcBorders>
            <w:shd w:val="clear" w:color="auto" w:fill="auto"/>
            <w:vAlign w:val="bottom"/>
          </w:tcPr>
          <w:p w14:paraId="63359301" w14:textId="77777777" w:rsidR="00B37E4B" w:rsidRPr="007A15C7" w:rsidRDefault="00B37E4B" w:rsidP="00181838">
            <w:pPr>
              <w:spacing w:line="240" w:lineRule="exact"/>
              <w:ind w:left="57"/>
              <w:jc w:val="right"/>
              <w:rPr>
                <w:rFonts w:ascii="標楷體" w:hAnsi="標楷體"/>
                <w:color w:val="000000" w:themeColor="text1"/>
                <w:sz w:val="20"/>
              </w:rPr>
            </w:pPr>
            <w:r w:rsidRPr="007A15C7">
              <w:rPr>
                <w:rFonts w:ascii="標楷體" w:hAnsi="標楷體" w:hint="eastAsia"/>
                <w:color w:val="000000" w:themeColor="text1"/>
                <w:sz w:val="20"/>
              </w:rPr>
              <w:t xml:space="preserve"> 單位：新臺幣千元</w:t>
            </w:r>
          </w:p>
        </w:tc>
      </w:tr>
      <w:tr w:rsidR="00B37E4B" w:rsidRPr="007A15C7" w14:paraId="5F54897E" w14:textId="77777777" w:rsidTr="00072DFD">
        <w:trPr>
          <w:trHeight w:val="329"/>
          <w:tblHeader/>
          <w:jc w:val="center"/>
        </w:trPr>
        <w:tc>
          <w:tcPr>
            <w:tcW w:w="1674" w:type="pct"/>
            <w:tcBorders>
              <w:top w:val="single" w:sz="4" w:space="0" w:color="auto"/>
              <w:left w:val="single" w:sz="4" w:space="0" w:color="auto"/>
              <w:bottom w:val="single" w:sz="4" w:space="0" w:color="auto"/>
              <w:right w:val="single" w:sz="4" w:space="0" w:color="auto"/>
            </w:tcBorders>
            <w:shd w:val="clear" w:color="auto" w:fill="auto"/>
            <w:vAlign w:val="center"/>
          </w:tcPr>
          <w:p w14:paraId="00F9D2CD" w14:textId="77777777" w:rsidR="00B37E4B" w:rsidRPr="007A15C7" w:rsidRDefault="00B37E4B" w:rsidP="00181838">
            <w:pPr>
              <w:spacing w:line="240" w:lineRule="exact"/>
              <w:jc w:val="distribute"/>
              <w:rPr>
                <w:rFonts w:ascii="標楷體" w:hAnsi="標楷體"/>
                <w:color w:val="000000" w:themeColor="text1"/>
                <w:sz w:val="20"/>
              </w:rPr>
            </w:pPr>
            <w:r w:rsidRPr="007A15C7">
              <w:rPr>
                <w:rFonts w:ascii="標楷體" w:hAnsi="標楷體" w:hint="eastAsia"/>
                <w:color w:val="000000" w:themeColor="text1"/>
                <w:sz w:val="20"/>
              </w:rPr>
              <w:t>科</w:t>
            </w:r>
            <w:r w:rsidRPr="007A15C7">
              <w:rPr>
                <w:rFonts w:ascii="標楷體" w:hAnsi="標楷體"/>
                <w:color w:val="000000" w:themeColor="text1"/>
                <w:sz w:val="20"/>
              </w:rPr>
              <w:t xml:space="preserve">  </w:t>
            </w:r>
            <w:r w:rsidRPr="007A15C7">
              <w:rPr>
                <w:rFonts w:ascii="標楷體" w:hAnsi="標楷體" w:hint="eastAsia"/>
                <w:color w:val="000000" w:themeColor="text1"/>
                <w:sz w:val="20"/>
              </w:rPr>
              <w:t>目</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0B18BC19" w14:textId="77777777" w:rsidR="00B37E4B" w:rsidRPr="007A15C7" w:rsidRDefault="00B37E4B" w:rsidP="00181838">
            <w:pPr>
              <w:widowControl/>
              <w:spacing w:line="240" w:lineRule="exact"/>
              <w:jc w:val="distribute"/>
              <w:rPr>
                <w:rFonts w:ascii="標楷體" w:hAnsi="標楷體"/>
                <w:color w:val="000000" w:themeColor="text1"/>
                <w:sz w:val="20"/>
              </w:rPr>
            </w:pPr>
            <w:r w:rsidRPr="007A15C7">
              <w:rPr>
                <w:rFonts w:ascii="標楷體" w:hAnsi="標楷體" w:hint="eastAsia"/>
                <w:color w:val="000000" w:themeColor="text1"/>
                <w:sz w:val="20"/>
              </w:rPr>
              <w:t>公務機關</w:t>
            </w:r>
          </w:p>
        </w:tc>
        <w:tc>
          <w:tcPr>
            <w:tcW w:w="832" w:type="pct"/>
            <w:tcBorders>
              <w:top w:val="single" w:sz="4" w:space="0" w:color="auto"/>
              <w:left w:val="single" w:sz="4" w:space="0" w:color="auto"/>
              <w:bottom w:val="single" w:sz="4" w:space="0" w:color="auto"/>
              <w:right w:val="single" w:sz="4" w:space="0" w:color="auto"/>
            </w:tcBorders>
            <w:shd w:val="clear" w:color="auto" w:fill="auto"/>
            <w:vAlign w:val="center"/>
          </w:tcPr>
          <w:p w14:paraId="4EF4B258" w14:textId="77777777" w:rsidR="00B37E4B" w:rsidRPr="007A15C7" w:rsidRDefault="00B37E4B" w:rsidP="00181838">
            <w:pPr>
              <w:spacing w:line="240" w:lineRule="exact"/>
              <w:jc w:val="distribute"/>
              <w:rPr>
                <w:rFonts w:ascii="標楷體" w:hAnsi="標楷體"/>
                <w:color w:val="000000" w:themeColor="text1"/>
                <w:sz w:val="20"/>
              </w:rPr>
            </w:pPr>
            <w:r w:rsidRPr="007A15C7">
              <w:rPr>
                <w:rFonts w:ascii="標楷體" w:hAnsi="標楷體" w:hint="eastAsia"/>
                <w:color w:val="000000" w:themeColor="text1"/>
                <w:sz w:val="20"/>
              </w:rPr>
              <w:t>特種基金</w:t>
            </w:r>
          </w:p>
        </w:tc>
        <w:tc>
          <w:tcPr>
            <w:tcW w:w="83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6AC635" w14:textId="77777777" w:rsidR="00B37E4B" w:rsidRPr="007A15C7" w:rsidRDefault="00B37E4B" w:rsidP="00181838">
            <w:pPr>
              <w:spacing w:line="240" w:lineRule="exact"/>
              <w:jc w:val="distribute"/>
              <w:rPr>
                <w:rFonts w:ascii="標楷體" w:hAnsi="標楷體"/>
                <w:color w:val="000000" w:themeColor="text1"/>
                <w:sz w:val="20"/>
              </w:rPr>
            </w:pPr>
            <w:r w:rsidRPr="007A15C7">
              <w:rPr>
                <w:rFonts w:ascii="標楷體" w:hAnsi="標楷體" w:hint="eastAsia"/>
                <w:color w:val="000000" w:themeColor="text1"/>
                <w:sz w:val="20"/>
              </w:rPr>
              <w:t>內部往來沖銷</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47428E29" w14:textId="77777777" w:rsidR="00B37E4B" w:rsidRPr="007A15C7" w:rsidRDefault="00B37E4B" w:rsidP="00181838">
            <w:pPr>
              <w:spacing w:line="240" w:lineRule="exact"/>
              <w:jc w:val="distribute"/>
              <w:rPr>
                <w:rFonts w:ascii="標楷體" w:hAnsi="標楷體"/>
                <w:color w:val="000000" w:themeColor="text1"/>
                <w:sz w:val="20"/>
              </w:rPr>
            </w:pPr>
            <w:r w:rsidRPr="007A15C7">
              <w:rPr>
                <w:rFonts w:ascii="標楷體" w:hAnsi="標楷體" w:hint="eastAsia"/>
                <w:color w:val="000000" w:themeColor="text1"/>
                <w:sz w:val="20"/>
              </w:rPr>
              <w:t>合計</w:t>
            </w:r>
          </w:p>
        </w:tc>
      </w:tr>
      <w:tr w:rsidR="00B37E4B" w:rsidRPr="007A15C7" w14:paraId="2B71B770" w14:textId="77777777" w:rsidTr="007A15C7">
        <w:trPr>
          <w:trHeight w:val="317"/>
          <w:jc w:val="center"/>
        </w:trPr>
        <w:tc>
          <w:tcPr>
            <w:tcW w:w="1674" w:type="pct"/>
            <w:tcBorders>
              <w:top w:val="single" w:sz="4" w:space="0" w:color="auto"/>
              <w:bottom w:val="nil"/>
            </w:tcBorders>
            <w:vAlign w:val="center"/>
          </w:tcPr>
          <w:p w14:paraId="492B955E" w14:textId="77777777" w:rsidR="00B37E4B" w:rsidRPr="007A15C7" w:rsidRDefault="00B37E4B" w:rsidP="007A15C7">
            <w:pPr>
              <w:snapToGrid w:val="0"/>
              <w:spacing w:line="240" w:lineRule="exact"/>
              <w:jc w:val="distribute"/>
              <w:rPr>
                <w:rFonts w:ascii="標楷體" w:hAnsi="標楷體"/>
                <w:b/>
                <w:color w:val="000000" w:themeColor="text1"/>
                <w:sz w:val="20"/>
              </w:rPr>
            </w:pPr>
            <w:r w:rsidRPr="007A15C7">
              <w:rPr>
                <w:rFonts w:ascii="標楷體" w:hAnsi="標楷體" w:hint="eastAsia"/>
                <w:b/>
                <w:color w:val="000000" w:themeColor="text1"/>
                <w:sz w:val="20"/>
              </w:rPr>
              <w:t>資產部分</w:t>
            </w:r>
          </w:p>
        </w:tc>
        <w:tc>
          <w:tcPr>
            <w:tcW w:w="831" w:type="pct"/>
            <w:tcBorders>
              <w:top w:val="single" w:sz="4" w:space="0" w:color="auto"/>
              <w:left w:val="nil"/>
              <w:bottom w:val="nil"/>
              <w:right w:val="single" w:sz="4" w:space="0" w:color="auto"/>
            </w:tcBorders>
            <w:shd w:val="clear" w:color="auto" w:fill="auto"/>
            <w:vAlign w:val="center"/>
          </w:tcPr>
          <w:p w14:paraId="280E14E3" w14:textId="77777777" w:rsidR="00B37E4B" w:rsidRPr="007A15C7" w:rsidRDefault="00B37E4B" w:rsidP="007A15C7">
            <w:pPr>
              <w:widowControl/>
              <w:snapToGrid w:val="0"/>
              <w:spacing w:line="240" w:lineRule="exact"/>
              <w:jc w:val="right"/>
              <w:rPr>
                <w:rFonts w:ascii="標楷體" w:hAnsi="標楷體"/>
                <w:b/>
                <w:color w:val="000000" w:themeColor="text1"/>
                <w:sz w:val="20"/>
              </w:rPr>
            </w:pPr>
          </w:p>
        </w:tc>
        <w:tc>
          <w:tcPr>
            <w:tcW w:w="832" w:type="pct"/>
            <w:tcBorders>
              <w:top w:val="single" w:sz="4" w:space="0" w:color="auto"/>
              <w:left w:val="nil"/>
              <w:bottom w:val="nil"/>
              <w:right w:val="single" w:sz="4" w:space="0" w:color="auto"/>
            </w:tcBorders>
            <w:shd w:val="clear" w:color="auto" w:fill="auto"/>
            <w:vAlign w:val="center"/>
          </w:tcPr>
          <w:p w14:paraId="3F4404DB" w14:textId="77777777" w:rsidR="00B37E4B" w:rsidRPr="007A15C7" w:rsidRDefault="00B37E4B" w:rsidP="007A15C7">
            <w:pPr>
              <w:snapToGrid w:val="0"/>
              <w:spacing w:line="240" w:lineRule="exact"/>
              <w:jc w:val="right"/>
              <w:rPr>
                <w:rFonts w:ascii="標楷體" w:hAnsi="標楷體"/>
                <w:b/>
                <w:color w:val="000000" w:themeColor="text1"/>
                <w:sz w:val="20"/>
              </w:rPr>
            </w:pPr>
          </w:p>
        </w:tc>
        <w:tc>
          <w:tcPr>
            <w:tcW w:w="832" w:type="pct"/>
            <w:gridSpan w:val="2"/>
            <w:tcBorders>
              <w:top w:val="single" w:sz="4" w:space="0" w:color="auto"/>
              <w:left w:val="nil"/>
              <w:bottom w:val="nil"/>
              <w:right w:val="single" w:sz="4" w:space="0" w:color="auto"/>
            </w:tcBorders>
            <w:shd w:val="clear" w:color="auto" w:fill="auto"/>
            <w:vAlign w:val="center"/>
          </w:tcPr>
          <w:p w14:paraId="2F7B2ED6" w14:textId="77777777" w:rsidR="00B37E4B" w:rsidRPr="007A15C7" w:rsidRDefault="00B37E4B" w:rsidP="007A15C7">
            <w:pPr>
              <w:widowControl/>
              <w:snapToGrid w:val="0"/>
              <w:spacing w:line="240" w:lineRule="exact"/>
              <w:jc w:val="right"/>
              <w:rPr>
                <w:rFonts w:ascii="標楷體" w:hAnsi="標楷體"/>
                <w:b/>
                <w:color w:val="000000" w:themeColor="text1"/>
                <w:sz w:val="20"/>
              </w:rPr>
            </w:pPr>
          </w:p>
        </w:tc>
        <w:tc>
          <w:tcPr>
            <w:tcW w:w="831" w:type="pct"/>
            <w:tcBorders>
              <w:top w:val="single" w:sz="4" w:space="0" w:color="auto"/>
              <w:left w:val="nil"/>
              <w:bottom w:val="nil"/>
              <w:right w:val="single" w:sz="4" w:space="0" w:color="auto"/>
            </w:tcBorders>
            <w:shd w:val="clear" w:color="auto" w:fill="auto"/>
            <w:vAlign w:val="center"/>
          </w:tcPr>
          <w:p w14:paraId="23C08316" w14:textId="77777777" w:rsidR="00B37E4B" w:rsidRPr="007A15C7" w:rsidRDefault="00B37E4B" w:rsidP="007A15C7">
            <w:pPr>
              <w:snapToGrid w:val="0"/>
              <w:spacing w:line="240" w:lineRule="exact"/>
              <w:jc w:val="right"/>
              <w:rPr>
                <w:rFonts w:ascii="標楷體" w:hAnsi="標楷體"/>
                <w:b/>
                <w:color w:val="000000" w:themeColor="text1"/>
                <w:sz w:val="20"/>
              </w:rPr>
            </w:pPr>
          </w:p>
        </w:tc>
      </w:tr>
      <w:tr w:rsidR="00B37E4B" w:rsidRPr="007A15C7" w14:paraId="0C2E7E14" w14:textId="77777777" w:rsidTr="007A15C7">
        <w:trPr>
          <w:trHeight w:val="317"/>
          <w:jc w:val="center"/>
        </w:trPr>
        <w:tc>
          <w:tcPr>
            <w:tcW w:w="1674" w:type="pct"/>
            <w:tcBorders>
              <w:top w:val="nil"/>
              <w:bottom w:val="nil"/>
            </w:tcBorders>
            <w:vAlign w:val="center"/>
          </w:tcPr>
          <w:p w14:paraId="4497125D" w14:textId="77777777" w:rsidR="00B37E4B" w:rsidRPr="007A15C7" w:rsidRDefault="00B37E4B" w:rsidP="007A15C7">
            <w:pPr>
              <w:snapToGrid w:val="0"/>
              <w:spacing w:line="240" w:lineRule="exact"/>
              <w:ind w:leftChars="100" w:left="280"/>
              <w:jc w:val="distribute"/>
              <w:rPr>
                <w:rFonts w:ascii="標楷體" w:hAnsi="標楷體"/>
                <w:b/>
                <w:color w:val="000000" w:themeColor="text1"/>
                <w:sz w:val="20"/>
              </w:rPr>
            </w:pPr>
            <w:r w:rsidRPr="007A15C7">
              <w:rPr>
                <w:rFonts w:ascii="標楷體" w:hAnsi="標楷體" w:hint="eastAsia"/>
                <w:b/>
                <w:color w:val="000000" w:themeColor="text1"/>
                <w:sz w:val="20"/>
              </w:rPr>
              <w:t>流動資產</w:t>
            </w:r>
          </w:p>
        </w:tc>
        <w:tc>
          <w:tcPr>
            <w:tcW w:w="831" w:type="pct"/>
            <w:tcBorders>
              <w:top w:val="nil"/>
              <w:left w:val="nil"/>
              <w:bottom w:val="nil"/>
              <w:right w:val="single" w:sz="4" w:space="0" w:color="auto"/>
            </w:tcBorders>
            <w:shd w:val="clear" w:color="auto" w:fill="auto"/>
            <w:vAlign w:val="center"/>
          </w:tcPr>
          <w:p w14:paraId="72A848FB" w14:textId="77777777" w:rsidR="00B37E4B" w:rsidRPr="007A15C7" w:rsidRDefault="00B37E4B" w:rsidP="007A15C7">
            <w:pPr>
              <w:snapToGrid w:val="0"/>
              <w:spacing w:line="240" w:lineRule="exact"/>
              <w:jc w:val="right"/>
              <w:rPr>
                <w:rFonts w:ascii="標楷體" w:hAnsi="標楷體" w:cs="新細明體"/>
                <w:b/>
                <w:color w:val="000000" w:themeColor="text1"/>
                <w:sz w:val="20"/>
              </w:rPr>
            </w:pPr>
            <w:r w:rsidRPr="007A15C7">
              <w:rPr>
                <w:rFonts w:ascii="標楷體" w:hAnsi="標楷體" w:hint="eastAsia"/>
                <w:b/>
                <w:color w:val="000000" w:themeColor="text1"/>
                <w:sz w:val="20"/>
              </w:rPr>
              <w:t xml:space="preserve"> 9,696,112 </w:t>
            </w:r>
          </w:p>
        </w:tc>
        <w:tc>
          <w:tcPr>
            <w:tcW w:w="832" w:type="pct"/>
            <w:tcBorders>
              <w:top w:val="nil"/>
              <w:left w:val="nil"/>
              <w:bottom w:val="nil"/>
              <w:right w:val="single" w:sz="4" w:space="0" w:color="auto"/>
            </w:tcBorders>
            <w:shd w:val="clear" w:color="auto" w:fill="auto"/>
            <w:vAlign w:val="center"/>
          </w:tcPr>
          <w:p w14:paraId="3D04C529"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21,452,321 </w:t>
            </w:r>
          </w:p>
        </w:tc>
        <w:tc>
          <w:tcPr>
            <w:tcW w:w="832" w:type="pct"/>
            <w:gridSpan w:val="2"/>
            <w:tcBorders>
              <w:top w:val="nil"/>
              <w:left w:val="nil"/>
              <w:bottom w:val="nil"/>
              <w:right w:val="single" w:sz="4" w:space="0" w:color="auto"/>
            </w:tcBorders>
            <w:shd w:val="clear" w:color="auto" w:fill="auto"/>
            <w:vAlign w:val="center"/>
          </w:tcPr>
          <w:p w14:paraId="7B0C9905"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   </w:t>
            </w:r>
          </w:p>
        </w:tc>
        <w:tc>
          <w:tcPr>
            <w:tcW w:w="831" w:type="pct"/>
            <w:tcBorders>
              <w:top w:val="nil"/>
              <w:left w:val="single" w:sz="4" w:space="0" w:color="auto"/>
              <w:bottom w:val="nil"/>
              <w:right w:val="single" w:sz="4" w:space="0" w:color="auto"/>
            </w:tcBorders>
            <w:shd w:val="clear" w:color="auto" w:fill="auto"/>
            <w:vAlign w:val="center"/>
          </w:tcPr>
          <w:p w14:paraId="2D5760EF"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31,148,434 </w:t>
            </w:r>
          </w:p>
        </w:tc>
      </w:tr>
      <w:tr w:rsidR="00B37E4B" w:rsidRPr="007A15C7" w14:paraId="6D08E919" w14:textId="77777777" w:rsidTr="007A15C7">
        <w:trPr>
          <w:trHeight w:val="317"/>
          <w:jc w:val="center"/>
        </w:trPr>
        <w:tc>
          <w:tcPr>
            <w:tcW w:w="1674" w:type="pct"/>
            <w:tcBorders>
              <w:top w:val="nil"/>
              <w:bottom w:val="nil"/>
            </w:tcBorders>
            <w:vAlign w:val="center"/>
          </w:tcPr>
          <w:p w14:paraId="6EA78327" w14:textId="77777777" w:rsidR="00B37E4B" w:rsidRPr="007A15C7" w:rsidRDefault="00B37E4B" w:rsidP="007A15C7">
            <w:pPr>
              <w:snapToGrid w:val="0"/>
              <w:spacing w:line="240" w:lineRule="exact"/>
              <w:ind w:leftChars="200" w:left="960" w:hangingChars="200" w:hanging="400"/>
              <w:jc w:val="distribute"/>
              <w:rPr>
                <w:rFonts w:ascii="標楷體" w:hAnsi="標楷體"/>
                <w:color w:val="000000" w:themeColor="text1"/>
                <w:sz w:val="20"/>
              </w:rPr>
            </w:pPr>
            <w:r w:rsidRPr="007A15C7">
              <w:rPr>
                <w:rFonts w:ascii="標楷體" w:hAnsi="標楷體" w:hint="eastAsia"/>
                <w:color w:val="000000" w:themeColor="text1"/>
                <w:sz w:val="20"/>
              </w:rPr>
              <w:t>現金</w:t>
            </w:r>
          </w:p>
        </w:tc>
        <w:tc>
          <w:tcPr>
            <w:tcW w:w="831" w:type="pct"/>
            <w:tcBorders>
              <w:top w:val="nil"/>
              <w:left w:val="nil"/>
              <w:bottom w:val="nil"/>
              <w:right w:val="single" w:sz="4" w:space="0" w:color="auto"/>
            </w:tcBorders>
            <w:shd w:val="clear" w:color="auto" w:fill="auto"/>
            <w:vAlign w:val="center"/>
          </w:tcPr>
          <w:p w14:paraId="2B5F70B8" w14:textId="77777777" w:rsidR="00B37E4B" w:rsidRPr="007A15C7" w:rsidRDefault="00B37E4B" w:rsidP="007A15C7">
            <w:pPr>
              <w:snapToGrid w:val="0"/>
              <w:spacing w:line="240" w:lineRule="exact"/>
              <w:jc w:val="right"/>
              <w:rPr>
                <w:rFonts w:ascii="標楷體" w:hAnsi="標楷體" w:cs="新細明體"/>
                <w:color w:val="000000" w:themeColor="text1"/>
                <w:sz w:val="20"/>
              </w:rPr>
            </w:pPr>
            <w:r w:rsidRPr="007A15C7">
              <w:rPr>
                <w:rFonts w:ascii="標楷體" w:hAnsi="標楷體" w:hint="eastAsia"/>
                <w:color w:val="000000" w:themeColor="text1"/>
                <w:sz w:val="20"/>
              </w:rPr>
              <w:t xml:space="preserve"> 8,457,388 </w:t>
            </w:r>
          </w:p>
        </w:tc>
        <w:tc>
          <w:tcPr>
            <w:tcW w:w="832" w:type="pct"/>
            <w:tcBorders>
              <w:top w:val="nil"/>
              <w:left w:val="nil"/>
              <w:bottom w:val="nil"/>
              <w:right w:val="single" w:sz="4" w:space="0" w:color="auto"/>
            </w:tcBorders>
            <w:shd w:val="clear" w:color="auto" w:fill="auto"/>
            <w:vAlign w:val="center"/>
          </w:tcPr>
          <w:p w14:paraId="07741EEF"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11,140,022 </w:t>
            </w:r>
          </w:p>
        </w:tc>
        <w:tc>
          <w:tcPr>
            <w:tcW w:w="832" w:type="pct"/>
            <w:gridSpan w:val="2"/>
            <w:tcBorders>
              <w:top w:val="nil"/>
              <w:left w:val="nil"/>
              <w:bottom w:val="nil"/>
              <w:right w:val="single" w:sz="4" w:space="0" w:color="auto"/>
            </w:tcBorders>
            <w:shd w:val="clear" w:color="auto" w:fill="auto"/>
            <w:vAlign w:val="center"/>
          </w:tcPr>
          <w:p w14:paraId="0CD3735F"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   </w:t>
            </w:r>
          </w:p>
        </w:tc>
        <w:tc>
          <w:tcPr>
            <w:tcW w:w="831" w:type="pct"/>
            <w:tcBorders>
              <w:top w:val="nil"/>
              <w:left w:val="single" w:sz="4" w:space="0" w:color="auto"/>
              <w:bottom w:val="nil"/>
              <w:right w:val="single" w:sz="4" w:space="0" w:color="auto"/>
            </w:tcBorders>
            <w:shd w:val="clear" w:color="auto" w:fill="auto"/>
            <w:vAlign w:val="center"/>
          </w:tcPr>
          <w:p w14:paraId="26FDADFF" w14:textId="77777777" w:rsidR="00B37E4B" w:rsidRPr="007A15C7" w:rsidRDefault="00B37E4B" w:rsidP="002A5170">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19,597,411 </w:t>
            </w:r>
          </w:p>
        </w:tc>
      </w:tr>
      <w:tr w:rsidR="00B37E4B" w:rsidRPr="007A15C7" w14:paraId="33000BC2" w14:textId="77777777" w:rsidTr="007A15C7">
        <w:trPr>
          <w:trHeight w:val="317"/>
          <w:jc w:val="center"/>
        </w:trPr>
        <w:tc>
          <w:tcPr>
            <w:tcW w:w="1674" w:type="pct"/>
            <w:tcBorders>
              <w:top w:val="nil"/>
              <w:bottom w:val="nil"/>
            </w:tcBorders>
            <w:vAlign w:val="center"/>
          </w:tcPr>
          <w:p w14:paraId="09E35FA4" w14:textId="77777777" w:rsidR="00B37E4B" w:rsidRPr="007A15C7" w:rsidRDefault="00B37E4B" w:rsidP="007A15C7">
            <w:pPr>
              <w:snapToGrid w:val="0"/>
              <w:spacing w:line="240" w:lineRule="exact"/>
              <w:ind w:leftChars="200" w:left="960" w:hangingChars="200" w:hanging="400"/>
              <w:jc w:val="distribute"/>
              <w:rPr>
                <w:rFonts w:ascii="標楷體" w:hAnsi="標楷體"/>
                <w:color w:val="000000" w:themeColor="text1"/>
                <w:sz w:val="20"/>
              </w:rPr>
            </w:pPr>
            <w:r w:rsidRPr="007A15C7">
              <w:rPr>
                <w:rFonts w:ascii="標楷體" w:hAnsi="標楷體" w:hint="eastAsia"/>
                <w:color w:val="000000" w:themeColor="text1"/>
                <w:sz w:val="20"/>
              </w:rPr>
              <w:t>應收款項</w:t>
            </w:r>
          </w:p>
        </w:tc>
        <w:tc>
          <w:tcPr>
            <w:tcW w:w="831" w:type="pct"/>
            <w:tcBorders>
              <w:top w:val="nil"/>
              <w:left w:val="nil"/>
              <w:bottom w:val="nil"/>
              <w:right w:val="single" w:sz="4" w:space="0" w:color="auto"/>
            </w:tcBorders>
            <w:shd w:val="clear" w:color="auto" w:fill="auto"/>
            <w:vAlign w:val="center"/>
          </w:tcPr>
          <w:p w14:paraId="72D8DE48" w14:textId="77777777" w:rsidR="00B37E4B" w:rsidRPr="007A15C7" w:rsidRDefault="00B37E4B" w:rsidP="007A15C7">
            <w:pPr>
              <w:snapToGrid w:val="0"/>
              <w:spacing w:line="240" w:lineRule="exact"/>
              <w:jc w:val="right"/>
              <w:rPr>
                <w:rFonts w:ascii="標楷體" w:hAnsi="標楷體" w:cs="新細明體"/>
                <w:color w:val="000000" w:themeColor="text1"/>
                <w:sz w:val="20"/>
              </w:rPr>
            </w:pPr>
            <w:r w:rsidRPr="007A15C7">
              <w:rPr>
                <w:rFonts w:ascii="標楷體" w:hAnsi="標楷體" w:hint="eastAsia"/>
                <w:color w:val="000000" w:themeColor="text1"/>
                <w:sz w:val="20"/>
              </w:rPr>
              <w:t xml:space="preserve"> 783,075 </w:t>
            </w:r>
          </w:p>
        </w:tc>
        <w:tc>
          <w:tcPr>
            <w:tcW w:w="832" w:type="pct"/>
            <w:tcBorders>
              <w:top w:val="nil"/>
              <w:left w:val="nil"/>
              <w:bottom w:val="nil"/>
              <w:right w:val="single" w:sz="4" w:space="0" w:color="auto"/>
            </w:tcBorders>
            <w:shd w:val="clear" w:color="auto" w:fill="auto"/>
            <w:vAlign w:val="center"/>
          </w:tcPr>
          <w:p w14:paraId="04D469D8"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889,771 </w:t>
            </w:r>
          </w:p>
        </w:tc>
        <w:tc>
          <w:tcPr>
            <w:tcW w:w="832" w:type="pct"/>
            <w:gridSpan w:val="2"/>
            <w:tcBorders>
              <w:top w:val="nil"/>
              <w:left w:val="nil"/>
              <w:bottom w:val="nil"/>
              <w:right w:val="single" w:sz="4" w:space="0" w:color="auto"/>
            </w:tcBorders>
            <w:shd w:val="clear" w:color="auto" w:fill="auto"/>
            <w:vAlign w:val="center"/>
          </w:tcPr>
          <w:p w14:paraId="63ED3658"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   </w:t>
            </w:r>
          </w:p>
        </w:tc>
        <w:tc>
          <w:tcPr>
            <w:tcW w:w="831" w:type="pct"/>
            <w:tcBorders>
              <w:top w:val="nil"/>
              <w:left w:val="single" w:sz="4" w:space="0" w:color="auto"/>
              <w:bottom w:val="nil"/>
              <w:right w:val="single" w:sz="4" w:space="0" w:color="auto"/>
            </w:tcBorders>
            <w:shd w:val="clear" w:color="auto" w:fill="auto"/>
            <w:vAlign w:val="center"/>
          </w:tcPr>
          <w:p w14:paraId="1E4AB49F"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1,672,846 </w:t>
            </w:r>
          </w:p>
        </w:tc>
      </w:tr>
      <w:tr w:rsidR="00B37E4B" w:rsidRPr="007A15C7" w14:paraId="6E5E2804" w14:textId="77777777" w:rsidTr="007A15C7">
        <w:trPr>
          <w:trHeight w:val="317"/>
          <w:jc w:val="center"/>
        </w:trPr>
        <w:tc>
          <w:tcPr>
            <w:tcW w:w="1674" w:type="pct"/>
            <w:tcBorders>
              <w:top w:val="nil"/>
              <w:bottom w:val="nil"/>
            </w:tcBorders>
            <w:vAlign w:val="center"/>
          </w:tcPr>
          <w:p w14:paraId="23CFDCB5" w14:textId="77777777" w:rsidR="00B37E4B" w:rsidRPr="007A15C7" w:rsidRDefault="00B37E4B" w:rsidP="007A15C7">
            <w:pPr>
              <w:snapToGrid w:val="0"/>
              <w:spacing w:line="240" w:lineRule="exact"/>
              <w:ind w:leftChars="200" w:left="960" w:hangingChars="200" w:hanging="400"/>
              <w:jc w:val="distribute"/>
              <w:rPr>
                <w:rFonts w:ascii="標楷體" w:hAnsi="標楷體"/>
                <w:color w:val="000000" w:themeColor="text1"/>
                <w:sz w:val="20"/>
              </w:rPr>
            </w:pPr>
            <w:r w:rsidRPr="007A15C7">
              <w:rPr>
                <w:rFonts w:ascii="標楷體" w:hAnsi="標楷體" w:hint="eastAsia"/>
                <w:color w:val="000000" w:themeColor="text1"/>
                <w:sz w:val="20"/>
              </w:rPr>
              <w:t>存貨</w:t>
            </w:r>
          </w:p>
        </w:tc>
        <w:tc>
          <w:tcPr>
            <w:tcW w:w="831" w:type="pct"/>
            <w:tcBorders>
              <w:top w:val="nil"/>
              <w:left w:val="nil"/>
              <w:bottom w:val="nil"/>
              <w:right w:val="single" w:sz="4" w:space="0" w:color="auto"/>
            </w:tcBorders>
            <w:shd w:val="clear" w:color="auto" w:fill="auto"/>
            <w:vAlign w:val="center"/>
          </w:tcPr>
          <w:p w14:paraId="7852CD50" w14:textId="77777777" w:rsidR="00B37E4B" w:rsidRPr="007A15C7" w:rsidRDefault="00B37E4B" w:rsidP="007A15C7">
            <w:pPr>
              <w:snapToGrid w:val="0"/>
              <w:spacing w:line="240" w:lineRule="exact"/>
              <w:jc w:val="right"/>
              <w:rPr>
                <w:rFonts w:ascii="標楷體" w:hAnsi="標楷體" w:cs="新細明體"/>
                <w:color w:val="000000" w:themeColor="text1"/>
                <w:sz w:val="20"/>
              </w:rPr>
            </w:pPr>
            <w:r w:rsidRPr="007A15C7">
              <w:rPr>
                <w:rFonts w:ascii="標楷體" w:hAnsi="標楷體" w:hint="eastAsia"/>
                <w:color w:val="000000" w:themeColor="text1"/>
                <w:sz w:val="20"/>
              </w:rPr>
              <w:t xml:space="preserve"> －   </w:t>
            </w:r>
          </w:p>
        </w:tc>
        <w:tc>
          <w:tcPr>
            <w:tcW w:w="832" w:type="pct"/>
            <w:tcBorders>
              <w:top w:val="nil"/>
              <w:left w:val="nil"/>
              <w:bottom w:val="nil"/>
              <w:right w:val="single" w:sz="4" w:space="0" w:color="auto"/>
            </w:tcBorders>
            <w:shd w:val="clear" w:color="auto" w:fill="auto"/>
            <w:vAlign w:val="center"/>
          </w:tcPr>
          <w:p w14:paraId="1B9B73CB"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9,247,882 </w:t>
            </w:r>
          </w:p>
        </w:tc>
        <w:tc>
          <w:tcPr>
            <w:tcW w:w="832" w:type="pct"/>
            <w:gridSpan w:val="2"/>
            <w:tcBorders>
              <w:top w:val="nil"/>
              <w:left w:val="nil"/>
              <w:bottom w:val="nil"/>
              <w:right w:val="single" w:sz="4" w:space="0" w:color="auto"/>
            </w:tcBorders>
            <w:shd w:val="clear" w:color="auto" w:fill="auto"/>
            <w:vAlign w:val="center"/>
          </w:tcPr>
          <w:p w14:paraId="35B604CB"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   </w:t>
            </w:r>
          </w:p>
        </w:tc>
        <w:tc>
          <w:tcPr>
            <w:tcW w:w="831" w:type="pct"/>
            <w:tcBorders>
              <w:top w:val="nil"/>
              <w:left w:val="single" w:sz="4" w:space="0" w:color="auto"/>
              <w:bottom w:val="nil"/>
              <w:right w:val="single" w:sz="4" w:space="0" w:color="auto"/>
            </w:tcBorders>
            <w:shd w:val="clear" w:color="auto" w:fill="auto"/>
            <w:vAlign w:val="center"/>
          </w:tcPr>
          <w:p w14:paraId="22E2B59E"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9,247,882 </w:t>
            </w:r>
          </w:p>
        </w:tc>
      </w:tr>
      <w:tr w:rsidR="00B37E4B" w:rsidRPr="007A15C7" w14:paraId="511CCE92" w14:textId="77777777" w:rsidTr="007A15C7">
        <w:trPr>
          <w:trHeight w:val="317"/>
          <w:jc w:val="center"/>
        </w:trPr>
        <w:tc>
          <w:tcPr>
            <w:tcW w:w="1674" w:type="pct"/>
            <w:tcBorders>
              <w:top w:val="nil"/>
              <w:bottom w:val="nil"/>
            </w:tcBorders>
            <w:vAlign w:val="center"/>
          </w:tcPr>
          <w:p w14:paraId="2D321572" w14:textId="77777777" w:rsidR="00B37E4B" w:rsidRPr="007A15C7" w:rsidRDefault="00B37E4B" w:rsidP="007A15C7">
            <w:pPr>
              <w:snapToGrid w:val="0"/>
              <w:spacing w:line="240" w:lineRule="exact"/>
              <w:ind w:leftChars="200" w:left="960" w:hangingChars="200" w:hanging="400"/>
              <w:jc w:val="distribute"/>
              <w:rPr>
                <w:rFonts w:ascii="標楷體" w:hAnsi="標楷體"/>
                <w:color w:val="000000" w:themeColor="text1"/>
                <w:sz w:val="20"/>
              </w:rPr>
            </w:pPr>
            <w:r w:rsidRPr="007A15C7">
              <w:rPr>
                <w:rFonts w:ascii="標楷體" w:hAnsi="標楷體" w:hint="eastAsia"/>
                <w:color w:val="000000" w:themeColor="text1"/>
                <w:sz w:val="20"/>
              </w:rPr>
              <w:t>預付款項</w:t>
            </w:r>
          </w:p>
        </w:tc>
        <w:tc>
          <w:tcPr>
            <w:tcW w:w="831" w:type="pct"/>
            <w:tcBorders>
              <w:top w:val="nil"/>
              <w:left w:val="nil"/>
              <w:bottom w:val="nil"/>
              <w:right w:val="single" w:sz="4" w:space="0" w:color="auto"/>
            </w:tcBorders>
            <w:shd w:val="clear" w:color="auto" w:fill="auto"/>
            <w:vAlign w:val="center"/>
          </w:tcPr>
          <w:p w14:paraId="756D70C8" w14:textId="77777777" w:rsidR="00B37E4B" w:rsidRPr="007A15C7" w:rsidRDefault="00B37E4B" w:rsidP="007A15C7">
            <w:pPr>
              <w:snapToGrid w:val="0"/>
              <w:spacing w:line="240" w:lineRule="exact"/>
              <w:jc w:val="right"/>
              <w:rPr>
                <w:rFonts w:ascii="標楷體" w:hAnsi="標楷體" w:cs="新細明體"/>
                <w:color w:val="000000" w:themeColor="text1"/>
                <w:sz w:val="20"/>
              </w:rPr>
            </w:pPr>
            <w:r w:rsidRPr="007A15C7">
              <w:rPr>
                <w:rFonts w:ascii="標楷體" w:hAnsi="標楷體" w:hint="eastAsia"/>
                <w:color w:val="000000" w:themeColor="text1"/>
                <w:sz w:val="20"/>
              </w:rPr>
              <w:t xml:space="preserve"> 455,649 </w:t>
            </w:r>
          </w:p>
        </w:tc>
        <w:tc>
          <w:tcPr>
            <w:tcW w:w="832" w:type="pct"/>
            <w:tcBorders>
              <w:top w:val="nil"/>
              <w:left w:val="nil"/>
              <w:bottom w:val="nil"/>
              <w:right w:val="single" w:sz="4" w:space="0" w:color="auto"/>
            </w:tcBorders>
            <w:shd w:val="clear" w:color="auto" w:fill="auto"/>
            <w:vAlign w:val="center"/>
          </w:tcPr>
          <w:p w14:paraId="028C959B"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173,781 </w:t>
            </w:r>
          </w:p>
        </w:tc>
        <w:tc>
          <w:tcPr>
            <w:tcW w:w="832" w:type="pct"/>
            <w:gridSpan w:val="2"/>
            <w:tcBorders>
              <w:top w:val="nil"/>
              <w:left w:val="nil"/>
              <w:bottom w:val="nil"/>
              <w:right w:val="single" w:sz="4" w:space="0" w:color="auto"/>
            </w:tcBorders>
            <w:shd w:val="clear" w:color="auto" w:fill="auto"/>
            <w:vAlign w:val="center"/>
          </w:tcPr>
          <w:p w14:paraId="665412FA"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   </w:t>
            </w:r>
          </w:p>
        </w:tc>
        <w:tc>
          <w:tcPr>
            <w:tcW w:w="831" w:type="pct"/>
            <w:tcBorders>
              <w:top w:val="nil"/>
              <w:left w:val="single" w:sz="4" w:space="0" w:color="auto"/>
              <w:bottom w:val="nil"/>
              <w:right w:val="single" w:sz="4" w:space="0" w:color="auto"/>
            </w:tcBorders>
            <w:shd w:val="clear" w:color="auto" w:fill="auto"/>
            <w:vAlign w:val="center"/>
          </w:tcPr>
          <w:p w14:paraId="4268FF74"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629,431 </w:t>
            </w:r>
          </w:p>
        </w:tc>
      </w:tr>
      <w:tr w:rsidR="00B37E4B" w:rsidRPr="007A15C7" w14:paraId="1E775CEF" w14:textId="77777777" w:rsidTr="007A15C7">
        <w:trPr>
          <w:trHeight w:val="317"/>
          <w:jc w:val="center"/>
        </w:trPr>
        <w:tc>
          <w:tcPr>
            <w:tcW w:w="1674" w:type="pct"/>
            <w:tcBorders>
              <w:top w:val="nil"/>
              <w:bottom w:val="nil"/>
            </w:tcBorders>
            <w:vAlign w:val="center"/>
          </w:tcPr>
          <w:p w14:paraId="592D912D" w14:textId="77777777" w:rsidR="00B37E4B" w:rsidRPr="007A15C7" w:rsidRDefault="00B37E4B" w:rsidP="007A15C7">
            <w:pPr>
              <w:snapToGrid w:val="0"/>
              <w:spacing w:line="240" w:lineRule="exact"/>
              <w:ind w:leftChars="200" w:left="960" w:hangingChars="200" w:hanging="400"/>
              <w:jc w:val="distribute"/>
              <w:rPr>
                <w:rFonts w:ascii="標楷體" w:hAnsi="標楷體"/>
                <w:color w:val="000000" w:themeColor="text1"/>
                <w:sz w:val="20"/>
              </w:rPr>
            </w:pPr>
            <w:r w:rsidRPr="007A15C7">
              <w:rPr>
                <w:rFonts w:ascii="標楷體" w:hAnsi="標楷體" w:hint="eastAsia"/>
                <w:color w:val="000000" w:themeColor="text1"/>
                <w:sz w:val="20"/>
              </w:rPr>
              <w:t>其他流動資產</w:t>
            </w:r>
          </w:p>
        </w:tc>
        <w:tc>
          <w:tcPr>
            <w:tcW w:w="831" w:type="pct"/>
            <w:tcBorders>
              <w:top w:val="nil"/>
              <w:left w:val="nil"/>
              <w:bottom w:val="nil"/>
              <w:right w:val="single" w:sz="4" w:space="0" w:color="auto"/>
            </w:tcBorders>
            <w:shd w:val="clear" w:color="auto" w:fill="auto"/>
            <w:vAlign w:val="center"/>
          </w:tcPr>
          <w:p w14:paraId="442758E5"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   </w:t>
            </w:r>
          </w:p>
        </w:tc>
        <w:tc>
          <w:tcPr>
            <w:tcW w:w="832" w:type="pct"/>
            <w:tcBorders>
              <w:top w:val="nil"/>
              <w:left w:val="nil"/>
              <w:bottom w:val="nil"/>
              <w:right w:val="single" w:sz="4" w:space="0" w:color="auto"/>
            </w:tcBorders>
            <w:shd w:val="clear" w:color="auto" w:fill="auto"/>
            <w:vAlign w:val="center"/>
          </w:tcPr>
          <w:p w14:paraId="348A1219"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863 </w:t>
            </w:r>
          </w:p>
        </w:tc>
        <w:tc>
          <w:tcPr>
            <w:tcW w:w="832" w:type="pct"/>
            <w:gridSpan w:val="2"/>
            <w:tcBorders>
              <w:top w:val="nil"/>
              <w:left w:val="nil"/>
              <w:bottom w:val="nil"/>
              <w:right w:val="single" w:sz="4" w:space="0" w:color="auto"/>
            </w:tcBorders>
            <w:shd w:val="clear" w:color="auto" w:fill="auto"/>
            <w:vAlign w:val="center"/>
          </w:tcPr>
          <w:p w14:paraId="2FE518CF"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   </w:t>
            </w:r>
          </w:p>
        </w:tc>
        <w:tc>
          <w:tcPr>
            <w:tcW w:w="831" w:type="pct"/>
            <w:tcBorders>
              <w:top w:val="nil"/>
              <w:left w:val="single" w:sz="4" w:space="0" w:color="auto"/>
              <w:bottom w:val="nil"/>
              <w:right w:val="single" w:sz="4" w:space="0" w:color="auto"/>
            </w:tcBorders>
            <w:shd w:val="clear" w:color="auto" w:fill="auto"/>
            <w:vAlign w:val="center"/>
          </w:tcPr>
          <w:p w14:paraId="02F57ADF"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863 </w:t>
            </w:r>
          </w:p>
        </w:tc>
      </w:tr>
      <w:tr w:rsidR="00B37E4B" w:rsidRPr="007A15C7" w14:paraId="3490D24B" w14:textId="77777777" w:rsidTr="007A15C7">
        <w:trPr>
          <w:trHeight w:val="317"/>
          <w:jc w:val="center"/>
        </w:trPr>
        <w:tc>
          <w:tcPr>
            <w:tcW w:w="1674" w:type="pct"/>
            <w:tcBorders>
              <w:top w:val="nil"/>
              <w:bottom w:val="nil"/>
            </w:tcBorders>
            <w:vAlign w:val="center"/>
          </w:tcPr>
          <w:p w14:paraId="6434FED6" w14:textId="77777777" w:rsidR="00B37E4B" w:rsidRPr="007A15C7" w:rsidRDefault="00B37E4B" w:rsidP="007A15C7">
            <w:pPr>
              <w:snapToGrid w:val="0"/>
              <w:spacing w:line="240" w:lineRule="exact"/>
              <w:ind w:leftChars="100" w:left="680" w:hangingChars="200" w:hanging="400"/>
              <w:jc w:val="distribute"/>
              <w:rPr>
                <w:rFonts w:ascii="標楷體" w:hAnsi="標楷體"/>
                <w:b/>
                <w:color w:val="000000" w:themeColor="text1"/>
                <w:sz w:val="20"/>
              </w:rPr>
            </w:pPr>
            <w:r w:rsidRPr="007A15C7">
              <w:rPr>
                <w:rFonts w:ascii="標楷體" w:hAnsi="標楷體" w:hint="eastAsia"/>
                <w:b/>
                <w:color w:val="000000" w:themeColor="text1"/>
                <w:sz w:val="20"/>
              </w:rPr>
              <w:t>非流動資產</w:t>
            </w:r>
          </w:p>
        </w:tc>
        <w:tc>
          <w:tcPr>
            <w:tcW w:w="831" w:type="pct"/>
            <w:tcBorders>
              <w:top w:val="nil"/>
              <w:left w:val="nil"/>
              <w:bottom w:val="nil"/>
              <w:right w:val="single" w:sz="4" w:space="0" w:color="auto"/>
            </w:tcBorders>
            <w:shd w:val="clear" w:color="auto" w:fill="auto"/>
            <w:vAlign w:val="center"/>
          </w:tcPr>
          <w:p w14:paraId="6021498E" w14:textId="77777777" w:rsidR="00B37E4B" w:rsidRPr="007A15C7" w:rsidRDefault="00B37E4B" w:rsidP="007A15C7">
            <w:pPr>
              <w:snapToGrid w:val="0"/>
              <w:spacing w:line="240" w:lineRule="exact"/>
              <w:jc w:val="right"/>
              <w:rPr>
                <w:rFonts w:ascii="標楷體" w:hAnsi="標楷體" w:cs="新細明體"/>
                <w:b/>
                <w:color w:val="000000" w:themeColor="text1"/>
                <w:sz w:val="20"/>
              </w:rPr>
            </w:pPr>
            <w:r w:rsidRPr="007A15C7">
              <w:rPr>
                <w:rFonts w:ascii="標楷體" w:hAnsi="標楷體"/>
                <w:b/>
                <w:color w:val="000000" w:themeColor="text1"/>
                <w:sz w:val="20"/>
              </w:rPr>
              <w:t xml:space="preserve"> 51,915,720 </w:t>
            </w:r>
          </w:p>
        </w:tc>
        <w:tc>
          <w:tcPr>
            <w:tcW w:w="832" w:type="pct"/>
            <w:tcBorders>
              <w:top w:val="nil"/>
              <w:left w:val="nil"/>
              <w:bottom w:val="nil"/>
              <w:right w:val="single" w:sz="4" w:space="0" w:color="auto"/>
            </w:tcBorders>
            <w:shd w:val="clear" w:color="auto" w:fill="auto"/>
            <w:vAlign w:val="center"/>
          </w:tcPr>
          <w:p w14:paraId="780FC96A"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b/>
                <w:color w:val="000000" w:themeColor="text1"/>
                <w:sz w:val="20"/>
              </w:rPr>
              <w:t xml:space="preserve"> 15,949,672 </w:t>
            </w:r>
          </w:p>
        </w:tc>
        <w:tc>
          <w:tcPr>
            <w:tcW w:w="832" w:type="pct"/>
            <w:gridSpan w:val="2"/>
            <w:tcBorders>
              <w:top w:val="nil"/>
              <w:left w:val="nil"/>
              <w:bottom w:val="nil"/>
              <w:right w:val="single" w:sz="4" w:space="0" w:color="auto"/>
            </w:tcBorders>
            <w:shd w:val="clear" w:color="auto" w:fill="auto"/>
            <w:vAlign w:val="center"/>
          </w:tcPr>
          <w:p w14:paraId="10AED8E1"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b/>
                <w:color w:val="000000" w:themeColor="text1"/>
                <w:sz w:val="20"/>
              </w:rPr>
              <w:t xml:space="preserve">- 22,499,933 </w:t>
            </w:r>
          </w:p>
        </w:tc>
        <w:tc>
          <w:tcPr>
            <w:tcW w:w="831" w:type="pct"/>
            <w:tcBorders>
              <w:top w:val="nil"/>
              <w:left w:val="single" w:sz="4" w:space="0" w:color="auto"/>
              <w:bottom w:val="nil"/>
              <w:right w:val="single" w:sz="4" w:space="0" w:color="auto"/>
            </w:tcBorders>
            <w:shd w:val="clear" w:color="auto" w:fill="auto"/>
            <w:vAlign w:val="center"/>
          </w:tcPr>
          <w:p w14:paraId="1EC2DC79"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b/>
                <w:color w:val="000000" w:themeColor="text1"/>
                <w:sz w:val="20"/>
              </w:rPr>
              <w:t xml:space="preserve"> 45,365,459 </w:t>
            </w:r>
          </w:p>
        </w:tc>
      </w:tr>
      <w:tr w:rsidR="00B37E4B" w:rsidRPr="007A15C7" w14:paraId="0B07FED8" w14:textId="77777777" w:rsidTr="007A15C7">
        <w:trPr>
          <w:trHeight w:val="317"/>
          <w:jc w:val="center"/>
        </w:trPr>
        <w:tc>
          <w:tcPr>
            <w:tcW w:w="1674" w:type="pct"/>
            <w:tcBorders>
              <w:top w:val="nil"/>
              <w:bottom w:val="nil"/>
            </w:tcBorders>
            <w:vAlign w:val="center"/>
          </w:tcPr>
          <w:p w14:paraId="32E053E6" w14:textId="77777777" w:rsidR="00B37E4B" w:rsidRPr="007A15C7" w:rsidRDefault="00B37E4B" w:rsidP="007A15C7">
            <w:pPr>
              <w:snapToGrid w:val="0"/>
              <w:spacing w:line="240" w:lineRule="exact"/>
              <w:ind w:leftChars="200" w:left="960" w:hangingChars="200" w:hanging="400"/>
              <w:jc w:val="distribute"/>
              <w:rPr>
                <w:rFonts w:ascii="標楷體" w:hAnsi="標楷體"/>
                <w:color w:val="000000" w:themeColor="text1"/>
                <w:sz w:val="20"/>
              </w:rPr>
            </w:pPr>
            <w:r w:rsidRPr="007A15C7">
              <w:rPr>
                <w:rFonts w:ascii="標楷體" w:hAnsi="標楷體" w:hint="eastAsia"/>
                <w:color w:val="000000" w:themeColor="text1"/>
                <w:sz w:val="20"/>
              </w:rPr>
              <w:t>押匯貼現、放款、基金</w:t>
            </w:r>
          </w:p>
        </w:tc>
        <w:tc>
          <w:tcPr>
            <w:tcW w:w="831" w:type="pct"/>
            <w:tcBorders>
              <w:top w:val="nil"/>
              <w:left w:val="nil"/>
              <w:bottom w:val="nil"/>
              <w:right w:val="single" w:sz="4" w:space="0" w:color="auto"/>
            </w:tcBorders>
            <w:shd w:val="clear" w:color="auto" w:fill="auto"/>
            <w:vAlign w:val="center"/>
          </w:tcPr>
          <w:p w14:paraId="62FF716C"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   </w:t>
            </w:r>
          </w:p>
        </w:tc>
        <w:tc>
          <w:tcPr>
            <w:tcW w:w="832" w:type="pct"/>
            <w:tcBorders>
              <w:top w:val="nil"/>
              <w:left w:val="nil"/>
              <w:bottom w:val="nil"/>
              <w:right w:val="single" w:sz="4" w:space="0" w:color="auto"/>
            </w:tcBorders>
            <w:shd w:val="clear" w:color="auto" w:fill="auto"/>
            <w:vAlign w:val="center"/>
          </w:tcPr>
          <w:p w14:paraId="7CAF3863"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3,055 </w:t>
            </w:r>
          </w:p>
        </w:tc>
        <w:tc>
          <w:tcPr>
            <w:tcW w:w="832" w:type="pct"/>
            <w:gridSpan w:val="2"/>
            <w:tcBorders>
              <w:top w:val="nil"/>
              <w:left w:val="nil"/>
              <w:bottom w:val="nil"/>
              <w:right w:val="single" w:sz="4" w:space="0" w:color="auto"/>
            </w:tcBorders>
            <w:shd w:val="clear" w:color="auto" w:fill="auto"/>
            <w:vAlign w:val="center"/>
          </w:tcPr>
          <w:p w14:paraId="69132D57"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   </w:t>
            </w:r>
          </w:p>
        </w:tc>
        <w:tc>
          <w:tcPr>
            <w:tcW w:w="831" w:type="pct"/>
            <w:tcBorders>
              <w:top w:val="nil"/>
              <w:left w:val="single" w:sz="4" w:space="0" w:color="auto"/>
              <w:bottom w:val="nil"/>
              <w:right w:val="single" w:sz="4" w:space="0" w:color="auto"/>
            </w:tcBorders>
            <w:shd w:val="clear" w:color="auto" w:fill="auto"/>
            <w:vAlign w:val="center"/>
          </w:tcPr>
          <w:p w14:paraId="1FBF5AB8"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3,055 </w:t>
            </w:r>
          </w:p>
        </w:tc>
      </w:tr>
      <w:tr w:rsidR="00B37E4B" w:rsidRPr="007A15C7" w14:paraId="680435C4" w14:textId="77777777" w:rsidTr="007A15C7">
        <w:trPr>
          <w:trHeight w:val="317"/>
          <w:jc w:val="center"/>
        </w:trPr>
        <w:tc>
          <w:tcPr>
            <w:tcW w:w="1674" w:type="pct"/>
            <w:tcBorders>
              <w:top w:val="nil"/>
              <w:bottom w:val="nil"/>
            </w:tcBorders>
            <w:vAlign w:val="center"/>
          </w:tcPr>
          <w:p w14:paraId="4CC84836" w14:textId="77777777" w:rsidR="00B37E4B" w:rsidRPr="007A15C7" w:rsidRDefault="00B37E4B" w:rsidP="007A15C7">
            <w:pPr>
              <w:snapToGrid w:val="0"/>
              <w:spacing w:line="240" w:lineRule="exact"/>
              <w:ind w:leftChars="200" w:left="960" w:hangingChars="200" w:hanging="400"/>
              <w:jc w:val="distribute"/>
              <w:rPr>
                <w:rFonts w:ascii="標楷體" w:hAnsi="標楷體"/>
                <w:color w:val="000000" w:themeColor="text1"/>
                <w:sz w:val="20"/>
              </w:rPr>
            </w:pPr>
            <w:r w:rsidRPr="007A15C7">
              <w:rPr>
                <w:rFonts w:ascii="標楷體" w:hAnsi="標楷體" w:hint="eastAsia"/>
                <w:color w:val="000000" w:themeColor="text1"/>
                <w:sz w:val="20"/>
              </w:rPr>
              <w:t>長期應收款項</w:t>
            </w:r>
          </w:p>
        </w:tc>
        <w:tc>
          <w:tcPr>
            <w:tcW w:w="831" w:type="pct"/>
            <w:tcBorders>
              <w:top w:val="nil"/>
              <w:left w:val="nil"/>
              <w:bottom w:val="nil"/>
              <w:right w:val="single" w:sz="4" w:space="0" w:color="auto"/>
            </w:tcBorders>
            <w:shd w:val="clear" w:color="auto" w:fill="auto"/>
            <w:vAlign w:val="center"/>
          </w:tcPr>
          <w:p w14:paraId="3A870BBF"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   </w:t>
            </w:r>
          </w:p>
        </w:tc>
        <w:tc>
          <w:tcPr>
            <w:tcW w:w="832" w:type="pct"/>
            <w:tcBorders>
              <w:top w:val="nil"/>
              <w:left w:val="nil"/>
              <w:bottom w:val="nil"/>
              <w:right w:val="single" w:sz="4" w:space="0" w:color="auto"/>
            </w:tcBorders>
            <w:shd w:val="clear" w:color="auto" w:fill="auto"/>
            <w:vAlign w:val="center"/>
          </w:tcPr>
          <w:p w14:paraId="69DA66D7"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4,614 </w:t>
            </w:r>
          </w:p>
        </w:tc>
        <w:tc>
          <w:tcPr>
            <w:tcW w:w="832" w:type="pct"/>
            <w:gridSpan w:val="2"/>
            <w:tcBorders>
              <w:top w:val="nil"/>
              <w:left w:val="nil"/>
              <w:bottom w:val="nil"/>
              <w:right w:val="single" w:sz="4" w:space="0" w:color="auto"/>
            </w:tcBorders>
            <w:shd w:val="clear" w:color="auto" w:fill="auto"/>
            <w:vAlign w:val="center"/>
          </w:tcPr>
          <w:p w14:paraId="7AA838BE"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   </w:t>
            </w:r>
          </w:p>
        </w:tc>
        <w:tc>
          <w:tcPr>
            <w:tcW w:w="831" w:type="pct"/>
            <w:tcBorders>
              <w:top w:val="nil"/>
              <w:left w:val="single" w:sz="4" w:space="0" w:color="auto"/>
              <w:bottom w:val="nil"/>
              <w:right w:val="single" w:sz="4" w:space="0" w:color="auto"/>
            </w:tcBorders>
            <w:shd w:val="clear" w:color="auto" w:fill="auto"/>
            <w:vAlign w:val="center"/>
          </w:tcPr>
          <w:p w14:paraId="2295CDC8"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4,614 </w:t>
            </w:r>
          </w:p>
        </w:tc>
      </w:tr>
      <w:tr w:rsidR="00B37E4B" w:rsidRPr="007A15C7" w14:paraId="510EEADB" w14:textId="77777777" w:rsidTr="007A15C7">
        <w:trPr>
          <w:trHeight w:val="317"/>
          <w:jc w:val="center"/>
        </w:trPr>
        <w:tc>
          <w:tcPr>
            <w:tcW w:w="1674" w:type="pct"/>
            <w:tcBorders>
              <w:top w:val="nil"/>
              <w:bottom w:val="nil"/>
            </w:tcBorders>
            <w:vAlign w:val="center"/>
          </w:tcPr>
          <w:p w14:paraId="048F7E51" w14:textId="77777777" w:rsidR="00B37E4B" w:rsidRPr="007A15C7" w:rsidRDefault="00B37E4B" w:rsidP="007A15C7">
            <w:pPr>
              <w:snapToGrid w:val="0"/>
              <w:spacing w:line="240" w:lineRule="exact"/>
              <w:ind w:leftChars="200" w:left="960" w:hangingChars="200" w:hanging="400"/>
              <w:jc w:val="distribute"/>
              <w:rPr>
                <w:rFonts w:ascii="標楷體" w:hAnsi="標楷體"/>
                <w:color w:val="000000" w:themeColor="text1"/>
                <w:sz w:val="20"/>
              </w:rPr>
            </w:pPr>
            <w:proofErr w:type="gramStart"/>
            <w:r w:rsidRPr="007A15C7">
              <w:rPr>
                <w:rFonts w:ascii="標楷體" w:hAnsi="標楷體" w:hint="eastAsia"/>
                <w:color w:val="000000" w:themeColor="text1"/>
                <w:sz w:val="20"/>
              </w:rPr>
              <w:t>採</w:t>
            </w:r>
            <w:proofErr w:type="gramEnd"/>
            <w:r w:rsidRPr="007A15C7">
              <w:rPr>
                <w:rFonts w:ascii="標楷體" w:hAnsi="標楷體" w:hint="eastAsia"/>
                <w:color w:val="000000" w:themeColor="text1"/>
                <w:sz w:val="20"/>
              </w:rPr>
              <w:t>權益法之投資</w:t>
            </w:r>
          </w:p>
        </w:tc>
        <w:tc>
          <w:tcPr>
            <w:tcW w:w="831" w:type="pct"/>
            <w:tcBorders>
              <w:top w:val="nil"/>
              <w:left w:val="nil"/>
              <w:bottom w:val="nil"/>
              <w:right w:val="single" w:sz="4" w:space="0" w:color="auto"/>
            </w:tcBorders>
            <w:shd w:val="clear" w:color="auto" w:fill="auto"/>
            <w:vAlign w:val="center"/>
          </w:tcPr>
          <w:p w14:paraId="0FEDA24D" w14:textId="77777777" w:rsidR="00B37E4B" w:rsidRPr="007A15C7" w:rsidRDefault="00B37E4B" w:rsidP="007A15C7">
            <w:pPr>
              <w:snapToGrid w:val="0"/>
              <w:spacing w:line="240" w:lineRule="exact"/>
              <w:jc w:val="right"/>
              <w:rPr>
                <w:rFonts w:ascii="標楷體" w:hAnsi="標楷體" w:cs="新細明體"/>
                <w:color w:val="000000" w:themeColor="text1"/>
                <w:sz w:val="20"/>
              </w:rPr>
            </w:pPr>
            <w:r w:rsidRPr="007A15C7">
              <w:rPr>
                <w:rFonts w:ascii="標楷體" w:hAnsi="標楷體" w:hint="eastAsia"/>
                <w:color w:val="000000" w:themeColor="text1"/>
                <w:sz w:val="20"/>
              </w:rPr>
              <w:t xml:space="preserve"> 22,499,933 </w:t>
            </w:r>
          </w:p>
        </w:tc>
        <w:tc>
          <w:tcPr>
            <w:tcW w:w="832" w:type="pct"/>
            <w:tcBorders>
              <w:top w:val="nil"/>
              <w:left w:val="nil"/>
              <w:bottom w:val="nil"/>
              <w:right w:val="single" w:sz="4" w:space="0" w:color="auto"/>
            </w:tcBorders>
            <w:shd w:val="clear" w:color="auto" w:fill="auto"/>
            <w:vAlign w:val="center"/>
          </w:tcPr>
          <w:p w14:paraId="2A781248"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   </w:t>
            </w:r>
          </w:p>
        </w:tc>
        <w:tc>
          <w:tcPr>
            <w:tcW w:w="832" w:type="pct"/>
            <w:gridSpan w:val="2"/>
            <w:tcBorders>
              <w:top w:val="nil"/>
              <w:left w:val="nil"/>
              <w:bottom w:val="nil"/>
              <w:right w:val="single" w:sz="4" w:space="0" w:color="auto"/>
            </w:tcBorders>
            <w:shd w:val="clear" w:color="auto" w:fill="auto"/>
            <w:vAlign w:val="center"/>
          </w:tcPr>
          <w:p w14:paraId="5B62115F" w14:textId="77777777" w:rsidR="00B37E4B" w:rsidRPr="007A15C7" w:rsidRDefault="00B37E4B" w:rsidP="007A15C7">
            <w:pPr>
              <w:snapToGrid w:val="0"/>
              <w:spacing w:line="240" w:lineRule="exact"/>
              <w:jc w:val="right"/>
              <w:rPr>
                <w:rFonts w:ascii="標楷體" w:hAnsi="標楷體" w:cs="新細明體"/>
                <w:color w:val="000000" w:themeColor="text1"/>
                <w:sz w:val="20"/>
              </w:rPr>
            </w:pPr>
            <w:r w:rsidRPr="007A15C7">
              <w:rPr>
                <w:rFonts w:ascii="標楷體" w:hAnsi="標楷體" w:hint="eastAsia"/>
                <w:color w:val="000000" w:themeColor="text1"/>
                <w:sz w:val="20"/>
              </w:rPr>
              <w:t xml:space="preserve">- 22,499,933 </w:t>
            </w:r>
          </w:p>
        </w:tc>
        <w:tc>
          <w:tcPr>
            <w:tcW w:w="831" w:type="pct"/>
            <w:tcBorders>
              <w:top w:val="nil"/>
              <w:left w:val="single" w:sz="4" w:space="0" w:color="auto"/>
              <w:bottom w:val="nil"/>
              <w:right w:val="single" w:sz="4" w:space="0" w:color="auto"/>
            </w:tcBorders>
            <w:shd w:val="clear" w:color="auto" w:fill="auto"/>
            <w:vAlign w:val="center"/>
          </w:tcPr>
          <w:p w14:paraId="5C4152B6"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   </w:t>
            </w:r>
          </w:p>
        </w:tc>
      </w:tr>
      <w:tr w:rsidR="00B37E4B" w:rsidRPr="007A15C7" w14:paraId="41A0F306" w14:textId="77777777" w:rsidTr="007A15C7">
        <w:trPr>
          <w:trHeight w:val="317"/>
          <w:jc w:val="center"/>
        </w:trPr>
        <w:tc>
          <w:tcPr>
            <w:tcW w:w="1674" w:type="pct"/>
            <w:tcBorders>
              <w:top w:val="nil"/>
              <w:bottom w:val="nil"/>
            </w:tcBorders>
            <w:vAlign w:val="center"/>
          </w:tcPr>
          <w:p w14:paraId="4454AC20" w14:textId="77777777" w:rsidR="00B37E4B" w:rsidRPr="007A15C7" w:rsidRDefault="00B37E4B" w:rsidP="007A15C7">
            <w:pPr>
              <w:snapToGrid w:val="0"/>
              <w:spacing w:line="240" w:lineRule="exact"/>
              <w:ind w:leftChars="200" w:left="960" w:hangingChars="200" w:hanging="400"/>
              <w:jc w:val="distribute"/>
              <w:rPr>
                <w:rFonts w:ascii="標楷體" w:hAnsi="標楷體"/>
                <w:color w:val="000000" w:themeColor="text1"/>
                <w:sz w:val="20"/>
              </w:rPr>
            </w:pPr>
            <w:r w:rsidRPr="007A15C7">
              <w:rPr>
                <w:rFonts w:ascii="標楷體" w:hAnsi="標楷體" w:hint="eastAsia"/>
                <w:color w:val="000000" w:themeColor="text1"/>
                <w:sz w:val="20"/>
              </w:rPr>
              <w:t>其他投資</w:t>
            </w:r>
          </w:p>
        </w:tc>
        <w:tc>
          <w:tcPr>
            <w:tcW w:w="831" w:type="pct"/>
            <w:tcBorders>
              <w:top w:val="nil"/>
              <w:left w:val="nil"/>
              <w:bottom w:val="nil"/>
              <w:right w:val="single" w:sz="4" w:space="0" w:color="auto"/>
            </w:tcBorders>
            <w:shd w:val="clear" w:color="auto" w:fill="auto"/>
            <w:vAlign w:val="center"/>
          </w:tcPr>
          <w:p w14:paraId="7F5C15EC" w14:textId="77777777" w:rsidR="00B37E4B" w:rsidRPr="007A15C7" w:rsidRDefault="00B37E4B" w:rsidP="007A15C7">
            <w:pPr>
              <w:snapToGrid w:val="0"/>
              <w:spacing w:line="240" w:lineRule="exact"/>
              <w:jc w:val="right"/>
              <w:rPr>
                <w:rFonts w:ascii="標楷體" w:hAnsi="標楷體" w:cs="新細明體"/>
                <w:color w:val="000000" w:themeColor="text1"/>
                <w:sz w:val="20"/>
              </w:rPr>
            </w:pPr>
            <w:r w:rsidRPr="007A15C7">
              <w:rPr>
                <w:rFonts w:ascii="標楷體" w:hAnsi="標楷體" w:hint="eastAsia"/>
                <w:color w:val="000000" w:themeColor="text1"/>
                <w:sz w:val="20"/>
              </w:rPr>
              <w:t xml:space="preserve"> －   </w:t>
            </w:r>
          </w:p>
        </w:tc>
        <w:tc>
          <w:tcPr>
            <w:tcW w:w="832" w:type="pct"/>
            <w:tcBorders>
              <w:top w:val="nil"/>
              <w:left w:val="nil"/>
              <w:bottom w:val="nil"/>
              <w:right w:val="single" w:sz="4" w:space="0" w:color="auto"/>
            </w:tcBorders>
            <w:shd w:val="clear" w:color="auto" w:fill="auto"/>
            <w:vAlign w:val="center"/>
          </w:tcPr>
          <w:p w14:paraId="0AC1F7D2"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1,960,406 </w:t>
            </w:r>
          </w:p>
        </w:tc>
        <w:tc>
          <w:tcPr>
            <w:tcW w:w="832" w:type="pct"/>
            <w:gridSpan w:val="2"/>
            <w:tcBorders>
              <w:top w:val="nil"/>
              <w:left w:val="nil"/>
              <w:bottom w:val="nil"/>
              <w:right w:val="single" w:sz="4" w:space="0" w:color="auto"/>
            </w:tcBorders>
            <w:shd w:val="clear" w:color="auto" w:fill="auto"/>
            <w:vAlign w:val="center"/>
          </w:tcPr>
          <w:p w14:paraId="4E4CFB25" w14:textId="77777777" w:rsidR="00B37E4B" w:rsidRPr="007A15C7" w:rsidRDefault="00B37E4B" w:rsidP="007A15C7">
            <w:pPr>
              <w:snapToGrid w:val="0"/>
              <w:spacing w:line="240" w:lineRule="exact"/>
              <w:jc w:val="right"/>
              <w:rPr>
                <w:rFonts w:ascii="標楷體" w:hAnsi="標楷體" w:cs="新細明體"/>
                <w:color w:val="000000" w:themeColor="text1"/>
                <w:sz w:val="20"/>
              </w:rPr>
            </w:pPr>
            <w:r w:rsidRPr="007A15C7">
              <w:rPr>
                <w:rFonts w:ascii="標楷體" w:hAnsi="標楷體" w:hint="eastAsia"/>
                <w:color w:val="000000" w:themeColor="text1"/>
                <w:sz w:val="20"/>
              </w:rPr>
              <w:t xml:space="preserve"> －   </w:t>
            </w:r>
          </w:p>
        </w:tc>
        <w:tc>
          <w:tcPr>
            <w:tcW w:w="831" w:type="pct"/>
            <w:tcBorders>
              <w:top w:val="nil"/>
              <w:left w:val="single" w:sz="4" w:space="0" w:color="auto"/>
              <w:bottom w:val="nil"/>
              <w:right w:val="single" w:sz="4" w:space="0" w:color="auto"/>
            </w:tcBorders>
            <w:shd w:val="clear" w:color="auto" w:fill="auto"/>
            <w:vAlign w:val="center"/>
          </w:tcPr>
          <w:p w14:paraId="7A4B9BB2"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1,960,406 </w:t>
            </w:r>
          </w:p>
        </w:tc>
      </w:tr>
      <w:tr w:rsidR="00B37E4B" w:rsidRPr="007A15C7" w14:paraId="305BB19B" w14:textId="77777777" w:rsidTr="007A15C7">
        <w:trPr>
          <w:trHeight w:val="317"/>
          <w:jc w:val="center"/>
        </w:trPr>
        <w:tc>
          <w:tcPr>
            <w:tcW w:w="1674" w:type="pct"/>
            <w:tcBorders>
              <w:top w:val="nil"/>
              <w:bottom w:val="nil"/>
            </w:tcBorders>
            <w:vAlign w:val="center"/>
          </w:tcPr>
          <w:p w14:paraId="569814A8" w14:textId="77777777" w:rsidR="00B37E4B" w:rsidRPr="007A15C7" w:rsidRDefault="00B37E4B" w:rsidP="007A15C7">
            <w:pPr>
              <w:adjustRightInd w:val="0"/>
              <w:snapToGrid w:val="0"/>
              <w:spacing w:line="240" w:lineRule="exact"/>
              <w:ind w:leftChars="200" w:left="960" w:hangingChars="200" w:hanging="400"/>
              <w:jc w:val="distribute"/>
              <w:rPr>
                <w:rFonts w:ascii="標楷體" w:hAnsi="標楷體"/>
                <w:color w:val="000000" w:themeColor="text1"/>
                <w:sz w:val="20"/>
              </w:rPr>
            </w:pPr>
            <w:r w:rsidRPr="007A15C7">
              <w:rPr>
                <w:rFonts w:ascii="標楷體" w:hAnsi="標楷體" w:hint="eastAsia"/>
                <w:color w:val="000000" w:themeColor="text1"/>
                <w:sz w:val="20"/>
              </w:rPr>
              <w:t>土地、建築物及設備</w:t>
            </w:r>
          </w:p>
        </w:tc>
        <w:tc>
          <w:tcPr>
            <w:tcW w:w="831" w:type="pct"/>
            <w:tcBorders>
              <w:top w:val="nil"/>
              <w:left w:val="nil"/>
              <w:bottom w:val="nil"/>
              <w:right w:val="single" w:sz="4" w:space="0" w:color="auto"/>
            </w:tcBorders>
            <w:shd w:val="clear" w:color="auto" w:fill="auto"/>
            <w:vAlign w:val="center"/>
          </w:tcPr>
          <w:p w14:paraId="235D44F4" w14:textId="77777777" w:rsidR="00B37E4B" w:rsidRPr="007A15C7" w:rsidRDefault="00B37E4B" w:rsidP="007A15C7">
            <w:pPr>
              <w:adjustRightInd w:val="0"/>
              <w:snapToGrid w:val="0"/>
              <w:spacing w:line="240" w:lineRule="exact"/>
              <w:jc w:val="right"/>
              <w:rPr>
                <w:rFonts w:ascii="標楷體" w:hAnsi="標楷體" w:cs="新細明體"/>
                <w:color w:val="000000" w:themeColor="text1"/>
                <w:sz w:val="20"/>
              </w:rPr>
            </w:pPr>
            <w:r w:rsidRPr="007A15C7">
              <w:rPr>
                <w:rFonts w:ascii="標楷體" w:hAnsi="標楷體" w:hint="eastAsia"/>
                <w:color w:val="000000" w:themeColor="text1"/>
                <w:sz w:val="20"/>
              </w:rPr>
              <w:t xml:space="preserve"> 29,224,593 </w:t>
            </w:r>
          </w:p>
        </w:tc>
        <w:tc>
          <w:tcPr>
            <w:tcW w:w="832" w:type="pct"/>
            <w:tcBorders>
              <w:top w:val="nil"/>
              <w:left w:val="nil"/>
              <w:bottom w:val="nil"/>
              <w:right w:val="single" w:sz="4" w:space="0" w:color="auto"/>
            </w:tcBorders>
            <w:shd w:val="clear" w:color="auto" w:fill="auto"/>
            <w:vAlign w:val="center"/>
          </w:tcPr>
          <w:p w14:paraId="4C2B08E6"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13,902,371 </w:t>
            </w:r>
          </w:p>
        </w:tc>
        <w:tc>
          <w:tcPr>
            <w:tcW w:w="832" w:type="pct"/>
            <w:gridSpan w:val="2"/>
            <w:tcBorders>
              <w:top w:val="nil"/>
              <w:left w:val="nil"/>
              <w:bottom w:val="nil"/>
              <w:right w:val="single" w:sz="4" w:space="0" w:color="auto"/>
            </w:tcBorders>
            <w:shd w:val="clear" w:color="auto" w:fill="auto"/>
            <w:vAlign w:val="center"/>
          </w:tcPr>
          <w:p w14:paraId="2A014B9A" w14:textId="77777777" w:rsidR="00B37E4B" w:rsidRPr="007A15C7" w:rsidRDefault="00B37E4B" w:rsidP="007A15C7">
            <w:pPr>
              <w:adjustRightInd w:val="0"/>
              <w:snapToGrid w:val="0"/>
              <w:spacing w:line="240" w:lineRule="exact"/>
              <w:jc w:val="right"/>
              <w:rPr>
                <w:rFonts w:ascii="標楷體" w:hAnsi="標楷體" w:cs="新細明體"/>
                <w:color w:val="000000" w:themeColor="text1"/>
                <w:sz w:val="20"/>
              </w:rPr>
            </w:pPr>
            <w:r w:rsidRPr="007A15C7">
              <w:rPr>
                <w:rFonts w:ascii="標楷體" w:hAnsi="標楷體" w:hint="eastAsia"/>
                <w:color w:val="000000" w:themeColor="text1"/>
                <w:sz w:val="20"/>
              </w:rPr>
              <w:t xml:space="preserve"> －   </w:t>
            </w:r>
          </w:p>
        </w:tc>
        <w:tc>
          <w:tcPr>
            <w:tcW w:w="831" w:type="pct"/>
            <w:tcBorders>
              <w:top w:val="nil"/>
              <w:left w:val="single" w:sz="4" w:space="0" w:color="auto"/>
              <w:bottom w:val="nil"/>
              <w:right w:val="single" w:sz="4" w:space="0" w:color="auto"/>
            </w:tcBorders>
            <w:shd w:val="clear" w:color="auto" w:fill="auto"/>
            <w:vAlign w:val="center"/>
          </w:tcPr>
          <w:p w14:paraId="0EBE29F1"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43,126,965 </w:t>
            </w:r>
          </w:p>
        </w:tc>
      </w:tr>
      <w:tr w:rsidR="00B37E4B" w:rsidRPr="007A15C7" w14:paraId="308835D1" w14:textId="77777777" w:rsidTr="007A15C7">
        <w:trPr>
          <w:trHeight w:val="317"/>
          <w:jc w:val="center"/>
        </w:trPr>
        <w:tc>
          <w:tcPr>
            <w:tcW w:w="1674" w:type="pct"/>
            <w:tcBorders>
              <w:top w:val="nil"/>
              <w:bottom w:val="nil"/>
            </w:tcBorders>
            <w:vAlign w:val="center"/>
          </w:tcPr>
          <w:p w14:paraId="48B963D8" w14:textId="77777777" w:rsidR="00B37E4B" w:rsidRPr="007A15C7" w:rsidRDefault="00B37E4B" w:rsidP="007A15C7">
            <w:pPr>
              <w:adjustRightInd w:val="0"/>
              <w:spacing w:line="240" w:lineRule="exact"/>
              <w:ind w:leftChars="200" w:left="960" w:hangingChars="200" w:hanging="400"/>
              <w:jc w:val="distribute"/>
              <w:rPr>
                <w:rFonts w:ascii="標楷體" w:hAnsi="標楷體"/>
                <w:color w:val="000000" w:themeColor="text1"/>
                <w:sz w:val="20"/>
              </w:rPr>
            </w:pPr>
            <w:r w:rsidRPr="007A15C7">
              <w:rPr>
                <w:rFonts w:ascii="標楷體" w:hAnsi="標楷體" w:hint="eastAsia"/>
                <w:color w:val="000000" w:themeColor="text1"/>
                <w:sz w:val="20"/>
              </w:rPr>
              <w:t>無形資產</w:t>
            </w:r>
          </w:p>
        </w:tc>
        <w:tc>
          <w:tcPr>
            <w:tcW w:w="831" w:type="pct"/>
            <w:tcBorders>
              <w:top w:val="nil"/>
              <w:left w:val="nil"/>
              <w:bottom w:val="nil"/>
              <w:right w:val="single" w:sz="4" w:space="0" w:color="auto"/>
            </w:tcBorders>
            <w:shd w:val="clear" w:color="auto" w:fill="auto"/>
            <w:vAlign w:val="center"/>
          </w:tcPr>
          <w:p w14:paraId="0B383BD3" w14:textId="77777777" w:rsidR="00B37E4B" w:rsidRPr="007A15C7" w:rsidRDefault="00B37E4B" w:rsidP="007A15C7">
            <w:pPr>
              <w:adjustRightInd w:val="0"/>
              <w:spacing w:line="240" w:lineRule="exact"/>
              <w:jc w:val="right"/>
              <w:rPr>
                <w:rFonts w:ascii="標楷體" w:hAnsi="標楷體" w:cs="新細明體"/>
                <w:color w:val="000000" w:themeColor="text1"/>
                <w:sz w:val="20"/>
              </w:rPr>
            </w:pPr>
            <w:r w:rsidRPr="007A15C7">
              <w:rPr>
                <w:rFonts w:ascii="標楷體" w:hAnsi="標楷體" w:hint="eastAsia"/>
                <w:color w:val="000000" w:themeColor="text1"/>
                <w:sz w:val="20"/>
              </w:rPr>
              <w:t xml:space="preserve"> 143,080 </w:t>
            </w:r>
          </w:p>
        </w:tc>
        <w:tc>
          <w:tcPr>
            <w:tcW w:w="832" w:type="pct"/>
            <w:tcBorders>
              <w:top w:val="nil"/>
              <w:left w:val="nil"/>
              <w:bottom w:val="nil"/>
              <w:right w:val="single" w:sz="4" w:space="0" w:color="auto"/>
            </w:tcBorders>
            <w:shd w:val="clear" w:color="auto" w:fill="auto"/>
            <w:vAlign w:val="center"/>
          </w:tcPr>
          <w:p w14:paraId="075BC5C7"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28,367 </w:t>
            </w:r>
          </w:p>
        </w:tc>
        <w:tc>
          <w:tcPr>
            <w:tcW w:w="832" w:type="pct"/>
            <w:gridSpan w:val="2"/>
            <w:tcBorders>
              <w:top w:val="nil"/>
              <w:left w:val="nil"/>
              <w:bottom w:val="nil"/>
              <w:right w:val="single" w:sz="4" w:space="0" w:color="auto"/>
            </w:tcBorders>
            <w:shd w:val="clear" w:color="auto" w:fill="auto"/>
            <w:vAlign w:val="center"/>
          </w:tcPr>
          <w:p w14:paraId="66BF18A4" w14:textId="77777777" w:rsidR="00B37E4B" w:rsidRPr="007A15C7" w:rsidRDefault="00B37E4B" w:rsidP="007A15C7">
            <w:pPr>
              <w:adjustRightInd w:val="0"/>
              <w:spacing w:line="240" w:lineRule="exact"/>
              <w:jc w:val="right"/>
              <w:rPr>
                <w:rFonts w:ascii="標楷體" w:hAnsi="標楷體" w:cs="新細明體"/>
                <w:color w:val="000000" w:themeColor="text1"/>
                <w:sz w:val="20"/>
              </w:rPr>
            </w:pPr>
            <w:r w:rsidRPr="007A15C7">
              <w:rPr>
                <w:rFonts w:ascii="標楷體" w:hAnsi="標楷體" w:hint="eastAsia"/>
                <w:color w:val="000000" w:themeColor="text1"/>
                <w:sz w:val="20"/>
              </w:rPr>
              <w:t xml:space="preserve"> －   </w:t>
            </w:r>
          </w:p>
        </w:tc>
        <w:tc>
          <w:tcPr>
            <w:tcW w:w="831" w:type="pct"/>
            <w:tcBorders>
              <w:top w:val="nil"/>
              <w:left w:val="single" w:sz="4" w:space="0" w:color="auto"/>
              <w:bottom w:val="nil"/>
              <w:right w:val="single" w:sz="4" w:space="0" w:color="auto"/>
            </w:tcBorders>
            <w:shd w:val="clear" w:color="auto" w:fill="auto"/>
            <w:vAlign w:val="center"/>
          </w:tcPr>
          <w:p w14:paraId="4C213201"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171,448 </w:t>
            </w:r>
          </w:p>
        </w:tc>
      </w:tr>
      <w:tr w:rsidR="00B37E4B" w:rsidRPr="007A15C7" w14:paraId="6DFDBF43" w14:textId="77777777" w:rsidTr="007A15C7">
        <w:trPr>
          <w:trHeight w:val="317"/>
          <w:jc w:val="center"/>
        </w:trPr>
        <w:tc>
          <w:tcPr>
            <w:tcW w:w="1674" w:type="pct"/>
            <w:tcBorders>
              <w:top w:val="nil"/>
              <w:bottom w:val="nil"/>
            </w:tcBorders>
            <w:vAlign w:val="center"/>
          </w:tcPr>
          <w:p w14:paraId="74856A84" w14:textId="77777777" w:rsidR="00B37E4B" w:rsidRPr="007A15C7" w:rsidRDefault="00B37E4B" w:rsidP="007A15C7">
            <w:pPr>
              <w:adjustRightInd w:val="0"/>
              <w:spacing w:line="240" w:lineRule="exact"/>
              <w:ind w:leftChars="200" w:left="960" w:hangingChars="200" w:hanging="400"/>
              <w:jc w:val="distribute"/>
              <w:rPr>
                <w:rFonts w:ascii="標楷體" w:hAnsi="標楷體"/>
                <w:color w:val="000000" w:themeColor="text1"/>
                <w:sz w:val="20"/>
              </w:rPr>
            </w:pPr>
            <w:r w:rsidRPr="007A15C7">
              <w:rPr>
                <w:rFonts w:ascii="標楷體" w:hAnsi="標楷體" w:hint="eastAsia"/>
                <w:color w:val="000000" w:themeColor="text1"/>
                <w:sz w:val="20"/>
              </w:rPr>
              <w:t>其他資產</w:t>
            </w:r>
          </w:p>
        </w:tc>
        <w:tc>
          <w:tcPr>
            <w:tcW w:w="831" w:type="pct"/>
            <w:tcBorders>
              <w:top w:val="nil"/>
              <w:left w:val="nil"/>
              <w:bottom w:val="nil"/>
              <w:right w:val="single" w:sz="4" w:space="0" w:color="auto"/>
            </w:tcBorders>
            <w:shd w:val="clear" w:color="auto" w:fill="auto"/>
            <w:vAlign w:val="center"/>
          </w:tcPr>
          <w:p w14:paraId="3D5430C1" w14:textId="77777777" w:rsidR="00B37E4B" w:rsidRPr="007A15C7" w:rsidRDefault="00B37E4B" w:rsidP="007A15C7">
            <w:pPr>
              <w:adjustRightInd w:val="0"/>
              <w:spacing w:line="240" w:lineRule="exact"/>
              <w:jc w:val="right"/>
              <w:rPr>
                <w:rFonts w:ascii="標楷體" w:hAnsi="標楷體" w:cs="新細明體"/>
                <w:color w:val="000000" w:themeColor="text1"/>
                <w:sz w:val="20"/>
              </w:rPr>
            </w:pPr>
            <w:r w:rsidRPr="007A15C7">
              <w:rPr>
                <w:rFonts w:ascii="標楷體" w:hAnsi="標楷體" w:hint="eastAsia"/>
                <w:color w:val="000000" w:themeColor="text1"/>
                <w:sz w:val="20"/>
              </w:rPr>
              <w:t xml:space="preserve"> 48,112 </w:t>
            </w:r>
          </w:p>
        </w:tc>
        <w:tc>
          <w:tcPr>
            <w:tcW w:w="832" w:type="pct"/>
            <w:tcBorders>
              <w:top w:val="nil"/>
              <w:left w:val="nil"/>
              <w:bottom w:val="nil"/>
              <w:right w:val="single" w:sz="4" w:space="0" w:color="auto"/>
            </w:tcBorders>
            <w:shd w:val="clear" w:color="auto" w:fill="auto"/>
            <w:vAlign w:val="center"/>
          </w:tcPr>
          <w:p w14:paraId="61DF3E0B"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50,856 </w:t>
            </w:r>
          </w:p>
        </w:tc>
        <w:tc>
          <w:tcPr>
            <w:tcW w:w="832" w:type="pct"/>
            <w:gridSpan w:val="2"/>
            <w:tcBorders>
              <w:top w:val="nil"/>
              <w:left w:val="nil"/>
              <w:bottom w:val="nil"/>
              <w:right w:val="single" w:sz="4" w:space="0" w:color="auto"/>
            </w:tcBorders>
            <w:shd w:val="clear" w:color="auto" w:fill="auto"/>
            <w:vAlign w:val="center"/>
          </w:tcPr>
          <w:p w14:paraId="4C5C1558" w14:textId="77777777" w:rsidR="00B37E4B" w:rsidRPr="007A15C7" w:rsidRDefault="00B37E4B" w:rsidP="007A15C7">
            <w:pPr>
              <w:adjustRightInd w:val="0"/>
              <w:spacing w:line="240" w:lineRule="exact"/>
              <w:jc w:val="right"/>
              <w:rPr>
                <w:rFonts w:ascii="標楷體" w:hAnsi="標楷體" w:cs="新細明體"/>
                <w:color w:val="000000" w:themeColor="text1"/>
                <w:sz w:val="20"/>
              </w:rPr>
            </w:pPr>
            <w:r w:rsidRPr="007A15C7">
              <w:rPr>
                <w:rFonts w:ascii="標楷體" w:hAnsi="標楷體" w:hint="eastAsia"/>
                <w:color w:val="000000" w:themeColor="text1"/>
                <w:sz w:val="20"/>
              </w:rPr>
              <w:t xml:space="preserve"> －   </w:t>
            </w:r>
          </w:p>
        </w:tc>
        <w:tc>
          <w:tcPr>
            <w:tcW w:w="831" w:type="pct"/>
            <w:tcBorders>
              <w:top w:val="nil"/>
              <w:left w:val="single" w:sz="4" w:space="0" w:color="auto"/>
              <w:bottom w:val="nil"/>
              <w:right w:val="single" w:sz="4" w:space="0" w:color="auto"/>
            </w:tcBorders>
            <w:shd w:val="clear" w:color="auto" w:fill="auto"/>
            <w:vAlign w:val="center"/>
          </w:tcPr>
          <w:p w14:paraId="03ABB9A6"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98,968 </w:t>
            </w:r>
          </w:p>
        </w:tc>
      </w:tr>
      <w:tr w:rsidR="00B37E4B" w:rsidRPr="007A15C7" w14:paraId="43FE8767" w14:textId="77777777" w:rsidTr="007A15C7">
        <w:trPr>
          <w:trHeight w:val="317"/>
          <w:jc w:val="center"/>
        </w:trPr>
        <w:tc>
          <w:tcPr>
            <w:tcW w:w="1674" w:type="pct"/>
            <w:tcBorders>
              <w:top w:val="nil"/>
              <w:bottom w:val="nil"/>
            </w:tcBorders>
            <w:vAlign w:val="center"/>
          </w:tcPr>
          <w:p w14:paraId="3A9F62C1" w14:textId="77777777" w:rsidR="00B37E4B" w:rsidRPr="007A15C7" w:rsidRDefault="00B37E4B" w:rsidP="007A15C7">
            <w:pPr>
              <w:adjustRightInd w:val="0"/>
              <w:spacing w:line="240" w:lineRule="exact"/>
              <w:jc w:val="distribute"/>
              <w:rPr>
                <w:rFonts w:ascii="標楷體" w:hAnsi="標楷體"/>
                <w:b/>
                <w:color w:val="000000" w:themeColor="text1"/>
                <w:sz w:val="20"/>
              </w:rPr>
            </w:pPr>
            <w:r w:rsidRPr="007A15C7">
              <w:rPr>
                <w:rFonts w:ascii="標楷體" w:hAnsi="標楷體" w:hint="eastAsia"/>
                <w:b/>
                <w:color w:val="000000" w:themeColor="text1"/>
                <w:sz w:val="20"/>
              </w:rPr>
              <w:t>原列資產總額</w:t>
            </w:r>
          </w:p>
        </w:tc>
        <w:tc>
          <w:tcPr>
            <w:tcW w:w="831" w:type="pct"/>
            <w:tcBorders>
              <w:top w:val="nil"/>
              <w:left w:val="nil"/>
              <w:bottom w:val="nil"/>
              <w:right w:val="single" w:sz="4" w:space="0" w:color="auto"/>
            </w:tcBorders>
            <w:shd w:val="clear" w:color="auto" w:fill="auto"/>
            <w:vAlign w:val="center"/>
          </w:tcPr>
          <w:p w14:paraId="0F9C51DE" w14:textId="77777777" w:rsidR="00B37E4B" w:rsidRPr="007A15C7" w:rsidRDefault="00B37E4B" w:rsidP="007A15C7">
            <w:pPr>
              <w:adjustRightInd w:val="0"/>
              <w:spacing w:line="240" w:lineRule="exact"/>
              <w:jc w:val="right"/>
              <w:rPr>
                <w:rFonts w:ascii="標楷體" w:hAnsi="標楷體" w:cs="新細明體"/>
                <w:b/>
                <w:color w:val="000000" w:themeColor="text1"/>
                <w:sz w:val="20"/>
              </w:rPr>
            </w:pPr>
            <w:r w:rsidRPr="007A15C7">
              <w:rPr>
                <w:rFonts w:ascii="標楷體" w:hAnsi="標楷體"/>
                <w:b/>
                <w:color w:val="000000" w:themeColor="text1"/>
                <w:sz w:val="20"/>
              </w:rPr>
              <w:t xml:space="preserve"> 61,611,833 </w:t>
            </w:r>
          </w:p>
        </w:tc>
        <w:tc>
          <w:tcPr>
            <w:tcW w:w="832" w:type="pct"/>
            <w:tcBorders>
              <w:top w:val="nil"/>
              <w:left w:val="nil"/>
              <w:bottom w:val="nil"/>
              <w:right w:val="single" w:sz="4" w:space="0" w:color="auto"/>
            </w:tcBorders>
            <w:shd w:val="clear" w:color="auto" w:fill="auto"/>
            <w:vAlign w:val="center"/>
          </w:tcPr>
          <w:p w14:paraId="7AFD7D9F"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b/>
                <w:color w:val="000000" w:themeColor="text1"/>
                <w:sz w:val="20"/>
              </w:rPr>
              <w:t xml:space="preserve"> 37,401,994 </w:t>
            </w:r>
          </w:p>
        </w:tc>
        <w:tc>
          <w:tcPr>
            <w:tcW w:w="832" w:type="pct"/>
            <w:gridSpan w:val="2"/>
            <w:tcBorders>
              <w:top w:val="nil"/>
              <w:left w:val="nil"/>
              <w:bottom w:val="nil"/>
              <w:right w:val="single" w:sz="4" w:space="0" w:color="auto"/>
            </w:tcBorders>
            <w:shd w:val="clear" w:color="auto" w:fill="auto"/>
            <w:vAlign w:val="center"/>
          </w:tcPr>
          <w:p w14:paraId="69C94401" w14:textId="77777777" w:rsidR="00B37E4B" w:rsidRPr="007A15C7" w:rsidRDefault="00B37E4B" w:rsidP="007A15C7">
            <w:pPr>
              <w:adjustRightInd w:val="0"/>
              <w:spacing w:line="240" w:lineRule="exact"/>
              <w:jc w:val="right"/>
              <w:rPr>
                <w:rFonts w:ascii="標楷體" w:hAnsi="標楷體" w:cs="新細明體"/>
                <w:b/>
                <w:color w:val="000000" w:themeColor="text1"/>
                <w:sz w:val="20"/>
              </w:rPr>
            </w:pPr>
            <w:r w:rsidRPr="007A15C7">
              <w:rPr>
                <w:rFonts w:ascii="標楷體" w:hAnsi="標楷體"/>
                <w:b/>
                <w:color w:val="000000" w:themeColor="text1"/>
                <w:sz w:val="20"/>
              </w:rPr>
              <w:t xml:space="preserve">- 22,499,933 </w:t>
            </w:r>
          </w:p>
        </w:tc>
        <w:tc>
          <w:tcPr>
            <w:tcW w:w="831" w:type="pct"/>
            <w:tcBorders>
              <w:top w:val="nil"/>
              <w:left w:val="nil"/>
              <w:bottom w:val="nil"/>
              <w:right w:val="single" w:sz="4" w:space="0" w:color="auto"/>
            </w:tcBorders>
            <w:shd w:val="clear" w:color="auto" w:fill="auto"/>
            <w:vAlign w:val="center"/>
          </w:tcPr>
          <w:p w14:paraId="6942D552"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b/>
                <w:color w:val="000000" w:themeColor="text1"/>
                <w:sz w:val="20"/>
              </w:rPr>
              <w:t xml:space="preserve"> 76,513,894 </w:t>
            </w:r>
          </w:p>
        </w:tc>
      </w:tr>
      <w:tr w:rsidR="00B37E4B" w:rsidRPr="007A15C7" w14:paraId="191591C3" w14:textId="77777777" w:rsidTr="007A15C7">
        <w:trPr>
          <w:trHeight w:val="317"/>
          <w:jc w:val="center"/>
        </w:trPr>
        <w:tc>
          <w:tcPr>
            <w:tcW w:w="1674" w:type="pct"/>
            <w:tcBorders>
              <w:top w:val="nil"/>
              <w:bottom w:val="nil"/>
            </w:tcBorders>
            <w:vAlign w:val="center"/>
          </w:tcPr>
          <w:p w14:paraId="169D4161" w14:textId="77777777" w:rsidR="00B37E4B" w:rsidRPr="007A15C7" w:rsidRDefault="00B37E4B" w:rsidP="007A15C7">
            <w:pPr>
              <w:adjustRightInd w:val="0"/>
              <w:spacing w:line="240" w:lineRule="exact"/>
              <w:jc w:val="distribute"/>
              <w:rPr>
                <w:rFonts w:ascii="標楷體" w:hAnsi="標楷體"/>
                <w:b/>
                <w:color w:val="000000" w:themeColor="text1"/>
                <w:sz w:val="20"/>
              </w:rPr>
            </w:pPr>
            <w:proofErr w:type="gramStart"/>
            <w:r w:rsidRPr="007A15C7">
              <w:rPr>
                <w:rFonts w:ascii="標楷體" w:hAnsi="標楷體" w:hint="eastAsia"/>
                <w:b/>
                <w:color w:val="000000" w:themeColor="text1"/>
                <w:sz w:val="20"/>
              </w:rPr>
              <w:t>本室審核</w:t>
            </w:r>
            <w:proofErr w:type="gramEnd"/>
            <w:r w:rsidRPr="007A15C7">
              <w:rPr>
                <w:rFonts w:ascii="標楷體" w:hAnsi="標楷體" w:hint="eastAsia"/>
                <w:b/>
                <w:color w:val="000000" w:themeColor="text1"/>
                <w:sz w:val="20"/>
              </w:rPr>
              <w:t>更正決算應調整數</w:t>
            </w:r>
          </w:p>
        </w:tc>
        <w:tc>
          <w:tcPr>
            <w:tcW w:w="831" w:type="pct"/>
            <w:tcBorders>
              <w:top w:val="nil"/>
              <w:left w:val="nil"/>
              <w:bottom w:val="nil"/>
              <w:right w:val="single" w:sz="4" w:space="0" w:color="auto"/>
            </w:tcBorders>
            <w:shd w:val="clear" w:color="auto" w:fill="auto"/>
            <w:vAlign w:val="center"/>
          </w:tcPr>
          <w:p w14:paraId="29E1DA3D"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- 87,141 </w:t>
            </w:r>
          </w:p>
        </w:tc>
        <w:tc>
          <w:tcPr>
            <w:tcW w:w="832" w:type="pct"/>
            <w:tcBorders>
              <w:top w:val="nil"/>
              <w:left w:val="nil"/>
              <w:bottom w:val="nil"/>
              <w:right w:val="single" w:sz="4" w:space="0" w:color="auto"/>
            </w:tcBorders>
            <w:shd w:val="clear" w:color="auto" w:fill="auto"/>
            <w:vAlign w:val="center"/>
          </w:tcPr>
          <w:p w14:paraId="587E323F"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   </w:t>
            </w:r>
          </w:p>
        </w:tc>
        <w:tc>
          <w:tcPr>
            <w:tcW w:w="832" w:type="pct"/>
            <w:gridSpan w:val="2"/>
            <w:tcBorders>
              <w:top w:val="nil"/>
              <w:left w:val="nil"/>
              <w:bottom w:val="nil"/>
              <w:right w:val="single" w:sz="4" w:space="0" w:color="auto"/>
            </w:tcBorders>
            <w:shd w:val="clear" w:color="auto" w:fill="auto"/>
            <w:vAlign w:val="center"/>
          </w:tcPr>
          <w:p w14:paraId="7C5A7DCA"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   </w:t>
            </w:r>
          </w:p>
        </w:tc>
        <w:tc>
          <w:tcPr>
            <w:tcW w:w="831" w:type="pct"/>
            <w:tcBorders>
              <w:top w:val="nil"/>
              <w:left w:val="nil"/>
              <w:bottom w:val="nil"/>
              <w:right w:val="single" w:sz="4" w:space="0" w:color="auto"/>
            </w:tcBorders>
            <w:shd w:val="clear" w:color="auto" w:fill="auto"/>
            <w:vAlign w:val="center"/>
          </w:tcPr>
          <w:p w14:paraId="3698A598"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- 87,141 </w:t>
            </w:r>
          </w:p>
        </w:tc>
      </w:tr>
      <w:tr w:rsidR="00B37E4B" w:rsidRPr="007A15C7" w14:paraId="00A53531" w14:textId="77777777" w:rsidTr="007A15C7">
        <w:trPr>
          <w:trHeight w:val="317"/>
          <w:jc w:val="center"/>
        </w:trPr>
        <w:tc>
          <w:tcPr>
            <w:tcW w:w="1674" w:type="pct"/>
            <w:tcBorders>
              <w:top w:val="nil"/>
              <w:bottom w:val="nil"/>
            </w:tcBorders>
            <w:vAlign w:val="center"/>
          </w:tcPr>
          <w:p w14:paraId="6B859BA3" w14:textId="77777777" w:rsidR="00B37E4B" w:rsidRPr="007A15C7" w:rsidRDefault="00B37E4B" w:rsidP="007A15C7">
            <w:pPr>
              <w:adjustRightInd w:val="0"/>
              <w:spacing w:line="240" w:lineRule="exact"/>
              <w:jc w:val="distribute"/>
              <w:rPr>
                <w:rFonts w:ascii="標楷體" w:hAnsi="標楷體"/>
                <w:b/>
                <w:color w:val="000000" w:themeColor="text1"/>
                <w:sz w:val="20"/>
              </w:rPr>
            </w:pPr>
            <w:proofErr w:type="gramStart"/>
            <w:r w:rsidRPr="007A15C7">
              <w:rPr>
                <w:rFonts w:ascii="標楷體" w:hAnsi="標楷體" w:hint="eastAsia"/>
                <w:b/>
                <w:color w:val="000000" w:themeColor="text1"/>
                <w:sz w:val="20"/>
              </w:rPr>
              <w:t>本室審核</w:t>
            </w:r>
            <w:proofErr w:type="gramEnd"/>
            <w:r w:rsidRPr="007A15C7">
              <w:rPr>
                <w:rFonts w:ascii="標楷體" w:hAnsi="標楷體" w:hint="eastAsia"/>
                <w:b/>
                <w:color w:val="000000" w:themeColor="text1"/>
                <w:sz w:val="20"/>
              </w:rPr>
              <w:t>修正決算應調整數</w:t>
            </w:r>
          </w:p>
        </w:tc>
        <w:tc>
          <w:tcPr>
            <w:tcW w:w="831" w:type="pct"/>
            <w:tcBorders>
              <w:top w:val="nil"/>
              <w:left w:val="nil"/>
              <w:bottom w:val="nil"/>
              <w:right w:val="single" w:sz="4" w:space="0" w:color="auto"/>
            </w:tcBorders>
            <w:shd w:val="clear" w:color="auto" w:fill="auto"/>
            <w:vAlign w:val="center"/>
          </w:tcPr>
          <w:p w14:paraId="7FB0A616"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17,122 </w:t>
            </w:r>
          </w:p>
        </w:tc>
        <w:tc>
          <w:tcPr>
            <w:tcW w:w="832" w:type="pct"/>
            <w:tcBorders>
              <w:top w:val="nil"/>
              <w:left w:val="nil"/>
              <w:bottom w:val="nil"/>
              <w:right w:val="single" w:sz="4" w:space="0" w:color="auto"/>
            </w:tcBorders>
            <w:shd w:val="clear" w:color="auto" w:fill="auto"/>
            <w:vAlign w:val="center"/>
          </w:tcPr>
          <w:p w14:paraId="36E08D28"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   </w:t>
            </w:r>
          </w:p>
        </w:tc>
        <w:tc>
          <w:tcPr>
            <w:tcW w:w="832" w:type="pct"/>
            <w:gridSpan w:val="2"/>
            <w:tcBorders>
              <w:top w:val="nil"/>
              <w:left w:val="nil"/>
              <w:bottom w:val="nil"/>
              <w:right w:val="single" w:sz="4" w:space="0" w:color="auto"/>
            </w:tcBorders>
            <w:shd w:val="clear" w:color="auto" w:fill="auto"/>
            <w:vAlign w:val="center"/>
          </w:tcPr>
          <w:p w14:paraId="5F941869"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   </w:t>
            </w:r>
          </w:p>
        </w:tc>
        <w:tc>
          <w:tcPr>
            <w:tcW w:w="831" w:type="pct"/>
            <w:tcBorders>
              <w:top w:val="nil"/>
              <w:left w:val="nil"/>
              <w:bottom w:val="nil"/>
              <w:right w:val="single" w:sz="4" w:space="0" w:color="auto"/>
            </w:tcBorders>
            <w:shd w:val="clear" w:color="auto" w:fill="auto"/>
            <w:vAlign w:val="center"/>
          </w:tcPr>
          <w:p w14:paraId="4F796F07"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17,122 </w:t>
            </w:r>
          </w:p>
        </w:tc>
      </w:tr>
      <w:tr w:rsidR="00B37E4B" w:rsidRPr="007A15C7" w14:paraId="5CD79314" w14:textId="77777777" w:rsidTr="007A15C7">
        <w:trPr>
          <w:trHeight w:val="317"/>
          <w:jc w:val="center"/>
        </w:trPr>
        <w:tc>
          <w:tcPr>
            <w:tcW w:w="1674" w:type="pct"/>
            <w:tcBorders>
              <w:top w:val="nil"/>
              <w:bottom w:val="nil"/>
            </w:tcBorders>
            <w:vAlign w:val="center"/>
          </w:tcPr>
          <w:p w14:paraId="5CF63D84" w14:textId="77777777" w:rsidR="00B37E4B" w:rsidRPr="007A15C7" w:rsidRDefault="00B37E4B" w:rsidP="007A15C7">
            <w:pPr>
              <w:adjustRightInd w:val="0"/>
              <w:spacing w:line="240" w:lineRule="exact"/>
              <w:jc w:val="distribute"/>
              <w:rPr>
                <w:rFonts w:ascii="標楷體" w:hAnsi="標楷體"/>
                <w:b/>
                <w:color w:val="000000" w:themeColor="text1"/>
                <w:sz w:val="20"/>
              </w:rPr>
            </w:pPr>
            <w:r w:rsidRPr="007A15C7">
              <w:rPr>
                <w:rFonts w:ascii="標楷體" w:hAnsi="標楷體" w:hint="eastAsia"/>
                <w:b/>
                <w:color w:val="000000" w:themeColor="text1"/>
                <w:sz w:val="20"/>
              </w:rPr>
              <w:t>調整後資產總額</w:t>
            </w:r>
          </w:p>
        </w:tc>
        <w:tc>
          <w:tcPr>
            <w:tcW w:w="831" w:type="pct"/>
            <w:tcBorders>
              <w:top w:val="nil"/>
              <w:left w:val="nil"/>
              <w:bottom w:val="nil"/>
              <w:right w:val="single" w:sz="4" w:space="0" w:color="auto"/>
            </w:tcBorders>
            <w:shd w:val="clear" w:color="auto" w:fill="auto"/>
            <w:vAlign w:val="center"/>
          </w:tcPr>
          <w:p w14:paraId="6DA2CAF1" w14:textId="77777777" w:rsidR="00B37E4B" w:rsidRPr="007A15C7" w:rsidRDefault="00B37E4B" w:rsidP="007A15C7">
            <w:pPr>
              <w:adjustRightInd w:val="0"/>
              <w:spacing w:line="240" w:lineRule="exact"/>
              <w:jc w:val="right"/>
              <w:rPr>
                <w:rFonts w:ascii="標楷體" w:hAnsi="標楷體" w:cs="新細明體"/>
                <w:b/>
                <w:color w:val="000000" w:themeColor="text1"/>
                <w:sz w:val="20"/>
              </w:rPr>
            </w:pPr>
            <w:r w:rsidRPr="007A15C7">
              <w:rPr>
                <w:rFonts w:ascii="標楷體" w:hAnsi="標楷體"/>
                <w:b/>
                <w:color w:val="000000" w:themeColor="text1"/>
                <w:sz w:val="20"/>
              </w:rPr>
              <w:t xml:space="preserve"> 61,541,814 </w:t>
            </w:r>
          </w:p>
        </w:tc>
        <w:tc>
          <w:tcPr>
            <w:tcW w:w="832" w:type="pct"/>
            <w:tcBorders>
              <w:top w:val="nil"/>
              <w:left w:val="nil"/>
              <w:bottom w:val="nil"/>
              <w:right w:val="single" w:sz="4" w:space="0" w:color="auto"/>
            </w:tcBorders>
            <w:shd w:val="clear" w:color="auto" w:fill="auto"/>
            <w:vAlign w:val="center"/>
          </w:tcPr>
          <w:p w14:paraId="19506AA0"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b/>
                <w:color w:val="000000" w:themeColor="text1"/>
                <w:sz w:val="20"/>
              </w:rPr>
              <w:t xml:space="preserve"> 37,401,994 </w:t>
            </w:r>
          </w:p>
        </w:tc>
        <w:tc>
          <w:tcPr>
            <w:tcW w:w="832" w:type="pct"/>
            <w:gridSpan w:val="2"/>
            <w:tcBorders>
              <w:top w:val="nil"/>
              <w:left w:val="nil"/>
              <w:bottom w:val="nil"/>
              <w:right w:val="single" w:sz="4" w:space="0" w:color="auto"/>
            </w:tcBorders>
            <w:shd w:val="clear" w:color="auto" w:fill="auto"/>
            <w:vAlign w:val="center"/>
          </w:tcPr>
          <w:p w14:paraId="3D174555" w14:textId="77777777" w:rsidR="00B37E4B" w:rsidRPr="007A15C7" w:rsidRDefault="00B37E4B" w:rsidP="007A15C7">
            <w:pPr>
              <w:adjustRightInd w:val="0"/>
              <w:spacing w:line="240" w:lineRule="exact"/>
              <w:jc w:val="right"/>
              <w:rPr>
                <w:rFonts w:ascii="標楷體" w:hAnsi="標楷體" w:cs="新細明體"/>
                <w:b/>
                <w:color w:val="000000" w:themeColor="text1"/>
                <w:sz w:val="20"/>
              </w:rPr>
            </w:pPr>
            <w:r w:rsidRPr="007A15C7">
              <w:rPr>
                <w:rFonts w:ascii="標楷體" w:hAnsi="標楷體"/>
                <w:b/>
                <w:color w:val="000000" w:themeColor="text1"/>
                <w:sz w:val="20"/>
              </w:rPr>
              <w:t xml:space="preserve">- 22,499,933 </w:t>
            </w:r>
          </w:p>
        </w:tc>
        <w:tc>
          <w:tcPr>
            <w:tcW w:w="831" w:type="pct"/>
            <w:tcBorders>
              <w:top w:val="nil"/>
              <w:left w:val="nil"/>
              <w:bottom w:val="nil"/>
              <w:right w:val="single" w:sz="4" w:space="0" w:color="auto"/>
            </w:tcBorders>
            <w:shd w:val="clear" w:color="auto" w:fill="auto"/>
            <w:vAlign w:val="center"/>
          </w:tcPr>
          <w:p w14:paraId="40CB931D"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b/>
                <w:color w:val="000000" w:themeColor="text1"/>
                <w:sz w:val="20"/>
              </w:rPr>
              <w:t xml:space="preserve"> 76,443,875 </w:t>
            </w:r>
          </w:p>
        </w:tc>
      </w:tr>
      <w:tr w:rsidR="00B37E4B" w:rsidRPr="007A15C7" w14:paraId="3592D585" w14:textId="77777777" w:rsidTr="007A15C7">
        <w:trPr>
          <w:trHeight w:val="317"/>
          <w:jc w:val="center"/>
        </w:trPr>
        <w:tc>
          <w:tcPr>
            <w:tcW w:w="1674" w:type="pct"/>
            <w:tcBorders>
              <w:top w:val="nil"/>
              <w:bottom w:val="nil"/>
            </w:tcBorders>
            <w:vAlign w:val="center"/>
          </w:tcPr>
          <w:p w14:paraId="55325469" w14:textId="77777777" w:rsidR="00B37E4B" w:rsidRPr="007A15C7" w:rsidRDefault="00B37E4B" w:rsidP="007A15C7">
            <w:pPr>
              <w:adjustRightInd w:val="0"/>
              <w:spacing w:line="240" w:lineRule="exact"/>
              <w:jc w:val="distribute"/>
              <w:rPr>
                <w:rFonts w:ascii="標楷體" w:hAnsi="標楷體"/>
                <w:b/>
                <w:color w:val="000000" w:themeColor="text1"/>
                <w:sz w:val="20"/>
              </w:rPr>
            </w:pPr>
            <w:r w:rsidRPr="007A15C7">
              <w:rPr>
                <w:rFonts w:ascii="標楷體" w:hAnsi="標楷體" w:hint="eastAsia"/>
                <w:b/>
                <w:color w:val="000000" w:themeColor="text1"/>
                <w:sz w:val="20"/>
              </w:rPr>
              <w:t>負債部分</w:t>
            </w:r>
          </w:p>
        </w:tc>
        <w:tc>
          <w:tcPr>
            <w:tcW w:w="831" w:type="pct"/>
            <w:tcBorders>
              <w:top w:val="nil"/>
              <w:left w:val="nil"/>
              <w:bottom w:val="nil"/>
              <w:right w:val="single" w:sz="4" w:space="0" w:color="auto"/>
            </w:tcBorders>
            <w:shd w:val="clear" w:color="auto" w:fill="auto"/>
            <w:vAlign w:val="center"/>
          </w:tcPr>
          <w:p w14:paraId="06DD1A70" w14:textId="77777777" w:rsidR="00B37E4B" w:rsidRPr="007A15C7" w:rsidRDefault="00B37E4B" w:rsidP="007A15C7">
            <w:pPr>
              <w:adjustRightInd w:val="0"/>
              <w:spacing w:line="240" w:lineRule="exact"/>
              <w:jc w:val="right"/>
              <w:rPr>
                <w:rFonts w:ascii="標楷體" w:hAnsi="標楷體" w:cs="新細明體"/>
                <w:b/>
                <w:color w:val="000000" w:themeColor="text1"/>
                <w:sz w:val="20"/>
              </w:rPr>
            </w:pPr>
          </w:p>
        </w:tc>
        <w:tc>
          <w:tcPr>
            <w:tcW w:w="832" w:type="pct"/>
            <w:tcBorders>
              <w:top w:val="nil"/>
              <w:left w:val="nil"/>
              <w:bottom w:val="nil"/>
              <w:right w:val="single" w:sz="4" w:space="0" w:color="auto"/>
            </w:tcBorders>
            <w:shd w:val="clear" w:color="auto" w:fill="auto"/>
            <w:vAlign w:val="center"/>
          </w:tcPr>
          <w:p w14:paraId="6B4BE971" w14:textId="77777777" w:rsidR="00B37E4B" w:rsidRPr="007A15C7" w:rsidRDefault="00B37E4B" w:rsidP="007A15C7">
            <w:pPr>
              <w:snapToGrid w:val="0"/>
              <w:spacing w:line="240" w:lineRule="exact"/>
              <w:jc w:val="right"/>
              <w:rPr>
                <w:rFonts w:ascii="標楷體" w:hAnsi="標楷體"/>
                <w:b/>
                <w:color w:val="000000" w:themeColor="text1"/>
                <w:sz w:val="20"/>
              </w:rPr>
            </w:pPr>
          </w:p>
        </w:tc>
        <w:tc>
          <w:tcPr>
            <w:tcW w:w="832" w:type="pct"/>
            <w:gridSpan w:val="2"/>
            <w:tcBorders>
              <w:top w:val="nil"/>
              <w:left w:val="nil"/>
              <w:bottom w:val="nil"/>
              <w:right w:val="single" w:sz="4" w:space="0" w:color="auto"/>
            </w:tcBorders>
            <w:shd w:val="clear" w:color="auto" w:fill="auto"/>
            <w:vAlign w:val="center"/>
          </w:tcPr>
          <w:p w14:paraId="5A477B13" w14:textId="77777777" w:rsidR="00B37E4B" w:rsidRPr="007A15C7" w:rsidRDefault="00B37E4B" w:rsidP="007A15C7">
            <w:pPr>
              <w:adjustRightInd w:val="0"/>
              <w:spacing w:line="240" w:lineRule="exact"/>
              <w:jc w:val="right"/>
              <w:rPr>
                <w:rFonts w:ascii="標楷體" w:hAnsi="標楷體" w:cs="新細明體"/>
                <w:b/>
                <w:color w:val="000000" w:themeColor="text1"/>
                <w:sz w:val="20"/>
              </w:rPr>
            </w:pPr>
          </w:p>
        </w:tc>
        <w:tc>
          <w:tcPr>
            <w:tcW w:w="831" w:type="pct"/>
            <w:tcBorders>
              <w:top w:val="nil"/>
              <w:left w:val="nil"/>
              <w:bottom w:val="nil"/>
              <w:right w:val="single" w:sz="4" w:space="0" w:color="auto"/>
            </w:tcBorders>
            <w:shd w:val="clear" w:color="auto" w:fill="auto"/>
            <w:vAlign w:val="center"/>
          </w:tcPr>
          <w:p w14:paraId="03497ED1" w14:textId="77777777" w:rsidR="00B37E4B" w:rsidRPr="007A15C7" w:rsidRDefault="00B37E4B" w:rsidP="007A15C7">
            <w:pPr>
              <w:snapToGrid w:val="0"/>
              <w:spacing w:line="240" w:lineRule="exact"/>
              <w:jc w:val="right"/>
              <w:rPr>
                <w:rFonts w:ascii="標楷體" w:hAnsi="標楷體"/>
                <w:b/>
                <w:color w:val="000000" w:themeColor="text1"/>
                <w:sz w:val="20"/>
              </w:rPr>
            </w:pPr>
          </w:p>
        </w:tc>
      </w:tr>
      <w:tr w:rsidR="00B37E4B" w:rsidRPr="007A15C7" w14:paraId="47C33070" w14:textId="77777777" w:rsidTr="007A15C7">
        <w:trPr>
          <w:trHeight w:val="317"/>
          <w:jc w:val="center"/>
        </w:trPr>
        <w:tc>
          <w:tcPr>
            <w:tcW w:w="1674" w:type="pct"/>
            <w:tcBorders>
              <w:top w:val="nil"/>
              <w:bottom w:val="nil"/>
            </w:tcBorders>
            <w:vAlign w:val="center"/>
          </w:tcPr>
          <w:p w14:paraId="5D160EA2" w14:textId="77777777" w:rsidR="00B37E4B" w:rsidRPr="007A15C7" w:rsidRDefault="00B37E4B" w:rsidP="007A15C7">
            <w:pPr>
              <w:adjustRightInd w:val="0"/>
              <w:spacing w:line="240" w:lineRule="exact"/>
              <w:ind w:leftChars="100" w:left="680" w:hangingChars="200" w:hanging="400"/>
              <w:jc w:val="distribute"/>
              <w:rPr>
                <w:rFonts w:ascii="標楷體" w:hAnsi="標楷體"/>
                <w:b/>
                <w:color w:val="000000" w:themeColor="text1"/>
                <w:sz w:val="20"/>
              </w:rPr>
            </w:pPr>
            <w:r w:rsidRPr="007A15C7">
              <w:rPr>
                <w:rFonts w:ascii="標楷體" w:hAnsi="標楷體" w:hint="eastAsia"/>
                <w:b/>
                <w:color w:val="000000" w:themeColor="text1"/>
                <w:sz w:val="20"/>
              </w:rPr>
              <w:t>流動負債</w:t>
            </w:r>
          </w:p>
        </w:tc>
        <w:tc>
          <w:tcPr>
            <w:tcW w:w="831" w:type="pct"/>
            <w:tcBorders>
              <w:top w:val="nil"/>
              <w:left w:val="nil"/>
              <w:bottom w:val="nil"/>
              <w:right w:val="single" w:sz="4" w:space="0" w:color="auto"/>
            </w:tcBorders>
            <w:shd w:val="clear" w:color="auto" w:fill="auto"/>
            <w:vAlign w:val="center"/>
          </w:tcPr>
          <w:p w14:paraId="323C39FD" w14:textId="77777777" w:rsidR="00B37E4B" w:rsidRPr="007A15C7" w:rsidRDefault="00B37E4B" w:rsidP="007A15C7">
            <w:pPr>
              <w:adjustRightInd w:val="0"/>
              <w:spacing w:line="240" w:lineRule="exact"/>
              <w:jc w:val="right"/>
              <w:rPr>
                <w:rFonts w:ascii="標楷體" w:hAnsi="標楷體" w:cs="新細明體"/>
                <w:b/>
                <w:color w:val="000000" w:themeColor="text1"/>
                <w:sz w:val="20"/>
              </w:rPr>
            </w:pPr>
            <w:r w:rsidRPr="007A15C7">
              <w:rPr>
                <w:rFonts w:ascii="標楷體" w:hAnsi="標楷體" w:hint="eastAsia"/>
                <w:b/>
                <w:color w:val="000000" w:themeColor="text1"/>
                <w:sz w:val="20"/>
              </w:rPr>
              <w:t xml:space="preserve"> 737,498 </w:t>
            </w:r>
          </w:p>
        </w:tc>
        <w:tc>
          <w:tcPr>
            <w:tcW w:w="832" w:type="pct"/>
            <w:tcBorders>
              <w:top w:val="nil"/>
              <w:left w:val="nil"/>
              <w:bottom w:val="nil"/>
              <w:right w:val="single" w:sz="4" w:space="0" w:color="auto"/>
            </w:tcBorders>
            <w:shd w:val="clear" w:color="auto" w:fill="auto"/>
            <w:vAlign w:val="center"/>
          </w:tcPr>
          <w:p w14:paraId="4B897048"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3,342,734 </w:t>
            </w:r>
          </w:p>
        </w:tc>
        <w:tc>
          <w:tcPr>
            <w:tcW w:w="832" w:type="pct"/>
            <w:gridSpan w:val="2"/>
            <w:tcBorders>
              <w:top w:val="nil"/>
              <w:left w:val="nil"/>
              <w:bottom w:val="nil"/>
              <w:right w:val="single" w:sz="4" w:space="0" w:color="auto"/>
            </w:tcBorders>
            <w:shd w:val="clear" w:color="auto" w:fill="auto"/>
            <w:vAlign w:val="center"/>
          </w:tcPr>
          <w:p w14:paraId="72A55E08" w14:textId="77777777" w:rsidR="00B37E4B" w:rsidRPr="007A15C7" w:rsidRDefault="00B37E4B" w:rsidP="007A15C7">
            <w:pPr>
              <w:adjustRightInd w:val="0"/>
              <w:spacing w:line="240" w:lineRule="exact"/>
              <w:jc w:val="right"/>
              <w:rPr>
                <w:rFonts w:ascii="標楷體" w:hAnsi="標楷體" w:cs="新細明體"/>
                <w:b/>
                <w:color w:val="000000" w:themeColor="text1"/>
                <w:sz w:val="20"/>
              </w:rPr>
            </w:pPr>
            <w:r w:rsidRPr="007A15C7">
              <w:rPr>
                <w:rFonts w:ascii="標楷體" w:hAnsi="標楷體" w:hint="eastAsia"/>
                <w:b/>
                <w:color w:val="000000" w:themeColor="text1"/>
                <w:sz w:val="20"/>
              </w:rPr>
              <w:t xml:space="preserve"> －   </w:t>
            </w:r>
          </w:p>
        </w:tc>
        <w:tc>
          <w:tcPr>
            <w:tcW w:w="831" w:type="pct"/>
            <w:tcBorders>
              <w:top w:val="nil"/>
              <w:left w:val="single" w:sz="4" w:space="0" w:color="auto"/>
              <w:bottom w:val="nil"/>
              <w:right w:val="single" w:sz="4" w:space="0" w:color="auto"/>
            </w:tcBorders>
            <w:shd w:val="clear" w:color="auto" w:fill="auto"/>
            <w:vAlign w:val="center"/>
          </w:tcPr>
          <w:p w14:paraId="4D155DFA"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4,080,232 </w:t>
            </w:r>
          </w:p>
        </w:tc>
      </w:tr>
      <w:tr w:rsidR="00B37E4B" w:rsidRPr="007A15C7" w14:paraId="5C2B08DA" w14:textId="77777777" w:rsidTr="007A15C7">
        <w:trPr>
          <w:trHeight w:val="317"/>
          <w:jc w:val="center"/>
        </w:trPr>
        <w:tc>
          <w:tcPr>
            <w:tcW w:w="1674" w:type="pct"/>
            <w:tcBorders>
              <w:top w:val="nil"/>
              <w:bottom w:val="nil"/>
            </w:tcBorders>
            <w:vAlign w:val="center"/>
          </w:tcPr>
          <w:p w14:paraId="262612C1" w14:textId="77777777" w:rsidR="00B37E4B" w:rsidRPr="007A15C7" w:rsidRDefault="00B37E4B" w:rsidP="007A15C7">
            <w:pPr>
              <w:adjustRightInd w:val="0"/>
              <w:spacing w:line="240" w:lineRule="exact"/>
              <w:ind w:leftChars="200" w:left="960" w:hangingChars="200" w:hanging="400"/>
              <w:jc w:val="distribute"/>
              <w:rPr>
                <w:rFonts w:ascii="標楷體" w:hAnsi="標楷體"/>
                <w:bCs/>
                <w:color w:val="000000" w:themeColor="text1"/>
                <w:sz w:val="20"/>
              </w:rPr>
            </w:pPr>
            <w:r w:rsidRPr="007A15C7">
              <w:rPr>
                <w:rFonts w:ascii="標楷體" w:hAnsi="標楷體" w:hint="eastAsia"/>
                <w:bCs/>
                <w:color w:val="000000" w:themeColor="text1"/>
                <w:sz w:val="20"/>
              </w:rPr>
              <w:t>短期債務</w:t>
            </w:r>
          </w:p>
        </w:tc>
        <w:tc>
          <w:tcPr>
            <w:tcW w:w="831" w:type="pct"/>
            <w:tcBorders>
              <w:top w:val="nil"/>
              <w:left w:val="nil"/>
              <w:bottom w:val="nil"/>
              <w:right w:val="single" w:sz="4" w:space="0" w:color="auto"/>
            </w:tcBorders>
            <w:shd w:val="clear" w:color="auto" w:fill="auto"/>
            <w:vAlign w:val="center"/>
          </w:tcPr>
          <w:p w14:paraId="1DAA3654" w14:textId="77777777" w:rsidR="00B37E4B" w:rsidRPr="007A15C7" w:rsidRDefault="00B37E4B" w:rsidP="007A15C7">
            <w:pPr>
              <w:adjustRightIn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   </w:t>
            </w:r>
          </w:p>
        </w:tc>
        <w:tc>
          <w:tcPr>
            <w:tcW w:w="832" w:type="pct"/>
            <w:tcBorders>
              <w:top w:val="nil"/>
              <w:left w:val="nil"/>
              <w:bottom w:val="nil"/>
              <w:right w:val="single" w:sz="4" w:space="0" w:color="auto"/>
            </w:tcBorders>
            <w:shd w:val="clear" w:color="auto" w:fill="auto"/>
            <w:vAlign w:val="center"/>
          </w:tcPr>
          <w:p w14:paraId="25F3018B"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540,000 </w:t>
            </w:r>
          </w:p>
        </w:tc>
        <w:tc>
          <w:tcPr>
            <w:tcW w:w="832" w:type="pct"/>
            <w:gridSpan w:val="2"/>
            <w:tcBorders>
              <w:top w:val="nil"/>
              <w:left w:val="nil"/>
              <w:bottom w:val="nil"/>
              <w:right w:val="single" w:sz="4" w:space="0" w:color="auto"/>
            </w:tcBorders>
            <w:shd w:val="clear" w:color="auto" w:fill="auto"/>
            <w:vAlign w:val="center"/>
          </w:tcPr>
          <w:p w14:paraId="768F00D8" w14:textId="77777777" w:rsidR="00B37E4B" w:rsidRPr="007A15C7" w:rsidRDefault="00B37E4B" w:rsidP="007A15C7">
            <w:pPr>
              <w:adjustRightIn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   </w:t>
            </w:r>
          </w:p>
        </w:tc>
        <w:tc>
          <w:tcPr>
            <w:tcW w:w="831" w:type="pct"/>
            <w:tcBorders>
              <w:top w:val="nil"/>
              <w:left w:val="single" w:sz="4" w:space="0" w:color="auto"/>
              <w:bottom w:val="nil"/>
              <w:right w:val="single" w:sz="4" w:space="0" w:color="auto"/>
            </w:tcBorders>
            <w:shd w:val="clear" w:color="auto" w:fill="auto"/>
            <w:vAlign w:val="center"/>
          </w:tcPr>
          <w:p w14:paraId="67204605"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540,000 </w:t>
            </w:r>
          </w:p>
        </w:tc>
      </w:tr>
      <w:tr w:rsidR="00B37E4B" w:rsidRPr="007A15C7" w14:paraId="311F9A54" w14:textId="77777777" w:rsidTr="007A15C7">
        <w:trPr>
          <w:trHeight w:val="317"/>
          <w:jc w:val="center"/>
        </w:trPr>
        <w:tc>
          <w:tcPr>
            <w:tcW w:w="1674" w:type="pct"/>
            <w:tcBorders>
              <w:top w:val="nil"/>
              <w:bottom w:val="nil"/>
            </w:tcBorders>
            <w:vAlign w:val="center"/>
          </w:tcPr>
          <w:p w14:paraId="79FF87A1" w14:textId="77777777" w:rsidR="00B37E4B" w:rsidRPr="007A15C7" w:rsidRDefault="00B37E4B" w:rsidP="007A15C7">
            <w:pPr>
              <w:adjustRightInd w:val="0"/>
              <w:spacing w:line="240" w:lineRule="exact"/>
              <w:ind w:leftChars="200" w:left="960" w:hangingChars="200" w:hanging="400"/>
              <w:jc w:val="distribute"/>
              <w:rPr>
                <w:rFonts w:ascii="標楷體" w:hAnsi="標楷體"/>
                <w:color w:val="000000" w:themeColor="text1"/>
                <w:sz w:val="20"/>
              </w:rPr>
            </w:pPr>
            <w:r w:rsidRPr="007A15C7">
              <w:rPr>
                <w:rFonts w:ascii="標楷體" w:hAnsi="標楷體" w:hint="eastAsia"/>
                <w:color w:val="000000" w:themeColor="text1"/>
                <w:sz w:val="20"/>
              </w:rPr>
              <w:t>應付款項</w:t>
            </w:r>
          </w:p>
        </w:tc>
        <w:tc>
          <w:tcPr>
            <w:tcW w:w="831" w:type="pct"/>
            <w:tcBorders>
              <w:top w:val="nil"/>
              <w:left w:val="nil"/>
              <w:bottom w:val="nil"/>
              <w:right w:val="single" w:sz="4" w:space="0" w:color="auto"/>
            </w:tcBorders>
            <w:shd w:val="clear" w:color="auto" w:fill="auto"/>
            <w:vAlign w:val="center"/>
          </w:tcPr>
          <w:p w14:paraId="5B033608" w14:textId="77777777" w:rsidR="00B37E4B" w:rsidRPr="007A15C7" w:rsidRDefault="00B37E4B" w:rsidP="007A15C7">
            <w:pPr>
              <w:adjustRightInd w:val="0"/>
              <w:spacing w:line="240" w:lineRule="exact"/>
              <w:jc w:val="right"/>
              <w:rPr>
                <w:rFonts w:ascii="標楷體" w:hAnsi="標楷體" w:cs="新細明體"/>
                <w:color w:val="000000" w:themeColor="text1"/>
                <w:sz w:val="20"/>
              </w:rPr>
            </w:pPr>
            <w:r w:rsidRPr="007A15C7">
              <w:rPr>
                <w:rFonts w:ascii="標楷體" w:hAnsi="標楷體" w:hint="eastAsia"/>
                <w:color w:val="000000" w:themeColor="text1"/>
                <w:sz w:val="20"/>
              </w:rPr>
              <w:t xml:space="preserve"> 448,841 </w:t>
            </w:r>
          </w:p>
        </w:tc>
        <w:tc>
          <w:tcPr>
            <w:tcW w:w="832" w:type="pct"/>
            <w:tcBorders>
              <w:top w:val="nil"/>
              <w:left w:val="nil"/>
              <w:bottom w:val="nil"/>
              <w:right w:val="single" w:sz="4" w:space="0" w:color="auto"/>
            </w:tcBorders>
            <w:shd w:val="clear" w:color="auto" w:fill="auto"/>
            <w:vAlign w:val="center"/>
          </w:tcPr>
          <w:p w14:paraId="253CA534"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2,052,739 </w:t>
            </w:r>
          </w:p>
        </w:tc>
        <w:tc>
          <w:tcPr>
            <w:tcW w:w="832" w:type="pct"/>
            <w:gridSpan w:val="2"/>
            <w:tcBorders>
              <w:top w:val="nil"/>
              <w:left w:val="nil"/>
              <w:bottom w:val="nil"/>
              <w:right w:val="single" w:sz="4" w:space="0" w:color="auto"/>
            </w:tcBorders>
            <w:shd w:val="clear" w:color="auto" w:fill="auto"/>
            <w:vAlign w:val="center"/>
          </w:tcPr>
          <w:p w14:paraId="229A7CA1" w14:textId="77777777" w:rsidR="00B37E4B" w:rsidRPr="007A15C7" w:rsidRDefault="00B37E4B" w:rsidP="007A15C7">
            <w:pPr>
              <w:adjustRightInd w:val="0"/>
              <w:spacing w:line="240" w:lineRule="exact"/>
              <w:jc w:val="right"/>
              <w:rPr>
                <w:rFonts w:ascii="標楷體" w:hAnsi="標楷體" w:cs="新細明體"/>
                <w:color w:val="000000" w:themeColor="text1"/>
                <w:sz w:val="20"/>
              </w:rPr>
            </w:pPr>
            <w:r w:rsidRPr="007A15C7">
              <w:rPr>
                <w:rFonts w:ascii="標楷體" w:hAnsi="標楷體" w:hint="eastAsia"/>
                <w:color w:val="000000" w:themeColor="text1"/>
                <w:sz w:val="20"/>
              </w:rPr>
              <w:t xml:space="preserve"> －   </w:t>
            </w:r>
          </w:p>
        </w:tc>
        <w:tc>
          <w:tcPr>
            <w:tcW w:w="831" w:type="pct"/>
            <w:tcBorders>
              <w:top w:val="nil"/>
              <w:left w:val="single" w:sz="4" w:space="0" w:color="auto"/>
              <w:bottom w:val="nil"/>
              <w:right w:val="single" w:sz="4" w:space="0" w:color="auto"/>
            </w:tcBorders>
            <w:shd w:val="clear" w:color="auto" w:fill="auto"/>
            <w:vAlign w:val="center"/>
          </w:tcPr>
          <w:p w14:paraId="1BAC03EF"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2,501,581 </w:t>
            </w:r>
          </w:p>
        </w:tc>
      </w:tr>
      <w:tr w:rsidR="00B37E4B" w:rsidRPr="007A15C7" w14:paraId="748058EC" w14:textId="77777777" w:rsidTr="007A15C7">
        <w:trPr>
          <w:trHeight w:val="317"/>
          <w:jc w:val="center"/>
        </w:trPr>
        <w:tc>
          <w:tcPr>
            <w:tcW w:w="1674" w:type="pct"/>
            <w:tcBorders>
              <w:top w:val="nil"/>
              <w:bottom w:val="nil"/>
            </w:tcBorders>
            <w:vAlign w:val="center"/>
          </w:tcPr>
          <w:p w14:paraId="24704C54" w14:textId="77777777" w:rsidR="00B37E4B" w:rsidRPr="007A15C7" w:rsidRDefault="00B37E4B" w:rsidP="007A15C7">
            <w:pPr>
              <w:adjustRightInd w:val="0"/>
              <w:spacing w:line="240" w:lineRule="exact"/>
              <w:ind w:leftChars="200" w:left="960" w:hangingChars="200" w:hanging="400"/>
              <w:jc w:val="distribute"/>
              <w:rPr>
                <w:rFonts w:ascii="標楷體" w:hAnsi="標楷體"/>
                <w:color w:val="000000" w:themeColor="text1"/>
                <w:sz w:val="20"/>
              </w:rPr>
            </w:pPr>
            <w:r w:rsidRPr="007A15C7">
              <w:rPr>
                <w:rFonts w:ascii="標楷體" w:hAnsi="標楷體" w:hint="eastAsia"/>
                <w:color w:val="000000" w:themeColor="text1"/>
                <w:sz w:val="20"/>
              </w:rPr>
              <w:t>預收款項</w:t>
            </w:r>
          </w:p>
        </w:tc>
        <w:tc>
          <w:tcPr>
            <w:tcW w:w="831" w:type="pct"/>
            <w:tcBorders>
              <w:top w:val="nil"/>
              <w:left w:val="nil"/>
              <w:bottom w:val="nil"/>
              <w:right w:val="single" w:sz="4" w:space="0" w:color="auto"/>
            </w:tcBorders>
            <w:shd w:val="clear" w:color="auto" w:fill="auto"/>
            <w:vAlign w:val="center"/>
          </w:tcPr>
          <w:p w14:paraId="032CF4C2" w14:textId="77777777" w:rsidR="00B37E4B" w:rsidRPr="007A15C7" w:rsidRDefault="00B37E4B" w:rsidP="007A15C7">
            <w:pPr>
              <w:adjustRightInd w:val="0"/>
              <w:spacing w:line="240" w:lineRule="exact"/>
              <w:jc w:val="right"/>
              <w:rPr>
                <w:rFonts w:ascii="標楷體" w:hAnsi="標楷體" w:cs="新細明體"/>
                <w:color w:val="000000" w:themeColor="text1"/>
                <w:sz w:val="20"/>
              </w:rPr>
            </w:pPr>
            <w:r w:rsidRPr="007A15C7">
              <w:rPr>
                <w:rFonts w:ascii="標楷體" w:hAnsi="標楷體" w:hint="eastAsia"/>
                <w:color w:val="000000" w:themeColor="text1"/>
                <w:sz w:val="20"/>
              </w:rPr>
              <w:t xml:space="preserve"> 288,656 </w:t>
            </w:r>
          </w:p>
        </w:tc>
        <w:tc>
          <w:tcPr>
            <w:tcW w:w="832" w:type="pct"/>
            <w:tcBorders>
              <w:top w:val="nil"/>
              <w:left w:val="nil"/>
              <w:bottom w:val="nil"/>
              <w:right w:val="single" w:sz="4" w:space="0" w:color="auto"/>
            </w:tcBorders>
            <w:shd w:val="clear" w:color="auto" w:fill="auto"/>
            <w:vAlign w:val="center"/>
          </w:tcPr>
          <w:p w14:paraId="6EB65977"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749,994 </w:t>
            </w:r>
          </w:p>
        </w:tc>
        <w:tc>
          <w:tcPr>
            <w:tcW w:w="832" w:type="pct"/>
            <w:gridSpan w:val="2"/>
            <w:tcBorders>
              <w:top w:val="nil"/>
              <w:left w:val="nil"/>
              <w:bottom w:val="nil"/>
              <w:right w:val="single" w:sz="4" w:space="0" w:color="auto"/>
            </w:tcBorders>
            <w:shd w:val="clear" w:color="auto" w:fill="auto"/>
            <w:vAlign w:val="center"/>
          </w:tcPr>
          <w:p w14:paraId="649323C4" w14:textId="77777777" w:rsidR="00B37E4B" w:rsidRPr="007A15C7" w:rsidRDefault="00B37E4B" w:rsidP="007A15C7">
            <w:pPr>
              <w:adjustRightInd w:val="0"/>
              <w:spacing w:line="240" w:lineRule="exact"/>
              <w:jc w:val="right"/>
              <w:rPr>
                <w:rFonts w:ascii="標楷體" w:hAnsi="標楷體" w:cs="新細明體"/>
                <w:color w:val="000000" w:themeColor="text1"/>
                <w:sz w:val="20"/>
              </w:rPr>
            </w:pPr>
            <w:r w:rsidRPr="007A15C7">
              <w:rPr>
                <w:rFonts w:ascii="標楷體" w:hAnsi="標楷體" w:hint="eastAsia"/>
                <w:color w:val="000000" w:themeColor="text1"/>
                <w:sz w:val="20"/>
              </w:rPr>
              <w:t xml:space="preserve"> －   </w:t>
            </w:r>
          </w:p>
        </w:tc>
        <w:tc>
          <w:tcPr>
            <w:tcW w:w="831" w:type="pct"/>
            <w:tcBorders>
              <w:top w:val="nil"/>
              <w:left w:val="single" w:sz="4" w:space="0" w:color="auto"/>
              <w:bottom w:val="nil"/>
              <w:right w:val="single" w:sz="4" w:space="0" w:color="auto"/>
            </w:tcBorders>
            <w:shd w:val="clear" w:color="auto" w:fill="auto"/>
            <w:vAlign w:val="center"/>
          </w:tcPr>
          <w:p w14:paraId="7BCFF895"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1,038,651 </w:t>
            </w:r>
          </w:p>
        </w:tc>
      </w:tr>
      <w:tr w:rsidR="00B37E4B" w:rsidRPr="007A15C7" w14:paraId="6C7A6C1D" w14:textId="77777777" w:rsidTr="007A15C7">
        <w:trPr>
          <w:trHeight w:val="317"/>
          <w:jc w:val="center"/>
        </w:trPr>
        <w:tc>
          <w:tcPr>
            <w:tcW w:w="1674" w:type="pct"/>
            <w:tcBorders>
              <w:top w:val="nil"/>
              <w:bottom w:val="nil"/>
            </w:tcBorders>
            <w:vAlign w:val="center"/>
          </w:tcPr>
          <w:p w14:paraId="7AE04C0B" w14:textId="77777777" w:rsidR="00B37E4B" w:rsidRPr="007A15C7" w:rsidRDefault="00B37E4B" w:rsidP="007A15C7">
            <w:pPr>
              <w:adjustRightInd w:val="0"/>
              <w:spacing w:line="240" w:lineRule="exact"/>
              <w:ind w:leftChars="100" w:left="680" w:hangingChars="200" w:hanging="400"/>
              <w:jc w:val="distribute"/>
              <w:rPr>
                <w:rFonts w:ascii="標楷體" w:hAnsi="標楷體"/>
                <w:b/>
                <w:color w:val="000000" w:themeColor="text1"/>
                <w:sz w:val="20"/>
              </w:rPr>
            </w:pPr>
            <w:r w:rsidRPr="007A15C7">
              <w:rPr>
                <w:rFonts w:ascii="標楷體" w:hAnsi="標楷體" w:hint="eastAsia"/>
                <w:b/>
                <w:color w:val="000000" w:themeColor="text1"/>
                <w:sz w:val="20"/>
              </w:rPr>
              <w:t>非流動負債</w:t>
            </w:r>
          </w:p>
        </w:tc>
        <w:tc>
          <w:tcPr>
            <w:tcW w:w="831" w:type="pct"/>
            <w:tcBorders>
              <w:top w:val="nil"/>
              <w:left w:val="nil"/>
              <w:bottom w:val="nil"/>
              <w:right w:val="single" w:sz="4" w:space="0" w:color="auto"/>
            </w:tcBorders>
            <w:shd w:val="clear" w:color="auto" w:fill="auto"/>
            <w:vAlign w:val="center"/>
          </w:tcPr>
          <w:p w14:paraId="09D23B02"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876,404 </w:t>
            </w:r>
          </w:p>
        </w:tc>
        <w:tc>
          <w:tcPr>
            <w:tcW w:w="832" w:type="pct"/>
            <w:tcBorders>
              <w:top w:val="nil"/>
              <w:left w:val="nil"/>
              <w:bottom w:val="nil"/>
              <w:right w:val="single" w:sz="4" w:space="0" w:color="auto"/>
            </w:tcBorders>
            <w:shd w:val="clear" w:color="auto" w:fill="auto"/>
            <w:vAlign w:val="center"/>
          </w:tcPr>
          <w:p w14:paraId="612E7CB0"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4,280,448 </w:t>
            </w:r>
          </w:p>
        </w:tc>
        <w:tc>
          <w:tcPr>
            <w:tcW w:w="832" w:type="pct"/>
            <w:gridSpan w:val="2"/>
            <w:tcBorders>
              <w:top w:val="nil"/>
              <w:left w:val="nil"/>
              <w:bottom w:val="nil"/>
              <w:right w:val="single" w:sz="4" w:space="0" w:color="auto"/>
            </w:tcBorders>
            <w:shd w:val="clear" w:color="auto" w:fill="auto"/>
            <w:vAlign w:val="center"/>
          </w:tcPr>
          <w:p w14:paraId="4F725848"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   </w:t>
            </w:r>
          </w:p>
        </w:tc>
        <w:tc>
          <w:tcPr>
            <w:tcW w:w="831" w:type="pct"/>
            <w:tcBorders>
              <w:top w:val="nil"/>
              <w:left w:val="single" w:sz="4" w:space="0" w:color="auto"/>
              <w:bottom w:val="nil"/>
              <w:right w:val="single" w:sz="4" w:space="0" w:color="auto"/>
            </w:tcBorders>
            <w:shd w:val="clear" w:color="auto" w:fill="auto"/>
            <w:vAlign w:val="center"/>
          </w:tcPr>
          <w:p w14:paraId="70B1B505"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5,156,852 </w:t>
            </w:r>
          </w:p>
        </w:tc>
      </w:tr>
      <w:tr w:rsidR="00B37E4B" w:rsidRPr="007A15C7" w14:paraId="333A1E03" w14:textId="77777777" w:rsidTr="007A15C7">
        <w:trPr>
          <w:trHeight w:val="317"/>
          <w:jc w:val="center"/>
        </w:trPr>
        <w:tc>
          <w:tcPr>
            <w:tcW w:w="1674" w:type="pct"/>
            <w:tcBorders>
              <w:top w:val="nil"/>
              <w:bottom w:val="nil"/>
            </w:tcBorders>
            <w:vAlign w:val="center"/>
          </w:tcPr>
          <w:p w14:paraId="2F927292" w14:textId="77777777" w:rsidR="00B37E4B" w:rsidRPr="007A15C7" w:rsidRDefault="00B37E4B" w:rsidP="007A15C7">
            <w:pPr>
              <w:adjustRightInd w:val="0"/>
              <w:spacing w:line="240" w:lineRule="exact"/>
              <w:ind w:leftChars="200" w:left="960" w:hangingChars="200" w:hanging="400"/>
              <w:jc w:val="distribute"/>
              <w:rPr>
                <w:rFonts w:ascii="標楷體" w:hAnsi="標楷體"/>
                <w:color w:val="000000" w:themeColor="text1"/>
                <w:sz w:val="20"/>
              </w:rPr>
            </w:pPr>
            <w:r w:rsidRPr="007A15C7">
              <w:rPr>
                <w:rFonts w:ascii="標楷體" w:hAnsi="標楷體" w:hint="eastAsia"/>
                <w:color w:val="000000" w:themeColor="text1"/>
                <w:sz w:val="20"/>
              </w:rPr>
              <w:t>長期債務</w:t>
            </w:r>
          </w:p>
        </w:tc>
        <w:tc>
          <w:tcPr>
            <w:tcW w:w="831" w:type="pct"/>
            <w:tcBorders>
              <w:top w:val="nil"/>
              <w:left w:val="nil"/>
              <w:bottom w:val="nil"/>
              <w:right w:val="single" w:sz="4" w:space="0" w:color="auto"/>
            </w:tcBorders>
            <w:shd w:val="clear" w:color="auto" w:fill="auto"/>
            <w:vAlign w:val="center"/>
          </w:tcPr>
          <w:p w14:paraId="20422362" w14:textId="77777777" w:rsidR="00B37E4B" w:rsidRPr="007A15C7" w:rsidRDefault="00B37E4B" w:rsidP="007A15C7">
            <w:pPr>
              <w:adjustRightIn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   </w:t>
            </w:r>
          </w:p>
        </w:tc>
        <w:tc>
          <w:tcPr>
            <w:tcW w:w="832" w:type="pct"/>
            <w:tcBorders>
              <w:top w:val="nil"/>
              <w:left w:val="nil"/>
              <w:bottom w:val="nil"/>
              <w:right w:val="single" w:sz="4" w:space="0" w:color="auto"/>
            </w:tcBorders>
            <w:shd w:val="clear" w:color="auto" w:fill="auto"/>
            <w:vAlign w:val="center"/>
          </w:tcPr>
          <w:p w14:paraId="24542000"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1,404,986 </w:t>
            </w:r>
          </w:p>
        </w:tc>
        <w:tc>
          <w:tcPr>
            <w:tcW w:w="832" w:type="pct"/>
            <w:gridSpan w:val="2"/>
            <w:tcBorders>
              <w:top w:val="nil"/>
              <w:left w:val="nil"/>
              <w:bottom w:val="nil"/>
              <w:right w:val="single" w:sz="4" w:space="0" w:color="auto"/>
            </w:tcBorders>
            <w:shd w:val="clear" w:color="auto" w:fill="auto"/>
            <w:vAlign w:val="center"/>
          </w:tcPr>
          <w:p w14:paraId="4A5C58B8" w14:textId="77777777" w:rsidR="00B37E4B" w:rsidRPr="007A15C7" w:rsidRDefault="00B37E4B" w:rsidP="007A15C7">
            <w:pPr>
              <w:adjustRightIn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   </w:t>
            </w:r>
          </w:p>
        </w:tc>
        <w:tc>
          <w:tcPr>
            <w:tcW w:w="831" w:type="pct"/>
            <w:tcBorders>
              <w:top w:val="nil"/>
              <w:left w:val="single" w:sz="4" w:space="0" w:color="auto"/>
              <w:bottom w:val="nil"/>
              <w:right w:val="single" w:sz="4" w:space="0" w:color="auto"/>
            </w:tcBorders>
            <w:shd w:val="clear" w:color="auto" w:fill="auto"/>
            <w:vAlign w:val="center"/>
          </w:tcPr>
          <w:p w14:paraId="53C477F0"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1,404,986 </w:t>
            </w:r>
          </w:p>
        </w:tc>
      </w:tr>
      <w:tr w:rsidR="00B37E4B" w:rsidRPr="007A15C7" w14:paraId="0D5B0A01" w14:textId="77777777" w:rsidTr="007A15C7">
        <w:trPr>
          <w:trHeight w:val="317"/>
          <w:jc w:val="center"/>
        </w:trPr>
        <w:tc>
          <w:tcPr>
            <w:tcW w:w="1674" w:type="pct"/>
            <w:tcBorders>
              <w:top w:val="nil"/>
              <w:bottom w:val="nil"/>
            </w:tcBorders>
            <w:vAlign w:val="center"/>
          </w:tcPr>
          <w:p w14:paraId="579E1B2D" w14:textId="77777777" w:rsidR="00B37E4B" w:rsidRPr="007A15C7" w:rsidRDefault="00B37E4B" w:rsidP="007A15C7">
            <w:pPr>
              <w:adjustRightInd w:val="0"/>
              <w:spacing w:line="240" w:lineRule="exact"/>
              <w:ind w:leftChars="200" w:left="960" w:hangingChars="200" w:hanging="400"/>
              <w:jc w:val="distribute"/>
              <w:rPr>
                <w:rFonts w:ascii="標楷體" w:hAnsi="標楷體"/>
                <w:color w:val="000000" w:themeColor="text1"/>
                <w:sz w:val="20"/>
              </w:rPr>
            </w:pPr>
            <w:r w:rsidRPr="007A15C7">
              <w:rPr>
                <w:rFonts w:ascii="標楷體" w:hAnsi="標楷體" w:hint="eastAsia"/>
                <w:color w:val="000000" w:themeColor="text1"/>
                <w:sz w:val="20"/>
              </w:rPr>
              <w:t>負債準備</w:t>
            </w:r>
          </w:p>
        </w:tc>
        <w:tc>
          <w:tcPr>
            <w:tcW w:w="831" w:type="pct"/>
            <w:tcBorders>
              <w:top w:val="nil"/>
              <w:left w:val="nil"/>
              <w:bottom w:val="nil"/>
              <w:right w:val="single" w:sz="4" w:space="0" w:color="auto"/>
            </w:tcBorders>
            <w:shd w:val="clear" w:color="auto" w:fill="auto"/>
            <w:vAlign w:val="center"/>
          </w:tcPr>
          <w:p w14:paraId="67856F21" w14:textId="77777777" w:rsidR="00B37E4B" w:rsidRPr="007A15C7" w:rsidRDefault="00B37E4B" w:rsidP="007A15C7">
            <w:pPr>
              <w:adjustRightIn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   </w:t>
            </w:r>
          </w:p>
        </w:tc>
        <w:tc>
          <w:tcPr>
            <w:tcW w:w="832" w:type="pct"/>
            <w:tcBorders>
              <w:top w:val="nil"/>
              <w:left w:val="nil"/>
              <w:bottom w:val="nil"/>
              <w:right w:val="single" w:sz="4" w:space="0" w:color="auto"/>
            </w:tcBorders>
            <w:shd w:val="clear" w:color="auto" w:fill="auto"/>
            <w:vAlign w:val="center"/>
          </w:tcPr>
          <w:p w14:paraId="05052068"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520 </w:t>
            </w:r>
          </w:p>
        </w:tc>
        <w:tc>
          <w:tcPr>
            <w:tcW w:w="832" w:type="pct"/>
            <w:gridSpan w:val="2"/>
            <w:tcBorders>
              <w:top w:val="nil"/>
              <w:left w:val="nil"/>
              <w:bottom w:val="nil"/>
              <w:right w:val="single" w:sz="4" w:space="0" w:color="auto"/>
            </w:tcBorders>
            <w:shd w:val="clear" w:color="auto" w:fill="auto"/>
            <w:vAlign w:val="center"/>
          </w:tcPr>
          <w:p w14:paraId="30B8D9F9" w14:textId="77777777" w:rsidR="00B37E4B" w:rsidRPr="007A15C7" w:rsidRDefault="00B37E4B" w:rsidP="007A15C7">
            <w:pPr>
              <w:adjustRightIn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   </w:t>
            </w:r>
          </w:p>
        </w:tc>
        <w:tc>
          <w:tcPr>
            <w:tcW w:w="831" w:type="pct"/>
            <w:tcBorders>
              <w:top w:val="nil"/>
              <w:left w:val="single" w:sz="4" w:space="0" w:color="auto"/>
              <w:bottom w:val="nil"/>
              <w:right w:val="single" w:sz="4" w:space="0" w:color="auto"/>
            </w:tcBorders>
            <w:shd w:val="clear" w:color="auto" w:fill="auto"/>
            <w:vAlign w:val="center"/>
          </w:tcPr>
          <w:p w14:paraId="3E8EF508"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520 </w:t>
            </w:r>
          </w:p>
        </w:tc>
      </w:tr>
      <w:tr w:rsidR="00B37E4B" w:rsidRPr="007A15C7" w14:paraId="34A2C245" w14:textId="77777777" w:rsidTr="007A15C7">
        <w:trPr>
          <w:trHeight w:val="317"/>
          <w:jc w:val="center"/>
        </w:trPr>
        <w:tc>
          <w:tcPr>
            <w:tcW w:w="1674" w:type="pct"/>
            <w:tcBorders>
              <w:top w:val="nil"/>
              <w:bottom w:val="nil"/>
            </w:tcBorders>
            <w:vAlign w:val="center"/>
          </w:tcPr>
          <w:p w14:paraId="789B7086" w14:textId="77777777" w:rsidR="00B37E4B" w:rsidRPr="007A15C7" w:rsidRDefault="00B37E4B" w:rsidP="007A15C7">
            <w:pPr>
              <w:adjustRightInd w:val="0"/>
              <w:spacing w:line="240" w:lineRule="exact"/>
              <w:ind w:leftChars="200" w:left="960" w:hangingChars="200" w:hanging="400"/>
              <w:jc w:val="distribute"/>
              <w:rPr>
                <w:rFonts w:ascii="標楷體" w:hAnsi="標楷體"/>
                <w:color w:val="000000" w:themeColor="text1"/>
                <w:sz w:val="20"/>
              </w:rPr>
            </w:pPr>
            <w:r w:rsidRPr="007A15C7">
              <w:rPr>
                <w:rFonts w:ascii="標楷體" w:hAnsi="標楷體" w:hint="eastAsia"/>
                <w:color w:val="000000" w:themeColor="text1"/>
                <w:sz w:val="20"/>
              </w:rPr>
              <w:t>其他負債</w:t>
            </w:r>
          </w:p>
        </w:tc>
        <w:tc>
          <w:tcPr>
            <w:tcW w:w="831" w:type="pct"/>
            <w:tcBorders>
              <w:top w:val="nil"/>
              <w:left w:val="nil"/>
              <w:bottom w:val="nil"/>
              <w:right w:val="single" w:sz="4" w:space="0" w:color="auto"/>
            </w:tcBorders>
            <w:shd w:val="clear" w:color="auto" w:fill="auto"/>
            <w:vAlign w:val="center"/>
          </w:tcPr>
          <w:p w14:paraId="7E38AC4D" w14:textId="77777777" w:rsidR="00B37E4B" w:rsidRPr="007A15C7" w:rsidRDefault="00B37E4B" w:rsidP="007A15C7">
            <w:pPr>
              <w:adjustRightIn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876,404 </w:t>
            </w:r>
          </w:p>
        </w:tc>
        <w:tc>
          <w:tcPr>
            <w:tcW w:w="832" w:type="pct"/>
            <w:tcBorders>
              <w:top w:val="nil"/>
              <w:left w:val="nil"/>
              <w:bottom w:val="nil"/>
              <w:right w:val="single" w:sz="4" w:space="0" w:color="auto"/>
            </w:tcBorders>
            <w:shd w:val="clear" w:color="auto" w:fill="auto"/>
            <w:vAlign w:val="center"/>
          </w:tcPr>
          <w:p w14:paraId="5F370E44"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2,874,941 </w:t>
            </w:r>
          </w:p>
        </w:tc>
        <w:tc>
          <w:tcPr>
            <w:tcW w:w="832" w:type="pct"/>
            <w:gridSpan w:val="2"/>
            <w:tcBorders>
              <w:top w:val="nil"/>
              <w:left w:val="nil"/>
              <w:bottom w:val="nil"/>
              <w:right w:val="single" w:sz="4" w:space="0" w:color="auto"/>
            </w:tcBorders>
            <w:shd w:val="clear" w:color="auto" w:fill="auto"/>
            <w:vAlign w:val="center"/>
          </w:tcPr>
          <w:p w14:paraId="5E2B3020" w14:textId="77777777" w:rsidR="00B37E4B" w:rsidRPr="007A15C7" w:rsidRDefault="00B37E4B" w:rsidP="007A15C7">
            <w:pPr>
              <w:adjustRightIn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   </w:t>
            </w:r>
          </w:p>
        </w:tc>
        <w:tc>
          <w:tcPr>
            <w:tcW w:w="831" w:type="pct"/>
            <w:tcBorders>
              <w:top w:val="nil"/>
              <w:left w:val="single" w:sz="4" w:space="0" w:color="auto"/>
              <w:bottom w:val="nil"/>
              <w:right w:val="single" w:sz="4" w:space="0" w:color="auto"/>
            </w:tcBorders>
            <w:shd w:val="clear" w:color="auto" w:fill="auto"/>
            <w:vAlign w:val="center"/>
          </w:tcPr>
          <w:p w14:paraId="39E22B45"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hint="eastAsia"/>
                <w:color w:val="000000" w:themeColor="text1"/>
                <w:sz w:val="20"/>
              </w:rPr>
              <w:t xml:space="preserve"> 3,751,345 </w:t>
            </w:r>
          </w:p>
        </w:tc>
      </w:tr>
      <w:tr w:rsidR="00B37E4B" w:rsidRPr="007A15C7" w14:paraId="7B7019A8" w14:textId="77777777" w:rsidTr="007A15C7">
        <w:trPr>
          <w:trHeight w:val="317"/>
          <w:jc w:val="center"/>
        </w:trPr>
        <w:tc>
          <w:tcPr>
            <w:tcW w:w="1674" w:type="pct"/>
            <w:tcBorders>
              <w:top w:val="nil"/>
              <w:bottom w:val="nil"/>
            </w:tcBorders>
            <w:vAlign w:val="center"/>
          </w:tcPr>
          <w:p w14:paraId="6303A07D" w14:textId="77777777" w:rsidR="00B37E4B" w:rsidRPr="007A15C7" w:rsidRDefault="00B37E4B" w:rsidP="007A15C7">
            <w:pPr>
              <w:adjustRightInd w:val="0"/>
              <w:spacing w:line="240" w:lineRule="exact"/>
              <w:jc w:val="distribute"/>
              <w:rPr>
                <w:rFonts w:ascii="標楷體" w:hAnsi="標楷體"/>
                <w:b/>
                <w:color w:val="000000" w:themeColor="text1"/>
                <w:sz w:val="20"/>
              </w:rPr>
            </w:pPr>
            <w:r w:rsidRPr="007A15C7">
              <w:rPr>
                <w:rFonts w:ascii="標楷體" w:hAnsi="標楷體" w:hint="eastAsia"/>
                <w:b/>
                <w:color w:val="000000" w:themeColor="text1"/>
                <w:sz w:val="20"/>
              </w:rPr>
              <w:t>原列負債總額</w:t>
            </w:r>
          </w:p>
        </w:tc>
        <w:tc>
          <w:tcPr>
            <w:tcW w:w="831" w:type="pct"/>
            <w:tcBorders>
              <w:top w:val="nil"/>
              <w:left w:val="nil"/>
              <w:bottom w:val="nil"/>
              <w:right w:val="single" w:sz="4" w:space="0" w:color="auto"/>
            </w:tcBorders>
            <w:shd w:val="clear" w:color="auto" w:fill="auto"/>
            <w:vAlign w:val="center"/>
          </w:tcPr>
          <w:p w14:paraId="1D30C9EF"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1,613,902 </w:t>
            </w:r>
          </w:p>
        </w:tc>
        <w:tc>
          <w:tcPr>
            <w:tcW w:w="832" w:type="pct"/>
            <w:tcBorders>
              <w:top w:val="nil"/>
              <w:left w:val="nil"/>
              <w:bottom w:val="nil"/>
              <w:right w:val="single" w:sz="4" w:space="0" w:color="auto"/>
            </w:tcBorders>
            <w:shd w:val="clear" w:color="auto" w:fill="auto"/>
            <w:vAlign w:val="center"/>
          </w:tcPr>
          <w:p w14:paraId="73BF863A"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7,623,182 </w:t>
            </w:r>
          </w:p>
        </w:tc>
        <w:tc>
          <w:tcPr>
            <w:tcW w:w="832" w:type="pct"/>
            <w:gridSpan w:val="2"/>
            <w:tcBorders>
              <w:top w:val="nil"/>
              <w:left w:val="nil"/>
              <w:bottom w:val="nil"/>
              <w:right w:val="single" w:sz="4" w:space="0" w:color="auto"/>
            </w:tcBorders>
            <w:shd w:val="clear" w:color="auto" w:fill="auto"/>
            <w:vAlign w:val="center"/>
          </w:tcPr>
          <w:p w14:paraId="158D45F3"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   </w:t>
            </w:r>
          </w:p>
        </w:tc>
        <w:tc>
          <w:tcPr>
            <w:tcW w:w="831" w:type="pct"/>
            <w:tcBorders>
              <w:top w:val="nil"/>
              <w:left w:val="nil"/>
              <w:bottom w:val="nil"/>
              <w:right w:val="single" w:sz="4" w:space="0" w:color="auto"/>
            </w:tcBorders>
            <w:shd w:val="clear" w:color="auto" w:fill="auto"/>
            <w:vAlign w:val="center"/>
          </w:tcPr>
          <w:p w14:paraId="67C13DE3"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9,237,085 </w:t>
            </w:r>
          </w:p>
        </w:tc>
      </w:tr>
      <w:tr w:rsidR="00B37E4B" w:rsidRPr="007A15C7" w14:paraId="6142AFDA" w14:textId="77777777" w:rsidTr="007A15C7">
        <w:trPr>
          <w:trHeight w:val="317"/>
          <w:jc w:val="center"/>
        </w:trPr>
        <w:tc>
          <w:tcPr>
            <w:tcW w:w="1674" w:type="pct"/>
            <w:tcBorders>
              <w:top w:val="nil"/>
              <w:bottom w:val="nil"/>
            </w:tcBorders>
            <w:vAlign w:val="center"/>
          </w:tcPr>
          <w:p w14:paraId="16954D53" w14:textId="77777777" w:rsidR="00B37E4B" w:rsidRPr="007A15C7" w:rsidRDefault="00B37E4B" w:rsidP="007A15C7">
            <w:pPr>
              <w:adjustRightInd w:val="0"/>
              <w:spacing w:line="240" w:lineRule="exact"/>
              <w:jc w:val="distribute"/>
              <w:rPr>
                <w:rFonts w:ascii="標楷體" w:hAnsi="標楷體"/>
                <w:b/>
                <w:color w:val="000000" w:themeColor="text1"/>
                <w:sz w:val="20"/>
              </w:rPr>
            </w:pPr>
            <w:proofErr w:type="gramStart"/>
            <w:r w:rsidRPr="007A15C7">
              <w:rPr>
                <w:rFonts w:ascii="標楷體" w:hAnsi="標楷體" w:hint="eastAsia"/>
                <w:b/>
                <w:color w:val="000000" w:themeColor="text1"/>
                <w:sz w:val="20"/>
              </w:rPr>
              <w:t>本室審核</w:t>
            </w:r>
            <w:proofErr w:type="gramEnd"/>
            <w:r w:rsidRPr="007A15C7">
              <w:rPr>
                <w:rFonts w:ascii="標楷體" w:hAnsi="標楷體" w:hint="eastAsia"/>
                <w:b/>
                <w:color w:val="000000" w:themeColor="text1"/>
                <w:sz w:val="20"/>
              </w:rPr>
              <w:t>修正決算應調整數</w:t>
            </w:r>
          </w:p>
        </w:tc>
        <w:tc>
          <w:tcPr>
            <w:tcW w:w="831" w:type="pct"/>
            <w:tcBorders>
              <w:top w:val="nil"/>
              <w:left w:val="nil"/>
              <w:bottom w:val="nil"/>
              <w:right w:val="single" w:sz="4" w:space="0" w:color="auto"/>
            </w:tcBorders>
            <w:shd w:val="clear" w:color="auto" w:fill="auto"/>
            <w:vAlign w:val="center"/>
          </w:tcPr>
          <w:p w14:paraId="78C43666"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   </w:t>
            </w:r>
          </w:p>
        </w:tc>
        <w:tc>
          <w:tcPr>
            <w:tcW w:w="832" w:type="pct"/>
            <w:tcBorders>
              <w:top w:val="nil"/>
              <w:left w:val="nil"/>
              <w:bottom w:val="nil"/>
              <w:right w:val="single" w:sz="4" w:space="0" w:color="auto"/>
            </w:tcBorders>
            <w:shd w:val="clear" w:color="auto" w:fill="auto"/>
            <w:vAlign w:val="center"/>
          </w:tcPr>
          <w:p w14:paraId="1A67F1AD"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   </w:t>
            </w:r>
          </w:p>
        </w:tc>
        <w:tc>
          <w:tcPr>
            <w:tcW w:w="832" w:type="pct"/>
            <w:gridSpan w:val="2"/>
            <w:tcBorders>
              <w:top w:val="nil"/>
              <w:left w:val="nil"/>
              <w:bottom w:val="nil"/>
              <w:right w:val="single" w:sz="4" w:space="0" w:color="auto"/>
            </w:tcBorders>
            <w:shd w:val="clear" w:color="auto" w:fill="auto"/>
            <w:vAlign w:val="center"/>
          </w:tcPr>
          <w:p w14:paraId="20AF2ED3"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   </w:t>
            </w:r>
          </w:p>
        </w:tc>
        <w:tc>
          <w:tcPr>
            <w:tcW w:w="831" w:type="pct"/>
            <w:tcBorders>
              <w:top w:val="nil"/>
              <w:left w:val="nil"/>
              <w:bottom w:val="nil"/>
              <w:right w:val="single" w:sz="4" w:space="0" w:color="auto"/>
            </w:tcBorders>
            <w:shd w:val="clear" w:color="auto" w:fill="auto"/>
            <w:vAlign w:val="center"/>
          </w:tcPr>
          <w:p w14:paraId="7BA4183C"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   </w:t>
            </w:r>
          </w:p>
        </w:tc>
      </w:tr>
      <w:tr w:rsidR="00B37E4B" w:rsidRPr="007A15C7" w14:paraId="373DEE61" w14:textId="77777777" w:rsidTr="007A15C7">
        <w:trPr>
          <w:trHeight w:val="317"/>
          <w:jc w:val="center"/>
        </w:trPr>
        <w:tc>
          <w:tcPr>
            <w:tcW w:w="1674" w:type="pct"/>
            <w:tcBorders>
              <w:top w:val="nil"/>
              <w:bottom w:val="nil"/>
            </w:tcBorders>
            <w:vAlign w:val="center"/>
          </w:tcPr>
          <w:p w14:paraId="56613A5A" w14:textId="77777777" w:rsidR="00B37E4B" w:rsidRPr="007A15C7" w:rsidRDefault="00B37E4B" w:rsidP="007A15C7">
            <w:pPr>
              <w:adjustRightInd w:val="0"/>
              <w:spacing w:line="240" w:lineRule="exact"/>
              <w:jc w:val="distribute"/>
              <w:rPr>
                <w:rFonts w:ascii="標楷體" w:hAnsi="標楷體"/>
                <w:b/>
                <w:color w:val="000000" w:themeColor="text1"/>
                <w:sz w:val="20"/>
              </w:rPr>
            </w:pPr>
            <w:r w:rsidRPr="007A15C7">
              <w:rPr>
                <w:rFonts w:ascii="標楷體" w:hAnsi="標楷體" w:hint="eastAsia"/>
                <w:b/>
                <w:color w:val="000000" w:themeColor="text1"/>
                <w:sz w:val="20"/>
              </w:rPr>
              <w:t>調整後負債總額</w:t>
            </w:r>
          </w:p>
        </w:tc>
        <w:tc>
          <w:tcPr>
            <w:tcW w:w="831" w:type="pct"/>
            <w:tcBorders>
              <w:top w:val="nil"/>
              <w:left w:val="nil"/>
              <w:bottom w:val="nil"/>
              <w:right w:val="single" w:sz="4" w:space="0" w:color="auto"/>
            </w:tcBorders>
            <w:shd w:val="clear" w:color="auto" w:fill="auto"/>
            <w:vAlign w:val="center"/>
          </w:tcPr>
          <w:p w14:paraId="6B0867B5"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1,613,902 </w:t>
            </w:r>
          </w:p>
        </w:tc>
        <w:tc>
          <w:tcPr>
            <w:tcW w:w="832" w:type="pct"/>
            <w:tcBorders>
              <w:top w:val="nil"/>
              <w:left w:val="nil"/>
              <w:bottom w:val="nil"/>
              <w:right w:val="single" w:sz="4" w:space="0" w:color="auto"/>
            </w:tcBorders>
            <w:shd w:val="clear" w:color="auto" w:fill="auto"/>
            <w:vAlign w:val="center"/>
          </w:tcPr>
          <w:p w14:paraId="3C7F82DD"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7,623,182 </w:t>
            </w:r>
          </w:p>
        </w:tc>
        <w:tc>
          <w:tcPr>
            <w:tcW w:w="832" w:type="pct"/>
            <w:gridSpan w:val="2"/>
            <w:tcBorders>
              <w:top w:val="nil"/>
              <w:left w:val="nil"/>
              <w:bottom w:val="nil"/>
              <w:right w:val="single" w:sz="4" w:space="0" w:color="auto"/>
            </w:tcBorders>
            <w:shd w:val="clear" w:color="auto" w:fill="auto"/>
            <w:vAlign w:val="center"/>
          </w:tcPr>
          <w:p w14:paraId="02CC38B9"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   </w:t>
            </w:r>
          </w:p>
        </w:tc>
        <w:tc>
          <w:tcPr>
            <w:tcW w:w="831" w:type="pct"/>
            <w:tcBorders>
              <w:top w:val="nil"/>
              <w:left w:val="nil"/>
              <w:bottom w:val="nil"/>
              <w:right w:val="single" w:sz="4" w:space="0" w:color="auto"/>
            </w:tcBorders>
            <w:shd w:val="clear" w:color="auto" w:fill="auto"/>
            <w:vAlign w:val="center"/>
          </w:tcPr>
          <w:p w14:paraId="6FA8BBEA"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9,237,085 </w:t>
            </w:r>
          </w:p>
        </w:tc>
      </w:tr>
      <w:tr w:rsidR="00B37E4B" w:rsidRPr="007A15C7" w14:paraId="7A728508" w14:textId="77777777" w:rsidTr="007A15C7">
        <w:trPr>
          <w:trHeight w:val="317"/>
          <w:jc w:val="center"/>
        </w:trPr>
        <w:tc>
          <w:tcPr>
            <w:tcW w:w="1674" w:type="pct"/>
            <w:tcBorders>
              <w:top w:val="nil"/>
              <w:bottom w:val="nil"/>
            </w:tcBorders>
            <w:vAlign w:val="center"/>
          </w:tcPr>
          <w:p w14:paraId="5DEEDF12" w14:textId="77777777" w:rsidR="00B37E4B" w:rsidRPr="007A15C7" w:rsidRDefault="00B37E4B" w:rsidP="007A15C7">
            <w:pPr>
              <w:adjustRightInd w:val="0"/>
              <w:spacing w:line="240" w:lineRule="exact"/>
              <w:jc w:val="distribute"/>
              <w:rPr>
                <w:rFonts w:ascii="標楷體" w:hAnsi="標楷體"/>
                <w:b/>
                <w:color w:val="000000" w:themeColor="text1"/>
                <w:sz w:val="20"/>
              </w:rPr>
            </w:pPr>
            <w:r w:rsidRPr="007A15C7">
              <w:rPr>
                <w:rFonts w:ascii="標楷體" w:hAnsi="標楷體" w:hint="eastAsia"/>
                <w:b/>
                <w:color w:val="000000" w:themeColor="text1"/>
                <w:sz w:val="20"/>
              </w:rPr>
              <w:t>淨資產部分</w:t>
            </w:r>
          </w:p>
        </w:tc>
        <w:tc>
          <w:tcPr>
            <w:tcW w:w="831" w:type="pct"/>
            <w:tcBorders>
              <w:top w:val="nil"/>
              <w:left w:val="nil"/>
              <w:bottom w:val="nil"/>
              <w:right w:val="single" w:sz="4" w:space="0" w:color="auto"/>
            </w:tcBorders>
            <w:shd w:val="clear" w:color="auto" w:fill="auto"/>
            <w:vAlign w:val="center"/>
          </w:tcPr>
          <w:p w14:paraId="2FF09B98" w14:textId="77777777" w:rsidR="00B37E4B" w:rsidRPr="007A15C7" w:rsidRDefault="00B37E4B" w:rsidP="007A15C7">
            <w:pPr>
              <w:adjustRightInd w:val="0"/>
              <w:spacing w:line="240" w:lineRule="exact"/>
              <w:jc w:val="right"/>
              <w:rPr>
                <w:rFonts w:ascii="標楷體" w:hAnsi="標楷體"/>
                <w:b/>
                <w:color w:val="000000" w:themeColor="text1"/>
                <w:sz w:val="20"/>
              </w:rPr>
            </w:pPr>
          </w:p>
        </w:tc>
        <w:tc>
          <w:tcPr>
            <w:tcW w:w="832" w:type="pct"/>
            <w:tcBorders>
              <w:top w:val="nil"/>
              <w:left w:val="nil"/>
              <w:bottom w:val="nil"/>
              <w:right w:val="single" w:sz="4" w:space="0" w:color="auto"/>
            </w:tcBorders>
            <w:shd w:val="clear" w:color="auto" w:fill="auto"/>
            <w:vAlign w:val="center"/>
          </w:tcPr>
          <w:p w14:paraId="3C8DD8D5" w14:textId="77777777" w:rsidR="00B37E4B" w:rsidRPr="007A15C7" w:rsidRDefault="00B37E4B" w:rsidP="007A15C7">
            <w:pPr>
              <w:snapToGrid w:val="0"/>
              <w:spacing w:line="240" w:lineRule="exact"/>
              <w:jc w:val="right"/>
              <w:rPr>
                <w:rFonts w:ascii="標楷體" w:hAnsi="標楷體"/>
                <w:b/>
                <w:color w:val="000000" w:themeColor="text1"/>
                <w:sz w:val="20"/>
              </w:rPr>
            </w:pPr>
          </w:p>
        </w:tc>
        <w:tc>
          <w:tcPr>
            <w:tcW w:w="832" w:type="pct"/>
            <w:gridSpan w:val="2"/>
            <w:tcBorders>
              <w:top w:val="nil"/>
              <w:left w:val="nil"/>
              <w:bottom w:val="nil"/>
              <w:right w:val="single" w:sz="4" w:space="0" w:color="auto"/>
            </w:tcBorders>
            <w:shd w:val="clear" w:color="auto" w:fill="auto"/>
            <w:vAlign w:val="center"/>
          </w:tcPr>
          <w:p w14:paraId="28C42937" w14:textId="77777777" w:rsidR="00B37E4B" w:rsidRPr="007A15C7" w:rsidRDefault="00B37E4B" w:rsidP="007A15C7">
            <w:pPr>
              <w:adjustRightInd w:val="0"/>
              <w:spacing w:line="240" w:lineRule="exact"/>
              <w:jc w:val="right"/>
              <w:rPr>
                <w:rFonts w:ascii="標楷體" w:hAnsi="標楷體"/>
                <w:b/>
                <w:color w:val="000000" w:themeColor="text1"/>
                <w:sz w:val="20"/>
              </w:rPr>
            </w:pPr>
          </w:p>
        </w:tc>
        <w:tc>
          <w:tcPr>
            <w:tcW w:w="831" w:type="pct"/>
            <w:tcBorders>
              <w:top w:val="nil"/>
              <w:left w:val="nil"/>
              <w:bottom w:val="nil"/>
              <w:right w:val="single" w:sz="4" w:space="0" w:color="auto"/>
            </w:tcBorders>
            <w:shd w:val="clear" w:color="auto" w:fill="auto"/>
            <w:vAlign w:val="center"/>
          </w:tcPr>
          <w:p w14:paraId="086DE18D" w14:textId="77777777" w:rsidR="00B37E4B" w:rsidRPr="007A15C7" w:rsidRDefault="00B37E4B" w:rsidP="007A15C7">
            <w:pPr>
              <w:snapToGrid w:val="0"/>
              <w:spacing w:line="240" w:lineRule="exact"/>
              <w:jc w:val="right"/>
              <w:rPr>
                <w:rFonts w:ascii="標楷體" w:hAnsi="標楷體"/>
                <w:b/>
                <w:color w:val="000000" w:themeColor="text1"/>
                <w:sz w:val="20"/>
              </w:rPr>
            </w:pPr>
          </w:p>
        </w:tc>
      </w:tr>
      <w:tr w:rsidR="00B37E4B" w:rsidRPr="007A15C7" w14:paraId="5351AFFE" w14:textId="77777777" w:rsidTr="007A15C7">
        <w:trPr>
          <w:trHeight w:val="317"/>
          <w:jc w:val="center"/>
        </w:trPr>
        <w:tc>
          <w:tcPr>
            <w:tcW w:w="1674" w:type="pct"/>
            <w:tcBorders>
              <w:top w:val="nil"/>
              <w:bottom w:val="nil"/>
            </w:tcBorders>
            <w:vAlign w:val="center"/>
          </w:tcPr>
          <w:p w14:paraId="1666878F" w14:textId="77777777" w:rsidR="00B37E4B" w:rsidRPr="007A15C7" w:rsidRDefault="00B37E4B" w:rsidP="007A15C7">
            <w:pPr>
              <w:adjustRightInd w:val="0"/>
              <w:spacing w:line="240" w:lineRule="exact"/>
              <w:ind w:leftChars="200" w:left="960" w:hangingChars="200" w:hanging="400"/>
              <w:jc w:val="distribute"/>
              <w:rPr>
                <w:rFonts w:ascii="標楷體" w:hAnsi="標楷體"/>
                <w:color w:val="000000" w:themeColor="text1"/>
                <w:sz w:val="20"/>
              </w:rPr>
            </w:pPr>
            <w:r w:rsidRPr="007A15C7">
              <w:rPr>
                <w:rFonts w:ascii="標楷體" w:hAnsi="標楷體" w:hint="eastAsia"/>
                <w:color w:val="000000" w:themeColor="text1"/>
                <w:sz w:val="20"/>
              </w:rPr>
              <w:t>淨資產</w:t>
            </w:r>
          </w:p>
        </w:tc>
        <w:tc>
          <w:tcPr>
            <w:tcW w:w="831" w:type="pct"/>
            <w:tcBorders>
              <w:top w:val="nil"/>
              <w:left w:val="nil"/>
              <w:bottom w:val="nil"/>
              <w:right w:val="single" w:sz="4" w:space="0" w:color="auto"/>
            </w:tcBorders>
            <w:shd w:val="clear" w:color="auto" w:fill="auto"/>
            <w:vAlign w:val="center"/>
          </w:tcPr>
          <w:p w14:paraId="766B31F7" w14:textId="77777777" w:rsidR="00B37E4B" w:rsidRPr="007A15C7" w:rsidRDefault="00B37E4B" w:rsidP="007A15C7">
            <w:pPr>
              <w:adjustRightInd w:val="0"/>
              <w:spacing w:line="240" w:lineRule="exact"/>
              <w:jc w:val="right"/>
              <w:rPr>
                <w:rFonts w:ascii="標楷體" w:hAnsi="標楷體"/>
                <w:color w:val="000000" w:themeColor="text1"/>
                <w:sz w:val="20"/>
              </w:rPr>
            </w:pPr>
            <w:r w:rsidRPr="007A15C7">
              <w:rPr>
                <w:rFonts w:ascii="標楷體" w:hAnsi="標楷體"/>
                <w:color w:val="000000" w:themeColor="text1"/>
                <w:sz w:val="20"/>
              </w:rPr>
              <w:t xml:space="preserve"> 59,997,930 </w:t>
            </w:r>
          </w:p>
        </w:tc>
        <w:tc>
          <w:tcPr>
            <w:tcW w:w="832" w:type="pct"/>
            <w:tcBorders>
              <w:top w:val="nil"/>
              <w:left w:val="nil"/>
              <w:bottom w:val="nil"/>
              <w:right w:val="single" w:sz="4" w:space="0" w:color="auto"/>
            </w:tcBorders>
            <w:shd w:val="clear" w:color="auto" w:fill="auto"/>
            <w:vAlign w:val="center"/>
          </w:tcPr>
          <w:p w14:paraId="0968D9B4"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color w:val="000000" w:themeColor="text1"/>
                <w:sz w:val="20"/>
              </w:rPr>
              <w:t xml:space="preserve"> 29,778,811 </w:t>
            </w:r>
          </w:p>
        </w:tc>
        <w:tc>
          <w:tcPr>
            <w:tcW w:w="832" w:type="pct"/>
            <w:gridSpan w:val="2"/>
            <w:tcBorders>
              <w:top w:val="nil"/>
              <w:left w:val="nil"/>
              <w:bottom w:val="nil"/>
              <w:right w:val="single" w:sz="4" w:space="0" w:color="auto"/>
            </w:tcBorders>
            <w:shd w:val="clear" w:color="auto" w:fill="auto"/>
            <w:vAlign w:val="center"/>
          </w:tcPr>
          <w:p w14:paraId="1674835E" w14:textId="77777777" w:rsidR="00B37E4B" w:rsidRPr="007A15C7" w:rsidRDefault="00B37E4B" w:rsidP="007A15C7">
            <w:pPr>
              <w:adjustRightInd w:val="0"/>
              <w:spacing w:line="240" w:lineRule="exact"/>
              <w:jc w:val="right"/>
              <w:rPr>
                <w:rFonts w:ascii="標楷體" w:hAnsi="標楷體"/>
                <w:color w:val="000000" w:themeColor="text1"/>
                <w:sz w:val="20"/>
              </w:rPr>
            </w:pPr>
            <w:r w:rsidRPr="007A15C7">
              <w:rPr>
                <w:rFonts w:ascii="標楷體" w:hAnsi="標楷體"/>
                <w:color w:val="000000" w:themeColor="text1"/>
                <w:sz w:val="20"/>
              </w:rPr>
              <w:t xml:space="preserve">- 22,499,933 </w:t>
            </w:r>
          </w:p>
        </w:tc>
        <w:tc>
          <w:tcPr>
            <w:tcW w:w="831" w:type="pct"/>
            <w:tcBorders>
              <w:top w:val="nil"/>
              <w:left w:val="nil"/>
              <w:bottom w:val="nil"/>
              <w:right w:val="single" w:sz="4" w:space="0" w:color="auto"/>
            </w:tcBorders>
            <w:shd w:val="clear" w:color="auto" w:fill="auto"/>
            <w:vAlign w:val="center"/>
          </w:tcPr>
          <w:p w14:paraId="0EE070BD" w14:textId="77777777" w:rsidR="00B37E4B" w:rsidRPr="007A15C7" w:rsidRDefault="00B37E4B" w:rsidP="007A15C7">
            <w:pPr>
              <w:snapToGrid w:val="0"/>
              <w:spacing w:line="240" w:lineRule="exact"/>
              <w:jc w:val="right"/>
              <w:rPr>
                <w:rFonts w:ascii="標楷體" w:hAnsi="標楷體"/>
                <w:color w:val="000000" w:themeColor="text1"/>
                <w:sz w:val="20"/>
              </w:rPr>
            </w:pPr>
            <w:r w:rsidRPr="007A15C7">
              <w:rPr>
                <w:rFonts w:ascii="標楷體" w:hAnsi="標楷體"/>
                <w:color w:val="000000" w:themeColor="text1"/>
                <w:sz w:val="20"/>
              </w:rPr>
              <w:t xml:space="preserve"> 67,276,808 </w:t>
            </w:r>
          </w:p>
        </w:tc>
      </w:tr>
      <w:tr w:rsidR="00B37E4B" w:rsidRPr="007A15C7" w14:paraId="4DA010B2" w14:textId="77777777" w:rsidTr="007A15C7">
        <w:trPr>
          <w:trHeight w:val="317"/>
          <w:jc w:val="center"/>
        </w:trPr>
        <w:tc>
          <w:tcPr>
            <w:tcW w:w="1674" w:type="pct"/>
            <w:tcBorders>
              <w:top w:val="nil"/>
              <w:bottom w:val="nil"/>
            </w:tcBorders>
            <w:vAlign w:val="center"/>
          </w:tcPr>
          <w:p w14:paraId="7FD978FD" w14:textId="77777777" w:rsidR="00B37E4B" w:rsidRPr="007A15C7" w:rsidRDefault="00B37E4B" w:rsidP="007A15C7">
            <w:pPr>
              <w:adjustRightInd w:val="0"/>
              <w:spacing w:line="240" w:lineRule="exact"/>
              <w:jc w:val="distribute"/>
              <w:rPr>
                <w:rFonts w:ascii="標楷體" w:hAnsi="標楷體"/>
                <w:b/>
                <w:color w:val="000000" w:themeColor="text1"/>
                <w:sz w:val="20"/>
              </w:rPr>
            </w:pPr>
            <w:proofErr w:type="gramStart"/>
            <w:r w:rsidRPr="007A15C7">
              <w:rPr>
                <w:rFonts w:ascii="標楷體" w:hAnsi="標楷體" w:hint="eastAsia"/>
                <w:b/>
                <w:color w:val="000000" w:themeColor="text1"/>
                <w:sz w:val="20"/>
              </w:rPr>
              <w:t>原列淨資產</w:t>
            </w:r>
            <w:proofErr w:type="gramEnd"/>
            <w:r w:rsidRPr="007A15C7">
              <w:rPr>
                <w:rFonts w:ascii="標楷體" w:hAnsi="標楷體" w:hint="eastAsia"/>
                <w:b/>
                <w:color w:val="000000" w:themeColor="text1"/>
                <w:sz w:val="20"/>
              </w:rPr>
              <w:t>總額</w:t>
            </w:r>
          </w:p>
        </w:tc>
        <w:tc>
          <w:tcPr>
            <w:tcW w:w="831" w:type="pct"/>
            <w:tcBorders>
              <w:top w:val="nil"/>
              <w:left w:val="nil"/>
              <w:bottom w:val="nil"/>
              <w:right w:val="single" w:sz="4" w:space="0" w:color="auto"/>
            </w:tcBorders>
            <w:shd w:val="clear" w:color="auto" w:fill="auto"/>
            <w:vAlign w:val="center"/>
          </w:tcPr>
          <w:p w14:paraId="55037A52"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b/>
                <w:color w:val="000000" w:themeColor="text1"/>
                <w:sz w:val="20"/>
              </w:rPr>
              <w:t xml:space="preserve"> 59,997,930 </w:t>
            </w:r>
          </w:p>
        </w:tc>
        <w:tc>
          <w:tcPr>
            <w:tcW w:w="832" w:type="pct"/>
            <w:tcBorders>
              <w:top w:val="nil"/>
              <w:left w:val="nil"/>
              <w:bottom w:val="nil"/>
              <w:right w:val="single" w:sz="4" w:space="0" w:color="auto"/>
            </w:tcBorders>
            <w:shd w:val="clear" w:color="auto" w:fill="auto"/>
            <w:vAlign w:val="center"/>
          </w:tcPr>
          <w:p w14:paraId="017871BC"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b/>
                <w:color w:val="000000" w:themeColor="text1"/>
                <w:sz w:val="20"/>
              </w:rPr>
              <w:t xml:space="preserve"> 29,778,811 </w:t>
            </w:r>
          </w:p>
        </w:tc>
        <w:tc>
          <w:tcPr>
            <w:tcW w:w="832" w:type="pct"/>
            <w:gridSpan w:val="2"/>
            <w:tcBorders>
              <w:top w:val="nil"/>
              <w:left w:val="nil"/>
              <w:bottom w:val="nil"/>
              <w:right w:val="single" w:sz="4" w:space="0" w:color="auto"/>
            </w:tcBorders>
            <w:shd w:val="clear" w:color="auto" w:fill="auto"/>
            <w:vAlign w:val="center"/>
          </w:tcPr>
          <w:p w14:paraId="04AFF9E4"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b/>
                <w:color w:val="000000" w:themeColor="text1"/>
                <w:sz w:val="20"/>
              </w:rPr>
              <w:t xml:space="preserve">- 22,499,933 </w:t>
            </w:r>
          </w:p>
        </w:tc>
        <w:tc>
          <w:tcPr>
            <w:tcW w:w="831" w:type="pct"/>
            <w:tcBorders>
              <w:top w:val="nil"/>
              <w:left w:val="nil"/>
              <w:bottom w:val="nil"/>
              <w:right w:val="single" w:sz="4" w:space="0" w:color="auto"/>
            </w:tcBorders>
            <w:shd w:val="clear" w:color="auto" w:fill="auto"/>
            <w:vAlign w:val="center"/>
          </w:tcPr>
          <w:p w14:paraId="6E1242F8"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b/>
                <w:color w:val="000000" w:themeColor="text1"/>
                <w:sz w:val="20"/>
              </w:rPr>
              <w:t xml:space="preserve"> 67,276,808 </w:t>
            </w:r>
          </w:p>
        </w:tc>
      </w:tr>
      <w:tr w:rsidR="00B37E4B" w:rsidRPr="007A15C7" w14:paraId="0EACB42E" w14:textId="77777777" w:rsidTr="007A15C7">
        <w:trPr>
          <w:trHeight w:val="317"/>
          <w:jc w:val="center"/>
        </w:trPr>
        <w:tc>
          <w:tcPr>
            <w:tcW w:w="1674" w:type="pct"/>
            <w:tcBorders>
              <w:top w:val="nil"/>
              <w:bottom w:val="nil"/>
            </w:tcBorders>
            <w:vAlign w:val="center"/>
          </w:tcPr>
          <w:p w14:paraId="10AD6D22" w14:textId="77777777" w:rsidR="00B37E4B" w:rsidRPr="007A15C7" w:rsidRDefault="00B37E4B" w:rsidP="007A15C7">
            <w:pPr>
              <w:adjustRightInd w:val="0"/>
              <w:spacing w:line="240" w:lineRule="exact"/>
              <w:jc w:val="distribute"/>
              <w:rPr>
                <w:rFonts w:ascii="標楷體" w:hAnsi="標楷體"/>
                <w:b/>
                <w:color w:val="000000" w:themeColor="text1"/>
                <w:sz w:val="20"/>
              </w:rPr>
            </w:pPr>
            <w:proofErr w:type="gramStart"/>
            <w:r w:rsidRPr="007A15C7">
              <w:rPr>
                <w:rFonts w:ascii="標楷體" w:hAnsi="標楷體" w:hint="eastAsia"/>
                <w:b/>
                <w:color w:val="000000" w:themeColor="text1"/>
                <w:sz w:val="20"/>
              </w:rPr>
              <w:t>本室審核</w:t>
            </w:r>
            <w:proofErr w:type="gramEnd"/>
            <w:r w:rsidRPr="007A15C7">
              <w:rPr>
                <w:rFonts w:ascii="標楷體" w:hAnsi="標楷體" w:hint="eastAsia"/>
                <w:b/>
                <w:color w:val="000000" w:themeColor="text1"/>
                <w:sz w:val="20"/>
              </w:rPr>
              <w:t>更正決算應調整數</w:t>
            </w:r>
          </w:p>
        </w:tc>
        <w:tc>
          <w:tcPr>
            <w:tcW w:w="831" w:type="pct"/>
            <w:tcBorders>
              <w:top w:val="nil"/>
              <w:left w:val="nil"/>
              <w:bottom w:val="nil"/>
              <w:right w:val="single" w:sz="4" w:space="0" w:color="auto"/>
            </w:tcBorders>
            <w:shd w:val="clear" w:color="auto" w:fill="auto"/>
            <w:vAlign w:val="center"/>
          </w:tcPr>
          <w:p w14:paraId="68407D7A"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- 87,141 </w:t>
            </w:r>
          </w:p>
        </w:tc>
        <w:tc>
          <w:tcPr>
            <w:tcW w:w="832" w:type="pct"/>
            <w:tcBorders>
              <w:top w:val="nil"/>
              <w:left w:val="nil"/>
              <w:bottom w:val="nil"/>
              <w:right w:val="single" w:sz="4" w:space="0" w:color="auto"/>
            </w:tcBorders>
            <w:shd w:val="clear" w:color="auto" w:fill="auto"/>
            <w:vAlign w:val="center"/>
          </w:tcPr>
          <w:p w14:paraId="0D1AA025"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   </w:t>
            </w:r>
          </w:p>
        </w:tc>
        <w:tc>
          <w:tcPr>
            <w:tcW w:w="832" w:type="pct"/>
            <w:gridSpan w:val="2"/>
            <w:tcBorders>
              <w:top w:val="nil"/>
              <w:left w:val="nil"/>
              <w:bottom w:val="nil"/>
              <w:right w:val="single" w:sz="4" w:space="0" w:color="auto"/>
            </w:tcBorders>
            <w:shd w:val="clear" w:color="auto" w:fill="auto"/>
            <w:vAlign w:val="center"/>
          </w:tcPr>
          <w:p w14:paraId="517E515B"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   </w:t>
            </w:r>
          </w:p>
        </w:tc>
        <w:tc>
          <w:tcPr>
            <w:tcW w:w="831" w:type="pct"/>
            <w:tcBorders>
              <w:top w:val="nil"/>
              <w:left w:val="nil"/>
              <w:bottom w:val="nil"/>
              <w:right w:val="single" w:sz="4" w:space="0" w:color="auto"/>
            </w:tcBorders>
            <w:shd w:val="clear" w:color="auto" w:fill="auto"/>
            <w:vAlign w:val="center"/>
          </w:tcPr>
          <w:p w14:paraId="7603E673"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- 87,141 </w:t>
            </w:r>
          </w:p>
        </w:tc>
      </w:tr>
      <w:tr w:rsidR="00B37E4B" w:rsidRPr="007A15C7" w14:paraId="099F44D0" w14:textId="77777777" w:rsidTr="007A15C7">
        <w:trPr>
          <w:trHeight w:val="317"/>
          <w:jc w:val="center"/>
        </w:trPr>
        <w:tc>
          <w:tcPr>
            <w:tcW w:w="1674" w:type="pct"/>
            <w:tcBorders>
              <w:top w:val="nil"/>
              <w:bottom w:val="nil"/>
            </w:tcBorders>
            <w:vAlign w:val="center"/>
          </w:tcPr>
          <w:p w14:paraId="1288F97E" w14:textId="77777777" w:rsidR="00B37E4B" w:rsidRPr="007A15C7" w:rsidRDefault="00B37E4B" w:rsidP="007A15C7">
            <w:pPr>
              <w:adjustRightInd w:val="0"/>
              <w:spacing w:line="240" w:lineRule="exact"/>
              <w:jc w:val="distribute"/>
              <w:rPr>
                <w:rFonts w:ascii="標楷體" w:hAnsi="標楷體"/>
                <w:b/>
                <w:color w:val="000000" w:themeColor="text1"/>
                <w:sz w:val="20"/>
              </w:rPr>
            </w:pPr>
            <w:proofErr w:type="gramStart"/>
            <w:r w:rsidRPr="007A15C7">
              <w:rPr>
                <w:rFonts w:ascii="標楷體" w:hAnsi="標楷體" w:hint="eastAsia"/>
                <w:b/>
                <w:color w:val="000000" w:themeColor="text1"/>
                <w:sz w:val="20"/>
              </w:rPr>
              <w:t>本室審核</w:t>
            </w:r>
            <w:proofErr w:type="gramEnd"/>
            <w:r w:rsidRPr="007A15C7">
              <w:rPr>
                <w:rFonts w:ascii="標楷體" w:hAnsi="標楷體" w:hint="eastAsia"/>
                <w:b/>
                <w:color w:val="000000" w:themeColor="text1"/>
                <w:sz w:val="20"/>
              </w:rPr>
              <w:t>修正決算應調整數</w:t>
            </w:r>
          </w:p>
        </w:tc>
        <w:tc>
          <w:tcPr>
            <w:tcW w:w="831" w:type="pct"/>
            <w:tcBorders>
              <w:top w:val="nil"/>
              <w:left w:val="nil"/>
              <w:bottom w:val="nil"/>
              <w:right w:val="single" w:sz="4" w:space="0" w:color="auto"/>
            </w:tcBorders>
            <w:shd w:val="clear" w:color="auto" w:fill="auto"/>
            <w:vAlign w:val="center"/>
          </w:tcPr>
          <w:p w14:paraId="2BD813C4"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17,122 </w:t>
            </w:r>
          </w:p>
        </w:tc>
        <w:tc>
          <w:tcPr>
            <w:tcW w:w="832" w:type="pct"/>
            <w:tcBorders>
              <w:top w:val="nil"/>
              <w:left w:val="nil"/>
              <w:bottom w:val="nil"/>
              <w:right w:val="single" w:sz="4" w:space="0" w:color="auto"/>
            </w:tcBorders>
            <w:shd w:val="clear" w:color="auto" w:fill="auto"/>
            <w:vAlign w:val="center"/>
          </w:tcPr>
          <w:p w14:paraId="1B7B1A80"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   </w:t>
            </w:r>
          </w:p>
        </w:tc>
        <w:tc>
          <w:tcPr>
            <w:tcW w:w="832" w:type="pct"/>
            <w:gridSpan w:val="2"/>
            <w:tcBorders>
              <w:top w:val="nil"/>
              <w:left w:val="nil"/>
              <w:bottom w:val="nil"/>
              <w:right w:val="single" w:sz="4" w:space="0" w:color="auto"/>
            </w:tcBorders>
            <w:shd w:val="clear" w:color="auto" w:fill="auto"/>
            <w:vAlign w:val="center"/>
          </w:tcPr>
          <w:p w14:paraId="5CB4613D"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   </w:t>
            </w:r>
          </w:p>
        </w:tc>
        <w:tc>
          <w:tcPr>
            <w:tcW w:w="831" w:type="pct"/>
            <w:tcBorders>
              <w:top w:val="nil"/>
              <w:left w:val="nil"/>
              <w:bottom w:val="nil"/>
              <w:right w:val="single" w:sz="4" w:space="0" w:color="auto"/>
            </w:tcBorders>
            <w:shd w:val="clear" w:color="auto" w:fill="auto"/>
            <w:vAlign w:val="center"/>
          </w:tcPr>
          <w:p w14:paraId="0F03389B"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hint="eastAsia"/>
                <w:b/>
                <w:color w:val="000000" w:themeColor="text1"/>
                <w:sz w:val="20"/>
              </w:rPr>
              <w:t xml:space="preserve"> 17,122 </w:t>
            </w:r>
          </w:p>
        </w:tc>
      </w:tr>
      <w:tr w:rsidR="00B37E4B" w:rsidRPr="007A15C7" w14:paraId="327366DE" w14:textId="77777777" w:rsidTr="007A15C7">
        <w:trPr>
          <w:trHeight w:val="317"/>
          <w:jc w:val="center"/>
        </w:trPr>
        <w:tc>
          <w:tcPr>
            <w:tcW w:w="1674" w:type="pct"/>
            <w:tcBorders>
              <w:top w:val="nil"/>
              <w:bottom w:val="nil"/>
            </w:tcBorders>
            <w:vAlign w:val="center"/>
          </w:tcPr>
          <w:p w14:paraId="3E1FA360" w14:textId="77777777" w:rsidR="00B37E4B" w:rsidRPr="007A15C7" w:rsidRDefault="00B37E4B" w:rsidP="007A15C7">
            <w:pPr>
              <w:adjustRightInd w:val="0"/>
              <w:spacing w:line="240" w:lineRule="exact"/>
              <w:jc w:val="distribute"/>
              <w:rPr>
                <w:rFonts w:ascii="標楷體" w:hAnsi="標楷體"/>
                <w:b/>
                <w:color w:val="000000" w:themeColor="text1"/>
                <w:sz w:val="20"/>
              </w:rPr>
            </w:pPr>
            <w:r w:rsidRPr="007A15C7">
              <w:rPr>
                <w:rFonts w:ascii="標楷體" w:hAnsi="標楷體" w:hint="eastAsia"/>
                <w:b/>
                <w:color w:val="000000" w:themeColor="text1"/>
                <w:sz w:val="20"/>
              </w:rPr>
              <w:t>調整後淨資產總額</w:t>
            </w:r>
          </w:p>
        </w:tc>
        <w:tc>
          <w:tcPr>
            <w:tcW w:w="831" w:type="pct"/>
            <w:tcBorders>
              <w:top w:val="nil"/>
              <w:left w:val="nil"/>
              <w:bottom w:val="nil"/>
              <w:right w:val="single" w:sz="4" w:space="0" w:color="auto"/>
            </w:tcBorders>
            <w:shd w:val="clear" w:color="auto" w:fill="auto"/>
            <w:vAlign w:val="center"/>
          </w:tcPr>
          <w:p w14:paraId="5ECB5C1C"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b/>
                <w:color w:val="000000" w:themeColor="text1"/>
                <w:sz w:val="20"/>
              </w:rPr>
              <w:t xml:space="preserve"> 59,927,911 </w:t>
            </w:r>
          </w:p>
        </w:tc>
        <w:tc>
          <w:tcPr>
            <w:tcW w:w="832" w:type="pct"/>
            <w:tcBorders>
              <w:top w:val="nil"/>
              <w:left w:val="nil"/>
              <w:bottom w:val="nil"/>
              <w:right w:val="single" w:sz="4" w:space="0" w:color="auto"/>
            </w:tcBorders>
            <w:shd w:val="clear" w:color="auto" w:fill="auto"/>
            <w:vAlign w:val="center"/>
          </w:tcPr>
          <w:p w14:paraId="3A998DE4"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b/>
                <w:color w:val="000000" w:themeColor="text1"/>
                <w:sz w:val="20"/>
              </w:rPr>
              <w:t xml:space="preserve"> 29,778,811 </w:t>
            </w:r>
          </w:p>
        </w:tc>
        <w:tc>
          <w:tcPr>
            <w:tcW w:w="832" w:type="pct"/>
            <w:gridSpan w:val="2"/>
            <w:tcBorders>
              <w:top w:val="nil"/>
              <w:left w:val="nil"/>
              <w:bottom w:val="nil"/>
              <w:right w:val="single" w:sz="4" w:space="0" w:color="auto"/>
            </w:tcBorders>
            <w:shd w:val="clear" w:color="auto" w:fill="auto"/>
            <w:vAlign w:val="center"/>
          </w:tcPr>
          <w:p w14:paraId="2FE53700"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b/>
                <w:color w:val="000000" w:themeColor="text1"/>
                <w:sz w:val="20"/>
              </w:rPr>
              <w:t xml:space="preserve">- 22,499,933 </w:t>
            </w:r>
          </w:p>
        </w:tc>
        <w:tc>
          <w:tcPr>
            <w:tcW w:w="831" w:type="pct"/>
            <w:tcBorders>
              <w:top w:val="nil"/>
              <w:left w:val="nil"/>
              <w:bottom w:val="nil"/>
              <w:right w:val="single" w:sz="4" w:space="0" w:color="auto"/>
            </w:tcBorders>
            <w:shd w:val="clear" w:color="auto" w:fill="auto"/>
            <w:vAlign w:val="center"/>
          </w:tcPr>
          <w:p w14:paraId="077BC64F"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b/>
                <w:color w:val="000000" w:themeColor="text1"/>
                <w:sz w:val="20"/>
              </w:rPr>
              <w:t xml:space="preserve"> 67,206,789 </w:t>
            </w:r>
          </w:p>
        </w:tc>
      </w:tr>
      <w:tr w:rsidR="00B37E4B" w:rsidRPr="007A15C7" w14:paraId="2665F0F6" w14:textId="77777777" w:rsidTr="007A15C7">
        <w:trPr>
          <w:trHeight w:val="317"/>
          <w:jc w:val="center"/>
        </w:trPr>
        <w:tc>
          <w:tcPr>
            <w:tcW w:w="1674" w:type="pct"/>
            <w:tcBorders>
              <w:top w:val="nil"/>
              <w:bottom w:val="single" w:sz="4" w:space="0" w:color="auto"/>
            </w:tcBorders>
            <w:vAlign w:val="center"/>
          </w:tcPr>
          <w:p w14:paraId="103E25E6" w14:textId="77777777" w:rsidR="00B37E4B" w:rsidRPr="007A15C7" w:rsidRDefault="00B37E4B" w:rsidP="007A15C7">
            <w:pPr>
              <w:adjustRightInd w:val="0"/>
              <w:spacing w:line="240" w:lineRule="exact"/>
              <w:jc w:val="distribute"/>
              <w:rPr>
                <w:rFonts w:ascii="標楷體" w:hAnsi="標楷體"/>
                <w:b/>
                <w:color w:val="000000" w:themeColor="text1"/>
                <w:sz w:val="20"/>
              </w:rPr>
            </w:pPr>
            <w:r w:rsidRPr="007A15C7">
              <w:rPr>
                <w:rFonts w:ascii="標楷體" w:hAnsi="標楷體" w:hint="eastAsia"/>
                <w:b/>
                <w:color w:val="000000" w:themeColor="text1"/>
                <w:sz w:val="20"/>
              </w:rPr>
              <w:t>調整後負債及淨資產總額</w:t>
            </w:r>
          </w:p>
        </w:tc>
        <w:tc>
          <w:tcPr>
            <w:tcW w:w="831" w:type="pct"/>
            <w:tcBorders>
              <w:top w:val="nil"/>
              <w:left w:val="nil"/>
              <w:bottom w:val="single" w:sz="4" w:space="0" w:color="auto"/>
              <w:right w:val="single" w:sz="4" w:space="0" w:color="auto"/>
            </w:tcBorders>
            <w:shd w:val="clear" w:color="auto" w:fill="auto"/>
            <w:vAlign w:val="center"/>
          </w:tcPr>
          <w:p w14:paraId="3B409477"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b/>
                <w:color w:val="000000" w:themeColor="text1"/>
                <w:sz w:val="20"/>
              </w:rPr>
              <w:t xml:space="preserve"> 61,541,814 </w:t>
            </w:r>
          </w:p>
        </w:tc>
        <w:tc>
          <w:tcPr>
            <w:tcW w:w="832" w:type="pct"/>
            <w:tcBorders>
              <w:top w:val="nil"/>
              <w:left w:val="nil"/>
              <w:bottom w:val="single" w:sz="4" w:space="0" w:color="auto"/>
              <w:right w:val="single" w:sz="4" w:space="0" w:color="auto"/>
            </w:tcBorders>
            <w:shd w:val="clear" w:color="auto" w:fill="auto"/>
            <w:vAlign w:val="center"/>
          </w:tcPr>
          <w:p w14:paraId="378C5DA4"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b/>
                <w:color w:val="000000" w:themeColor="text1"/>
                <w:sz w:val="20"/>
              </w:rPr>
              <w:t xml:space="preserve"> 37,401,994 </w:t>
            </w:r>
          </w:p>
        </w:tc>
        <w:tc>
          <w:tcPr>
            <w:tcW w:w="832" w:type="pct"/>
            <w:gridSpan w:val="2"/>
            <w:tcBorders>
              <w:top w:val="nil"/>
              <w:left w:val="nil"/>
              <w:bottom w:val="single" w:sz="4" w:space="0" w:color="auto"/>
              <w:right w:val="single" w:sz="4" w:space="0" w:color="auto"/>
            </w:tcBorders>
            <w:shd w:val="clear" w:color="auto" w:fill="auto"/>
            <w:vAlign w:val="center"/>
          </w:tcPr>
          <w:p w14:paraId="1EF13033" w14:textId="77777777" w:rsidR="00B37E4B" w:rsidRPr="007A15C7" w:rsidRDefault="00B37E4B" w:rsidP="007A15C7">
            <w:pPr>
              <w:adjustRightInd w:val="0"/>
              <w:spacing w:line="240" w:lineRule="exact"/>
              <w:jc w:val="right"/>
              <w:rPr>
                <w:rFonts w:ascii="標楷體" w:hAnsi="標楷體"/>
                <w:b/>
                <w:color w:val="000000" w:themeColor="text1"/>
                <w:sz w:val="20"/>
              </w:rPr>
            </w:pPr>
            <w:r w:rsidRPr="007A15C7">
              <w:rPr>
                <w:rFonts w:ascii="標楷體" w:hAnsi="標楷體"/>
                <w:b/>
                <w:color w:val="000000" w:themeColor="text1"/>
                <w:sz w:val="20"/>
              </w:rPr>
              <w:t xml:space="preserve">- 22,499,933 </w:t>
            </w:r>
          </w:p>
        </w:tc>
        <w:tc>
          <w:tcPr>
            <w:tcW w:w="831" w:type="pct"/>
            <w:tcBorders>
              <w:top w:val="nil"/>
              <w:left w:val="nil"/>
              <w:bottom w:val="single" w:sz="4" w:space="0" w:color="auto"/>
              <w:right w:val="single" w:sz="4" w:space="0" w:color="auto"/>
            </w:tcBorders>
            <w:shd w:val="clear" w:color="auto" w:fill="auto"/>
            <w:vAlign w:val="center"/>
          </w:tcPr>
          <w:p w14:paraId="25D2E347" w14:textId="77777777" w:rsidR="00B37E4B" w:rsidRPr="007A15C7" w:rsidRDefault="00B37E4B" w:rsidP="007A15C7">
            <w:pPr>
              <w:snapToGrid w:val="0"/>
              <w:spacing w:line="240" w:lineRule="exact"/>
              <w:jc w:val="right"/>
              <w:rPr>
                <w:rFonts w:ascii="標楷體" w:hAnsi="標楷體"/>
                <w:b/>
                <w:color w:val="000000" w:themeColor="text1"/>
                <w:sz w:val="20"/>
              </w:rPr>
            </w:pPr>
            <w:r w:rsidRPr="007A15C7">
              <w:rPr>
                <w:rFonts w:ascii="標楷體" w:hAnsi="標楷體"/>
                <w:b/>
                <w:color w:val="000000" w:themeColor="text1"/>
                <w:sz w:val="20"/>
              </w:rPr>
              <w:t xml:space="preserve"> 76,443,875 </w:t>
            </w:r>
          </w:p>
        </w:tc>
      </w:tr>
      <w:tr w:rsidR="00B37E4B" w:rsidRPr="007A15C7" w14:paraId="553438D4" w14:textId="77777777" w:rsidTr="00072DFD">
        <w:trPr>
          <w:trHeight w:val="246"/>
          <w:jc w:val="center"/>
        </w:trPr>
        <w:tc>
          <w:tcPr>
            <w:tcW w:w="5000" w:type="pct"/>
            <w:gridSpan w:val="6"/>
            <w:tcBorders>
              <w:top w:val="single" w:sz="4" w:space="0" w:color="auto"/>
              <w:left w:val="nil"/>
              <w:bottom w:val="nil"/>
              <w:right w:val="nil"/>
            </w:tcBorders>
          </w:tcPr>
          <w:p w14:paraId="2FD9E2DD" w14:textId="77777777" w:rsidR="00B37E4B" w:rsidRPr="007A15C7" w:rsidRDefault="00B37E4B" w:rsidP="00072DFD">
            <w:pPr>
              <w:adjustRightInd w:val="0"/>
              <w:spacing w:line="240" w:lineRule="exact"/>
              <w:jc w:val="both"/>
              <w:rPr>
                <w:rFonts w:ascii="標楷體" w:hAnsi="標楷體"/>
                <w:bCs/>
                <w:color w:val="000000" w:themeColor="text1"/>
                <w:sz w:val="18"/>
                <w:szCs w:val="18"/>
              </w:rPr>
            </w:pPr>
            <w:proofErr w:type="gramStart"/>
            <w:r w:rsidRPr="007A15C7">
              <w:rPr>
                <w:rFonts w:ascii="標楷體" w:hAnsi="標楷體" w:hint="eastAsia"/>
                <w:bCs/>
                <w:color w:val="000000" w:themeColor="text1"/>
                <w:sz w:val="18"/>
                <w:szCs w:val="18"/>
              </w:rPr>
              <w:t>註</w:t>
            </w:r>
            <w:proofErr w:type="gramEnd"/>
            <w:r w:rsidRPr="007A15C7">
              <w:rPr>
                <w:rFonts w:ascii="標楷體" w:hAnsi="標楷體" w:hint="eastAsia"/>
                <w:bCs/>
                <w:color w:val="000000" w:themeColor="text1"/>
                <w:sz w:val="18"/>
                <w:szCs w:val="18"/>
              </w:rPr>
              <w:t>：1.內部往來沖銷係公務機關與特種基金帳列</w:t>
            </w:r>
            <w:proofErr w:type="gramStart"/>
            <w:r w:rsidRPr="007A15C7">
              <w:rPr>
                <w:rFonts w:ascii="標楷體" w:hAnsi="標楷體" w:hint="eastAsia"/>
                <w:bCs/>
                <w:color w:val="000000" w:themeColor="text1"/>
                <w:sz w:val="18"/>
                <w:szCs w:val="18"/>
              </w:rPr>
              <w:t>採</w:t>
            </w:r>
            <w:proofErr w:type="gramEnd"/>
            <w:r w:rsidRPr="007A15C7">
              <w:rPr>
                <w:rFonts w:ascii="標楷體" w:hAnsi="標楷體" w:hint="eastAsia"/>
                <w:bCs/>
                <w:color w:val="000000" w:themeColor="text1"/>
                <w:sz w:val="18"/>
                <w:szCs w:val="18"/>
              </w:rPr>
              <w:t>權益法之投資。</w:t>
            </w:r>
          </w:p>
          <w:p w14:paraId="54E0F56D" w14:textId="77777777" w:rsidR="00B37E4B" w:rsidRPr="007A15C7" w:rsidRDefault="00B37E4B" w:rsidP="00072DFD">
            <w:pPr>
              <w:adjustRightInd w:val="0"/>
              <w:spacing w:line="240" w:lineRule="exact"/>
              <w:ind w:leftChars="130" w:left="364"/>
              <w:jc w:val="both"/>
              <w:rPr>
                <w:rFonts w:ascii="標楷體" w:hAnsi="標楷體"/>
                <w:bCs/>
                <w:color w:val="000000" w:themeColor="text1"/>
                <w:sz w:val="18"/>
                <w:szCs w:val="18"/>
              </w:rPr>
            </w:pPr>
            <w:r w:rsidRPr="007A15C7">
              <w:rPr>
                <w:rFonts w:ascii="標楷體" w:hAnsi="標楷體"/>
                <w:bCs/>
                <w:color w:val="000000" w:themeColor="text1"/>
                <w:sz w:val="18"/>
                <w:szCs w:val="18"/>
              </w:rPr>
              <w:t>2</w:t>
            </w:r>
            <w:r w:rsidRPr="007A15C7">
              <w:rPr>
                <w:rFonts w:ascii="標楷體" w:hAnsi="標楷體" w:hint="eastAsia"/>
                <w:bCs/>
                <w:color w:val="000000" w:themeColor="text1"/>
                <w:sz w:val="18"/>
                <w:szCs w:val="18"/>
              </w:rPr>
              <w:t>.本表係按公務機關執行總預算、特種基金執行附屬單位預算營業及非營業等財務狀況編製之。</w:t>
            </w:r>
          </w:p>
        </w:tc>
      </w:tr>
    </w:tbl>
    <w:bookmarkEnd w:id="5"/>
    <w:p w14:paraId="4F74FBE0" w14:textId="77777777" w:rsidR="00B37E4B" w:rsidRPr="000D1205" w:rsidRDefault="00B37E4B" w:rsidP="00CF0C36">
      <w:pPr>
        <w:overflowPunct w:val="0"/>
        <w:spacing w:line="526" w:lineRule="exact"/>
        <w:ind w:firstLineChars="100" w:firstLine="320"/>
        <w:jc w:val="both"/>
        <w:rPr>
          <w:rFonts w:ascii="標楷體" w:hAnsi="標楷體"/>
          <w:b/>
          <w:color w:val="000000" w:themeColor="text1"/>
          <w:sz w:val="32"/>
          <w:szCs w:val="32"/>
        </w:rPr>
      </w:pPr>
      <w:r w:rsidRPr="000D1205">
        <w:rPr>
          <w:rFonts w:ascii="標楷體" w:hAnsi="標楷體" w:hint="eastAsia"/>
          <w:b/>
          <w:color w:val="000000" w:themeColor="text1"/>
          <w:sz w:val="32"/>
          <w:szCs w:val="32"/>
        </w:rPr>
        <w:lastRenderedPageBreak/>
        <w:t>二、未來或有</w:t>
      </w:r>
      <w:r w:rsidRPr="000D1205">
        <w:rPr>
          <w:rFonts w:ascii="標楷體" w:hAnsi="標楷體" w:cs="新細明體" w:hint="eastAsia"/>
          <w:b/>
          <w:bCs/>
          <w:color w:val="000000" w:themeColor="text1"/>
          <w:sz w:val="32"/>
          <w:szCs w:val="32"/>
        </w:rPr>
        <w:t>給付</w:t>
      </w:r>
      <w:r w:rsidRPr="000D1205">
        <w:rPr>
          <w:rFonts w:ascii="標楷體" w:hAnsi="標楷體" w:hint="eastAsia"/>
          <w:b/>
          <w:color w:val="000000" w:themeColor="text1"/>
          <w:sz w:val="32"/>
          <w:szCs w:val="32"/>
        </w:rPr>
        <w:t>責任及調度款等款項</w:t>
      </w:r>
    </w:p>
    <w:p w14:paraId="55EF9891" w14:textId="77777777" w:rsidR="00B37E4B" w:rsidRPr="000D1205" w:rsidRDefault="00B37E4B" w:rsidP="00CF0C36">
      <w:pPr>
        <w:overflowPunct w:val="0"/>
        <w:spacing w:line="526" w:lineRule="exact"/>
        <w:ind w:firstLineChars="200" w:firstLine="560"/>
        <w:jc w:val="both"/>
        <w:rPr>
          <w:rFonts w:ascii="標楷體" w:hAnsi="標楷體"/>
          <w:color w:val="000000" w:themeColor="text1"/>
          <w:szCs w:val="24"/>
        </w:rPr>
      </w:pPr>
      <w:r w:rsidRPr="000D1205">
        <w:rPr>
          <w:rFonts w:ascii="標楷體" w:hAnsi="標楷體" w:hint="eastAsia"/>
          <w:color w:val="000000" w:themeColor="text1"/>
          <w:szCs w:val="24"/>
        </w:rPr>
        <w:t>依據</w:t>
      </w:r>
      <w:proofErr w:type="gramStart"/>
      <w:r w:rsidRPr="000D1205">
        <w:rPr>
          <w:rFonts w:ascii="標楷體" w:hAnsi="標楷體" w:hint="eastAsia"/>
          <w:color w:val="000000" w:themeColor="text1"/>
          <w:szCs w:val="24"/>
        </w:rPr>
        <w:t>11</w:t>
      </w:r>
      <w:r w:rsidRPr="000D1205">
        <w:rPr>
          <w:rFonts w:ascii="標楷體" w:hAnsi="標楷體"/>
          <w:color w:val="000000" w:themeColor="text1"/>
          <w:szCs w:val="24"/>
        </w:rPr>
        <w:t>3</w:t>
      </w:r>
      <w:proofErr w:type="gramEnd"/>
      <w:r w:rsidRPr="000D1205">
        <w:rPr>
          <w:rFonts w:ascii="標楷體" w:hAnsi="標楷體" w:hint="eastAsia"/>
          <w:color w:val="000000" w:themeColor="text1"/>
          <w:szCs w:val="24"/>
        </w:rPr>
        <w:t>年度金門縣總決算內說明，截至11</w:t>
      </w:r>
      <w:r w:rsidRPr="000D1205">
        <w:rPr>
          <w:rFonts w:ascii="標楷體" w:hAnsi="標楷體"/>
          <w:color w:val="000000" w:themeColor="text1"/>
          <w:szCs w:val="24"/>
        </w:rPr>
        <w:t>3</w:t>
      </w:r>
      <w:r w:rsidRPr="000D1205">
        <w:rPr>
          <w:rFonts w:ascii="標楷體" w:hAnsi="標楷體" w:hint="eastAsia"/>
          <w:color w:val="000000" w:themeColor="text1"/>
          <w:szCs w:val="24"/>
        </w:rPr>
        <w:t>年12月31日止，金門縣政府未來將支付大額支出或潛在可能產生重大財務負擔之支出約為</w:t>
      </w:r>
      <w:r w:rsidRPr="000D1205">
        <w:rPr>
          <w:rFonts w:ascii="標楷體" w:hAnsi="標楷體"/>
          <w:color w:val="000000" w:themeColor="text1"/>
          <w:szCs w:val="24"/>
        </w:rPr>
        <w:t>49</w:t>
      </w:r>
      <w:r w:rsidRPr="000D1205">
        <w:rPr>
          <w:rFonts w:ascii="標楷體" w:hAnsi="標楷體" w:hint="eastAsia"/>
          <w:color w:val="000000" w:themeColor="text1"/>
          <w:szCs w:val="24"/>
        </w:rPr>
        <w:t>億</w:t>
      </w:r>
      <w:r w:rsidRPr="000D1205">
        <w:rPr>
          <w:rFonts w:ascii="標楷體" w:hAnsi="標楷體"/>
          <w:color w:val="000000" w:themeColor="text1"/>
          <w:szCs w:val="24"/>
        </w:rPr>
        <w:t>5,155</w:t>
      </w:r>
      <w:r w:rsidRPr="000D1205">
        <w:rPr>
          <w:rFonts w:ascii="標楷體" w:hAnsi="標楷體" w:hint="eastAsia"/>
          <w:color w:val="000000" w:themeColor="text1"/>
          <w:szCs w:val="24"/>
        </w:rPr>
        <w:t>萬餘元，較</w:t>
      </w:r>
      <w:proofErr w:type="gramStart"/>
      <w:r w:rsidRPr="000D1205">
        <w:rPr>
          <w:rFonts w:ascii="標楷體" w:hAnsi="標楷體" w:hint="eastAsia"/>
          <w:color w:val="000000" w:themeColor="text1"/>
          <w:szCs w:val="24"/>
        </w:rPr>
        <w:t>11</w:t>
      </w:r>
      <w:r w:rsidRPr="000D1205">
        <w:rPr>
          <w:rFonts w:ascii="標楷體" w:hAnsi="標楷體"/>
          <w:color w:val="000000" w:themeColor="text1"/>
          <w:szCs w:val="24"/>
        </w:rPr>
        <w:t>2</w:t>
      </w:r>
      <w:proofErr w:type="gramEnd"/>
      <w:r w:rsidRPr="000D1205">
        <w:rPr>
          <w:rFonts w:ascii="標楷體" w:hAnsi="標楷體" w:hint="eastAsia"/>
          <w:color w:val="000000" w:themeColor="text1"/>
          <w:szCs w:val="24"/>
        </w:rPr>
        <w:t>年度減少</w:t>
      </w:r>
      <w:r w:rsidRPr="000D1205">
        <w:rPr>
          <w:rFonts w:ascii="標楷體" w:hAnsi="標楷體"/>
          <w:color w:val="000000" w:themeColor="text1"/>
          <w:szCs w:val="24"/>
        </w:rPr>
        <w:t>8,237</w:t>
      </w:r>
      <w:r w:rsidRPr="000D1205">
        <w:rPr>
          <w:rFonts w:ascii="標楷體" w:hAnsi="標楷體" w:hint="eastAsia"/>
          <w:color w:val="000000" w:themeColor="text1"/>
          <w:szCs w:val="24"/>
        </w:rPr>
        <w:t>萬餘元（表1）。上述事項，因屬政府未來應負擔之法定給付義務，以編列年度預算方式支應，與公共債務法管制政府融資行為所舉借之債務不同，逐項說明如下列。另截至11</w:t>
      </w:r>
      <w:r w:rsidRPr="000D1205">
        <w:rPr>
          <w:rFonts w:ascii="標楷體" w:hAnsi="標楷體"/>
          <w:color w:val="000000" w:themeColor="text1"/>
          <w:szCs w:val="24"/>
        </w:rPr>
        <w:t>3</w:t>
      </w:r>
      <w:r w:rsidRPr="000D1205">
        <w:rPr>
          <w:rFonts w:ascii="標楷體" w:hAnsi="標楷體" w:hint="eastAsia"/>
          <w:color w:val="000000" w:themeColor="text1"/>
          <w:szCs w:val="24"/>
        </w:rPr>
        <w:t>年底止，縣庫尚無向特定用途專戶存款或基金調度資金。</w:t>
      </w:r>
    </w:p>
    <w:p w14:paraId="63BCC47F" w14:textId="77777777" w:rsidR="00B37E4B" w:rsidRPr="000D1205" w:rsidRDefault="00B37E4B" w:rsidP="00CF0C36">
      <w:pPr>
        <w:overflowPunct w:val="0"/>
        <w:snapToGrid w:val="0"/>
        <w:spacing w:line="526" w:lineRule="exact"/>
        <w:ind w:firstLineChars="200" w:firstLine="560"/>
        <w:jc w:val="both"/>
        <w:rPr>
          <w:rFonts w:ascii="標楷體" w:hAnsi="標楷體"/>
          <w:color w:val="000000" w:themeColor="text1"/>
          <w:szCs w:val="24"/>
        </w:rPr>
      </w:pPr>
      <w:r w:rsidRPr="000D1205">
        <w:rPr>
          <w:rFonts w:ascii="標楷體" w:hAnsi="標楷體" w:hint="eastAsia"/>
          <w:color w:val="000000" w:themeColor="text1"/>
          <w:szCs w:val="24"/>
        </w:rPr>
        <w:t>（一）</w:t>
      </w:r>
      <w:r w:rsidRPr="000D1205">
        <w:rPr>
          <w:rFonts w:hint="eastAsia"/>
          <w:color w:val="000000" w:themeColor="text1"/>
        </w:rPr>
        <w:t>依據</w:t>
      </w:r>
      <w:r w:rsidRPr="000D1205">
        <w:rPr>
          <w:rFonts w:ascii="標楷體" w:hAnsi="標楷體" w:hint="eastAsia"/>
          <w:color w:val="000000" w:themeColor="text1"/>
          <w:szCs w:val="24"/>
        </w:rPr>
        <w:t>銓敘部委託精算報告（以11</w:t>
      </w:r>
      <w:r w:rsidRPr="000D1205">
        <w:rPr>
          <w:rFonts w:ascii="標楷體" w:hAnsi="標楷體"/>
          <w:color w:val="000000" w:themeColor="text1"/>
          <w:szCs w:val="24"/>
        </w:rPr>
        <w:t>3</w:t>
      </w:r>
      <w:r w:rsidRPr="000D1205">
        <w:rPr>
          <w:rFonts w:ascii="標楷體" w:hAnsi="標楷體" w:hint="eastAsia"/>
          <w:color w:val="000000" w:themeColor="text1"/>
          <w:szCs w:val="24"/>
        </w:rPr>
        <w:t>年12月31日為基準日），</w:t>
      </w:r>
      <w:bookmarkStart w:id="6" w:name="_Hlk44226691"/>
      <w:r w:rsidRPr="000D1205">
        <w:rPr>
          <w:rFonts w:ascii="標楷體" w:hAnsi="標楷體" w:hint="eastAsia"/>
          <w:color w:val="000000" w:themeColor="text1"/>
          <w:szCs w:val="24"/>
        </w:rPr>
        <w:t>精（估）算未來30年須由金門縣政府負擔之舊制（84年7月1日實施公務人員退休撫</w:t>
      </w:r>
      <w:proofErr w:type="gramStart"/>
      <w:r w:rsidRPr="000D1205">
        <w:rPr>
          <w:rFonts w:ascii="標楷體" w:hAnsi="標楷體" w:hint="eastAsia"/>
          <w:color w:val="000000" w:themeColor="text1"/>
          <w:szCs w:val="24"/>
        </w:rPr>
        <w:t>卹</w:t>
      </w:r>
      <w:proofErr w:type="gramEnd"/>
      <w:r w:rsidRPr="000D1205">
        <w:rPr>
          <w:rFonts w:ascii="標楷體" w:hAnsi="標楷體" w:hint="eastAsia"/>
          <w:color w:val="000000" w:themeColor="text1"/>
          <w:szCs w:val="24"/>
        </w:rPr>
        <w:t>新制）公務人員退休金</w:t>
      </w:r>
      <w:bookmarkEnd w:id="6"/>
      <w:r w:rsidRPr="000D1205">
        <w:rPr>
          <w:rFonts w:ascii="標楷體" w:hAnsi="標楷體" w:hint="eastAsia"/>
          <w:color w:val="000000" w:themeColor="text1"/>
          <w:szCs w:val="24"/>
        </w:rPr>
        <w:t>為</w:t>
      </w:r>
      <w:r w:rsidRPr="000D1205">
        <w:rPr>
          <w:rFonts w:ascii="標楷體" w:hAnsi="標楷體"/>
          <w:color w:val="000000" w:themeColor="text1"/>
          <w:szCs w:val="24"/>
        </w:rPr>
        <w:t>19</w:t>
      </w:r>
      <w:r w:rsidRPr="000D1205">
        <w:rPr>
          <w:rFonts w:ascii="標楷體" w:hAnsi="標楷體" w:hint="eastAsia"/>
          <w:color w:val="000000" w:themeColor="text1"/>
          <w:szCs w:val="24"/>
        </w:rPr>
        <w:t>億</w:t>
      </w:r>
      <w:r w:rsidRPr="000D1205">
        <w:rPr>
          <w:rFonts w:ascii="標楷體" w:hAnsi="標楷體"/>
          <w:color w:val="000000" w:themeColor="text1"/>
          <w:szCs w:val="24"/>
        </w:rPr>
        <w:t>9,840</w:t>
      </w:r>
      <w:r w:rsidRPr="000D1205">
        <w:rPr>
          <w:rFonts w:ascii="標楷體" w:hAnsi="標楷體" w:hint="eastAsia"/>
          <w:color w:val="000000" w:themeColor="text1"/>
          <w:szCs w:val="24"/>
        </w:rPr>
        <w:t>萬元。</w:t>
      </w:r>
    </w:p>
    <w:p w14:paraId="5BCB2376" w14:textId="77777777" w:rsidR="00B37E4B" w:rsidRPr="000D1205" w:rsidRDefault="00B37E4B" w:rsidP="00CF0C36">
      <w:pPr>
        <w:overflowPunct w:val="0"/>
        <w:snapToGrid w:val="0"/>
        <w:spacing w:line="526" w:lineRule="exact"/>
        <w:ind w:firstLineChars="200" w:firstLine="560"/>
        <w:jc w:val="both"/>
        <w:rPr>
          <w:rFonts w:ascii="標楷體" w:hAnsi="標楷體"/>
          <w:color w:val="000000" w:themeColor="text1"/>
          <w:szCs w:val="24"/>
        </w:rPr>
      </w:pPr>
      <w:r w:rsidRPr="000D1205">
        <w:rPr>
          <w:rFonts w:ascii="標楷體" w:hAnsi="標楷體" w:hint="eastAsia"/>
          <w:color w:val="000000" w:themeColor="text1"/>
          <w:szCs w:val="24"/>
        </w:rPr>
        <w:t>（二）依據教育部委託精算報告（以</w:t>
      </w:r>
      <w:r w:rsidRPr="000D1205">
        <w:rPr>
          <w:rFonts w:ascii="標楷體" w:hAnsi="標楷體"/>
          <w:color w:val="000000" w:themeColor="text1"/>
          <w:szCs w:val="24"/>
        </w:rPr>
        <w:t>113</w:t>
      </w:r>
      <w:r w:rsidRPr="000D1205">
        <w:rPr>
          <w:rFonts w:ascii="標楷體" w:hAnsi="標楷體" w:hint="eastAsia"/>
          <w:color w:val="000000" w:themeColor="text1"/>
          <w:szCs w:val="24"/>
        </w:rPr>
        <w:t>年12月31日為基準日），精（估）算未來30年須由金門縣政府負擔之舊制教育人員退休金為</w:t>
      </w:r>
      <w:r w:rsidRPr="000D1205">
        <w:rPr>
          <w:rFonts w:ascii="標楷體" w:hAnsi="標楷體"/>
          <w:color w:val="000000" w:themeColor="text1"/>
          <w:szCs w:val="24"/>
        </w:rPr>
        <w:t>29</w:t>
      </w:r>
      <w:r w:rsidRPr="000D1205">
        <w:rPr>
          <w:rFonts w:ascii="標楷體" w:hAnsi="標楷體" w:hint="eastAsia"/>
          <w:color w:val="000000" w:themeColor="text1"/>
          <w:szCs w:val="24"/>
        </w:rPr>
        <w:t>億</w:t>
      </w:r>
      <w:r w:rsidRPr="000D1205">
        <w:rPr>
          <w:rFonts w:ascii="標楷體" w:hAnsi="標楷體"/>
          <w:color w:val="000000" w:themeColor="text1"/>
          <w:szCs w:val="24"/>
        </w:rPr>
        <w:t>100</w:t>
      </w:r>
      <w:r w:rsidRPr="000D1205">
        <w:rPr>
          <w:rFonts w:ascii="標楷體" w:hAnsi="標楷體" w:hint="eastAsia"/>
          <w:color w:val="000000" w:themeColor="text1"/>
          <w:szCs w:val="24"/>
        </w:rPr>
        <w:t>萬元。</w:t>
      </w:r>
    </w:p>
    <w:p w14:paraId="1B1C5237" w14:textId="77777777" w:rsidR="00B37E4B" w:rsidRPr="000D1205" w:rsidRDefault="00B37E4B" w:rsidP="00CF0C36">
      <w:pPr>
        <w:overflowPunct w:val="0"/>
        <w:snapToGrid w:val="0"/>
        <w:spacing w:line="526" w:lineRule="exact"/>
        <w:ind w:firstLineChars="200" w:firstLine="560"/>
        <w:jc w:val="both"/>
        <w:rPr>
          <w:rFonts w:ascii="標楷體" w:hAnsi="標楷體"/>
          <w:color w:val="000000" w:themeColor="text1"/>
          <w:szCs w:val="24"/>
        </w:rPr>
      </w:pPr>
      <w:r w:rsidRPr="000D1205">
        <w:rPr>
          <w:rFonts w:ascii="標楷體" w:hAnsi="標楷體" w:hint="eastAsia"/>
          <w:color w:val="000000" w:themeColor="text1"/>
          <w:szCs w:val="24"/>
        </w:rPr>
        <w:t>（三）依據臺灣銀行提供數據，</w:t>
      </w:r>
      <w:proofErr w:type="gramStart"/>
      <w:r w:rsidRPr="000D1205">
        <w:rPr>
          <w:rFonts w:ascii="標楷體" w:hAnsi="標楷體" w:hint="eastAsia"/>
          <w:color w:val="000000" w:themeColor="text1"/>
          <w:szCs w:val="24"/>
        </w:rPr>
        <w:t>11</w:t>
      </w:r>
      <w:r w:rsidRPr="000D1205">
        <w:rPr>
          <w:rFonts w:ascii="標楷體" w:hAnsi="標楷體"/>
          <w:color w:val="000000" w:themeColor="text1"/>
          <w:szCs w:val="24"/>
        </w:rPr>
        <w:t>3</w:t>
      </w:r>
      <w:proofErr w:type="gramEnd"/>
      <w:r w:rsidRPr="000D1205">
        <w:rPr>
          <w:rFonts w:ascii="標楷體" w:hAnsi="標楷體" w:hint="eastAsia"/>
          <w:color w:val="000000" w:themeColor="text1"/>
          <w:szCs w:val="24"/>
        </w:rPr>
        <w:t>年度退休公教人員優惠存款差額利息為</w:t>
      </w:r>
      <w:r w:rsidRPr="000D1205">
        <w:rPr>
          <w:rFonts w:ascii="標楷體" w:hAnsi="標楷體"/>
          <w:color w:val="000000" w:themeColor="text1"/>
          <w:szCs w:val="24"/>
        </w:rPr>
        <w:t>5,215</w:t>
      </w:r>
      <w:r w:rsidRPr="000D1205">
        <w:rPr>
          <w:rFonts w:ascii="標楷體" w:hAnsi="標楷體" w:hint="eastAsia"/>
          <w:color w:val="000000" w:themeColor="text1"/>
          <w:szCs w:val="24"/>
        </w:rPr>
        <w:t>萬餘元，由該銀行依約定契約先行墊付，金門縣政府將於11</w:t>
      </w:r>
      <w:r w:rsidRPr="000D1205">
        <w:rPr>
          <w:rFonts w:ascii="標楷體" w:hAnsi="標楷體"/>
          <w:color w:val="000000" w:themeColor="text1"/>
          <w:szCs w:val="24"/>
        </w:rPr>
        <w:t>4</w:t>
      </w:r>
      <w:r w:rsidRPr="000D1205">
        <w:rPr>
          <w:rFonts w:ascii="標楷體" w:hAnsi="標楷體" w:hint="eastAsia"/>
          <w:color w:val="000000" w:themeColor="text1"/>
          <w:szCs w:val="24"/>
        </w:rPr>
        <w:t>年3月底前給付該款項。</w:t>
      </w:r>
    </w:p>
    <w:p w14:paraId="288AD47C" w14:textId="77777777" w:rsidR="00B37E4B" w:rsidRPr="00844AA1" w:rsidRDefault="00B37E4B" w:rsidP="00886F01">
      <w:pPr>
        <w:spacing w:line="280" w:lineRule="exact"/>
        <w:jc w:val="center"/>
        <w:rPr>
          <w:rFonts w:ascii="標楷體" w:hAnsi="標楷體"/>
          <w:b/>
          <w:color w:val="000000" w:themeColor="text1"/>
          <w:sz w:val="24"/>
        </w:rPr>
      </w:pPr>
      <w:r w:rsidRPr="00844AA1">
        <w:rPr>
          <w:rFonts w:ascii="標楷體" w:hAnsi="標楷體" w:hint="eastAsia"/>
          <w:b/>
          <w:color w:val="000000" w:themeColor="text1"/>
          <w:sz w:val="24"/>
        </w:rPr>
        <w:t>表1　金門縣政府未來或有給付責任及增減情形</w:t>
      </w:r>
    </w:p>
    <w:p w14:paraId="71065DFA" w14:textId="77777777" w:rsidR="00B37E4B" w:rsidRPr="00844AA1" w:rsidRDefault="00B37E4B" w:rsidP="00F97C06">
      <w:pPr>
        <w:spacing w:line="200" w:lineRule="exact"/>
        <w:ind w:rightChars="70" w:right="196"/>
        <w:jc w:val="right"/>
        <w:rPr>
          <w:rFonts w:ascii="標楷體" w:hAnsi="標楷體"/>
          <w:color w:val="000000" w:themeColor="text1"/>
          <w:sz w:val="20"/>
        </w:rPr>
      </w:pPr>
      <w:r w:rsidRPr="00844AA1">
        <w:rPr>
          <w:rFonts w:ascii="標楷體" w:hAnsi="標楷體" w:hint="eastAsia"/>
          <w:color w:val="000000" w:themeColor="text1"/>
          <w:sz w:val="20"/>
        </w:rPr>
        <w:t>單位：新臺幣千元</w:t>
      </w:r>
    </w:p>
    <w:tbl>
      <w:tblPr>
        <w:tblW w:w="950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275"/>
        <w:gridCol w:w="1276"/>
        <w:gridCol w:w="1134"/>
        <w:gridCol w:w="2699"/>
      </w:tblGrid>
      <w:tr w:rsidR="00B37E4B" w:rsidRPr="00844AA1" w14:paraId="11D66A77" w14:textId="77777777" w:rsidTr="00CB48DE">
        <w:trPr>
          <w:trHeight w:val="255"/>
        </w:trPr>
        <w:tc>
          <w:tcPr>
            <w:tcW w:w="3119" w:type="dxa"/>
            <w:vMerge w:val="restart"/>
            <w:shd w:val="clear" w:color="auto" w:fill="auto"/>
            <w:vAlign w:val="center"/>
          </w:tcPr>
          <w:p w14:paraId="1C504439" w14:textId="77777777" w:rsidR="00B37E4B" w:rsidRPr="00844AA1" w:rsidRDefault="00B37E4B" w:rsidP="004B7BA8">
            <w:pPr>
              <w:widowControl/>
              <w:spacing w:line="240" w:lineRule="exact"/>
              <w:ind w:leftChars="-30" w:left="-84" w:rightChars="-30" w:right="-84"/>
              <w:jc w:val="distribute"/>
              <w:rPr>
                <w:rFonts w:ascii="標楷體" w:hAnsi="標楷體"/>
                <w:color w:val="000000" w:themeColor="text1"/>
                <w:sz w:val="20"/>
              </w:rPr>
            </w:pPr>
            <w:r w:rsidRPr="00844AA1">
              <w:rPr>
                <w:rFonts w:ascii="標楷體" w:hAnsi="標楷體" w:hint="eastAsia"/>
                <w:color w:val="000000" w:themeColor="text1"/>
                <w:sz w:val="20"/>
              </w:rPr>
              <w:t>項目</w:t>
            </w:r>
          </w:p>
        </w:tc>
        <w:tc>
          <w:tcPr>
            <w:tcW w:w="1275" w:type="dxa"/>
            <w:vMerge w:val="restart"/>
            <w:shd w:val="clear" w:color="auto" w:fill="auto"/>
            <w:vAlign w:val="center"/>
          </w:tcPr>
          <w:p w14:paraId="4E55F0AF" w14:textId="77777777" w:rsidR="00B37E4B" w:rsidRPr="00844AA1" w:rsidRDefault="00B37E4B" w:rsidP="004B7BA8">
            <w:pPr>
              <w:widowControl/>
              <w:spacing w:line="240" w:lineRule="exact"/>
              <w:ind w:leftChars="-30" w:left="-84" w:rightChars="-30" w:right="-84"/>
              <w:jc w:val="center"/>
              <w:rPr>
                <w:rFonts w:ascii="標楷體" w:hAnsi="標楷體"/>
                <w:color w:val="000000" w:themeColor="text1"/>
                <w:sz w:val="20"/>
              </w:rPr>
            </w:pPr>
            <w:proofErr w:type="gramStart"/>
            <w:r w:rsidRPr="00844AA1">
              <w:rPr>
                <w:rFonts w:ascii="標楷體" w:hAnsi="標楷體" w:hint="eastAsia"/>
                <w:color w:val="000000" w:themeColor="text1"/>
                <w:sz w:val="20"/>
              </w:rPr>
              <w:t>113</w:t>
            </w:r>
            <w:proofErr w:type="gramEnd"/>
            <w:r w:rsidRPr="00844AA1">
              <w:rPr>
                <w:rFonts w:ascii="標楷體" w:hAnsi="標楷體" w:hint="eastAsia"/>
                <w:color w:val="000000" w:themeColor="text1"/>
                <w:sz w:val="20"/>
              </w:rPr>
              <w:t>年度</w:t>
            </w:r>
          </w:p>
        </w:tc>
        <w:tc>
          <w:tcPr>
            <w:tcW w:w="1276" w:type="dxa"/>
            <w:vMerge w:val="restart"/>
            <w:shd w:val="clear" w:color="auto" w:fill="auto"/>
            <w:vAlign w:val="center"/>
          </w:tcPr>
          <w:p w14:paraId="51FF4955" w14:textId="77777777" w:rsidR="00B37E4B" w:rsidRPr="00844AA1" w:rsidRDefault="00B37E4B" w:rsidP="004B7BA8">
            <w:pPr>
              <w:widowControl/>
              <w:spacing w:line="240" w:lineRule="exact"/>
              <w:ind w:leftChars="-30" w:left="-84" w:rightChars="-30" w:right="-84"/>
              <w:jc w:val="center"/>
              <w:rPr>
                <w:rFonts w:ascii="標楷體" w:hAnsi="標楷體"/>
                <w:color w:val="000000" w:themeColor="text1"/>
                <w:sz w:val="20"/>
              </w:rPr>
            </w:pPr>
            <w:proofErr w:type="gramStart"/>
            <w:r w:rsidRPr="00844AA1">
              <w:rPr>
                <w:rFonts w:ascii="標楷體" w:hAnsi="標楷體" w:hint="eastAsia"/>
                <w:color w:val="000000" w:themeColor="text1"/>
                <w:sz w:val="20"/>
              </w:rPr>
              <w:t>11</w:t>
            </w:r>
            <w:r>
              <w:rPr>
                <w:rFonts w:ascii="標楷體" w:hAnsi="標楷體"/>
                <w:color w:val="000000" w:themeColor="text1"/>
                <w:sz w:val="20"/>
              </w:rPr>
              <w:t>2</w:t>
            </w:r>
            <w:proofErr w:type="gramEnd"/>
            <w:r w:rsidRPr="00844AA1">
              <w:rPr>
                <w:rFonts w:ascii="標楷體" w:hAnsi="標楷體" w:hint="eastAsia"/>
                <w:color w:val="000000" w:themeColor="text1"/>
                <w:sz w:val="20"/>
              </w:rPr>
              <w:t>年度</w:t>
            </w:r>
          </w:p>
        </w:tc>
        <w:tc>
          <w:tcPr>
            <w:tcW w:w="3833" w:type="dxa"/>
            <w:gridSpan w:val="2"/>
            <w:shd w:val="clear" w:color="auto" w:fill="auto"/>
            <w:vAlign w:val="center"/>
          </w:tcPr>
          <w:p w14:paraId="49AD20F6" w14:textId="77777777" w:rsidR="00B37E4B" w:rsidRPr="00844AA1" w:rsidRDefault="00B37E4B" w:rsidP="004B7BA8">
            <w:pPr>
              <w:widowControl/>
              <w:spacing w:line="240" w:lineRule="exact"/>
              <w:ind w:leftChars="-30" w:left="-84" w:rightChars="-30" w:right="-84"/>
              <w:jc w:val="distribute"/>
              <w:rPr>
                <w:rFonts w:ascii="標楷體" w:hAnsi="標楷體"/>
                <w:color w:val="000000" w:themeColor="text1"/>
                <w:sz w:val="20"/>
              </w:rPr>
            </w:pPr>
            <w:r w:rsidRPr="00844AA1">
              <w:rPr>
                <w:rFonts w:ascii="標楷體" w:hAnsi="標楷體" w:hint="eastAsia"/>
                <w:color w:val="000000" w:themeColor="text1"/>
                <w:sz w:val="20"/>
              </w:rPr>
              <w:t>比較增減</w:t>
            </w:r>
          </w:p>
        </w:tc>
      </w:tr>
      <w:tr w:rsidR="00B37E4B" w:rsidRPr="00844AA1" w14:paraId="2AFA841E" w14:textId="77777777" w:rsidTr="00CB48DE">
        <w:trPr>
          <w:trHeight w:val="255"/>
        </w:trPr>
        <w:tc>
          <w:tcPr>
            <w:tcW w:w="3119" w:type="dxa"/>
            <w:vMerge/>
            <w:shd w:val="clear" w:color="auto" w:fill="auto"/>
            <w:vAlign w:val="center"/>
          </w:tcPr>
          <w:p w14:paraId="69BF1CB0" w14:textId="77777777" w:rsidR="00B37E4B" w:rsidRPr="00844AA1" w:rsidRDefault="00B37E4B" w:rsidP="004B7BA8">
            <w:pPr>
              <w:spacing w:line="240" w:lineRule="exact"/>
              <w:jc w:val="distribute"/>
              <w:rPr>
                <w:rFonts w:ascii="標楷體" w:hAnsi="標楷體"/>
                <w:color w:val="000000" w:themeColor="text1"/>
                <w:sz w:val="20"/>
              </w:rPr>
            </w:pPr>
          </w:p>
        </w:tc>
        <w:tc>
          <w:tcPr>
            <w:tcW w:w="1275" w:type="dxa"/>
            <w:vMerge/>
            <w:shd w:val="clear" w:color="auto" w:fill="auto"/>
            <w:vAlign w:val="center"/>
          </w:tcPr>
          <w:p w14:paraId="63BC7463" w14:textId="77777777" w:rsidR="00B37E4B" w:rsidRPr="00844AA1" w:rsidRDefault="00B37E4B" w:rsidP="004B7BA8">
            <w:pPr>
              <w:spacing w:line="240" w:lineRule="exact"/>
              <w:jc w:val="distribute"/>
              <w:rPr>
                <w:rFonts w:ascii="標楷體" w:hAnsi="標楷體"/>
                <w:color w:val="000000" w:themeColor="text1"/>
                <w:sz w:val="20"/>
              </w:rPr>
            </w:pPr>
          </w:p>
        </w:tc>
        <w:tc>
          <w:tcPr>
            <w:tcW w:w="1276" w:type="dxa"/>
            <w:vMerge/>
            <w:shd w:val="clear" w:color="auto" w:fill="auto"/>
            <w:vAlign w:val="center"/>
          </w:tcPr>
          <w:p w14:paraId="4FC9DBBF" w14:textId="77777777" w:rsidR="00B37E4B" w:rsidRPr="00844AA1" w:rsidRDefault="00B37E4B" w:rsidP="004B7BA8">
            <w:pPr>
              <w:spacing w:line="240" w:lineRule="exact"/>
              <w:jc w:val="distribute"/>
              <w:rPr>
                <w:rFonts w:ascii="標楷體" w:hAnsi="標楷體"/>
                <w:color w:val="000000" w:themeColor="text1"/>
                <w:sz w:val="20"/>
              </w:rPr>
            </w:pPr>
          </w:p>
        </w:tc>
        <w:tc>
          <w:tcPr>
            <w:tcW w:w="1134" w:type="dxa"/>
            <w:shd w:val="clear" w:color="auto" w:fill="auto"/>
            <w:vAlign w:val="center"/>
          </w:tcPr>
          <w:p w14:paraId="0E0009CD" w14:textId="77777777" w:rsidR="00B37E4B" w:rsidRPr="00844AA1" w:rsidRDefault="00B37E4B" w:rsidP="004B7BA8">
            <w:pPr>
              <w:widowControl/>
              <w:spacing w:line="240" w:lineRule="exact"/>
              <w:ind w:leftChars="-30" w:left="-84" w:rightChars="-30" w:right="-84"/>
              <w:jc w:val="distribute"/>
              <w:rPr>
                <w:rFonts w:ascii="標楷體" w:hAnsi="標楷體"/>
                <w:color w:val="000000" w:themeColor="text1"/>
                <w:sz w:val="20"/>
              </w:rPr>
            </w:pPr>
            <w:r w:rsidRPr="00844AA1">
              <w:rPr>
                <w:rFonts w:ascii="標楷體" w:hAnsi="標楷體" w:hint="eastAsia"/>
                <w:color w:val="000000" w:themeColor="text1"/>
                <w:sz w:val="20"/>
              </w:rPr>
              <w:t>金額</w:t>
            </w:r>
          </w:p>
        </w:tc>
        <w:tc>
          <w:tcPr>
            <w:tcW w:w="2699" w:type="dxa"/>
            <w:shd w:val="clear" w:color="auto" w:fill="auto"/>
            <w:vAlign w:val="center"/>
          </w:tcPr>
          <w:p w14:paraId="3284C807" w14:textId="77777777" w:rsidR="00B37E4B" w:rsidRPr="00844AA1" w:rsidRDefault="00B37E4B" w:rsidP="004B7BA8">
            <w:pPr>
              <w:widowControl/>
              <w:spacing w:line="240" w:lineRule="exact"/>
              <w:ind w:leftChars="-30" w:left="-84" w:rightChars="-30" w:right="-84"/>
              <w:jc w:val="distribute"/>
              <w:rPr>
                <w:rFonts w:ascii="標楷體" w:hAnsi="標楷體"/>
                <w:color w:val="000000" w:themeColor="text1"/>
                <w:sz w:val="20"/>
              </w:rPr>
            </w:pPr>
            <w:r w:rsidRPr="00844AA1">
              <w:rPr>
                <w:rFonts w:ascii="標楷體" w:hAnsi="標楷體" w:hint="eastAsia"/>
                <w:color w:val="000000" w:themeColor="text1"/>
                <w:sz w:val="20"/>
              </w:rPr>
              <w:t>主要增減原因</w:t>
            </w:r>
          </w:p>
        </w:tc>
      </w:tr>
      <w:tr w:rsidR="00B37E4B" w:rsidRPr="00844AA1" w14:paraId="24C9BAA8" w14:textId="77777777" w:rsidTr="00CB48DE">
        <w:trPr>
          <w:trHeight w:val="397"/>
        </w:trPr>
        <w:tc>
          <w:tcPr>
            <w:tcW w:w="3119" w:type="dxa"/>
            <w:shd w:val="clear" w:color="auto" w:fill="auto"/>
            <w:vAlign w:val="center"/>
          </w:tcPr>
          <w:p w14:paraId="67AB48FD" w14:textId="77777777" w:rsidR="00B37E4B" w:rsidRPr="00844AA1" w:rsidRDefault="00B37E4B" w:rsidP="002D2188">
            <w:pPr>
              <w:widowControl/>
              <w:ind w:leftChars="-30" w:left="-84" w:rightChars="-30" w:right="-84"/>
              <w:jc w:val="both"/>
              <w:rPr>
                <w:rFonts w:ascii="標楷體" w:hAnsi="標楷體"/>
                <w:b/>
                <w:color w:val="000000" w:themeColor="text1"/>
                <w:sz w:val="20"/>
              </w:rPr>
            </w:pPr>
            <w:r w:rsidRPr="00844AA1">
              <w:rPr>
                <w:rFonts w:ascii="標楷體" w:hAnsi="標楷體" w:hint="eastAsia"/>
                <w:b/>
                <w:color w:val="000000" w:themeColor="text1"/>
                <w:spacing w:val="413"/>
                <w:kern w:val="0"/>
                <w:sz w:val="20"/>
                <w:fitText w:val="3080" w:id="-952788479"/>
              </w:rPr>
              <w:t xml:space="preserve">合  </w:t>
            </w:r>
            <w:r w:rsidRPr="00844AA1">
              <w:rPr>
                <w:rFonts w:ascii="標楷體" w:hAnsi="標楷體" w:hint="eastAsia"/>
                <w:b/>
                <w:color w:val="000000" w:themeColor="text1"/>
                <w:spacing w:val="1"/>
                <w:kern w:val="0"/>
                <w:sz w:val="20"/>
                <w:fitText w:val="3080" w:id="-952788479"/>
              </w:rPr>
              <w:t>計</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311C06CD" w14:textId="77777777" w:rsidR="00B37E4B" w:rsidRPr="00844AA1" w:rsidRDefault="00B37E4B" w:rsidP="002D2188">
            <w:pPr>
              <w:ind w:leftChars="-47" w:left="-132" w:rightChars="-33" w:right="-92"/>
              <w:jc w:val="right"/>
              <w:rPr>
                <w:rFonts w:ascii="標楷體" w:hAnsi="標楷體"/>
                <w:b/>
                <w:bCs/>
                <w:color w:val="000000" w:themeColor="text1"/>
                <w:sz w:val="20"/>
              </w:rPr>
            </w:pPr>
            <w:r w:rsidRPr="00844AA1">
              <w:rPr>
                <w:rFonts w:ascii="標楷體" w:hAnsi="標楷體" w:hint="eastAsia"/>
                <w:b/>
                <w:bCs/>
                <w:color w:val="000000" w:themeColor="text1"/>
                <w:sz w:val="20"/>
              </w:rPr>
              <w:t>4,</w:t>
            </w:r>
            <w:r w:rsidRPr="00844AA1">
              <w:rPr>
                <w:rFonts w:ascii="標楷體" w:hAnsi="標楷體"/>
                <w:b/>
                <w:bCs/>
                <w:color w:val="000000" w:themeColor="text1"/>
                <w:sz w:val="20"/>
              </w:rPr>
              <w:t>951,556</w:t>
            </w:r>
          </w:p>
        </w:tc>
        <w:tc>
          <w:tcPr>
            <w:tcW w:w="1276" w:type="dxa"/>
            <w:shd w:val="clear" w:color="auto" w:fill="auto"/>
            <w:vAlign w:val="center"/>
          </w:tcPr>
          <w:p w14:paraId="1B3DA7BD" w14:textId="77777777" w:rsidR="00B37E4B" w:rsidRPr="00844AA1" w:rsidRDefault="00B37E4B" w:rsidP="002D2188">
            <w:pPr>
              <w:ind w:leftChars="-47" w:left="-132" w:rightChars="-33" w:right="-92"/>
              <w:jc w:val="right"/>
              <w:rPr>
                <w:rFonts w:ascii="標楷體" w:hAnsi="標楷體"/>
                <w:b/>
                <w:color w:val="000000" w:themeColor="text1"/>
                <w:sz w:val="20"/>
              </w:rPr>
            </w:pPr>
            <w:r w:rsidRPr="00844AA1">
              <w:rPr>
                <w:rFonts w:ascii="標楷體" w:hAnsi="標楷體"/>
                <w:b/>
                <w:bCs/>
                <w:color w:val="000000" w:themeColor="text1"/>
                <w:sz w:val="20"/>
              </w:rPr>
              <w:t>5,033,930</w:t>
            </w:r>
          </w:p>
        </w:tc>
        <w:tc>
          <w:tcPr>
            <w:tcW w:w="1134" w:type="dxa"/>
            <w:shd w:val="clear" w:color="auto" w:fill="auto"/>
            <w:vAlign w:val="center"/>
          </w:tcPr>
          <w:p w14:paraId="2758B928" w14:textId="77777777" w:rsidR="00B37E4B" w:rsidRPr="00844AA1" w:rsidRDefault="00B37E4B" w:rsidP="002D2188">
            <w:pPr>
              <w:ind w:leftChars="-47" w:left="-132" w:rightChars="-33" w:right="-92"/>
              <w:jc w:val="right"/>
              <w:rPr>
                <w:rFonts w:ascii="標楷體" w:hAnsi="標楷體"/>
                <w:b/>
                <w:color w:val="000000" w:themeColor="text1"/>
                <w:sz w:val="20"/>
              </w:rPr>
            </w:pPr>
            <w:r w:rsidRPr="00844AA1">
              <w:rPr>
                <w:rFonts w:ascii="標楷體" w:hAnsi="標楷體" w:hint="eastAsia"/>
                <w:b/>
                <w:color w:val="000000" w:themeColor="text1"/>
                <w:sz w:val="20"/>
              </w:rPr>
              <w:t xml:space="preserve">- </w:t>
            </w:r>
            <w:r w:rsidRPr="00844AA1">
              <w:rPr>
                <w:rFonts w:ascii="標楷體" w:hAnsi="標楷體"/>
                <w:b/>
                <w:color w:val="000000" w:themeColor="text1"/>
                <w:sz w:val="20"/>
              </w:rPr>
              <w:t>82,374</w:t>
            </w:r>
            <w:r w:rsidRPr="00844AA1">
              <w:rPr>
                <w:rFonts w:ascii="標楷體" w:hAnsi="標楷體" w:hint="eastAsia"/>
                <w:b/>
                <w:color w:val="000000" w:themeColor="text1"/>
                <w:sz w:val="20"/>
              </w:rPr>
              <w:t xml:space="preserve"> </w:t>
            </w:r>
          </w:p>
        </w:tc>
        <w:tc>
          <w:tcPr>
            <w:tcW w:w="2699" w:type="dxa"/>
            <w:shd w:val="clear" w:color="auto" w:fill="auto"/>
            <w:vAlign w:val="center"/>
          </w:tcPr>
          <w:p w14:paraId="11C3EF8D" w14:textId="77777777" w:rsidR="00B37E4B" w:rsidRPr="00844AA1" w:rsidRDefault="00B37E4B" w:rsidP="002D2188">
            <w:pPr>
              <w:jc w:val="both"/>
              <w:rPr>
                <w:rFonts w:ascii="標楷體" w:hAnsi="標楷體"/>
                <w:b/>
                <w:color w:val="000000" w:themeColor="text1"/>
                <w:sz w:val="20"/>
              </w:rPr>
            </w:pPr>
          </w:p>
        </w:tc>
      </w:tr>
      <w:tr w:rsidR="00B37E4B" w:rsidRPr="00844AA1" w14:paraId="0346BFE2" w14:textId="77777777" w:rsidTr="00CB48DE">
        <w:trPr>
          <w:trHeight w:val="397"/>
        </w:trPr>
        <w:tc>
          <w:tcPr>
            <w:tcW w:w="3119" w:type="dxa"/>
            <w:shd w:val="clear" w:color="auto" w:fill="auto"/>
            <w:vAlign w:val="center"/>
          </w:tcPr>
          <w:p w14:paraId="6A0A8EFA" w14:textId="77777777" w:rsidR="00B37E4B" w:rsidRPr="00844AA1" w:rsidRDefault="00B37E4B" w:rsidP="002D2188">
            <w:pPr>
              <w:widowControl/>
              <w:ind w:leftChars="-30" w:left="-84" w:rightChars="-30" w:right="-84"/>
              <w:jc w:val="both"/>
              <w:rPr>
                <w:rFonts w:ascii="標楷體" w:hAnsi="標楷體"/>
                <w:color w:val="000000" w:themeColor="text1"/>
                <w:sz w:val="20"/>
              </w:rPr>
            </w:pPr>
            <w:r w:rsidRPr="00844AA1">
              <w:rPr>
                <w:rFonts w:ascii="標楷體" w:hAnsi="標楷體" w:hint="eastAsia"/>
                <w:color w:val="000000" w:themeColor="text1"/>
                <w:sz w:val="20"/>
              </w:rPr>
              <w:t>1.舊制公務人員退休金</w:t>
            </w:r>
          </w:p>
        </w:tc>
        <w:tc>
          <w:tcPr>
            <w:tcW w:w="1275" w:type="dxa"/>
            <w:tcBorders>
              <w:top w:val="nil"/>
              <w:left w:val="single" w:sz="4" w:space="0" w:color="auto"/>
              <w:bottom w:val="single" w:sz="4" w:space="0" w:color="auto"/>
              <w:right w:val="single" w:sz="4" w:space="0" w:color="auto"/>
            </w:tcBorders>
            <w:shd w:val="clear" w:color="auto" w:fill="auto"/>
            <w:vAlign w:val="center"/>
          </w:tcPr>
          <w:p w14:paraId="321C05C1" w14:textId="77777777" w:rsidR="00B37E4B" w:rsidRPr="00844AA1" w:rsidRDefault="00B37E4B" w:rsidP="002D2188">
            <w:pPr>
              <w:ind w:leftChars="-47" w:left="-132" w:rightChars="-33" w:right="-92"/>
              <w:jc w:val="right"/>
              <w:rPr>
                <w:rFonts w:ascii="標楷體" w:hAnsi="標楷體"/>
                <w:color w:val="000000" w:themeColor="text1"/>
                <w:sz w:val="20"/>
              </w:rPr>
            </w:pPr>
            <w:r w:rsidRPr="00844AA1">
              <w:rPr>
                <w:rFonts w:ascii="標楷體" w:hAnsi="標楷體"/>
                <w:color w:val="000000" w:themeColor="text1"/>
                <w:sz w:val="20"/>
              </w:rPr>
              <w:t>1,998,400</w:t>
            </w:r>
          </w:p>
        </w:tc>
        <w:tc>
          <w:tcPr>
            <w:tcW w:w="1276" w:type="dxa"/>
            <w:shd w:val="clear" w:color="auto" w:fill="auto"/>
            <w:vAlign w:val="center"/>
          </w:tcPr>
          <w:p w14:paraId="78159D65" w14:textId="77777777" w:rsidR="00B37E4B" w:rsidRPr="00844AA1" w:rsidRDefault="00B37E4B" w:rsidP="002D2188">
            <w:pPr>
              <w:ind w:leftChars="-47" w:left="-132" w:rightChars="-33" w:right="-92"/>
              <w:jc w:val="right"/>
              <w:rPr>
                <w:rFonts w:ascii="標楷體" w:hAnsi="標楷體"/>
                <w:color w:val="000000" w:themeColor="text1"/>
                <w:sz w:val="20"/>
              </w:rPr>
            </w:pPr>
            <w:r w:rsidRPr="00844AA1">
              <w:rPr>
                <w:rFonts w:ascii="標楷體" w:hAnsi="標楷體"/>
                <w:color w:val="000000" w:themeColor="text1"/>
                <w:sz w:val="20"/>
              </w:rPr>
              <w:t>1,993,700</w:t>
            </w:r>
          </w:p>
        </w:tc>
        <w:tc>
          <w:tcPr>
            <w:tcW w:w="1134" w:type="dxa"/>
            <w:shd w:val="clear" w:color="auto" w:fill="auto"/>
            <w:vAlign w:val="center"/>
          </w:tcPr>
          <w:p w14:paraId="70441530" w14:textId="5AAE11A2" w:rsidR="00B37E4B" w:rsidRPr="00844AA1" w:rsidRDefault="00B37E4B" w:rsidP="002D2188">
            <w:pPr>
              <w:ind w:leftChars="-47" w:left="-132" w:rightChars="-33" w:right="-92"/>
              <w:jc w:val="right"/>
              <w:rPr>
                <w:rFonts w:ascii="標楷體" w:hAnsi="標楷體"/>
                <w:color w:val="000000" w:themeColor="text1"/>
                <w:sz w:val="20"/>
              </w:rPr>
            </w:pPr>
            <w:r w:rsidRPr="00844AA1">
              <w:rPr>
                <w:rFonts w:ascii="標楷體" w:hAnsi="標楷體"/>
                <w:color w:val="000000" w:themeColor="text1"/>
                <w:sz w:val="20"/>
              </w:rPr>
              <w:t>4,700</w:t>
            </w:r>
          </w:p>
        </w:tc>
        <w:tc>
          <w:tcPr>
            <w:tcW w:w="2699" w:type="dxa"/>
            <w:shd w:val="clear" w:color="auto" w:fill="auto"/>
            <w:vAlign w:val="center"/>
          </w:tcPr>
          <w:p w14:paraId="7EEDC90C" w14:textId="77777777" w:rsidR="00B37E4B" w:rsidRPr="00844AA1" w:rsidRDefault="00B37E4B" w:rsidP="002D2188">
            <w:pPr>
              <w:ind w:leftChars="-20" w:left="-56" w:rightChars="-42" w:right="-118"/>
              <w:jc w:val="both"/>
              <w:rPr>
                <w:rFonts w:ascii="標楷體" w:hAnsi="標楷體"/>
                <w:color w:val="000000" w:themeColor="text1"/>
                <w:sz w:val="20"/>
              </w:rPr>
            </w:pPr>
            <w:r w:rsidRPr="00844AA1">
              <w:rPr>
                <w:rFonts w:ascii="標楷體" w:hAnsi="標楷體" w:hint="eastAsia"/>
                <w:color w:val="000000" w:themeColor="text1"/>
                <w:sz w:val="20"/>
              </w:rPr>
              <w:t>重新辦理</w:t>
            </w:r>
            <w:proofErr w:type="gramStart"/>
            <w:r w:rsidRPr="00844AA1">
              <w:rPr>
                <w:rFonts w:ascii="標楷體" w:hAnsi="標楷體" w:hint="eastAsia"/>
                <w:color w:val="000000" w:themeColor="text1"/>
                <w:sz w:val="20"/>
              </w:rPr>
              <w:t>精算所致</w:t>
            </w:r>
            <w:proofErr w:type="gramEnd"/>
            <w:r w:rsidRPr="00844AA1">
              <w:rPr>
                <w:rFonts w:ascii="標楷體" w:hAnsi="標楷體" w:hint="eastAsia"/>
                <w:color w:val="000000" w:themeColor="text1"/>
                <w:sz w:val="20"/>
              </w:rPr>
              <w:t>。</w:t>
            </w:r>
          </w:p>
        </w:tc>
      </w:tr>
      <w:tr w:rsidR="00B37E4B" w:rsidRPr="00844AA1" w14:paraId="6D9BCC02" w14:textId="77777777" w:rsidTr="00CB48DE">
        <w:trPr>
          <w:trHeight w:val="397"/>
        </w:trPr>
        <w:tc>
          <w:tcPr>
            <w:tcW w:w="3119" w:type="dxa"/>
            <w:shd w:val="clear" w:color="auto" w:fill="auto"/>
            <w:vAlign w:val="center"/>
          </w:tcPr>
          <w:p w14:paraId="4C3BF194" w14:textId="77777777" w:rsidR="00B37E4B" w:rsidRPr="00844AA1" w:rsidRDefault="00B37E4B" w:rsidP="002D2188">
            <w:pPr>
              <w:widowControl/>
              <w:ind w:leftChars="-30" w:left="-84" w:rightChars="-30" w:right="-84"/>
              <w:jc w:val="both"/>
              <w:rPr>
                <w:rFonts w:ascii="標楷體" w:hAnsi="標楷體"/>
                <w:color w:val="000000" w:themeColor="text1"/>
                <w:sz w:val="20"/>
              </w:rPr>
            </w:pPr>
            <w:r w:rsidRPr="00844AA1">
              <w:rPr>
                <w:rFonts w:ascii="標楷體" w:hAnsi="標楷體" w:hint="eastAsia"/>
                <w:color w:val="000000" w:themeColor="text1"/>
                <w:sz w:val="20"/>
              </w:rPr>
              <w:t>2.舊制教育人員退休金</w:t>
            </w:r>
          </w:p>
        </w:tc>
        <w:tc>
          <w:tcPr>
            <w:tcW w:w="1275" w:type="dxa"/>
            <w:tcBorders>
              <w:top w:val="nil"/>
              <w:left w:val="single" w:sz="4" w:space="0" w:color="auto"/>
              <w:bottom w:val="single" w:sz="4" w:space="0" w:color="auto"/>
              <w:right w:val="single" w:sz="4" w:space="0" w:color="auto"/>
            </w:tcBorders>
            <w:shd w:val="clear" w:color="auto" w:fill="auto"/>
            <w:vAlign w:val="center"/>
          </w:tcPr>
          <w:p w14:paraId="32AFA89D" w14:textId="77777777" w:rsidR="00B37E4B" w:rsidRPr="00844AA1" w:rsidRDefault="00B37E4B" w:rsidP="002D2188">
            <w:pPr>
              <w:ind w:leftChars="-47" w:left="-132" w:rightChars="-33" w:right="-92"/>
              <w:jc w:val="right"/>
              <w:rPr>
                <w:rFonts w:ascii="標楷體" w:hAnsi="標楷體"/>
                <w:color w:val="000000" w:themeColor="text1"/>
                <w:sz w:val="20"/>
              </w:rPr>
            </w:pPr>
            <w:r w:rsidRPr="00844AA1">
              <w:rPr>
                <w:rFonts w:ascii="標楷體" w:hAnsi="標楷體"/>
                <w:color w:val="000000" w:themeColor="text1"/>
                <w:sz w:val="20"/>
              </w:rPr>
              <w:t>2,901,000</w:t>
            </w:r>
          </w:p>
        </w:tc>
        <w:tc>
          <w:tcPr>
            <w:tcW w:w="1276" w:type="dxa"/>
            <w:shd w:val="clear" w:color="auto" w:fill="auto"/>
            <w:vAlign w:val="center"/>
          </w:tcPr>
          <w:p w14:paraId="17E46475" w14:textId="412DB492" w:rsidR="00B37E4B" w:rsidRPr="00844AA1" w:rsidRDefault="00B37E4B" w:rsidP="002D2188">
            <w:pPr>
              <w:ind w:leftChars="-47" w:left="-132" w:rightChars="-33" w:right="-92"/>
              <w:jc w:val="right"/>
              <w:rPr>
                <w:rFonts w:ascii="標楷體" w:hAnsi="標楷體"/>
                <w:color w:val="000000" w:themeColor="text1"/>
                <w:sz w:val="20"/>
              </w:rPr>
            </w:pPr>
            <w:r w:rsidRPr="00844AA1">
              <w:rPr>
                <w:rFonts w:ascii="標楷體" w:hAnsi="標楷體"/>
                <w:color w:val="000000" w:themeColor="text1"/>
                <w:sz w:val="20"/>
              </w:rPr>
              <w:t>2,985</w:t>
            </w:r>
            <w:r w:rsidR="00C32586">
              <w:rPr>
                <w:rFonts w:ascii="標楷體" w:hAnsi="標楷體"/>
                <w:color w:val="000000" w:themeColor="text1"/>
                <w:sz w:val="20"/>
              </w:rPr>
              <w:t>,</w:t>
            </w:r>
            <w:r w:rsidRPr="00844AA1">
              <w:rPr>
                <w:rFonts w:ascii="標楷體" w:hAnsi="標楷體"/>
                <w:color w:val="000000" w:themeColor="text1"/>
                <w:sz w:val="20"/>
              </w:rPr>
              <w:t>000</w:t>
            </w:r>
          </w:p>
        </w:tc>
        <w:tc>
          <w:tcPr>
            <w:tcW w:w="1134" w:type="dxa"/>
            <w:shd w:val="clear" w:color="auto" w:fill="auto"/>
            <w:vAlign w:val="center"/>
          </w:tcPr>
          <w:p w14:paraId="2FEE92AE" w14:textId="77777777" w:rsidR="00B37E4B" w:rsidRPr="00844AA1" w:rsidRDefault="00B37E4B" w:rsidP="002D2188">
            <w:pPr>
              <w:ind w:leftChars="-47" w:left="-132" w:rightChars="-33" w:right="-92"/>
              <w:jc w:val="right"/>
              <w:rPr>
                <w:rFonts w:ascii="標楷體" w:hAnsi="標楷體"/>
                <w:color w:val="000000" w:themeColor="text1"/>
                <w:sz w:val="20"/>
              </w:rPr>
            </w:pPr>
            <w:r w:rsidRPr="00CC5D4E">
              <w:rPr>
                <w:rFonts w:ascii="標楷體" w:hAnsi="標楷體" w:hint="eastAsia"/>
                <w:bCs/>
                <w:color w:val="000000" w:themeColor="text1"/>
                <w:sz w:val="20"/>
              </w:rPr>
              <w:t xml:space="preserve">- </w:t>
            </w:r>
            <w:r w:rsidRPr="00844AA1">
              <w:rPr>
                <w:rFonts w:ascii="標楷體" w:hAnsi="標楷體"/>
                <w:color w:val="000000" w:themeColor="text1"/>
                <w:sz w:val="20"/>
              </w:rPr>
              <w:t>84,000</w:t>
            </w:r>
          </w:p>
        </w:tc>
        <w:tc>
          <w:tcPr>
            <w:tcW w:w="2699" w:type="dxa"/>
            <w:shd w:val="clear" w:color="auto" w:fill="auto"/>
            <w:vAlign w:val="center"/>
          </w:tcPr>
          <w:p w14:paraId="6E7DDD32" w14:textId="77777777" w:rsidR="00B37E4B" w:rsidRPr="00844AA1" w:rsidRDefault="00B37E4B" w:rsidP="002D2188">
            <w:pPr>
              <w:ind w:leftChars="-20" w:left="-56" w:rightChars="-42" w:right="-118"/>
              <w:jc w:val="both"/>
              <w:rPr>
                <w:rFonts w:ascii="標楷體" w:hAnsi="標楷體"/>
                <w:color w:val="000000" w:themeColor="text1"/>
                <w:spacing w:val="-8"/>
                <w:sz w:val="20"/>
              </w:rPr>
            </w:pPr>
            <w:r w:rsidRPr="00844AA1">
              <w:rPr>
                <w:rFonts w:ascii="標楷體" w:hAnsi="標楷體" w:hint="eastAsia"/>
                <w:color w:val="000000" w:themeColor="text1"/>
                <w:sz w:val="20"/>
              </w:rPr>
              <w:t>重新辦理</w:t>
            </w:r>
            <w:proofErr w:type="gramStart"/>
            <w:r w:rsidRPr="00844AA1">
              <w:rPr>
                <w:rFonts w:ascii="標楷體" w:hAnsi="標楷體" w:hint="eastAsia"/>
                <w:color w:val="000000" w:themeColor="text1"/>
                <w:sz w:val="20"/>
              </w:rPr>
              <w:t>精算所致</w:t>
            </w:r>
            <w:proofErr w:type="gramEnd"/>
            <w:r w:rsidRPr="00844AA1">
              <w:rPr>
                <w:rFonts w:ascii="標楷體" w:hAnsi="標楷體" w:hint="eastAsia"/>
                <w:color w:val="000000" w:themeColor="text1"/>
                <w:sz w:val="20"/>
              </w:rPr>
              <w:t>。</w:t>
            </w:r>
          </w:p>
        </w:tc>
      </w:tr>
      <w:tr w:rsidR="00B37E4B" w:rsidRPr="00844AA1" w14:paraId="0BE98448" w14:textId="77777777" w:rsidTr="00CB48DE">
        <w:trPr>
          <w:trHeight w:val="397"/>
        </w:trPr>
        <w:tc>
          <w:tcPr>
            <w:tcW w:w="3119" w:type="dxa"/>
            <w:tcBorders>
              <w:bottom w:val="single" w:sz="4" w:space="0" w:color="auto"/>
            </w:tcBorders>
            <w:shd w:val="clear" w:color="auto" w:fill="auto"/>
            <w:vAlign w:val="center"/>
          </w:tcPr>
          <w:p w14:paraId="0CEE6AE1" w14:textId="77777777" w:rsidR="00B37E4B" w:rsidRPr="00844AA1" w:rsidRDefault="00B37E4B" w:rsidP="002D2188">
            <w:pPr>
              <w:widowControl/>
              <w:ind w:leftChars="-30" w:left="-84" w:rightChars="-30" w:right="-84"/>
              <w:jc w:val="both"/>
              <w:rPr>
                <w:rFonts w:ascii="標楷體" w:hAnsi="標楷體"/>
                <w:color w:val="000000" w:themeColor="text1"/>
                <w:sz w:val="20"/>
              </w:rPr>
            </w:pPr>
            <w:r w:rsidRPr="00844AA1">
              <w:rPr>
                <w:rFonts w:ascii="標楷體" w:hAnsi="標楷體" w:hint="eastAsia"/>
                <w:color w:val="000000" w:themeColor="text1"/>
                <w:sz w:val="20"/>
              </w:rPr>
              <w:t>3.退休公教人員優惠存款差額利息</w:t>
            </w:r>
          </w:p>
        </w:tc>
        <w:tc>
          <w:tcPr>
            <w:tcW w:w="1275" w:type="dxa"/>
            <w:tcBorders>
              <w:top w:val="nil"/>
              <w:left w:val="single" w:sz="4" w:space="0" w:color="auto"/>
              <w:bottom w:val="single" w:sz="4" w:space="0" w:color="auto"/>
              <w:right w:val="single" w:sz="4" w:space="0" w:color="auto"/>
            </w:tcBorders>
            <w:shd w:val="clear" w:color="auto" w:fill="auto"/>
            <w:vAlign w:val="center"/>
          </w:tcPr>
          <w:p w14:paraId="318700D9" w14:textId="77777777" w:rsidR="00B37E4B" w:rsidRPr="00844AA1" w:rsidRDefault="00B37E4B" w:rsidP="002D2188">
            <w:pPr>
              <w:ind w:leftChars="-47" w:left="-132" w:rightChars="-33" w:right="-92"/>
              <w:jc w:val="right"/>
              <w:rPr>
                <w:rFonts w:ascii="標楷體" w:hAnsi="標楷體"/>
                <w:color w:val="000000" w:themeColor="text1"/>
                <w:sz w:val="20"/>
              </w:rPr>
            </w:pPr>
            <w:r w:rsidRPr="00844AA1">
              <w:rPr>
                <w:rFonts w:ascii="標楷體" w:hAnsi="標楷體"/>
                <w:color w:val="000000" w:themeColor="text1"/>
                <w:sz w:val="20"/>
              </w:rPr>
              <w:t>52,156</w:t>
            </w:r>
          </w:p>
        </w:tc>
        <w:tc>
          <w:tcPr>
            <w:tcW w:w="1276" w:type="dxa"/>
            <w:tcBorders>
              <w:bottom w:val="single" w:sz="4" w:space="0" w:color="auto"/>
            </w:tcBorders>
            <w:shd w:val="clear" w:color="auto" w:fill="auto"/>
            <w:vAlign w:val="center"/>
          </w:tcPr>
          <w:p w14:paraId="233846C5" w14:textId="77777777" w:rsidR="00B37E4B" w:rsidRPr="00844AA1" w:rsidRDefault="00B37E4B" w:rsidP="002D2188">
            <w:pPr>
              <w:ind w:leftChars="-47" w:left="-132" w:rightChars="-33" w:right="-92"/>
              <w:jc w:val="right"/>
              <w:rPr>
                <w:rFonts w:ascii="標楷體" w:hAnsi="標楷體"/>
                <w:color w:val="000000" w:themeColor="text1"/>
                <w:sz w:val="20"/>
              </w:rPr>
            </w:pPr>
            <w:r w:rsidRPr="00844AA1">
              <w:rPr>
                <w:rFonts w:ascii="標楷體" w:hAnsi="標楷體"/>
                <w:color w:val="000000" w:themeColor="text1"/>
                <w:sz w:val="20"/>
              </w:rPr>
              <w:t>55,230</w:t>
            </w:r>
          </w:p>
        </w:tc>
        <w:tc>
          <w:tcPr>
            <w:tcW w:w="1134" w:type="dxa"/>
            <w:tcBorders>
              <w:bottom w:val="single" w:sz="4" w:space="0" w:color="auto"/>
            </w:tcBorders>
            <w:shd w:val="clear" w:color="auto" w:fill="auto"/>
            <w:vAlign w:val="center"/>
          </w:tcPr>
          <w:p w14:paraId="40FFC769" w14:textId="77777777" w:rsidR="00B37E4B" w:rsidRPr="00844AA1" w:rsidRDefault="00B37E4B" w:rsidP="002D2188">
            <w:pPr>
              <w:ind w:leftChars="-47" w:left="-132" w:rightChars="-33" w:right="-92"/>
              <w:jc w:val="right"/>
              <w:rPr>
                <w:rFonts w:ascii="標楷體" w:hAnsi="標楷體"/>
                <w:color w:val="000000" w:themeColor="text1"/>
                <w:sz w:val="20"/>
              </w:rPr>
            </w:pPr>
            <w:r w:rsidRPr="00CC5D4E">
              <w:rPr>
                <w:rFonts w:ascii="標楷體" w:hAnsi="標楷體" w:hint="eastAsia"/>
                <w:bCs/>
                <w:color w:val="000000" w:themeColor="text1"/>
                <w:sz w:val="20"/>
              </w:rPr>
              <w:t>-</w:t>
            </w:r>
            <w:r w:rsidRPr="00844AA1">
              <w:rPr>
                <w:rFonts w:ascii="標楷體" w:hAnsi="標楷體" w:hint="eastAsia"/>
                <w:b/>
                <w:color w:val="000000" w:themeColor="text1"/>
                <w:sz w:val="20"/>
              </w:rPr>
              <w:t xml:space="preserve"> </w:t>
            </w:r>
            <w:r w:rsidRPr="00844AA1">
              <w:rPr>
                <w:rFonts w:ascii="標楷體" w:hAnsi="標楷體"/>
                <w:color w:val="000000" w:themeColor="text1"/>
                <w:sz w:val="20"/>
              </w:rPr>
              <w:t>3,074</w:t>
            </w:r>
          </w:p>
        </w:tc>
        <w:tc>
          <w:tcPr>
            <w:tcW w:w="2699" w:type="dxa"/>
            <w:tcBorders>
              <w:bottom w:val="single" w:sz="4" w:space="0" w:color="auto"/>
            </w:tcBorders>
            <w:shd w:val="clear" w:color="auto" w:fill="auto"/>
            <w:vAlign w:val="center"/>
          </w:tcPr>
          <w:p w14:paraId="2F91EACD" w14:textId="77777777" w:rsidR="00B37E4B" w:rsidRPr="00844AA1" w:rsidRDefault="00B37E4B" w:rsidP="002D2188">
            <w:pPr>
              <w:ind w:leftChars="-20" w:left="-56" w:rightChars="-42" w:right="-118"/>
              <w:jc w:val="both"/>
              <w:rPr>
                <w:rFonts w:ascii="標楷體" w:hAnsi="標楷體"/>
                <w:color w:val="000000" w:themeColor="text1"/>
                <w:sz w:val="20"/>
              </w:rPr>
            </w:pPr>
            <w:r w:rsidRPr="00844AA1">
              <w:rPr>
                <w:rFonts w:ascii="標楷體" w:hAnsi="標楷體" w:hint="eastAsia"/>
                <w:color w:val="000000" w:themeColor="text1"/>
                <w:sz w:val="20"/>
              </w:rPr>
              <w:t>依臺灣銀行提供數據。</w:t>
            </w:r>
          </w:p>
        </w:tc>
      </w:tr>
      <w:tr w:rsidR="00B37E4B" w:rsidRPr="00844AA1" w14:paraId="2B8C8B16" w14:textId="77777777" w:rsidTr="002D2188">
        <w:trPr>
          <w:trHeight w:val="170"/>
        </w:trPr>
        <w:tc>
          <w:tcPr>
            <w:tcW w:w="9503" w:type="dxa"/>
            <w:gridSpan w:val="5"/>
            <w:tcBorders>
              <w:left w:val="nil"/>
              <w:bottom w:val="nil"/>
              <w:right w:val="nil"/>
            </w:tcBorders>
            <w:shd w:val="clear" w:color="auto" w:fill="auto"/>
            <w:vAlign w:val="center"/>
          </w:tcPr>
          <w:p w14:paraId="18846E6A" w14:textId="77777777" w:rsidR="00B37E4B" w:rsidRPr="00844AA1" w:rsidRDefault="00B37E4B" w:rsidP="004B7BA8">
            <w:pPr>
              <w:spacing w:line="240" w:lineRule="exact"/>
              <w:ind w:leftChars="-40" w:left="-112" w:rightChars="-42" w:right="-118"/>
              <w:rPr>
                <w:rFonts w:ascii="標楷體" w:hAnsi="標楷體"/>
                <w:color w:val="000000" w:themeColor="text1"/>
                <w:sz w:val="18"/>
                <w:szCs w:val="18"/>
              </w:rPr>
            </w:pPr>
            <w:r w:rsidRPr="00844AA1">
              <w:rPr>
                <w:rFonts w:ascii="標楷體" w:hAnsi="標楷體" w:hint="eastAsia"/>
                <w:color w:val="000000" w:themeColor="text1"/>
                <w:sz w:val="18"/>
                <w:szCs w:val="18"/>
              </w:rPr>
              <w:t>資料來源：整理自11</w:t>
            </w:r>
            <w:r w:rsidRPr="00844AA1">
              <w:rPr>
                <w:rFonts w:ascii="標楷體" w:hAnsi="標楷體"/>
                <w:color w:val="000000" w:themeColor="text1"/>
                <w:sz w:val="18"/>
                <w:szCs w:val="18"/>
              </w:rPr>
              <w:t>2</w:t>
            </w:r>
            <w:r w:rsidRPr="00844AA1">
              <w:rPr>
                <w:rFonts w:ascii="標楷體" w:hAnsi="標楷體" w:hint="eastAsia"/>
                <w:color w:val="000000" w:themeColor="text1"/>
                <w:sz w:val="18"/>
                <w:szCs w:val="18"/>
              </w:rPr>
              <w:t>及</w:t>
            </w:r>
            <w:proofErr w:type="gramStart"/>
            <w:r w:rsidRPr="00844AA1">
              <w:rPr>
                <w:rFonts w:ascii="標楷體" w:hAnsi="標楷體" w:hint="eastAsia"/>
                <w:color w:val="000000" w:themeColor="text1"/>
                <w:sz w:val="18"/>
                <w:szCs w:val="18"/>
              </w:rPr>
              <w:t>11</w:t>
            </w:r>
            <w:r w:rsidRPr="00844AA1">
              <w:rPr>
                <w:rFonts w:ascii="標楷體" w:hAnsi="標楷體"/>
                <w:color w:val="000000" w:themeColor="text1"/>
                <w:sz w:val="18"/>
                <w:szCs w:val="18"/>
              </w:rPr>
              <w:t>3</w:t>
            </w:r>
            <w:proofErr w:type="gramEnd"/>
            <w:r w:rsidRPr="00844AA1">
              <w:rPr>
                <w:rFonts w:ascii="標楷體" w:hAnsi="標楷體" w:hint="eastAsia"/>
                <w:color w:val="000000" w:themeColor="text1"/>
                <w:sz w:val="18"/>
                <w:szCs w:val="18"/>
              </w:rPr>
              <w:t>年度金門縣總決算。</w:t>
            </w:r>
          </w:p>
        </w:tc>
      </w:tr>
    </w:tbl>
    <w:p w14:paraId="49C095C5" w14:textId="77777777" w:rsidR="00B37E4B" w:rsidRDefault="00B37E4B" w:rsidP="00CF0C36">
      <w:pPr>
        <w:overflowPunct w:val="0"/>
        <w:spacing w:line="526" w:lineRule="exact"/>
        <w:ind w:firstLineChars="200" w:firstLine="560"/>
        <w:jc w:val="both"/>
        <w:rPr>
          <w:rFonts w:ascii="標楷體" w:hAnsi="標楷體"/>
          <w:color w:val="000000" w:themeColor="text1"/>
          <w:szCs w:val="28"/>
        </w:rPr>
      </w:pPr>
      <w:r w:rsidRPr="00693986">
        <w:rPr>
          <w:rFonts w:ascii="標楷體" w:hAnsi="標楷體" w:hint="eastAsia"/>
          <w:color w:val="000000" w:themeColor="text1"/>
          <w:szCs w:val="28"/>
        </w:rPr>
        <w:t>茲將</w:t>
      </w:r>
      <w:proofErr w:type="gramStart"/>
      <w:r w:rsidRPr="00693986">
        <w:rPr>
          <w:rFonts w:ascii="標楷體" w:hAnsi="標楷體" w:hint="eastAsia"/>
          <w:color w:val="000000" w:themeColor="text1"/>
          <w:szCs w:val="28"/>
        </w:rPr>
        <w:t>年來本室</w:t>
      </w:r>
      <w:proofErr w:type="gramEnd"/>
      <w:r w:rsidRPr="00693986">
        <w:rPr>
          <w:rFonts w:ascii="標楷體" w:hAnsi="標楷體" w:hint="eastAsia"/>
          <w:color w:val="000000" w:themeColor="text1"/>
          <w:szCs w:val="28"/>
        </w:rPr>
        <w:t>審核資產負債所提審核意見，摘其</w:t>
      </w:r>
      <w:proofErr w:type="gramStart"/>
      <w:r w:rsidRPr="00693986">
        <w:rPr>
          <w:rFonts w:ascii="標楷體" w:hAnsi="標楷體" w:hint="eastAsia"/>
          <w:color w:val="000000" w:themeColor="text1"/>
          <w:szCs w:val="28"/>
        </w:rPr>
        <w:t>要者列述</w:t>
      </w:r>
      <w:proofErr w:type="gramEnd"/>
      <w:r w:rsidRPr="00693986">
        <w:rPr>
          <w:rFonts w:ascii="標楷體" w:hAnsi="標楷體" w:hint="eastAsia"/>
          <w:color w:val="000000" w:themeColor="text1"/>
          <w:szCs w:val="28"/>
        </w:rPr>
        <w:t>如次：</w:t>
      </w:r>
    </w:p>
    <w:p w14:paraId="06691518" w14:textId="642D6467" w:rsidR="00B37E4B" w:rsidRPr="00CF0C36" w:rsidRDefault="00B37E4B" w:rsidP="00C32586">
      <w:pPr>
        <w:overflowPunct w:val="0"/>
        <w:spacing w:line="530" w:lineRule="exact"/>
        <w:ind w:firstLineChars="200" w:firstLine="561"/>
        <w:jc w:val="both"/>
        <w:rPr>
          <w:rFonts w:ascii="標楷體" w:hAnsi="標楷體" w:cs="新細明體"/>
          <w:bCs/>
          <w:noProof/>
          <w:color w:val="000000" w:themeColor="text1"/>
          <w:kern w:val="0"/>
          <w:szCs w:val="28"/>
        </w:rPr>
      </w:pPr>
      <w:r w:rsidRPr="00C55034">
        <w:rPr>
          <w:rFonts w:ascii="標楷體" w:hAnsi="標楷體" w:hint="eastAsia"/>
          <w:b/>
          <w:color w:val="000000" w:themeColor="text1"/>
          <w:szCs w:val="28"/>
        </w:rPr>
        <w:t>一、為促進金門經濟發展辦理工商園區B</w:t>
      </w:r>
      <w:r w:rsidRPr="00C55034">
        <w:rPr>
          <w:rFonts w:ascii="標楷體" w:hAnsi="標楷體"/>
          <w:b/>
          <w:color w:val="000000" w:themeColor="text1"/>
          <w:szCs w:val="28"/>
        </w:rPr>
        <w:t>OT</w:t>
      </w:r>
      <w:r w:rsidRPr="00C55034">
        <w:rPr>
          <w:rFonts w:ascii="標楷體" w:hAnsi="標楷體" w:hint="eastAsia"/>
          <w:b/>
          <w:color w:val="000000" w:themeColor="text1"/>
          <w:szCs w:val="28"/>
        </w:rPr>
        <w:t>案，惟受</w:t>
      </w:r>
      <w:proofErr w:type="gramStart"/>
      <w:r w:rsidRPr="00C55034">
        <w:rPr>
          <w:rFonts w:ascii="標楷體" w:hAnsi="標楷體" w:hint="eastAsia"/>
          <w:b/>
          <w:color w:val="000000" w:themeColor="text1"/>
          <w:szCs w:val="28"/>
        </w:rPr>
        <w:t>疫</w:t>
      </w:r>
      <w:proofErr w:type="gramEnd"/>
      <w:r w:rsidRPr="00C55034">
        <w:rPr>
          <w:rFonts w:ascii="標楷體" w:hAnsi="標楷體" w:hint="eastAsia"/>
          <w:b/>
          <w:color w:val="000000" w:themeColor="text1"/>
          <w:szCs w:val="28"/>
        </w:rPr>
        <w:t>情衝擊觀光客銳減致園區經營不善，多數</w:t>
      </w:r>
      <w:proofErr w:type="gramStart"/>
      <w:r w:rsidRPr="00C55034">
        <w:rPr>
          <w:rFonts w:ascii="標楷體" w:hAnsi="標楷體" w:hint="eastAsia"/>
          <w:b/>
          <w:color w:val="000000" w:themeColor="text1"/>
          <w:szCs w:val="28"/>
        </w:rPr>
        <w:t>空間均已閒置</w:t>
      </w:r>
      <w:proofErr w:type="gramEnd"/>
      <w:r w:rsidRPr="00C55034">
        <w:rPr>
          <w:rFonts w:ascii="標楷體" w:hAnsi="標楷體" w:hint="eastAsia"/>
          <w:b/>
          <w:color w:val="000000" w:themeColor="text1"/>
          <w:szCs w:val="28"/>
        </w:rPr>
        <w:t>，且民間機構一再展延第二期開發計畫，允應秉持契約精神督促並協助民間機構儘速恢復園區正常營運，以達成促參之公共建設目的，共創雙贏局面：</w:t>
      </w:r>
      <w:r w:rsidRPr="00F9095B">
        <w:rPr>
          <w:rFonts w:ascii="標楷體" w:hAnsi="標楷體" w:cs="新細明體" w:hint="eastAsia"/>
          <w:bCs/>
          <w:noProof/>
          <w:color w:val="000000" w:themeColor="text1"/>
          <w:spacing w:val="-2"/>
          <w:kern w:val="0"/>
          <w:szCs w:val="28"/>
        </w:rPr>
        <w:t>金門縣政府為尋求突破現有投資環境瓶頸，利用尚義機場附近之原工2</w:t>
      </w:r>
      <w:r w:rsidR="00CC5D4E" w:rsidRPr="00F9095B">
        <w:rPr>
          <w:rFonts w:ascii="標楷體" w:hAnsi="標楷體" w:cs="新細明體" w:hint="eastAsia"/>
          <w:bCs/>
          <w:noProof/>
          <w:color w:val="000000" w:themeColor="text1"/>
          <w:spacing w:val="-2"/>
          <w:kern w:val="0"/>
          <w:szCs w:val="28"/>
        </w:rPr>
        <w:t>－</w:t>
      </w:r>
      <w:r w:rsidRPr="00F9095B">
        <w:rPr>
          <w:rFonts w:ascii="標楷體" w:hAnsi="標楷體" w:cs="新細明體" w:hint="eastAsia"/>
          <w:bCs/>
          <w:noProof/>
          <w:color w:val="000000" w:themeColor="text1"/>
          <w:spacing w:val="-2"/>
          <w:kern w:val="0"/>
          <w:szCs w:val="28"/>
        </w:rPr>
        <w:t>7工業區用地，辦理「金門工商休閒園區之興建、營運、移轉（BOT）</w:t>
      </w:r>
      <w:r w:rsidRPr="00F9095B">
        <w:rPr>
          <w:rFonts w:ascii="標楷體" w:hAnsi="標楷體" w:cs="新細明體" w:hint="eastAsia"/>
          <w:bCs/>
          <w:noProof/>
          <w:color w:val="000000" w:themeColor="text1"/>
          <w:spacing w:val="-2"/>
          <w:kern w:val="0"/>
          <w:szCs w:val="28"/>
        </w:rPr>
        <w:lastRenderedPageBreak/>
        <w:t>計畫」促參案，於98年11月3日與台灣工商發展股份有限公司（下稱台灣工商公司）簽約，總投資金額36億9,000萬元，許可期間50年，預計分兩期進行開發，第一期開發內容係投資11億4,000萬元興建倉儲物流中心、旅遊服務中心及免稅零售商業設施等；第二期開發內容須再投資25億5,000萬元興建觀光旅館、商場及娛樂城、兩岸金融中心等硬體設施。台灣工商公司分別於102年2月26日、3月25日及103年1月17日取得園區北棟、南棟及西棟使用執照，其使用用途為免稅零售商業設施、倉儲物流中心及購物商場與娛樂城及戶外停車場等，已於103年4月23日興建完成並營運。經查執行結果，</w:t>
      </w:r>
      <w:bookmarkStart w:id="7" w:name="_Hlk201910482"/>
      <w:r w:rsidRPr="00F9095B">
        <w:rPr>
          <w:rFonts w:ascii="標楷體" w:hAnsi="標楷體" w:cs="新細明體" w:hint="eastAsia"/>
          <w:bCs/>
          <w:noProof/>
          <w:color w:val="000000" w:themeColor="text1"/>
          <w:spacing w:val="-2"/>
          <w:kern w:val="0"/>
          <w:szCs w:val="28"/>
        </w:rPr>
        <w:t>核有：（一）</w:t>
      </w:r>
      <w:bookmarkEnd w:id="7"/>
      <w:r w:rsidRPr="00F9095B">
        <w:rPr>
          <w:rFonts w:ascii="標楷體" w:hAnsi="標楷體" w:cs="新細明體" w:hint="eastAsia"/>
          <w:bCs/>
          <w:noProof/>
          <w:color w:val="000000" w:themeColor="text1"/>
          <w:spacing w:val="-2"/>
          <w:kern w:val="0"/>
          <w:szCs w:val="28"/>
        </w:rPr>
        <w:t>因疫情衝擊觀光客銳減導致園區經營不善，多數空間均已閒置，倉儲物流中心（南棟）閒置空間計3,</w:t>
      </w:r>
      <w:r w:rsidR="00E01E93" w:rsidRPr="00F9095B">
        <w:rPr>
          <w:rFonts w:ascii="標楷體" w:hAnsi="標楷體" w:cs="新細明體" w:hint="eastAsia"/>
          <w:bCs/>
          <w:noProof/>
          <w:color w:val="000000" w:themeColor="text1"/>
          <w:spacing w:val="-2"/>
          <w:kern w:val="0"/>
          <w:szCs w:val="28"/>
        </w:rPr>
        <w:t>908</w:t>
      </w:r>
      <w:r w:rsidRPr="00F9095B">
        <w:rPr>
          <w:rFonts w:ascii="標楷體" w:hAnsi="標楷體" w:cs="新細明體" w:hint="eastAsia"/>
          <w:bCs/>
          <w:noProof/>
          <w:color w:val="000000" w:themeColor="text1"/>
          <w:spacing w:val="-2"/>
          <w:kern w:val="0"/>
          <w:szCs w:val="28"/>
        </w:rPr>
        <w:t>.87坪，占可營運面積95.45％；北棟商場閒置空間計3,254.87坪，占可營運面積之83.31％；西棟閒置空間計2,077.18坪，占可營運面積55％。園區113年度總收入僅978萬餘元，為計畫預估收入數2億3,728萬餘元之4.12％，甚至114年2月份總收入僅27萬餘元（營業收入16萬餘元），截至113年第3季止，已累積虧損8億7,033萬餘元；（二）</w:t>
      </w:r>
      <w:r w:rsidR="00CC5D4E" w:rsidRPr="00F9095B">
        <w:rPr>
          <w:rFonts w:ascii="標楷體" w:hAnsi="標楷體" w:cs="新細明體" w:hint="eastAsia"/>
          <w:bCs/>
          <w:noProof/>
          <w:color w:val="000000" w:themeColor="text1"/>
          <w:spacing w:val="-2"/>
          <w:kern w:val="0"/>
          <w:szCs w:val="28"/>
        </w:rPr>
        <w:t>金門</w:t>
      </w:r>
      <w:r w:rsidRPr="00F9095B">
        <w:rPr>
          <w:rFonts w:ascii="標楷體" w:hAnsi="標楷體" w:cs="新細明體" w:hint="eastAsia"/>
          <w:bCs/>
          <w:noProof/>
          <w:color w:val="000000" w:themeColor="text1"/>
          <w:spacing w:val="-2"/>
          <w:kern w:val="0"/>
          <w:szCs w:val="28"/>
        </w:rPr>
        <w:t>縣</w:t>
      </w:r>
      <w:r w:rsidR="00CC5D4E" w:rsidRPr="00F9095B">
        <w:rPr>
          <w:rFonts w:ascii="標楷體" w:hAnsi="標楷體" w:cs="新細明體" w:hint="eastAsia"/>
          <w:bCs/>
          <w:noProof/>
          <w:color w:val="000000" w:themeColor="text1"/>
          <w:spacing w:val="-2"/>
          <w:kern w:val="0"/>
          <w:szCs w:val="28"/>
        </w:rPr>
        <w:t>政</w:t>
      </w:r>
      <w:r w:rsidRPr="00F9095B">
        <w:rPr>
          <w:rFonts w:ascii="標楷體" w:hAnsi="標楷體" w:cs="新細明體" w:hint="eastAsia"/>
          <w:bCs/>
          <w:noProof/>
          <w:color w:val="000000" w:themeColor="text1"/>
          <w:spacing w:val="-2"/>
          <w:kern w:val="0"/>
          <w:szCs w:val="28"/>
        </w:rPr>
        <w:t>府為利於園區整體開發利用，督促民間機構執行第二期開發計畫，惟雙方歷經多次協調，一再展延開發期程，民間機構甚至表達不再執行第二期開發計畫之意向等，亟待研擬具體因應措施。（詳乙－</w:t>
      </w:r>
      <w:r w:rsidR="000C012E" w:rsidRPr="00F9095B">
        <w:rPr>
          <w:rFonts w:ascii="標楷體" w:hAnsi="標楷體" w:cs="新細明體" w:hint="eastAsia"/>
          <w:bCs/>
          <w:noProof/>
          <w:color w:val="000000" w:themeColor="text1"/>
          <w:spacing w:val="-2"/>
          <w:kern w:val="0"/>
          <w:szCs w:val="28"/>
        </w:rPr>
        <w:t>9</w:t>
      </w:r>
      <w:r w:rsidRPr="00F9095B">
        <w:rPr>
          <w:rFonts w:ascii="標楷體" w:hAnsi="標楷體" w:cs="新細明體" w:hint="eastAsia"/>
          <w:bCs/>
          <w:noProof/>
          <w:color w:val="000000" w:themeColor="text1"/>
          <w:spacing w:val="-2"/>
          <w:kern w:val="0"/>
          <w:szCs w:val="28"/>
        </w:rPr>
        <w:t>頁）</w:t>
      </w:r>
    </w:p>
    <w:p w14:paraId="085AE302" w14:textId="17BA736B" w:rsidR="00B37E4B" w:rsidRPr="00D35A32" w:rsidRDefault="00B37E4B" w:rsidP="00C32586">
      <w:pPr>
        <w:overflowPunct w:val="0"/>
        <w:spacing w:line="536" w:lineRule="exact"/>
        <w:ind w:firstLineChars="200" w:firstLine="561"/>
        <w:jc w:val="both"/>
        <w:rPr>
          <w:rFonts w:ascii="標楷體" w:hAnsi="標楷體" w:cs="新細明體"/>
          <w:bCs/>
          <w:noProof/>
          <w:color w:val="FF0000"/>
          <w:kern w:val="0"/>
          <w:szCs w:val="28"/>
        </w:rPr>
      </w:pPr>
      <w:r w:rsidRPr="000F56A7">
        <w:rPr>
          <w:rFonts w:ascii="標楷體" w:hAnsi="標楷體" w:hint="eastAsia"/>
          <w:b/>
          <w:color w:val="000000" w:themeColor="text1"/>
          <w:szCs w:val="28"/>
        </w:rPr>
        <w:t>二、致力推動金門綠色運輸，購置中型電動公車載運旅客，惟電動公車電池續航力不足，購置後未符合載運旅客需求，且車體經常性故障未建置修復能量，肇致耗費龐鉅經費購置電動公車使用效益低落，甚至已停</w:t>
      </w:r>
      <w:proofErr w:type="gramStart"/>
      <w:r w:rsidRPr="000F56A7">
        <w:rPr>
          <w:rFonts w:ascii="標楷體" w:hAnsi="標楷體" w:hint="eastAsia"/>
          <w:b/>
          <w:color w:val="000000" w:themeColor="text1"/>
          <w:szCs w:val="28"/>
        </w:rPr>
        <w:t>駛滯存</w:t>
      </w:r>
      <w:proofErr w:type="gramEnd"/>
      <w:r w:rsidRPr="000F56A7">
        <w:rPr>
          <w:rFonts w:ascii="標楷體" w:hAnsi="標楷體" w:hint="eastAsia"/>
          <w:b/>
          <w:color w:val="000000" w:themeColor="text1"/>
          <w:szCs w:val="28"/>
        </w:rPr>
        <w:t>於營區，未能發揮電動公車應有之效益：</w:t>
      </w:r>
      <w:r w:rsidRPr="000F56A7">
        <w:rPr>
          <w:rFonts w:ascii="標楷體" w:hAnsi="標楷體" w:cs="新細明體" w:hint="eastAsia"/>
          <w:bCs/>
          <w:noProof/>
          <w:color w:val="000000" w:themeColor="text1"/>
          <w:kern w:val="0"/>
          <w:szCs w:val="28"/>
        </w:rPr>
        <w:t>金門縣政府為推動金門低碳島計畫，規劃以電動公車逐步取代現有燃油公車，由所屬金門縣公共車船管理處（下稱車船處）於102年3月間擬訂103年度公共車船系統改善計畫，規劃於103年度購置12輛中型全電公車（含充電站）行駛離峰、偏遠及道路狹窄村落路線，嗣經</w:t>
      </w:r>
      <w:r w:rsidR="00CC5D4E">
        <w:rPr>
          <w:rFonts w:ascii="標楷體" w:hAnsi="標楷體" w:cs="新細明體" w:hint="eastAsia"/>
          <w:bCs/>
          <w:noProof/>
          <w:color w:val="000000" w:themeColor="text1"/>
          <w:kern w:val="0"/>
          <w:szCs w:val="28"/>
        </w:rPr>
        <w:t>該</w:t>
      </w:r>
      <w:r w:rsidRPr="000F56A7">
        <w:rPr>
          <w:rFonts w:ascii="標楷體" w:hAnsi="標楷體" w:cs="新細明體" w:hint="eastAsia"/>
          <w:bCs/>
          <w:noProof/>
          <w:color w:val="000000" w:themeColor="text1"/>
          <w:kern w:val="0"/>
          <w:szCs w:val="28"/>
        </w:rPr>
        <w:t>府核轉交通部審議後，交通部於102年8月函復同意以離島建設基金預算補助4,956萬元，</w:t>
      </w:r>
      <w:r w:rsidR="00CC5D4E">
        <w:rPr>
          <w:rFonts w:ascii="標楷體" w:hAnsi="標楷體" w:cs="新細明體" w:hint="eastAsia"/>
          <w:bCs/>
          <w:noProof/>
          <w:color w:val="000000" w:themeColor="text1"/>
          <w:kern w:val="0"/>
          <w:szCs w:val="28"/>
        </w:rPr>
        <w:t>該</w:t>
      </w:r>
      <w:r w:rsidRPr="000F56A7">
        <w:rPr>
          <w:rFonts w:ascii="標楷體" w:hAnsi="標楷體" w:cs="新細明體" w:hint="eastAsia"/>
          <w:bCs/>
          <w:noProof/>
          <w:color w:val="000000" w:themeColor="text1"/>
          <w:kern w:val="0"/>
          <w:szCs w:val="28"/>
        </w:rPr>
        <w:t>府自籌2,244萬元，計</w:t>
      </w:r>
      <w:r w:rsidRPr="00816C5C">
        <w:rPr>
          <w:rFonts w:ascii="標楷體" w:hAnsi="標楷體" w:cs="新細明體" w:hint="eastAsia"/>
          <w:bCs/>
          <w:noProof/>
          <w:color w:val="000000" w:themeColor="text1"/>
          <w:kern w:val="0"/>
          <w:szCs w:val="28"/>
        </w:rPr>
        <w:t>畫總經費7,200萬元。案經車船處採公開招標方式辦理「103年電動乙類大客車壹拾貳輛」財物採購案，並於103年11月13日決標予唐榮車輛科技股份有</w:t>
      </w:r>
      <w:r w:rsidRPr="00816C5C">
        <w:rPr>
          <w:rFonts w:ascii="標楷體" w:hAnsi="標楷體" w:cs="新細明體" w:hint="eastAsia"/>
          <w:bCs/>
          <w:noProof/>
          <w:color w:val="000000" w:themeColor="text1"/>
          <w:kern w:val="0"/>
          <w:szCs w:val="28"/>
        </w:rPr>
        <w:lastRenderedPageBreak/>
        <w:t>限公司（下稱唐榮公司），契約金額7,152萬元，104年12月間交車驗收完成。經查車船處經管12輛中型電動公車使用管理情形，核有：（一）車船處購置12輛電動公車中，即有8輛運行於觀光公車路線或充當作為接駁車之用，有三分之二車輛之運行未能達成行駛偏遠村落之計畫目標。截至113年9月30日止，各車載運旅客人次介於3,511人次至3萬2,505人次間，平均每車每日行駛里程數介於1.94公里至32.9</w:t>
      </w:r>
      <w:r w:rsidR="00CC5D4E">
        <w:rPr>
          <w:rFonts w:ascii="標楷體" w:hAnsi="標楷體" w:cs="新細明體" w:hint="eastAsia"/>
          <w:bCs/>
          <w:noProof/>
          <w:color w:val="000000" w:themeColor="text1"/>
          <w:kern w:val="0"/>
          <w:szCs w:val="28"/>
        </w:rPr>
        <w:t>0</w:t>
      </w:r>
      <w:r w:rsidRPr="00816C5C">
        <w:rPr>
          <w:rFonts w:ascii="標楷體" w:hAnsi="標楷體" w:cs="新細明體" w:hint="eastAsia"/>
          <w:bCs/>
          <w:noProof/>
          <w:color w:val="000000" w:themeColor="text1"/>
          <w:kern w:val="0"/>
          <w:szCs w:val="28"/>
        </w:rPr>
        <w:t>公里間，平均每車每日載客人數介於1.13人次至10.37人次間，其中8輛公車平均每車每日服務載客量低於5人次，甚有4輛未及於2人次，載客人次偏低；又12輛電動公</w:t>
      </w:r>
      <w:r w:rsidR="00132A56">
        <w:rPr>
          <w:rFonts w:ascii="標楷體" w:hAnsi="標楷體" w:cs="新細明體" w:hint="eastAsia"/>
          <w:bCs/>
          <w:noProof/>
          <w:color w:val="000000" w:themeColor="text1"/>
          <w:kern w:val="0"/>
          <w:szCs w:val="28"/>
        </w:rPr>
        <w:t>車</w:t>
      </w:r>
      <w:r w:rsidRPr="00816C5C">
        <w:rPr>
          <w:rFonts w:ascii="標楷體" w:hAnsi="標楷體" w:cs="新細明體" w:hint="eastAsia"/>
          <w:bCs/>
          <w:noProof/>
          <w:color w:val="000000" w:themeColor="text1"/>
          <w:kern w:val="0"/>
          <w:szCs w:val="28"/>
        </w:rPr>
        <w:t>於104年12月31日交車加入營運後，車船處105至112年間各該年度全年公車總載客量（包含燃油車及電動車運行路線）介於311萬5,770人次/段至453萬3,010人次/段間，甚至各該年度總載運量均低於101年度466萬3,552人次/段，未達前開計畫所稱實施後預估年載客量提升至500萬人次/段，年成長7.2％，核與計畫預期效益與目標相距甚遠，未能發揮電動公車應有之效能；（二）電動公車由唐榮公司保固2年（105年1月1日至106年12月31日止），於105年1月至4月間陸續行駛後，即有車體水位感知器警示燈異常、車輛底盤鬆脫、電池箱底板龜裂及車廂漏水等經常性故障情事，影響電動公車運務調度。另新購12輛電動公車開始試營運，即故障頻仍，</w:t>
      </w:r>
      <w:r w:rsidR="00CC5D4E">
        <w:rPr>
          <w:rFonts w:ascii="標楷體" w:hAnsi="標楷體" w:cs="新細明體" w:hint="eastAsia"/>
          <w:bCs/>
          <w:noProof/>
          <w:color w:val="000000" w:themeColor="text1"/>
          <w:kern w:val="0"/>
          <w:szCs w:val="28"/>
        </w:rPr>
        <w:t>金門</w:t>
      </w:r>
      <w:r w:rsidRPr="00816C5C">
        <w:rPr>
          <w:rFonts w:ascii="標楷體" w:hAnsi="標楷體" w:cs="新細明體" w:hint="eastAsia"/>
          <w:bCs/>
          <w:noProof/>
          <w:color w:val="000000" w:themeColor="text1"/>
          <w:kern w:val="0"/>
          <w:szCs w:val="28"/>
        </w:rPr>
        <w:t>縣</w:t>
      </w:r>
      <w:r w:rsidR="00CC5D4E">
        <w:rPr>
          <w:rFonts w:ascii="標楷體" w:hAnsi="標楷體" w:cs="新細明體" w:hint="eastAsia"/>
          <w:bCs/>
          <w:noProof/>
          <w:color w:val="000000" w:themeColor="text1"/>
          <w:kern w:val="0"/>
          <w:szCs w:val="28"/>
        </w:rPr>
        <w:t>政</w:t>
      </w:r>
      <w:r w:rsidRPr="00816C5C">
        <w:rPr>
          <w:rFonts w:ascii="標楷體" w:hAnsi="標楷體" w:cs="新細明體" w:hint="eastAsia"/>
          <w:bCs/>
          <w:noProof/>
          <w:color w:val="000000" w:themeColor="text1"/>
          <w:kern w:val="0"/>
          <w:szCs w:val="28"/>
        </w:rPr>
        <w:t>府建議車船處請唐榮公司派遣維修技師來金駐點，惟唐榮公司竟以金門離島成本太高為由，於2年保固期間並未派員駐</w:t>
      </w:r>
      <w:r w:rsidRPr="000F56A7">
        <w:rPr>
          <w:rFonts w:ascii="標楷體" w:hAnsi="標楷體" w:cs="新細明體" w:hint="eastAsia"/>
          <w:bCs/>
          <w:noProof/>
          <w:color w:val="000000" w:themeColor="text1"/>
          <w:kern w:val="0"/>
          <w:szCs w:val="28"/>
        </w:rPr>
        <w:t>點金門培訓車船處維修人員，致車輛損壞無法修復，業於113年4月間全數停駛，滯存於埔</w:t>
      </w:r>
      <w:r w:rsidR="00CC5D4E">
        <w:rPr>
          <w:rFonts w:ascii="標楷體" w:hAnsi="標楷體" w:cs="新細明體" w:hint="eastAsia"/>
          <w:bCs/>
          <w:noProof/>
          <w:color w:val="000000" w:themeColor="text1"/>
          <w:kern w:val="0"/>
          <w:szCs w:val="28"/>
        </w:rPr>
        <w:t>墘</w:t>
      </w:r>
      <w:r w:rsidRPr="000F56A7">
        <w:rPr>
          <w:rFonts w:ascii="標楷體" w:hAnsi="標楷體" w:cs="新細明體" w:hint="eastAsia"/>
          <w:bCs/>
          <w:noProof/>
          <w:color w:val="000000" w:themeColor="text1"/>
          <w:kern w:val="0"/>
          <w:szCs w:val="28"/>
        </w:rPr>
        <w:t>營區無法投入營運，未能發揮電動公車應有之效益等</w:t>
      </w:r>
      <w:r>
        <w:rPr>
          <w:rFonts w:ascii="標楷體" w:hAnsi="標楷體" w:cs="新細明體" w:hint="eastAsia"/>
          <w:bCs/>
          <w:noProof/>
          <w:color w:val="000000" w:themeColor="text1"/>
          <w:kern w:val="0"/>
          <w:szCs w:val="28"/>
        </w:rPr>
        <w:t>，</w:t>
      </w:r>
      <w:r w:rsidRPr="004A37A4">
        <w:rPr>
          <w:rFonts w:ascii="標楷體" w:hAnsi="標楷體" w:cs="新細明體" w:hint="eastAsia"/>
          <w:bCs/>
          <w:noProof/>
          <w:color w:val="000000" w:themeColor="text1"/>
          <w:kern w:val="0"/>
          <w:szCs w:val="28"/>
        </w:rPr>
        <w:t>亟待研酌妥處</w:t>
      </w:r>
      <w:r w:rsidRPr="000F56A7">
        <w:rPr>
          <w:rFonts w:ascii="標楷體" w:hAnsi="標楷體" w:cs="新細明體" w:hint="eastAsia"/>
          <w:bCs/>
          <w:noProof/>
          <w:color w:val="000000" w:themeColor="text1"/>
          <w:kern w:val="0"/>
          <w:szCs w:val="28"/>
        </w:rPr>
        <w:t>。（詳乙－</w:t>
      </w:r>
      <w:r w:rsidR="000C012E">
        <w:rPr>
          <w:rFonts w:ascii="標楷體" w:hAnsi="標楷體" w:cs="新細明體" w:hint="eastAsia"/>
          <w:bCs/>
          <w:noProof/>
          <w:color w:val="000000" w:themeColor="text1"/>
          <w:kern w:val="0"/>
          <w:szCs w:val="28"/>
        </w:rPr>
        <w:t>15</w:t>
      </w:r>
      <w:r w:rsidRPr="000F56A7">
        <w:rPr>
          <w:rFonts w:ascii="標楷體" w:hAnsi="標楷體" w:cs="新細明體" w:hint="eastAsia"/>
          <w:bCs/>
          <w:noProof/>
          <w:color w:val="000000" w:themeColor="text1"/>
          <w:kern w:val="0"/>
          <w:szCs w:val="28"/>
        </w:rPr>
        <w:t>頁）</w:t>
      </w:r>
    </w:p>
    <w:p w14:paraId="633C7200" w14:textId="491458E1" w:rsidR="00B37E4B" w:rsidRDefault="00B37E4B" w:rsidP="00BD528F">
      <w:pPr>
        <w:overflowPunct w:val="0"/>
        <w:spacing w:line="536" w:lineRule="exact"/>
        <w:ind w:firstLineChars="200" w:firstLine="561"/>
        <w:jc w:val="both"/>
        <w:rPr>
          <w:rFonts w:ascii="標楷體" w:hAnsi="標楷體" w:cs="新細明體"/>
          <w:bCs/>
          <w:noProof/>
          <w:color w:val="000000" w:themeColor="text1"/>
          <w:kern w:val="0"/>
          <w:szCs w:val="28"/>
        </w:rPr>
      </w:pPr>
      <w:r w:rsidRPr="00C55034">
        <w:rPr>
          <w:rFonts w:ascii="標楷體" w:hAnsi="標楷體" w:hint="eastAsia"/>
          <w:b/>
          <w:color w:val="000000" w:themeColor="text1"/>
          <w:szCs w:val="28"/>
        </w:rPr>
        <w:t>三、積極辦理金湖漁港設施改善，推動漁港功能多元化，惟漁業文化館及生鮮料理體驗場等館舍完工後，遲未能完成漁業文化館之環境教育設施場所認證，且生鮮料理體驗場閒置逾5年，未能活化利用，允宜儘速完成場所認證，並積極檢討有效活化方案，以充分運用閒置空間：</w:t>
      </w:r>
      <w:r w:rsidRPr="00C55034">
        <w:rPr>
          <w:rFonts w:ascii="標楷體" w:hAnsi="標楷體" w:cs="新細明體" w:hint="eastAsia"/>
          <w:bCs/>
          <w:noProof/>
          <w:color w:val="000000" w:themeColor="text1"/>
          <w:kern w:val="0"/>
          <w:szCs w:val="28"/>
        </w:rPr>
        <w:t>金門縣政府將「推動漁港轉型，進行觀光漁業設施興建，朝休閒漁業及遊憩等多元發展」列為建設部門109至113年度之施政工作計畫目標，積極辦理金湖漁港設施改善，推動漁港功能多元化；另配合中央政</w:t>
      </w:r>
      <w:r w:rsidRPr="00C55034">
        <w:rPr>
          <w:rFonts w:ascii="標楷體" w:hAnsi="標楷體" w:cs="新細明體" w:hint="eastAsia"/>
          <w:bCs/>
          <w:noProof/>
          <w:color w:val="000000" w:themeColor="text1"/>
          <w:kern w:val="0"/>
          <w:szCs w:val="28"/>
        </w:rPr>
        <w:lastRenderedPageBreak/>
        <w:t>府推動前瞻基礎建設計畫之全國水環境改善計畫，提出「金門縣新湖漁港水環境改善計畫」，獲經濟部107年3月12日核定計畫總經費3,100萬元（中央補助款2,418萬元、地方自籌款682萬元），辦理新湖漁港觀光展銷及漁業文化環境營造工程，於108年11月22日竣工，結算金額2,975萬餘元，完成風華金現漁業文化館裝修、生鮮料理體驗場整建等。經查漁業文化館及生鮮料理體驗場等館舍使用情形，核有：（一）為活化金門漁業文化館，近3年度（111至113年度）每年研提「促進地方政府推動海洋事務補助計畫」，分別獲海洋委員會補助300萬元、320萬元及440萬元，辦理「金門海島學校」推廣行銷與營運管理工作計畫，113年度計畫目標係完備環境教育設施場所認證申請要件，預定於113年6月30日完成課程設計規劃並開始建立認證機制或服務時數證明，預計成果目標列有參與環境教育人次300人，惟截至113年11月底止，尚未完成環境教育認證；（二）生鮮料理體驗場自108年11月整修完成後，迄113年11月底止，已閒置逾5年，未能活化利用等，有待研謀妥處。</w:t>
      </w:r>
      <w:bookmarkStart w:id="8" w:name="_Hlk171173906"/>
      <w:r w:rsidRPr="00C55034">
        <w:rPr>
          <w:rFonts w:ascii="標楷體" w:hAnsi="標楷體" w:cs="新細明體" w:hint="eastAsia"/>
          <w:bCs/>
          <w:noProof/>
          <w:color w:val="000000" w:themeColor="text1"/>
          <w:kern w:val="0"/>
          <w:szCs w:val="28"/>
        </w:rPr>
        <w:t>（詳乙－</w:t>
      </w:r>
      <w:r w:rsidR="000C012E">
        <w:rPr>
          <w:rFonts w:ascii="標楷體" w:hAnsi="標楷體" w:cs="新細明體" w:hint="eastAsia"/>
          <w:bCs/>
          <w:noProof/>
          <w:color w:val="000000" w:themeColor="text1"/>
          <w:kern w:val="0"/>
          <w:szCs w:val="28"/>
        </w:rPr>
        <w:t>31</w:t>
      </w:r>
      <w:r w:rsidRPr="00C55034">
        <w:rPr>
          <w:rFonts w:ascii="標楷體" w:hAnsi="標楷體" w:cs="新細明體" w:hint="eastAsia"/>
          <w:bCs/>
          <w:noProof/>
          <w:color w:val="000000" w:themeColor="text1"/>
          <w:kern w:val="0"/>
          <w:szCs w:val="28"/>
        </w:rPr>
        <w:t>頁）</w:t>
      </w:r>
    </w:p>
    <w:p w14:paraId="20EE5201" w14:textId="548A1299" w:rsidR="00B37E4B" w:rsidRPr="004A1C7B" w:rsidRDefault="00B37E4B" w:rsidP="00C32586">
      <w:pPr>
        <w:overflowPunct w:val="0"/>
        <w:spacing w:line="536" w:lineRule="exact"/>
        <w:ind w:firstLineChars="200" w:firstLine="561"/>
        <w:jc w:val="both"/>
        <w:rPr>
          <w:rFonts w:ascii="標楷體" w:hAnsi="標楷體" w:cs="新細明體"/>
          <w:bCs/>
          <w:noProof/>
          <w:color w:val="000000" w:themeColor="text1"/>
          <w:kern w:val="0"/>
          <w:szCs w:val="28"/>
        </w:rPr>
      </w:pPr>
      <w:r w:rsidRPr="004A1C7B">
        <w:rPr>
          <w:rFonts w:ascii="標楷體" w:hAnsi="標楷體" w:hint="eastAsia"/>
          <w:b/>
          <w:color w:val="000000" w:themeColor="text1"/>
          <w:szCs w:val="28"/>
        </w:rPr>
        <w:t>四、保存瀕臨滅失之金門文物，闡揚金門歷史發展軌跡及多元文化內涵，惟待審議文物之暫置環境未臻完善，又尚未辦理藏品庫房意外災害預防演練，且典藏品出、入庫情形未作成紀錄備查，均待檢討改善：</w:t>
      </w:r>
      <w:r w:rsidRPr="004A1C7B">
        <w:rPr>
          <w:rFonts w:ascii="標楷體" w:hAnsi="標楷體" w:cs="新細明體" w:hint="eastAsia"/>
          <w:bCs/>
          <w:noProof/>
          <w:color w:val="000000" w:themeColor="text1"/>
          <w:kern w:val="0"/>
          <w:szCs w:val="28"/>
        </w:rPr>
        <w:t>文化園區管理所為保存瀕臨滅失之金門文化資產，辦理文物之蒐集、登錄、研究、典藏、展示、教育推廣等業務，截至113年底止，審議入藏之文物計3,104件。經查文物典藏管理情形，核有：（一）接受民眾捐贈文物審議後典藏，惟待審議文物暫置於園區內貨櫃及博藝館文物收藏室，上開暫置空間尚無專業完善之環控設備，其不穩定之溫度、濕度、光線等存有影響文物保存狀況之疑慮；（二）定期辦理年度消防演練，惟未依規定針對藏品庫房進行意外災害預防演練；（三）保存典藏品供展覽，惟相關文物由典藏庫移出、移入情形尚無相關紀錄可稽，不利典藏文物之盤點作業，亦無法作為後續展覽規劃參據等，均待檢討改善。（詳乙－</w:t>
      </w:r>
      <w:r w:rsidR="000C012E">
        <w:rPr>
          <w:rFonts w:ascii="標楷體" w:hAnsi="標楷體" w:cs="新細明體" w:hint="eastAsia"/>
          <w:bCs/>
          <w:noProof/>
          <w:color w:val="000000" w:themeColor="text1"/>
          <w:kern w:val="0"/>
          <w:szCs w:val="28"/>
        </w:rPr>
        <w:t>58</w:t>
      </w:r>
      <w:r w:rsidRPr="004A1C7B">
        <w:rPr>
          <w:rFonts w:ascii="標楷體" w:hAnsi="標楷體" w:cs="新細明體" w:hint="eastAsia"/>
          <w:bCs/>
          <w:noProof/>
          <w:color w:val="000000" w:themeColor="text1"/>
          <w:kern w:val="0"/>
          <w:szCs w:val="28"/>
        </w:rPr>
        <w:t>頁）</w:t>
      </w:r>
    </w:p>
    <w:bookmarkEnd w:id="8"/>
    <w:p w14:paraId="71CCA855" w14:textId="77777777" w:rsidR="00B37E4B" w:rsidRPr="004A1C7B" w:rsidRDefault="00B37E4B" w:rsidP="00D75451">
      <w:pPr>
        <w:overflowPunct w:val="0"/>
        <w:spacing w:line="536" w:lineRule="exact"/>
        <w:ind w:firstLineChars="200" w:firstLine="560"/>
        <w:jc w:val="both"/>
        <w:rPr>
          <w:rFonts w:ascii="標楷體" w:hAnsi="標楷體" w:cs="新細明體"/>
          <w:bCs/>
          <w:noProof/>
          <w:color w:val="000000" w:themeColor="text1"/>
          <w:kern w:val="0"/>
          <w:szCs w:val="28"/>
        </w:rPr>
      </w:pPr>
      <w:r w:rsidRPr="004A1C7B">
        <w:rPr>
          <w:rFonts w:ascii="標楷體" w:hAnsi="標楷體" w:cs="新細明體" w:hint="eastAsia"/>
          <w:bCs/>
          <w:noProof/>
          <w:color w:val="000000" w:themeColor="text1"/>
          <w:kern w:val="0"/>
          <w:szCs w:val="28"/>
        </w:rPr>
        <w:t>以上，政府資產負債管理之相關缺失，業據函復提出妥善改進措施，本室已列管繼續注意其改善成效。</w:t>
      </w:r>
    </w:p>
    <w:p w14:paraId="4FAEC794" w14:textId="77777777" w:rsidR="00B37E4B" w:rsidRPr="009C0B92" w:rsidRDefault="00B37E4B" w:rsidP="0072548A">
      <w:pPr>
        <w:pStyle w:val="a3"/>
        <w:overflowPunct w:val="0"/>
        <w:snapToGrid w:val="0"/>
        <w:spacing w:beforeLines="15" w:before="54" w:afterLines="15" w:after="54" w:line="480" w:lineRule="exact"/>
        <w:ind w:right="0" w:firstLine="0"/>
        <w:outlineLvl w:val="1"/>
        <w:rPr>
          <w:rFonts w:ascii="標楷體" w:eastAsia="標楷體" w:hAnsi="標楷體"/>
          <w:b/>
          <w:spacing w:val="0"/>
          <w:sz w:val="36"/>
          <w:szCs w:val="36"/>
        </w:rPr>
      </w:pPr>
      <w:r w:rsidRPr="009C0B92">
        <w:rPr>
          <w:rFonts w:ascii="標楷體" w:eastAsia="標楷體" w:hAnsi="標楷體" w:hint="eastAsia"/>
          <w:b/>
          <w:spacing w:val="0"/>
          <w:sz w:val="36"/>
          <w:szCs w:val="36"/>
        </w:rPr>
        <w:lastRenderedPageBreak/>
        <w:t>肆、營業基金決算之審核</w:t>
      </w:r>
    </w:p>
    <w:tbl>
      <w:tblPr>
        <w:tblpPr w:leftFromText="181" w:rightFromText="181" w:vertAnchor="text" w:horzAnchor="margin" w:tblpXSpec="right" w:tblpY="6805"/>
        <w:tblW w:w="6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134"/>
        <w:gridCol w:w="1046"/>
        <w:gridCol w:w="1047"/>
      </w:tblGrid>
      <w:tr w:rsidR="00B37E4B" w:rsidRPr="004D4DE7" w14:paraId="3C5A727D" w14:textId="77777777" w:rsidTr="0072477C">
        <w:trPr>
          <w:trHeight w:val="283"/>
        </w:trPr>
        <w:tc>
          <w:tcPr>
            <w:tcW w:w="6629" w:type="dxa"/>
            <w:gridSpan w:val="5"/>
            <w:tcBorders>
              <w:top w:val="nil"/>
              <w:left w:val="nil"/>
              <w:bottom w:val="single" w:sz="4" w:space="0" w:color="auto"/>
              <w:right w:val="nil"/>
            </w:tcBorders>
            <w:shd w:val="clear" w:color="auto" w:fill="auto"/>
            <w:vAlign w:val="center"/>
          </w:tcPr>
          <w:p w14:paraId="7F2B54A0" w14:textId="77777777" w:rsidR="00B37E4B" w:rsidRPr="003B7F51" w:rsidRDefault="00B37E4B" w:rsidP="00B5129B">
            <w:pPr>
              <w:adjustRightInd w:val="0"/>
              <w:snapToGrid w:val="0"/>
              <w:spacing w:line="360" w:lineRule="exact"/>
              <w:jc w:val="center"/>
              <w:rPr>
                <w:rFonts w:ascii="標楷體" w:hAnsi="標楷體"/>
                <w:b/>
                <w:spacing w:val="10"/>
                <w:sz w:val="24"/>
                <w:szCs w:val="24"/>
              </w:rPr>
            </w:pPr>
            <w:r w:rsidRPr="003B7F51">
              <w:rPr>
                <w:rFonts w:ascii="標楷體" w:hAnsi="標楷體"/>
                <w:b/>
                <w:spacing w:val="10"/>
                <w:kern w:val="0"/>
                <w:sz w:val="24"/>
                <w:szCs w:val="24"/>
              </w:rPr>
              <w:t>表</w:t>
            </w:r>
            <w:r w:rsidRPr="003B7F51">
              <w:rPr>
                <w:rFonts w:ascii="標楷體" w:hAnsi="標楷體" w:hint="eastAsia"/>
                <w:b/>
                <w:spacing w:val="10"/>
                <w:kern w:val="0"/>
                <w:sz w:val="24"/>
                <w:szCs w:val="24"/>
              </w:rPr>
              <w:t xml:space="preserve">1　</w:t>
            </w:r>
            <w:proofErr w:type="gramStart"/>
            <w:r>
              <w:rPr>
                <w:rFonts w:ascii="標楷體" w:hAnsi="標楷體" w:hint="eastAsia"/>
                <w:b/>
                <w:spacing w:val="10"/>
                <w:kern w:val="0"/>
                <w:sz w:val="24"/>
                <w:szCs w:val="24"/>
              </w:rPr>
              <w:t>113</w:t>
            </w:r>
            <w:proofErr w:type="gramEnd"/>
            <w:r w:rsidRPr="005C4A7B">
              <w:rPr>
                <w:rFonts w:ascii="標楷體" w:hAnsi="標楷體" w:hint="eastAsia"/>
                <w:b/>
                <w:spacing w:val="4"/>
                <w:kern w:val="0"/>
                <w:sz w:val="24"/>
                <w:szCs w:val="24"/>
              </w:rPr>
              <w:t>年度金門縣縣營事業產銷（營運）計畫執行情形</w:t>
            </w:r>
          </w:p>
        </w:tc>
      </w:tr>
      <w:tr w:rsidR="00B37E4B" w:rsidRPr="004D4DE7" w14:paraId="38A37652" w14:textId="77777777" w:rsidTr="0072477C">
        <w:trPr>
          <w:trHeight w:val="567"/>
        </w:trPr>
        <w:tc>
          <w:tcPr>
            <w:tcW w:w="2552" w:type="dxa"/>
            <w:tcBorders>
              <w:bottom w:val="single" w:sz="4" w:space="0" w:color="auto"/>
            </w:tcBorders>
            <w:shd w:val="clear" w:color="auto" w:fill="8DB3E2" w:themeFill="text2" w:themeFillTint="66"/>
            <w:vAlign w:val="center"/>
          </w:tcPr>
          <w:p w14:paraId="74E702B1" w14:textId="77777777" w:rsidR="00B37E4B" w:rsidRPr="004D4DE7" w:rsidRDefault="00B37E4B" w:rsidP="00B5129B">
            <w:pPr>
              <w:adjustRightInd w:val="0"/>
              <w:snapToGrid w:val="0"/>
              <w:ind w:leftChars="-30" w:left="-84" w:rightChars="-30" w:right="-84"/>
              <w:jc w:val="distribute"/>
              <w:rPr>
                <w:rFonts w:ascii="標楷體" w:hAnsi="標楷體"/>
                <w:sz w:val="20"/>
              </w:rPr>
            </w:pPr>
            <w:r w:rsidRPr="004D4DE7">
              <w:rPr>
                <w:rFonts w:ascii="標楷體" w:hAnsi="標楷體"/>
                <w:sz w:val="20"/>
              </w:rPr>
              <w:t>主管機關名稱</w:t>
            </w:r>
          </w:p>
        </w:tc>
        <w:tc>
          <w:tcPr>
            <w:tcW w:w="850" w:type="dxa"/>
            <w:tcBorders>
              <w:bottom w:val="single" w:sz="4" w:space="0" w:color="auto"/>
            </w:tcBorders>
            <w:shd w:val="clear" w:color="auto" w:fill="8DB3E2" w:themeFill="text2" w:themeFillTint="66"/>
            <w:vAlign w:val="center"/>
          </w:tcPr>
          <w:p w14:paraId="5D5F45F9" w14:textId="77777777" w:rsidR="00B37E4B" w:rsidRPr="004D4DE7" w:rsidRDefault="00B37E4B" w:rsidP="00B5129B">
            <w:pPr>
              <w:adjustRightInd w:val="0"/>
              <w:snapToGrid w:val="0"/>
              <w:ind w:leftChars="-30" w:left="-84" w:rightChars="-30" w:right="-84"/>
              <w:jc w:val="distribute"/>
              <w:rPr>
                <w:rFonts w:ascii="標楷體" w:hAnsi="標楷體"/>
                <w:sz w:val="20"/>
              </w:rPr>
            </w:pPr>
            <w:r w:rsidRPr="004D4DE7">
              <w:rPr>
                <w:rFonts w:ascii="標楷體" w:hAnsi="標楷體"/>
                <w:sz w:val="20"/>
              </w:rPr>
              <w:t>營業基金</w:t>
            </w:r>
          </w:p>
          <w:p w14:paraId="2B0C3D19" w14:textId="77777777" w:rsidR="00B37E4B" w:rsidRPr="004D4DE7" w:rsidRDefault="00B37E4B" w:rsidP="00B5129B">
            <w:pPr>
              <w:adjustRightInd w:val="0"/>
              <w:snapToGrid w:val="0"/>
              <w:ind w:leftChars="-30" w:left="-84" w:rightChars="-30" w:right="-84"/>
              <w:jc w:val="distribute"/>
              <w:rPr>
                <w:rFonts w:ascii="標楷體" w:hAnsi="標楷體"/>
                <w:sz w:val="20"/>
              </w:rPr>
            </w:pPr>
            <w:r w:rsidRPr="004D4DE7">
              <w:rPr>
                <w:rFonts w:ascii="標楷體" w:hAnsi="標楷體"/>
                <w:sz w:val="20"/>
              </w:rPr>
              <w:t>單位數</w:t>
            </w:r>
          </w:p>
        </w:tc>
        <w:tc>
          <w:tcPr>
            <w:tcW w:w="1134" w:type="dxa"/>
            <w:tcBorders>
              <w:bottom w:val="single" w:sz="4" w:space="0" w:color="auto"/>
            </w:tcBorders>
            <w:shd w:val="clear" w:color="auto" w:fill="8DB3E2" w:themeFill="text2" w:themeFillTint="66"/>
            <w:vAlign w:val="center"/>
          </w:tcPr>
          <w:p w14:paraId="0F90A12E" w14:textId="77777777" w:rsidR="00B37E4B" w:rsidRPr="004D4DE7" w:rsidRDefault="00B37E4B" w:rsidP="00B5129B">
            <w:pPr>
              <w:adjustRightInd w:val="0"/>
              <w:snapToGrid w:val="0"/>
              <w:ind w:leftChars="-30" w:left="-84" w:rightChars="-30" w:right="-84"/>
              <w:jc w:val="distribute"/>
              <w:rPr>
                <w:rFonts w:ascii="標楷體" w:hAnsi="標楷體"/>
                <w:sz w:val="20"/>
              </w:rPr>
            </w:pPr>
            <w:r w:rsidRPr="004D4DE7">
              <w:rPr>
                <w:rFonts w:ascii="標楷體" w:hAnsi="標楷體"/>
                <w:sz w:val="20"/>
              </w:rPr>
              <w:t>產銷</w:t>
            </w:r>
            <w:r w:rsidRPr="004D4DE7">
              <w:rPr>
                <w:rFonts w:ascii="標楷體" w:hAnsi="標楷體" w:hint="eastAsia"/>
                <w:sz w:val="20"/>
              </w:rPr>
              <w:t>（營運）</w:t>
            </w:r>
          </w:p>
          <w:p w14:paraId="3A8424EC" w14:textId="77777777" w:rsidR="00B37E4B" w:rsidRPr="004D4DE7" w:rsidRDefault="00B37E4B" w:rsidP="00B5129B">
            <w:pPr>
              <w:adjustRightInd w:val="0"/>
              <w:snapToGrid w:val="0"/>
              <w:ind w:leftChars="-30" w:left="-84" w:rightChars="-30" w:right="-84"/>
              <w:jc w:val="distribute"/>
              <w:rPr>
                <w:rFonts w:ascii="標楷體" w:hAnsi="標楷體"/>
                <w:sz w:val="20"/>
              </w:rPr>
            </w:pPr>
            <w:r w:rsidRPr="004D4DE7">
              <w:rPr>
                <w:rFonts w:ascii="標楷體" w:hAnsi="標楷體" w:hint="eastAsia"/>
                <w:sz w:val="20"/>
              </w:rPr>
              <w:t>計畫項數</w:t>
            </w:r>
          </w:p>
        </w:tc>
        <w:tc>
          <w:tcPr>
            <w:tcW w:w="1046" w:type="dxa"/>
            <w:tcBorders>
              <w:bottom w:val="single" w:sz="4" w:space="0" w:color="auto"/>
            </w:tcBorders>
            <w:shd w:val="clear" w:color="auto" w:fill="8DB3E2" w:themeFill="text2" w:themeFillTint="66"/>
            <w:vAlign w:val="center"/>
          </w:tcPr>
          <w:p w14:paraId="7A8948F3" w14:textId="77777777" w:rsidR="00B37E4B" w:rsidRPr="004D4DE7" w:rsidRDefault="00B37E4B" w:rsidP="00B5129B">
            <w:pPr>
              <w:adjustRightInd w:val="0"/>
              <w:snapToGrid w:val="0"/>
              <w:ind w:leftChars="-30" w:left="-84" w:rightChars="-30" w:right="-84"/>
              <w:jc w:val="distribute"/>
              <w:rPr>
                <w:rFonts w:ascii="標楷體" w:hAnsi="標楷體"/>
                <w:sz w:val="20"/>
              </w:rPr>
            </w:pPr>
            <w:r w:rsidRPr="004D4DE7">
              <w:rPr>
                <w:rFonts w:ascii="標楷體" w:hAnsi="標楷體"/>
                <w:sz w:val="20"/>
              </w:rPr>
              <w:t>未達預計目標項數</w:t>
            </w:r>
          </w:p>
        </w:tc>
        <w:tc>
          <w:tcPr>
            <w:tcW w:w="1047" w:type="dxa"/>
            <w:tcBorders>
              <w:bottom w:val="single" w:sz="4" w:space="0" w:color="auto"/>
            </w:tcBorders>
            <w:shd w:val="clear" w:color="auto" w:fill="8DB3E2" w:themeFill="text2" w:themeFillTint="66"/>
            <w:vAlign w:val="center"/>
          </w:tcPr>
          <w:p w14:paraId="7FC07C99" w14:textId="77777777" w:rsidR="00B37E4B" w:rsidRPr="004D4DE7" w:rsidRDefault="00B37E4B" w:rsidP="00B5129B">
            <w:pPr>
              <w:adjustRightInd w:val="0"/>
              <w:snapToGrid w:val="0"/>
              <w:ind w:leftChars="-30" w:left="-84" w:rightChars="-30" w:right="-84"/>
              <w:jc w:val="distribute"/>
              <w:rPr>
                <w:rFonts w:ascii="標楷體" w:hAnsi="標楷體"/>
                <w:sz w:val="20"/>
              </w:rPr>
            </w:pPr>
            <w:r w:rsidRPr="004D4DE7">
              <w:rPr>
                <w:rFonts w:ascii="標楷體" w:hAnsi="標楷體"/>
                <w:sz w:val="20"/>
              </w:rPr>
              <w:t>已達預計</w:t>
            </w:r>
          </w:p>
          <w:p w14:paraId="1678F032" w14:textId="77777777" w:rsidR="00B37E4B" w:rsidRPr="004D4DE7" w:rsidRDefault="00B37E4B" w:rsidP="00B5129B">
            <w:pPr>
              <w:adjustRightInd w:val="0"/>
              <w:snapToGrid w:val="0"/>
              <w:ind w:leftChars="-30" w:left="-84" w:rightChars="-30" w:right="-84"/>
              <w:jc w:val="distribute"/>
              <w:rPr>
                <w:rFonts w:ascii="標楷體" w:hAnsi="標楷體"/>
                <w:sz w:val="20"/>
              </w:rPr>
            </w:pPr>
            <w:r w:rsidRPr="004D4DE7">
              <w:rPr>
                <w:rFonts w:ascii="標楷體" w:hAnsi="標楷體"/>
                <w:sz w:val="20"/>
              </w:rPr>
              <w:t>目標項數</w:t>
            </w:r>
          </w:p>
        </w:tc>
      </w:tr>
      <w:tr w:rsidR="00B37E4B" w:rsidRPr="004D4DE7" w14:paraId="12FC4C19" w14:textId="77777777" w:rsidTr="0072477C">
        <w:trPr>
          <w:trHeight w:val="414"/>
        </w:trPr>
        <w:tc>
          <w:tcPr>
            <w:tcW w:w="2552" w:type="dxa"/>
            <w:shd w:val="clear" w:color="auto" w:fill="C6D9F1" w:themeFill="text2" w:themeFillTint="33"/>
            <w:vAlign w:val="center"/>
          </w:tcPr>
          <w:p w14:paraId="71FEFE8E" w14:textId="77777777" w:rsidR="00B37E4B" w:rsidRPr="004D4DE7" w:rsidRDefault="00B37E4B" w:rsidP="00B5129B">
            <w:pPr>
              <w:adjustRightInd w:val="0"/>
              <w:snapToGrid w:val="0"/>
              <w:ind w:leftChars="-30" w:left="-84" w:rightChars="-30" w:right="-84"/>
              <w:jc w:val="distribute"/>
              <w:rPr>
                <w:rFonts w:ascii="標楷體" w:hAnsi="標楷體"/>
                <w:b/>
                <w:sz w:val="20"/>
              </w:rPr>
            </w:pPr>
            <w:r w:rsidRPr="004D4DE7">
              <w:rPr>
                <w:rFonts w:ascii="標楷體" w:hAnsi="標楷體"/>
                <w:b/>
                <w:sz w:val="20"/>
              </w:rPr>
              <w:t>合計</w:t>
            </w:r>
          </w:p>
        </w:tc>
        <w:tc>
          <w:tcPr>
            <w:tcW w:w="850" w:type="dxa"/>
            <w:shd w:val="clear" w:color="auto" w:fill="C6D9F1" w:themeFill="text2" w:themeFillTint="33"/>
            <w:vAlign w:val="center"/>
          </w:tcPr>
          <w:p w14:paraId="5E787476" w14:textId="77777777" w:rsidR="00B37E4B" w:rsidRPr="004D4DE7" w:rsidRDefault="00B37E4B" w:rsidP="00B5129B">
            <w:pPr>
              <w:adjustRightInd w:val="0"/>
              <w:snapToGrid w:val="0"/>
              <w:jc w:val="right"/>
              <w:rPr>
                <w:rFonts w:ascii="標楷體" w:hAnsi="標楷體"/>
                <w:b/>
                <w:sz w:val="20"/>
              </w:rPr>
            </w:pPr>
            <w:r w:rsidRPr="004D4DE7">
              <w:rPr>
                <w:rFonts w:ascii="標楷體" w:hAnsi="標楷體" w:hint="eastAsia"/>
                <w:b/>
                <w:sz w:val="20"/>
              </w:rPr>
              <w:t>6</w:t>
            </w:r>
          </w:p>
        </w:tc>
        <w:tc>
          <w:tcPr>
            <w:tcW w:w="1134" w:type="dxa"/>
            <w:shd w:val="clear" w:color="auto" w:fill="C6D9F1" w:themeFill="text2" w:themeFillTint="33"/>
            <w:vAlign w:val="center"/>
          </w:tcPr>
          <w:p w14:paraId="4E18BBD7" w14:textId="77777777" w:rsidR="00B37E4B" w:rsidRPr="004D4DE7" w:rsidRDefault="00B37E4B" w:rsidP="00B5129B">
            <w:pPr>
              <w:adjustRightInd w:val="0"/>
              <w:snapToGrid w:val="0"/>
              <w:jc w:val="right"/>
              <w:rPr>
                <w:rFonts w:ascii="標楷體" w:hAnsi="標楷體"/>
                <w:b/>
                <w:sz w:val="20"/>
              </w:rPr>
            </w:pPr>
            <w:r>
              <w:rPr>
                <w:rFonts w:ascii="標楷體" w:hAnsi="標楷體" w:hint="eastAsia"/>
                <w:b/>
                <w:sz w:val="20"/>
              </w:rPr>
              <w:t>18</w:t>
            </w:r>
          </w:p>
        </w:tc>
        <w:tc>
          <w:tcPr>
            <w:tcW w:w="1046" w:type="dxa"/>
            <w:shd w:val="clear" w:color="auto" w:fill="C6D9F1" w:themeFill="text2" w:themeFillTint="33"/>
            <w:vAlign w:val="center"/>
          </w:tcPr>
          <w:p w14:paraId="25EB134E" w14:textId="77777777" w:rsidR="00B37E4B" w:rsidRPr="004D4DE7" w:rsidRDefault="00B37E4B" w:rsidP="00B5129B">
            <w:pPr>
              <w:adjustRightInd w:val="0"/>
              <w:snapToGrid w:val="0"/>
              <w:jc w:val="right"/>
              <w:rPr>
                <w:rFonts w:ascii="標楷體" w:hAnsi="標楷體"/>
                <w:b/>
                <w:sz w:val="20"/>
              </w:rPr>
            </w:pPr>
            <w:r w:rsidRPr="004D4DE7">
              <w:rPr>
                <w:rFonts w:ascii="標楷體" w:hAnsi="標楷體"/>
                <w:b/>
                <w:sz w:val="20"/>
              </w:rPr>
              <w:t>1</w:t>
            </w:r>
            <w:r>
              <w:rPr>
                <w:rFonts w:ascii="標楷體" w:hAnsi="標楷體" w:hint="eastAsia"/>
                <w:b/>
                <w:sz w:val="20"/>
              </w:rPr>
              <w:t>5</w:t>
            </w:r>
          </w:p>
        </w:tc>
        <w:tc>
          <w:tcPr>
            <w:tcW w:w="1047" w:type="dxa"/>
            <w:shd w:val="clear" w:color="auto" w:fill="C6D9F1" w:themeFill="text2" w:themeFillTint="33"/>
            <w:vAlign w:val="center"/>
          </w:tcPr>
          <w:p w14:paraId="465055E7" w14:textId="77777777" w:rsidR="00B37E4B" w:rsidRPr="004D4DE7" w:rsidRDefault="00B37E4B" w:rsidP="00B5129B">
            <w:pPr>
              <w:adjustRightInd w:val="0"/>
              <w:snapToGrid w:val="0"/>
              <w:jc w:val="right"/>
              <w:rPr>
                <w:rFonts w:ascii="標楷體" w:hAnsi="標楷體"/>
                <w:b/>
                <w:sz w:val="20"/>
              </w:rPr>
            </w:pPr>
            <w:r>
              <w:rPr>
                <w:rFonts w:ascii="標楷體" w:hAnsi="標楷體" w:hint="eastAsia"/>
                <w:b/>
                <w:sz w:val="20"/>
              </w:rPr>
              <w:t>3</w:t>
            </w:r>
          </w:p>
        </w:tc>
      </w:tr>
      <w:tr w:rsidR="00B37E4B" w:rsidRPr="004D4DE7" w14:paraId="02B238E8" w14:textId="77777777" w:rsidTr="0072477C">
        <w:trPr>
          <w:trHeight w:val="414"/>
        </w:trPr>
        <w:tc>
          <w:tcPr>
            <w:tcW w:w="2552" w:type="dxa"/>
            <w:shd w:val="clear" w:color="auto" w:fill="auto"/>
            <w:vAlign w:val="center"/>
          </w:tcPr>
          <w:p w14:paraId="74001200" w14:textId="77777777" w:rsidR="00B37E4B" w:rsidRPr="004D4DE7" w:rsidRDefault="00B37E4B" w:rsidP="00B5129B">
            <w:pPr>
              <w:adjustRightInd w:val="0"/>
              <w:snapToGrid w:val="0"/>
              <w:ind w:leftChars="-30" w:left="-84" w:rightChars="-30" w:right="-84"/>
              <w:jc w:val="distribute"/>
              <w:rPr>
                <w:rFonts w:ascii="標楷體" w:hAnsi="標楷體"/>
                <w:sz w:val="20"/>
              </w:rPr>
            </w:pPr>
            <w:r w:rsidRPr="004D4DE7">
              <w:rPr>
                <w:rFonts w:ascii="標楷體" w:hAnsi="標楷體"/>
                <w:sz w:val="20"/>
              </w:rPr>
              <w:t>縣政府</w:t>
            </w:r>
            <w:r w:rsidRPr="004D4DE7">
              <w:rPr>
                <w:rFonts w:ascii="標楷體" w:hAnsi="標楷體" w:hint="eastAsia"/>
                <w:sz w:val="20"/>
              </w:rPr>
              <w:t>（財政處）</w:t>
            </w:r>
          </w:p>
        </w:tc>
        <w:tc>
          <w:tcPr>
            <w:tcW w:w="850" w:type="dxa"/>
            <w:shd w:val="clear" w:color="auto" w:fill="auto"/>
            <w:vAlign w:val="center"/>
          </w:tcPr>
          <w:p w14:paraId="41BF8FAC" w14:textId="77777777" w:rsidR="00B37E4B" w:rsidRPr="004D4DE7" w:rsidRDefault="00B37E4B" w:rsidP="00B5129B">
            <w:pPr>
              <w:adjustRightInd w:val="0"/>
              <w:snapToGrid w:val="0"/>
              <w:jc w:val="right"/>
              <w:rPr>
                <w:rFonts w:ascii="標楷體" w:hAnsi="標楷體"/>
                <w:sz w:val="20"/>
              </w:rPr>
            </w:pPr>
            <w:r w:rsidRPr="004D4DE7">
              <w:rPr>
                <w:rFonts w:ascii="標楷體" w:hAnsi="標楷體" w:hint="eastAsia"/>
                <w:sz w:val="20"/>
              </w:rPr>
              <w:t>1</w:t>
            </w:r>
          </w:p>
        </w:tc>
        <w:tc>
          <w:tcPr>
            <w:tcW w:w="1134" w:type="dxa"/>
            <w:shd w:val="clear" w:color="auto" w:fill="auto"/>
            <w:vAlign w:val="center"/>
          </w:tcPr>
          <w:p w14:paraId="6CF7951F" w14:textId="77777777" w:rsidR="00B37E4B" w:rsidRPr="004D4DE7" w:rsidRDefault="00B37E4B" w:rsidP="00B5129B">
            <w:pPr>
              <w:adjustRightInd w:val="0"/>
              <w:snapToGrid w:val="0"/>
              <w:jc w:val="right"/>
              <w:rPr>
                <w:rFonts w:ascii="標楷體" w:hAnsi="標楷體"/>
                <w:sz w:val="20"/>
              </w:rPr>
            </w:pPr>
            <w:r w:rsidRPr="004D4DE7">
              <w:rPr>
                <w:rFonts w:ascii="標楷體" w:hAnsi="標楷體" w:hint="eastAsia"/>
                <w:sz w:val="20"/>
              </w:rPr>
              <w:t>2</w:t>
            </w:r>
          </w:p>
        </w:tc>
        <w:tc>
          <w:tcPr>
            <w:tcW w:w="1046" w:type="dxa"/>
            <w:shd w:val="clear" w:color="auto" w:fill="auto"/>
            <w:vAlign w:val="center"/>
          </w:tcPr>
          <w:p w14:paraId="7120A5B8" w14:textId="77777777" w:rsidR="00B37E4B" w:rsidRPr="004D4DE7" w:rsidRDefault="00B37E4B" w:rsidP="00B5129B">
            <w:pPr>
              <w:adjustRightInd w:val="0"/>
              <w:snapToGrid w:val="0"/>
              <w:jc w:val="right"/>
              <w:rPr>
                <w:rFonts w:ascii="標楷體" w:hAnsi="標楷體"/>
                <w:sz w:val="20"/>
              </w:rPr>
            </w:pPr>
            <w:r w:rsidRPr="004D4DE7">
              <w:rPr>
                <w:rFonts w:ascii="標楷體" w:hAnsi="標楷體" w:hint="eastAsia"/>
                <w:sz w:val="20"/>
              </w:rPr>
              <w:t>1</w:t>
            </w:r>
          </w:p>
        </w:tc>
        <w:tc>
          <w:tcPr>
            <w:tcW w:w="1047" w:type="dxa"/>
            <w:shd w:val="clear" w:color="auto" w:fill="auto"/>
            <w:vAlign w:val="center"/>
          </w:tcPr>
          <w:p w14:paraId="0C826D92" w14:textId="77777777" w:rsidR="00B37E4B" w:rsidRPr="004D4DE7" w:rsidRDefault="00B37E4B" w:rsidP="00B5129B">
            <w:pPr>
              <w:adjustRightInd w:val="0"/>
              <w:snapToGrid w:val="0"/>
              <w:jc w:val="right"/>
              <w:rPr>
                <w:rFonts w:ascii="標楷體" w:hAnsi="標楷體"/>
                <w:sz w:val="20"/>
              </w:rPr>
            </w:pPr>
            <w:r w:rsidRPr="004D4DE7">
              <w:rPr>
                <w:rFonts w:ascii="標楷體" w:hAnsi="標楷體" w:hint="eastAsia"/>
                <w:sz w:val="20"/>
              </w:rPr>
              <w:t>1</w:t>
            </w:r>
          </w:p>
        </w:tc>
      </w:tr>
      <w:tr w:rsidR="00B37E4B" w:rsidRPr="004D4DE7" w14:paraId="45A84A1E" w14:textId="77777777" w:rsidTr="0072477C">
        <w:trPr>
          <w:trHeight w:val="414"/>
        </w:trPr>
        <w:tc>
          <w:tcPr>
            <w:tcW w:w="2552" w:type="dxa"/>
            <w:shd w:val="clear" w:color="auto" w:fill="auto"/>
            <w:vAlign w:val="center"/>
          </w:tcPr>
          <w:p w14:paraId="0A3DDEF9" w14:textId="77777777" w:rsidR="00B37E4B" w:rsidRPr="004D4DE7" w:rsidRDefault="00B37E4B" w:rsidP="00B5129B">
            <w:pPr>
              <w:adjustRightInd w:val="0"/>
              <w:snapToGrid w:val="0"/>
              <w:ind w:leftChars="-30" w:left="-84" w:rightChars="-30" w:right="-84"/>
              <w:jc w:val="distribute"/>
              <w:rPr>
                <w:rFonts w:ascii="標楷體" w:hAnsi="標楷體"/>
                <w:sz w:val="20"/>
              </w:rPr>
            </w:pPr>
            <w:r w:rsidRPr="004D4DE7">
              <w:rPr>
                <w:rFonts w:ascii="標楷體" w:hAnsi="標楷體"/>
                <w:sz w:val="20"/>
              </w:rPr>
              <w:t>建設處</w:t>
            </w:r>
          </w:p>
        </w:tc>
        <w:tc>
          <w:tcPr>
            <w:tcW w:w="850" w:type="dxa"/>
            <w:shd w:val="clear" w:color="auto" w:fill="auto"/>
            <w:vAlign w:val="center"/>
          </w:tcPr>
          <w:p w14:paraId="029F9CE7" w14:textId="77777777" w:rsidR="00B37E4B" w:rsidRPr="004D4DE7" w:rsidRDefault="00B37E4B" w:rsidP="00B5129B">
            <w:pPr>
              <w:adjustRightInd w:val="0"/>
              <w:snapToGrid w:val="0"/>
              <w:jc w:val="right"/>
              <w:rPr>
                <w:rFonts w:ascii="標楷體" w:hAnsi="標楷體"/>
                <w:sz w:val="20"/>
              </w:rPr>
            </w:pPr>
            <w:r w:rsidRPr="004D4DE7">
              <w:rPr>
                <w:rFonts w:ascii="標楷體" w:hAnsi="標楷體" w:hint="eastAsia"/>
                <w:sz w:val="20"/>
              </w:rPr>
              <w:t>1</w:t>
            </w:r>
          </w:p>
        </w:tc>
        <w:tc>
          <w:tcPr>
            <w:tcW w:w="1134" w:type="dxa"/>
            <w:shd w:val="clear" w:color="auto" w:fill="auto"/>
            <w:vAlign w:val="center"/>
          </w:tcPr>
          <w:p w14:paraId="4052F4FE" w14:textId="77777777" w:rsidR="00B37E4B" w:rsidRPr="004D4DE7" w:rsidRDefault="00B37E4B" w:rsidP="00B5129B">
            <w:pPr>
              <w:adjustRightInd w:val="0"/>
              <w:snapToGrid w:val="0"/>
              <w:jc w:val="right"/>
              <w:rPr>
                <w:rFonts w:ascii="標楷體" w:hAnsi="標楷體"/>
                <w:sz w:val="20"/>
              </w:rPr>
            </w:pPr>
            <w:r w:rsidRPr="004D4DE7">
              <w:rPr>
                <w:rFonts w:ascii="標楷體" w:hAnsi="標楷體" w:hint="eastAsia"/>
                <w:sz w:val="20"/>
              </w:rPr>
              <w:t>6</w:t>
            </w:r>
          </w:p>
        </w:tc>
        <w:tc>
          <w:tcPr>
            <w:tcW w:w="1046" w:type="dxa"/>
            <w:shd w:val="clear" w:color="auto" w:fill="auto"/>
            <w:vAlign w:val="center"/>
          </w:tcPr>
          <w:p w14:paraId="498D8FDE" w14:textId="77777777" w:rsidR="00B37E4B" w:rsidRPr="004D4DE7" w:rsidRDefault="00B37E4B" w:rsidP="00B5129B">
            <w:pPr>
              <w:adjustRightInd w:val="0"/>
              <w:snapToGrid w:val="0"/>
              <w:jc w:val="right"/>
              <w:rPr>
                <w:rFonts w:ascii="標楷體" w:hAnsi="標楷體"/>
                <w:sz w:val="20"/>
              </w:rPr>
            </w:pPr>
            <w:r>
              <w:rPr>
                <w:rFonts w:ascii="標楷體" w:hAnsi="標楷體" w:hint="eastAsia"/>
                <w:sz w:val="20"/>
              </w:rPr>
              <w:t>5</w:t>
            </w:r>
          </w:p>
        </w:tc>
        <w:tc>
          <w:tcPr>
            <w:tcW w:w="1047" w:type="dxa"/>
            <w:shd w:val="clear" w:color="auto" w:fill="auto"/>
            <w:vAlign w:val="center"/>
          </w:tcPr>
          <w:p w14:paraId="56D50832" w14:textId="77777777" w:rsidR="00B37E4B" w:rsidRPr="004D4DE7" w:rsidRDefault="00B37E4B" w:rsidP="00B5129B">
            <w:pPr>
              <w:adjustRightInd w:val="0"/>
              <w:snapToGrid w:val="0"/>
              <w:jc w:val="right"/>
              <w:rPr>
                <w:rFonts w:ascii="標楷體" w:hAnsi="標楷體"/>
                <w:sz w:val="20"/>
              </w:rPr>
            </w:pPr>
            <w:r>
              <w:rPr>
                <w:rFonts w:ascii="標楷體" w:hAnsi="標楷體" w:hint="eastAsia"/>
                <w:sz w:val="20"/>
              </w:rPr>
              <w:t>1</w:t>
            </w:r>
          </w:p>
        </w:tc>
      </w:tr>
      <w:tr w:rsidR="00B37E4B" w:rsidRPr="004D4DE7" w14:paraId="21B86D32" w14:textId="77777777" w:rsidTr="0072477C">
        <w:trPr>
          <w:trHeight w:val="414"/>
        </w:trPr>
        <w:tc>
          <w:tcPr>
            <w:tcW w:w="2552" w:type="dxa"/>
            <w:shd w:val="clear" w:color="auto" w:fill="auto"/>
            <w:vAlign w:val="center"/>
          </w:tcPr>
          <w:p w14:paraId="64304693" w14:textId="77777777" w:rsidR="00B37E4B" w:rsidRPr="004D4DE7" w:rsidRDefault="00B37E4B" w:rsidP="00B5129B">
            <w:pPr>
              <w:adjustRightInd w:val="0"/>
              <w:snapToGrid w:val="0"/>
              <w:ind w:leftChars="-30" w:left="-84" w:rightChars="-30" w:right="-84"/>
              <w:jc w:val="distribute"/>
              <w:rPr>
                <w:rFonts w:ascii="標楷體" w:hAnsi="標楷體"/>
                <w:sz w:val="20"/>
              </w:rPr>
            </w:pPr>
            <w:r w:rsidRPr="004D4DE7">
              <w:rPr>
                <w:rFonts w:ascii="標楷體" w:hAnsi="標楷體"/>
                <w:sz w:val="20"/>
              </w:rPr>
              <w:t>觀光處</w:t>
            </w:r>
          </w:p>
        </w:tc>
        <w:tc>
          <w:tcPr>
            <w:tcW w:w="850" w:type="dxa"/>
            <w:shd w:val="clear" w:color="auto" w:fill="auto"/>
            <w:vAlign w:val="center"/>
          </w:tcPr>
          <w:p w14:paraId="2B1061E6" w14:textId="77777777" w:rsidR="00B37E4B" w:rsidRPr="004D4DE7" w:rsidRDefault="00B37E4B" w:rsidP="00B5129B">
            <w:pPr>
              <w:adjustRightInd w:val="0"/>
              <w:snapToGrid w:val="0"/>
              <w:jc w:val="right"/>
              <w:rPr>
                <w:rFonts w:ascii="標楷體" w:hAnsi="標楷體"/>
                <w:sz w:val="20"/>
              </w:rPr>
            </w:pPr>
            <w:r w:rsidRPr="004D4DE7">
              <w:rPr>
                <w:rFonts w:ascii="標楷體" w:hAnsi="標楷體" w:hint="eastAsia"/>
                <w:sz w:val="20"/>
              </w:rPr>
              <w:t>3</w:t>
            </w:r>
          </w:p>
        </w:tc>
        <w:tc>
          <w:tcPr>
            <w:tcW w:w="1134" w:type="dxa"/>
            <w:shd w:val="clear" w:color="auto" w:fill="auto"/>
            <w:vAlign w:val="center"/>
          </w:tcPr>
          <w:p w14:paraId="2E888EFF" w14:textId="77777777" w:rsidR="00B37E4B" w:rsidRPr="004D4DE7" w:rsidRDefault="00B37E4B" w:rsidP="00B5129B">
            <w:pPr>
              <w:adjustRightInd w:val="0"/>
              <w:snapToGrid w:val="0"/>
              <w:jc w:val="right"/>
              <w:rPr>
                <w:rFonts w:ascii="標楷體" w:hAnsi="標楷體"/>
                <w:sz w:val="20"/>
              </w:rPr>
            </w:pPr>
            <w:r>
              <w:rPr>
                <w:rFonts w:ascii="標楷體" w:hAnsi="標楷體" w:hint="eastAsia"/>
                <w:sz w:val="20"/>
              </w:rPr>
              <w:t>8</w:t>
            </w:r>
          </w:p>
        </w:tc>
        <w:tc>
          <w:tcPr>
            <w:tcW w:w="1046" w:type="dxa"/>
            <w:shd w:val="clear" w:color="auto" w:fill="auto"/>
            <w:vAlign w:val="center"/>
          </w:tcPr>
          <w:p w14:paraId="47E28954" w14:textId="77777777" w:rsidR="00B37E4B" w:rsidRPr="004D4DE7" w:rsidRDefault="00B37E4B" w:rsidP="00B5129B">
            <w:pPr>
              <w:adjustRightInd w:val="0"/>
              <w:snapToGrid w:val="0"/>
              <w:jc w:val="right"/>
              <w:rPr>
                <w:rFonts w:ascii="標楷體" w:hAnsi="標楷體"/>
                <w:sz w:val="20"/>
              </w:rPr>
            </w:pPr>
            <w:r>
              <w:rPr>
                <w:rFonts w:ascii="標楷體" w:hAnsi="標楷體" w:hint="eastAsia"/>
                <w:sz w:val="20"/>
              </w:rPr>
              <w:t>7</w:t>
            </w:r>
          </w:p>
        </w:tc>
        <w:tc>
          <w:tcPr>
            <w:tcW w:w="1047" w:type="dxa"/>
            <w:shd w:val="clear" w:color="auto" w:fill="auto"/>
            <w:vAlign w:val="center"/>
          </w:tcPr>
          <w:p w14:paraId="58BB3A4C" w14:textId="77777777" w:rsidR="00B37E4B" w:rsidRPr="004D4DE7" w:rsidRDefault="00B37E4B" w:rsidP="00B5129B">
            <w:pPr>
              <w:adjustRightInd w:val="0"/>
              <w:snapToGrid w:val="0"/>
              <w:jc w:val="right"/>
              <w:rPr>
                <w:rFonts w:ascii="標楷體" w:hAnsi="標楷體"/>
                <w:sz w:val="20"/>
              </w:rPr>
            </w:pPr>
            <w:r>
              <w:rPr>
                <w:rFonts w:ascii="標楷體" w:hAnsi="標楷體" w:hint="eastAsia"/>
                <w:sz w:val="20"/>
              </w:rPr>
              <w:t>1</w:t>
            </w:r>
          </w:p>
        </w:tc>
      </w:tr>
      <w:tr w:rsidR="00B37E4B" w:rsidRPr="004D4DE7" w14:paraId="6F96818E" w14:textId="77777777" w:rsidTr="0072477C">
        <w:trPr>
          <w:trHeight w:val="414"/>
        </w:trPr>
        <w:tc>
          <w:tcPr>
            <w:tcW w:w="2552" w:type="dxa"/>
            <w:tcBorders>
              <w:bottom w:val="single" w:sz="4" w:space="0" w:color="auto"/>
            </w:tcBorders>
            <w:shd w:val="clear" w:color="auto" w:fill="auto"/>
            <w:vAlign w:val="center"/>
          </w:tcPr>
          <w:p w14:paraId="3B41ED1C" w14:textId="77777777" w:rsidR="00B37E4B" w:rsidRPr="004D4DE7" w:rsidRDefault="00B37E4B" w:rsidP="00B5129B">
            <w:pPr>
              <w:adjustRightInd w:val="0"/>
              <w:snapToGrid w:val="0"/>
              <w:ind w:leftChars="-30" w:left="-84" w:rightChars="-30" w:right="-84"/>
              <w:jc w:val="distribute"/>
              <w:rPr>
                <w:rFonts w:ascii="標楷體" w:hAnsi="標楷體"/>
                <w:sz w:val="20"/>
              </w:rPr>
            </w:pPr>
            <w:r w:rsidRPr="004D4DE7">
              <w:rPr>
                <w:rFonts w:ascii="標楷體" w:hAnsi="標楷體"/>
                <w:sz w:val="20"/>
              </w:rPr>
              <w:t>工務處</w:t>
            </w:r>
          </w:p>
        </w:tc>
        <w:tc>
          <w:tcPr>
            <w:tcW w:w="850" w:type="dxa"/>
            <w:tcBorders>
              <w:bottom w:val="single" w:sz="4" w:space="0" w:color="auto"/>
            </w:tcBorders>
            <w:shd w:val="clear" w:color="auto" w:fill="auto"/>
            <w:vAlign w:val="center"/>
          </w:tcPr>
          <w:p w14:paraId="6B320BC2" w14:textId="77777777" w:rsidR="00B37E4B" w:rsidRPr="004D4DE7" w:rsidRDefault="00B37E4B" w:rsidP="00B5129B">
            <w:pPr>
              <w:adjustRightInd w:val="0"/>
              <w:snapToGrid w:val="0"/>
              <w:jc w:val="right"/>
              <w:rPr>
                <w:rFonts w:ascii="標楷體" w:hAnsi="標楷體"/>
                <w:sz w:val="20"/>
              </w:rPr>
            </w:pPr>
            <w:r w:rsidRPr="004D4DE7">
              <w:rPr>
                <w:rFonts w:ascii="標楷體" w:hAnsi="標楷體" w:hint="eastAsia"/>
                <w:sz w:val="20"/>
              </w:rPr>
              <w:t>1</w:t>
            </w:r>
          </w:p>
        </w:tc>
        <w:tc>
          <w:tcPr>
            <w:tcW w:w="1134" w:type="dxa"/>
            <w:tcBorders>
              <w:bottom w:val="single" w:sz="4" w:space="0" w:color="auto"/>
            </w:tcBorders>
            <w:shd w:val="clear" w:color="auto" w:fill="auto"/>
            <w:vAlign w:val="center"/>
          </w:tcPr>
          <w:p w14:paraId="79FA0157" w14:textId="77777777" w:rsidR="00B37E4B" w:rsidRPr="004D4DE7" w:rsidRDefault="00B37E4B" w:rsidP="00B5129B">
            <w:pPr>
              <w:adjustRightInd w:val="0"/>
              <w:snapToGrid w:val="0"/>
              <w:jc w:val="right"/>
              <w:rPr>
                <w:rFonts w:ascii="標楷體" w:hAnsi="標楷體"/>
                <w:sz w:val="20"/>
              </w:rPr>
            </w:pPr>
            <w:r w:rsidRPr="004D4DE7">
              <w:rPr>
                <w:rFonts w:ascii="標楷體" w:hAnsi="標楷體" w:hint="eastAsia"/>
                <w:sz w:val="20"/>
              </w:rPr>
              <w:t>2</w:t>
            </w:r>
          </w:p>
        </w:tc>
        <w:tc>
          <w:tcPr>
            <w:tcW w:w="1046" w:type="dxa"/>
            <w:tcBorders>
              <w:bottom w:val="single" w:sz="4" w:space="0" w:color="auto"/>
            </w:tcBorders>
            <w:shd w:val="clear" w:color="auto" w:fill="auto"/>
            <w:vAlign w:val="center"/>
          </w:tcPr>
          <w:p w14:paraId="07126E28" w14:textId="77777777" w:rsidR="00B37E4B" w:rsidRPr="004D4DE7" w:rsidRDefault="00B37E4B" w:rsidP="00B5129B">
            <w:pPr>
              <w:adjustRightInd w:val="0"/>
              <w:snapToGrid w:val="0"/>
              <w:jc w:val="right"/>
              <w:rPr>
                <w:rFonts w:ascii="標楷體" w:hAnsi="標楷體"/>
                <w:sz w:val="20"/>
              </w:rPr>
            </w:pPr>
            <w:r w:rsidRPr="004D4DE7">
              <w:rPr>
                <w:rFonts w:ascii="標楷體" w:hAnsi="標楷體" w:hint="eastAsia"/>
                <w:sz w:val="20"/>
              </w:rPr>
              <w:t>2</w:t>
            </w:r>
          </w:p>
        </w:tc>
        <w:tc>
          <w:tcPr>
            <w:tcW w:w="1047" w:type="dxa"/>
            <w:tcBorders>
              <w:bottom w:val="single" w:sz="4" w:space="0" w:color="auto"/>
            </w:tcBorders>
            <w:shd w:val="clear" w:color="auto" w:fill="auto"/>
            <w:vAlign w:val="center"/>
          </w:tcPr>
          <w:p w14:paraId="69189845" w14:textId="77777777" w:rsidR="00B37E4B" w:rsidRPr="004D4DE7" w:rsidRDefault="00B37E4B" w:rsidP="00B5129B">
            <w:pPr>
              <w:adjustRightInd w:val="0"/>
              <w:snapToGrid w:val="0"/>
              <w:jc w:val="right"/>
              <w:rPr>
                <w:rFonts w:ascii="標楷體" w:hAnsi="標楷體"/>
                <w:sz w:val="20"/>
              </w:rPr>
            </w:pPr>
            <w:proofErr w:type="gramStart"/>
            <w:r w:rsidRPr="004D4DE7">
              <w:rPr>
                <w:rFonts w:ascii="標楷體" w:hAnsi="標楷體" w:hint="eastAsia"/>
                <w:sz w:val="20"/>
              </w:rPr>
              <w:t>—</w:t>
            </w:r>
            <w:proofErr w:type="gramEnd"/>
          </w:p>
        </w:tc>
      </w:tr>
    </w:tbl>
    <w:p w14:paraId="7BF51367" w14:textId="77777777" w:rsidR="00B37E4B" w:rsidRPr="005929DA" w:rsidRDefault="00B37E4B" w:rsidP="0072548A">
      <w:pPr>
        <w:overflowPunct w:val="0"/>
        <w:spacing w:line="480" w:lineRule="exact"/>
        <w:ind w:firstLineChars="200" w:firstLine="480"/>
        <w:jc w:val="both"/>
        <w:rPr>
          <w:rFonts w:ascii="標楷體" w:hAnsi="標楷體"/>
          <w:snapToGrid w:val="0"/>
          <w:szCs w:val="28"/>
        </w:rPr>
      </w:pPr>
      <w:r w:rsidRPr="00E92188">
        <w:rPr>
          <w:rFonts w:ascii="Calibri" w:eastAsia="新細明體" w:hAnsi="Calibri"/>
          <w:noProof/>
          <w:sz w:val="24"/>
          <w:szCs w:val="22"/>
        </w:rPr>
        <mc:AlternateContent>
          <mc:Choice Requires="wpg">
            <w:drawing>
              <wp:anchor distT="0" distB="0" distL="114300" distR="114300" simplePos="0" relativeHeight="251704831" behindDoc="0" locked="0" layoutInCell="1" allowOverlap="1" wp14:anchorId="7646AE32" wp14:editId="1095ACCD">
                <wp:simplePos x="0" y="0"/>
                <wp:positionH relativeFrom="column">
                  <wp:posOffset>2694940</wp:posOffset>
                </wp:positionH>
                <wp:positionV relativeFrom="paragraph">
                  <wp:posOffset>66040</wp:posOffset>
                </wp:positionV>
                <wp:extent cx="3613150" cy="3009900"/>
                <wp:effectExtent l="0" t="0" r="6350" b="0"/>
                <wp:wrapSquare wrapText="bothSides"/>
                <wp:docPr id="30" name="群組 1"/>
                <wp:cNvGraphicFramePr/>
                <a:graphic xmlns:a="http://schemas.openxmlformats.org/drawingml/2006/main">
                  <a:graphicData uri="http://schemas.microsoft.com/office/word/2010/wordprocessingGroup">
                    <wpg:wgp>
                      <wpg:cNvGrpSpPr/>
                      <wpg:grpSpPr>
                        <a:xfrm>
                          <a:off x="0" y="0"/>
                          <a:ext cx="3613150" cy="3009900"/>
                          <a:chOff x="0" y="0"/>
                          <a:chExt cx="4334621" cy="2880000"/>
                        </a:xfrm>
                      </wpg:grpSpPr>
                      <wps:wsp>
                        <wps:cNvPr id="31" name="匾額 31"/>
                        <wps:cNvSpPr/>
                        <wps:spPr bwMode="auto">
                          <a:xfrm>
                            <a:off x="0" y="0"/>
                            <a:ext cx="4320000" cy="2880000"/>
                          </a:xfrm>
                          <a:prstGeom prst="plaque">
                            <a:avLst>
                              <a:gd name="adj" fmla="val 5105"/>
                            </a:avLst>
                          </a:prstGeom>
                          <a:gradFill flip="none" rotWithShape="1">
                            <a:gsLst>
                              <a:gs pos="0">
                                <a:srgbClr val="9BBB59">
                                  <a:lumMod val="60000"/>
                                  <a:lumOff val="40000"/>
                                </a:srgbClr>
                              </a:gs>
                              <a:gs pos="54000">
                                <a:sysClr val="window" lastClr="FFFFFF"/>
                              </a:gs>
                              <a:gs pos="100000">
                                <a:srgbClr val="9BBB59">
                                  <a:lumMod val="60000"/>
                                  <a:lumOff val="40000"/>
                                </a:srgbClr>
                              </a:gs>
                            </a:gsLst>
                            <a:lin ang="5400000" scaled="1"/>
                            <a:tileRect/>
                          </a:gradFill>
                          <a:ln w="25400" cap="flat" cmpd="sng" algn="ctr">
                            <a:noFill/>
                            <a:prstDash val="solid"/>
                          </a:ln>
                          <a:effectLst/>
                        </wps:spPr>
                        <wps:bodyPr bIns="36000" rtlCol="0" anchor="t"/>
                      </wps:wsp>
                      <wpg:graphicFrame>
                        <wpg:cNvPr id="32" name="圖表 32"/>
                        <wpg:cNvFrPr>
                          <a:graphicFrameLocks/>
                        </wpg:cNvFrPr>
                        <wpg:xfrm>
                          <a:off x="14621" y="4513"/>
                          <a:ext cx="4320000" cy="2770133"/>
                        </wpg:xfrm>
                        <a:graphic>
                          <a:graphicData uri="http://schemas.openxmlformats.org/drawingml/2006/chart">
                            <c:chart xmlns:c="http://schemas.openxmlformats.org/drawingml/2006/chart" xmlns:r="http://schemas.openxmlformats.org/officeDocument/2006/relationships" r:id="rId25"/>
                          </a:graphicData>
                        </a:graphic>
                      </wpg:graphicFrame>
                    </wpg:wgp>
                  </a:graphicData>
                </a:graphic>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group w14:anchorId="63718FD1" id="群組 1" o:spid="_x0000_s1026" style="position:absolute;margin-left:212.2pt;margin-top:5.2pt;width:284.5pt;height:237pt;z-index:251704831;mso-height-relative:margin" coordsize="43346,28800"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">
                <v:shape id="匾額 31" o:spid="_x0000_s1027" type="#_x0000_t21" style="position:absolute;width:43200;height:28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" adj="1103" fillcolor="#c3d69b" stroked="f" strokeweight="2pt">
                  <v:fill color2="window" rotate="t" focus="54%" type="gradient"/>
                  <v:textbox inset=",,,1mm"/>
                </v:shape>
                <v:shape id="圖表 32" o:spid="_x0000_s1028" type="#_x0000_t75" style="position:absolute;left:658;top:641;width:42490;height:265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">
                  <v:imagedata r:id="rId26" o:title=""/>
                  <o:lock v:ext="edit" aspectratio="f"/>
                </v:shape>
                <w10:wrap type="square"/>
              </v:group>
            </w:pict>
          </mc:Fallback>
        </mc:AlternateContent>
      </w:r>
      <w:r>
        <w:rPr>
          <w:rFonts w:ascii="標楷體" w:hAnsi="標楷體" w:hint="eastAsia"/>
          <w:noProof/>
        </w:rPr>
        <w:t>113</w:t>
      </w:r>
      <w:r w:rsidRPr="004D4DE7">
        <w:rPr>
          <w:rFonts w:ascii="標楷體" w:hAnsi="標楷體" w:hint="eastAsia"/>
          <w:snapToGrid w:val="0"/>
          <w:szCs w:val="28"/>
        </w:rPr>
        <w:t>年度附屬單位決算及綜計表營業部分，計列附屬單位決算6</w:t>
      </w:r>
      <w:r>
        <w:rPr>
          <w:rFonts w:ascii="標楷體" w:hAnsi="標楷體" w:hint="eastAsia"/>
          <w:snapToGrid w:val="0"/>
          <w:szCs w:val="28"/>
        </w:rPr>
        <w:t>個</w:t>
      </w:r>
      <w:r w:rsidRPr="004D4DE7">
        <w:rPr>
          <w:rFonts w:ascii="標楷體" w:hAnsi="標楷體" w:hint="eastAsia"/>
          <w:snapToGrid w:val="0"/>
          <w:szCs w:val="28"/>
        </w:rPr>
        <w:t>單位（分支機構1個），其營業收支</w:t>
      </w:r>
      <w:proofErr w:type="gramStart"/>
      <w:r w:rsidRPr="004D4DE7">
        <w:rPr>
          <w:rFonts w:ascii="標楷體" w:hAnsi="標楷體" w:hint="eastAsia"/>
          <w:snapToGrid w:val="0"/>
          <w:szCs w:val="28"/>
        </w:rPr>
        <w:t>經本室</w:t>
      </w:r>
      <w:r>
        <w:rPr>
          <w:rFonts w:ascii="標楷體" w:hAnsi="標楷體" w:hint="eastAsia"/>
          <w:snapToGrid w:val="0"/>
          <w:szCs w:val="28"/>
        </w:rPr>
        <w:t>審核</w:t>
      </w:r>
      <w:proofErr w:type="gramEnd"/>
      <w:r>
        <w:rPr>
          <w:rFonts w:ascii="標楷體" w:hAnsi="標楷體" w:hint="eastAsia"/>
          <w:snapToGrid w:val="0"/>
          <w:szCs w:val="28"/>
        </w:rPr>
        <w:t>結果，</w:t>
      </w:r>
      <w:r w:rsidRPr="004D4DE7">
        <w:rPr>
          <w:rFonts w:ascii="標楷體" w:hAnsi="標楷體" w:hint="eastAsia"/>
          <w:snapToGrid w:val="0"/>
          <w:szCs w:val="28"/>
        </w:rPr>
        <w:t>審定總收入</w:t>
      </w:r>
      <w:r>
        <w:rPr>
          <w:rFonts w:ascii="標楷體" w:hAnsi="標楷體" w:hint="eastAsia"/>
          <w:snapToGrid w:val="0"/>
          <w:szCs w:val="28"/>
        </w:rPr>
        <w:t>144</w:t>
      </w:r>
      <w:r w:rsidRPr="004D4DE7">
        <w:rPr>
          <w:rFonts w:ascii="標楷體" w:hAnsi="標楷體" w:hint="eastAsia"/>
          <w:snapToGrid w:val="0"/>
          <w:szCs w:val="28"/>
        </w:rPr>
        <w:t>億</w:t>
      </w:r>
      <w:r>
        <w:rPr>
          <w:rFonts w:ascii="標楷體" w:hAnsi="標楷體" w:hint="eastAsia"/>
          <w:snapToGrid w:val="0"/>
          <w:szCs w:val="28"/>
        </w:rPr>
        <w:t>1</w:t>
      </w:r>
      <w:r w:rsidRPr="004D4DE7">
        <w:rPr>
          <w:rFonts w:ascii="標楷體" w:hAnsi="標楷體" w:hint="eastAsia"/>
          <w:snapToGrid w:val="0"/>
          <w:szCs w:val="28"/>
        </w:rPr>
        <w:t>,</w:t>
      </w:r>
      <w:r>
        <w:rPr>
          <w:rFonts w:ascii="標楷體" w:hAnsi="標楷體" w:hint="eastAsia"/>
          <w:snapToGrid w:val="0"/>
          <w:szCs w:val="28"/>
        </w:rPr>
        <w:t>557</w:t>
      </w:r>
      <w:r w:rsidRPr="004D4DE7">
        <w:rPr>
          <w:rFonts w:ascii="標楷體" w:hAnsi="標楷體" w:hint="eastAsia"/>
          <w:snapToGrid w:val="0"/>
          <w:szCs w:val="28"/>
        </w:rPr>
        <w:t>萬餘元，總支出</w:t>
      </w:r>
      <w:r>
        <w:rPr>
          <w:rFonts w:ascii="標楷體" w:hAnsi="標楷體" w:hint="eastAsia"/>
          <w:snapToGrid w:val="0"/>
          <w:szCs w:val="28"/>
        </w:rPr>
        <w:t>137</w:t>
      </w:r>
      <w:r w:rsidRPr="004D4DE7">
        <w:rPr>
          <w:rFonts w:ascii="標楷體" w:hAnsi="標楷體" w:hint="eastAsia"/>
          <w:snapToGrid w:val="0"/>
          <w:szCs w:val="28"/>
        </w:rPr>
        <w:t>億</w:t>
      </w:r>
      <w:r>
        <w:rPr>
          <w:rFonts w:ascii="標楷體" w:hAnsi="標楷體" w:hint="eastAsia"/>
          <w:snapToGrid w:val="0"/>
          <w:szCs w:val="28"/>
        </w:rPr>
        <w:t>6</w:t>
      </w:r>
      <w:r>
        <w:rPr>
          <w:rFonts w:ascii="標楷體" w:hAnsi="標楷體"/>
          <w:snapToGrid w:val="0"/>
          <w:szCs w:val="28"/>
        </w:rPr>
        <w:t>,</w:t>
      </w:r>
      <w:r>
        <w:rPr>
          <w:rFonts w:ascii="標楷體" w:hAnsi="標楷體" w:hint="eastAsia"/>
          <w:snapToGrid w:val="0"/>
          <w:szCs w:val="28"/>
        </w:rPr>
        <w:t>626</w:t>
      </w:r>
      <w:r w:rsidRPr="004D4DE7">
        <w:rPr>
          <w:rFonts w:ascii="標楷體" w:hAnsi="標楷體" w:hint="eastAsia"/>
          <w:snapToGrid w:val="0"/>
          <w:szCs w:val="28"/>
        </w:rPr>
        <w:t>萬餘元</w:t>
      </w:r>
      <w:r>
        <w:rPr>
          <w:rFonts w:ascii="標楷體" w:hAnsi="標楷體" w:hint="eastAsia"/>
          <w:snapToGrid w:val="0"/>
          <w:szCs w:val="28"/>
        </w:rPr>
        <w:t>（含所得稅費用</w:t>
      </w:r>
      <w:r w:rsidRPr="00002D90">
        <w:rPr>
          <w:rFonts w:ascii="標楷體" w:hAnsi="標楷體" w:hint="eastAsia"/>
          <w:snapToGrid w:val="0"/>
          <w:szCs w:val="28"/>
        </w:rPr>
        <w:t>1億9,374萬餘元</w:t>
      </w:r>
      <w:r>
        <w:rPr>
          <w:rFonts w:ascii="標楷體" w:hAnsi="標楷體" w:hint="eastAsia"/>
          <w:snapToGrid w:val="0"/>
          <w:szCs w:val="28"/>
        </w:rPr>
        <w:t>）</w:t>
      </w:r>
      <w:r w:rsidRPr="004D4DE7">
        <w:rPr>
          <w:rFonts w:ascii="標楷體" w:hAnsi="標楷體" w:hint="eastAsia"/>
          <w:snapToGrid w:val="0"/>
          <w:szCs w:val="28"/>
        </w:rPr>
        <w:t>，收支相抵，淨利為</w:t>
      </w:r>
      <w:r>
        <w:rPr>
          <w:rFonts w:ascii="標楷體" w:hAnsi="標楷體" w:hint="eastAsia"/>
          <w:snapToGrid w:val="0"/>
          <w:szCs w:val="28"/>
        </w:rPr>
        <w:t>6</w:t>
      </w:r>
      <w:r w:rsidRPr="004D4DE7">
        <w:rPr>
          <w:rFonts w:ascii="標楷體" w:hAnsi="標楷體" w:hint="eastAsia"/>
          <w:snapToGrid w:val="0"/>
          <w:szCs w:val="28"/>
        </w:rPr>
        <w:t>億</w:t>
      </w:r>
      <w:r>
        <w:rPr>
          <w:rFonts w:ascii="標楷體" w:hAnsi="標楷體" w:hint="eastAsia"/>
          <w:snapToGrid w:val="0"/>
          <w:szCs w:val="28"/>
        </w:rPr>
        <w:t>4</w:t>
      </w:r>
      <w:r w:rsidRPr="004D4DE7">
        <w:rPr>
          <w:rFonts w:ascii="標楷體" w:hAnsi="標楷體" w:hint="eastAsia"/>
          <w:snapToGrid w:val="0"/>
          <w:szCs w:val="28"/>
        </w:rPr>
        <w:t>,</w:t>
      </w:r>
      <w:r>
        <w:rPr>
          <w:rFonts w:ascii="標楷體" w:hAnsi="標楷體" w:hint="eastAsia"/>
          <w:snapToGrid w:val="0"/>
          <w:szCs w:val="28"/>
        </w:rPr>
        <w:t>930</w:t>
      </w:r>
      <w:r w:rsidRPr="004D4DE7">
        <w:rPr>
          <w:rFonts w:ascii="標楷體" w:hAnsi="標楷體" w:hint="eastAsia"/>
          <w:snapToGrid w:val="0"/>
          <w:szCs w:val="28"/>
        </w:rPr>
        <w:t>萬餘元（圖1）</w:t>
      </w:r>
      <w:r>
        <w:rPr>
          <w:rFonts w:ascii="標楷體" w:hAnsi="標楷體" w:hint="eastAsia"/>
          <w:snapToGrid w:val="0"/>
          <w:szCs w:val="28"/>
        </w:rPr>
        <w:t>，</w:t>
      </w:r>
      <w:r w:rsidRPr="004D4DE7">
        <w:rPr>
          <w:rFonts w:ascii="標楷體" w:hAnsi="標楷體" w:hint="eastAsia"/>
          <w:snapToGrid w:val="0"/>
          <w:szCs w:val="28"/>
        </w:rPr>
        <w:t>較預算數增加</w:t>
      </w:r>
      <w:r>
        <w:rPr>
          <w:rFonts w:ascii="標楷體" w:hAnsi="標楷體" w:hint="eastAsia"/>
          <w:snapToGrid w:val="0"/>
          <w:szCs w:val="28"/>
        </w:rPr>
        <w:t>1</w:t>
      </w:r>
      <w:r w:rsidRPr="004D4DE7">
        <w:rPr>
          <w:rFonts w:ascii="標楷體" w:hAnsi="標楷體" w:hint="eastAsia"/>
          <w:snapToGrid w:val="0"/>
          <w:szCs w:val="28"/>
        </w:rPr>
        <w:t>億</w:t>
      </w:r>
      <w:r>
        <w:rPr>
          <w:rFonts w:ascii="標楷體" w:hAnsi="標楷體" w:hint="eastAsia"/>
          <w:snapToGrid w:val="0"/>
          <w:szCs w:val="28"/>
        </w:rPr>
        <w:t>8</w:t>
      </w:r>
      <w:r>
        <w:rPr>
          <w:rFonts w:ascii="標楷體" w:hAnsi="標楷體"/>
          <w:snapToGrid w:val="0"/>
          <w:szCs w:val="28"/>
        </w:rPr>
        <w:t>,</w:t>
      </w:r>
      <w:r>
        <w:rPr>
          <w:rFonts w:ascii="標楷體" w:hAnsi="標楷體" w:hint="eastAsia"/>
          <w:snapToGrid w:val="0"/>
          <w:szCs w:val="28"/>
        </w:rPr>
        <w:t>160</w:t>
      </w:r>
      <w:r w:rsidRPr="004D4DE7">
        <w:rPr>
          <w:rFonts w:ascii="標楷體" w:hAnsi="標楷體" w:hint="eastAsia"/>
          <w:snapToGrid w:val="0"/>
          <w:szCs w:val="28"/>
        </w:rPr>
        <w:t>萬餘元，</w:t>
      </w:r>
      <w:r>
        <w:rPr>
          <w:rFonts w:ascii="標楷體" w:hAnsi="標楷體" w:hint="eastAsia"/>
          <w:snapToGrid w:val="0"/>
          <w:szCs w:val="28"/>
        </w:rPr>
        <w:t>約38.83％，</w:t>
      </w:r>
      <w:r w:rsidRPr="004D4DE7">
        <w:rPr>
          <w:rFonts w:ascii="標楷體" w:hAnsi="標楷體" w:hint="eastAsia"/>
          <w:snapToGrid w:val="0"/>
          <w:szCs w:val="28"/>
        </w:rPr>
        <w:t>主要係</w:t>
      </w:r>
      <w:r>
        <w:rPr>
          <w:rFonts w:ascii="標楷體" w:hAnsi="標楷體" w:hint="eastAsia"/>
          <w:snapToGrid w:val="0"/>
          <w:szCs w:val="28"/>
        </w:rPr>
        <w:t>公共車船管理處及自來水廠等2家縣營事業，</w:t>
      </w:r>
      <w:r w:rsidRPr="00030C39">
        <w:rPr>
          <w:rFonts w:ascii="標楷體" w:hAnsi="標楷體" w:hint="eastAsia"/>
          <w:snapToGrid w:val="0"/>
          <w:szCs w:val="28"/>
        </w:rPr>
        <w:t>政府補助收入較預計增加所致</w:t>
      </w:r>
      <w:r w:rsidRPr="004D4DE7">
        <w:rPr>
          <w:rFonts w:ascii="標楷體" w:hAnsi="標楷體" w:hint="eastAsia"/>
          <w:snapToGrid w:val="0"/>
          <w:szCs w:val="28"/>
        </w:rPr>
        <w:t>。產銷（營運）計畫有</w:t>
      </w:r>
      <w:r>
        <w:rPr>
          <w:rFonts w:ascii="標楷體" w:hAnsi="標楷體" w:hint="eastAsia"/>
          <w:snapToGrid w:val="0"/>
          <w:szCs w:val="28"/>
        </w:rPr>
        <w:t>18</w:t>
      </w:r>
      <w:r w:rsidRPr="004D4DE7">
        <w:rPr>
          <w:rFonts w:ascii="標楷體" w:hAnsi="標楷體" w:hint="eastAsia"/>
          <w:snapToGrid w:val="0"/>
          <w:szCs w:val="28"/>
        </w:rPr>
        <w:t>項，實施結果，已達預計目標者</w:t>
      </w:r>
      <w:r>
        <w:rPr>
          <w:rFonts w:ascii="標楷體" w:hAnsi="標楷體" w:hint="eastAsia"/>
          <w:snapToGrid w:val="0"/>
          <w:szCs w:val="28"/>
        </w:rPr>
        <w:t>3</w:t>
      </w:r>
      <w:r w:rsidRPr="004D4DE7">
        <w:rPr>
          <w:rFonts w:ascii="標楷體" w:hAnsi="標楷體" w:hint="eastAsia"/>
          <w:snapToGrid w:val="0"/>
          <w:szCs w:val="28"/>
        </w:rPr>
        <w:t>項，惟仍有</w:t>
      </w:r>
      <w:r>
        <w:rPr>
          <w:rFonts w:ascii="標楷體" w:hAnsi="標楷體" w:hint="eastAsia"/>
          <w:snapToGrid w:val="0"/>
          <w:szCs w:val="28"/>
        </w:rPr>
        <w:t>15</w:t>
      </w:r>
      <w:r w:rsidRPr="004D4DE7">
        <w:rPr>
          <w:rFonts w:ascii="標楷體" w:hAnsi="標楷體" w:hint="eastAsia"/>
          <w:snapToGrid w:val="0"/>
          <w:szCs w:val="28"/>
        </w:rPr>
        <w:t>項未達預計目標（表1），</w:t>
      </w:r>
      <w:r w:rsidRPr="00A62343">
        <w:rPr>
          <w:rFonts w:ascii="標楷體" w:hAnsi="標楷體" w:hint="eastAsia"/>
          <w:snapToGrid w:val="0"/>
          <w:szCs w:val="28"/>
        </w:rPr>
        <w:t>分別係金酒公司部分酒品銷售量較預計減少；陶瓷廠因部分酒瓶雖已於年底</w:t>
      </w:r>
      <w:proofErr w:type="gramStart"/>
      <w:r w:rsidRPr="00A62343">
        <w:rPr>
          <w:rFonts w:ascii="標楷體" w:hAnsi="標楷體" w:hint="eastAsia"/>
          <w:snapToGrid w:val="0"/>
          <w:szCs w:val="28"/>
        </w:rPr>
        <w:t>交貨予金酒</w:t>
      </w:r>
      <w:proofErr w:type="gramEnd"/>
      <w:r w:rsidRPr="00A62343">
        <w:rPr>
          <w:rFonts w:ascii="標楷體" w:hAnsi="標楷體" w:hint="eastAsia"/>
          <w:snapToGrid w:val="0"/>
          <w:szCs w:val="28"/>
        </w:rPr>
        <w:t>公司，惟尚未完成驗收程序，致陶瓷酒瓶銷售量較預計減少，及顧客訂（選）購數量不如預期，陶瓷藝品及客製化酒瓶產銷</w:t>
      </w:r>
      <w:proofErr w:type="gramStart"/>
      <w:r w:rsidRPr="00A62343">
        <w:rPr>
          <w:rFonts w:ascii="標楷體" w:hAnsi="標楷體" w:hint="eastAsia"/>
          <w:snapToGrid w:val="0"/>
          <w:szCs w:val="28"/>
        </w:rPr>
        <w:t>數量均較預計</w:t>
      </w:r>
      <w:proofErr w:type="gramEnd"/>
      <w:r w:rsidRPr="00A62343">
        <w:rPr>
          <w:rFonts w:ascii="標楷體" w:hAnsi="標楷體" w:hint="eastAsia"/>
          <w:snapToGrid w:val="0"/>
          <w:szCs w:val="28"/>
        </w:rPr>
        <w:t>減少；公共車船管理處因民眾搭乘觀光公車人數、身心障礙者預約派車次數、民眾租車時數較預計減少；</w:t>
      </w:r>
      <w:proofErr w:type="gramStart"/>
      <w:r w:rsidRPr="00A62343">
        <w:rPr>
          <w:rFonts w:ascii="標楷體" w:hAnsi="標楷體" w:hint="eastAsia"/>
          <w:snapToGrid w:val="0"/>
          <w:szCs w:val="28"/>
        </w:rPr>
        <w:t>浯</w:t>
      </w:r>
      <w:proofErr w:type="gramEnd"/>
      <w:r w:rsidRPr="00A62343">
        <w:rPr>
          <w:rFonts w:ascii="標楷體" w:hAnsi="標楷體" w:hint="eastAsia"/>
          <w:snapToGrid w:val="0"/>
          <w:szCs w:val="28"/>
        </w:rPr>
        <w:t>江輪渡有限公司因</w:t>
      </w:r>
      <w:proofErr w:type="gramStart"/>
      <w:r w:rsidRPr="00A62343">
        <w:rPr>
          <w:rFonts w:ascii="標楷體" w:hAnsi="標楷體" w:hint="eastAsia"/>
          <w:snapToGrid w:val="0"/>
          <w:szCs w:val="28"/>
        </w:rPr>
        <w:t>金廈小三通</w:t>
      </w:r>
      <w:proofErr w:type="gramEnd"/>
      <w:r w:rsidRPr="00A62343">
        <w:rPr>
          <w:rFonts w:ascii="標楷體" w:hAnsi="標楷體" w:hint="eastAsia"/>
          <w:snapToGrid w:val="0"/>
          <w:szCs w:val="28"/>
        </w:rPr>
        <w:t>尚未全面恢復航班，代理收入較預計減少；金門日報社因民眾訂報、廣告刊登量及承製印刷品量較預計減少；自來水廠因自來水出水量及用戶用水量較預計減少等所致。</w:t>
      </w:r>
      <w:r w:rsidRPr="00030C39">
        <w:rPr>
          <w:rFonts w:ascii="標楷體" w:hAnsi="標楷體" w:hint="eastAsia"/>
          <w:snapToGrid w:val="0"/>
          <w:szCs w:val="28"/>
        </w:rPr>
        <w:t>固定資產之建設改良擴充計畫，</w:t>
      </w:r>
      <w:proofErr w:type="gramStart"/>
      <w:r w:rsidRPr="00030C39">
        <w:rPr>
          <w:rFonts w:ascii="標楷體" w:hAnsi="標楷體" w:hint="eastAsia"/>
          <w:snapToGrid w:val="0"/>
          <w:szCs w:val="28"/>
        </w:rPr>
        <w:t>113</w:t>
      </w:r>
      <w:proofErr w:type="gramEnd"/>
      <w:r w:rsidRPr="00030C39">
        <w:rPr>
          <w:rFonts w:ascii="標楷體" w:hAnsi="標楷體" w:hint="eastAsia"/>
          <w:snapToGrid w:val="0"/>
          <w:szCs w:val="28"/>
        </w:rPr>
        <w:t>年度決算支用</w:t>
      </w:r>
      <w:r w:rsidRPr="002D2210">
        <w:rPr>
          <w:rFonts w:ascii="標楷體" w:hAnsi="標楷體" w:hint="eastAsia"/>
          <w:snapToGrid w:val="0"/>
          <w:szCs w:val="28"/>
        </w:rPr>
        <w:t>數3億4,980萬餘元，較可用預算數5億6</w:t>
      </w:r>
      <w:r w:rsidRPr="002D2210">
        <w:rPr>
          <w:rFonts w:ascii="標楷體" w:hAnsi="標楷體"/>
          <w:snapToGrid w:val="0"/>
          <w:szCs w:val="28"/>
        </w:rPr>
        <w:t>,</w:t>
      </w:r>
      <w:r w:rsidRPr="002D2210">
        <w:rPr>
          <w:rFonts w:ascii="標楷體" w:hAnsi="標楷體" w:hint="eastAsia"/>
          <w:snapToGrid w:val="0"/>
          <w:szCs w:val="28"/>
        </w:rPr>
        <w:t>444萬餘元，減少2億1,464萬餘元，約38.03％，主要係金酒公司</w:t>
      </w:r>
      <w:proofErr w:type="gramStart"/>
      <w:r w:rsidRPr="002D2210">
        <w:rPr>
          <w:rFonts w:ascii="標楷體" w:hAnsi="標楷體" w:hint="eastAsia"/>
          <w:snapToGrid w:val="0"/>
          <w:szCs w:val="28"/>
        </w:rPr>
        <w:t>金寧廠污水</w:t>
      </w:r>
      <w:proofErr w:type="gramEnd"/>
      <w:r w:rsidRPr="002D2210">
        <w:rPr>
          <w:rFonts w:ascii="標楷體" w:hAnsi="標楷體" w:hint="eastAsia"/>
          <w:snapToGrid w:val="0"/>
          <w:szCs w:val="28"/>
        </w:rPr>
        <w:t>廠新增放流水再生設備等工程，及公共車船管理處建華</w:t>
      </w:r>
      <w:proofErr w:type="gramStart"/>
      <w:r w:rsidRPr="002D2210">
        <w:rPr>
          <w:rFonts w:ascii="標楷體" w:hAnsi="標楷體" w:hint="eastAsia"/>
          <w:snapToGrid w:val="0"/>
          <w:szCs w:val="28"/>
        </w:rPr>
        <w:t>保養場暨金城</w:t>
      </w:r>
      <w:proofErr w:type="gramEnd"/>
      <w:r w:rsidRPr="002D2210">
        <w:rPr>
          <w:rFonts w:ascii="標楷體" w:hAnsi="標楷體" w:hint="eastAsia"/>
          <w:snapToGrid w:val="0"/>
          <w:szCs w:val="28"/>
        </w:rPr>
        <w:t>停車場設置電動巴士充電樁設備採購案</w:t>
      </w:r>
      <w:r>
        <w:rPr>
          <w:rFonts w:ascii="標楷體" w:hAnsi="標楷體" w:hint="eastAsia"/>
          <w:snapToGrid w:val="0"/>
          <w:szCs w:val="28"/>
        </w:rPr>
        <w:t>刻正履約</w:t>
      </w:r>
      <w:r w:rsidRPr="002D2210">
        <w:rPr>
          <w:rFonts w:ascii="標楷體" w:hAnsi="標楷體" w:hint="eastAsia"/>
          <w:snapToGrid w:val="0"/>
          <w:szCs w:val="28"/>
        </w:rPr>
        <w:t>中</w:t>
      </w:r>
      <w:r>
        <w:rPr>
          <w:rFonts w:ascii="標楷體" w:hAnsi="標楷體" w:hint="eastAsia"/>
          <w:snapToGrid w:val="0"/>
          <w:szCs w:val="28"/>
        </w:rPr>
        <w:t>，相關費用未支用</w:t>
      </w:r>
      <w:r w:rsidRPr="002D2210">
        <w:rPr>
          <w:rFonts w:ascii="標楷體" w:hAnsi="標楷體" w:hint="eastAsia"/>
          <w:snapToGrid w:val="0"/>
          <w:szCs w:val="28"/>
        </w:rPr>
        <w:t>所致。</w:t>
      </w:r>
    </w:p>
    <w:p w14:paraId="03F64923" w14:textId="1DFBBF5F" w:rsidR="00B37E4B" w:rsidRDefault="00B37E4B" w:rsidP="00283F06">
      <w:pPr>
        <w:tabs>
          <w:tab w:val="left" w:pos="5812"/>
        </w:tabs>
        <w:overflowPunct w:val="0"/>
        <w:spacing w:line="440" w:lineRule="exact"/>
        <w:ind w:firstLineChars="200" w:firstLine="560"/>
        <w:jc w:val="both"/>
        <w:rPr>
          <w:rFonts w:ascii="標楷體" w:hAnsi="標楷體" w:cs="DFKaiShu-SB-Estd-BF"/>
          <w:snapToGrid w:val="0"/>
          <w:color w:val="FF0000"/>
          <w:kern w:val="0"/>
          <w:szCs w:val="28"/>
        </w:rPr>
      </w:pPr>
      <w:r w:rsidRPr="007E2451">
        <w:rPr>
          <w:rFonts w:ascii="標楷體" w:hAnsi="標楷體" w:cs="DFKaiShu-SB-Estd-BF" w:hint="eastAsia"/>
          <w:snapToGrid w:val="0"/>
          <w:kern w:val="0"/>
          <w:szCs w:val="28"/>
        </w:rPr>
        <w:lastRenderedPageBreak/>
        <w:t>上述6家縣營事業，除配合政策執行任務因素外，經以預算盈虧達成情形作為評比標準，淨利較預算減少者，為金酒公司</w:t>
      </w:r>
      <w:r>
        <w:rPr>
          <w:rFonts w:ascii="標楷體" w:hAnsi="標楷體" w:cs="DFKaiShu-SB-Estd-BF" w:hint="eastAsia"/>
          <w:snapToGrid w:val="0"/>
          <w:kern w:val="0"/>
          <w:szCs w:val="28"/>
        </w:rPr>
        <w:t>獲有</w:t>
      </w:r>
      <w:r w:rsidRPr="007E2451">
        <w:rPr>
          <w:rFonts w:ascii="標楷體" w:hAnsi="標楷體" w:cs="DFKaiShu-SB-Estd-BF" w:hint="eastAsia"/>
          <w:snapToGrid w:val="0"/>
          <w:kern w:val="0"/>
          <w:szCs w:val="28"/>
        </w:rPr>
        <w:t>淨利5億2,019萬餘元，較預算數6億8,195萬餘元，減少1億6,176萬餘元，主要係部分酒品銷售量較預計減少，營運獲利未如預期所致；虧損較預算增加者，為</w:t>
      </w:r>
      <w:proofErr w:type="gramStart"/>
      <w:r w:rsidRPr="007E2451">
        <w:rPr>
          <w:rFonts w:ascii="標楷體" w:hAnsi="標楷體" w:cs="DFKaiShu-SB-Estd-BF" w:hint="eastAsia"/>
          <w:snapToGrid w:val="0"/>
          <w:kern w:val="0"/>
          <w:szCs w:val="28"/>
        </w:rPr>
        <w:t>浯</w:t>
      </w:r>
      <w:proofErr w:type="gramEnd"/>
      <w:r w:rsidRPr="007E2451">
        <w:rPr>
          <w:rFonts w:ascii="標楷體" w:hAnsi="標楷體" w:cs="DFKaiShu-SB-Estd-BF" w:hint="eastAsia"/>
          <w:snapToGrid w:val="0"/>
          <w:kern w:val="0"/>
          <w:szCs w:val="28"/>
        </w:rPr>
        <w:t>江輪渡有限公司</w:t>
      </w:r>
      <w:r>
        <w:rPr>
          <w:rFonts w:ascii="標楷體" w:hAnsi="標楷體" w:cs="DFKaiShu-SB-Estd-BF" w:hint="eastAsia"/>
          <w:snapToGrid w:val="0"/>
          <w:kern w:val="0"/>
          <w:szCs w:val="28"/>
        </w:rPr>
        <w:t>營運發生虧損</w:t>
      </w:r>
      <w:r w:rsidRPr="007E2451">
        <w:rPr>
          <w:rFonts w:ascii="標楷體" w:hAnsi="標楷體" w:cs="DFKaiShu-SB-Estd-BF" w:hint="eastAsia"/>
          <w:snapToGrid w:val="0"/>
          <w:kern w:val="0"/>
          <w:szCs w:val="28"/>
        </w:rPr>
        <w:t>2,177萬餘元，較預算數1</w:t>
      </w:r>
      <w:r w:rsidRPr="007E2451">
        <w:rPr>
          <w:rFonts w:ascii="標楷體" w:hAnsi="標楷體" w:cs="DFKaiShu-SB-Estd-BF"/>
          <w:snapToGrid w:val="0"/>
          <w:kern w:val="0"/>
          <w:szCs w:val="28"/>
        </w:rPr>
        <w:t>,</w:t>
      </w:r>
      <w:r w:rsidRPr="007E2451">
        <w:rPr>
          <w:rFonts w:ascii="標楷體" w:hAnsi="標楷體" w:cs="DFKaiShu-SB-Estd-BF" w:hint="eastAsia"/>
          <w:snapToGrid w:val="0"/>
          <w:kern w:val="0"/>
          <w:szCs w:val="28"/>
        </w:rPr>
        <w:t>624萬餘元，</w:t>
      </w:r>
      <w:proofErr w:type="gramStart"/>
      <w:r w:rsidRPr="007E2451">
        <w:rPr>
          <w:rFonts w:ascii="標楷體" w:hAnsi="標楷體" w:cs="DFKaiShu-SB-Estd-BF" w:hint="eastAsia"/>
          <w:snapToGrid w:val="0"/>
          <w:kern w:val="0"/>
          <w:szCs w:val="28"/>
        </w:rPr>
        <w:t>增損</w:t>
      </w:r>
      <w:proofErr w:type="gramEnd"/>
      <w:r w:rsidRPr="007E2451">
        <w:rPr>
          <w:rFonts w:ascii="標楷體" w:hAnsi="標楷體" w:cs="DFKaiShu-SB-Estd-BF"/>
          <w:snapToGrid w:val="0"/>
          <w:kern w:val="0"/>
          <w:szCs w:val="28"/>
        </w:rPr>
        <w:t>552</w:t>
      </w:r>
      <w:r w:rsidRPr="007E2451">
        <w:rPr>
          <w:rFonts w:ascii="標楷體" w:hAnsi="標楷體" w:cs="DFKaiShu-SB-Estd-BF" w:hint="eastAsia"/>
          <w:snapToGrid w:val="0"/>
          <w:kern w:val="0"/>
          <w:szCs w:val="28"/>
        </w:rPr>
        <w:t>萬餘元，主要係船舶修繕支出較預計增加所致，2家縣營</w:t>
      </w:r>
      <w:proofErr w:type="gramStart"/>
      <w:r w:rsidRPr="007E2451">
        <w:rPr>
          <w:rFonts w:ascii="標楷體" w:hAnsi="標楷體" w:cs="DFKaiShu-SB-Estd-BF" w:hint="eastAsia"/>
          <w:snapToGrid w:val="0"/>
          <w:kern w:val="0"/>
          <w:szCs w:val="28"/>
        </w:rPr>
        <w:t>事業均未達</w:t>
      </w:r>
      <w:proofErr w:type="gramEnd"/>
      <w:r w:rsidRPr="007E2451">
        <w:rPr>
          <w:rFonts w:ascii="標楷體" w:hAnsi="標楷體" w:cs="DFKaiShu-SB-Estd-BF" w:hint="eastAsia"/>
          <w:snapToGrid w:val="0"/>
          <w:kern w:val="0"/>
          <w:szCs w:val="28"/>
        </w:rPr>
        <w:t>預算目標（表2）。</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402"/>
        <w:gridCol w:w="1622"/>
        <w:gridCol w:w="1623"/>
        <w:gridCol w:w="1622"/>
        <w:gridCol w:w="1623"/>
      </w:tblGrid>
      <w:tr w:rsidR="00B37E4B" w:rsidRPr="007C7128" w14:paraId="53542A19" w14:textId="77777777" w:rsidTr="00DD2F4F">
        <w:trPr>
          <w:trHeight w:val="340"/>
          <w:jc w:val="center"/>
        </w:trPr>
        <w:tc>
          <w:tcPr>
            <w:tcW w:w="9892" w:type="dxa"/>
            <w:gridSpan w:val="5"/>
            <w:tcBorders>
              <w:top w:val="nil"/>
              <w:left w:val="nil"/>
              <w:bottom w:val="single" w:sz="4" w:space="0" w:color="auto"/>
              <w:right w:val="nil"/>
            </w:tcBorders>
            <w:shd w:val="clear" w:color="auto" w:fill="auto"/>
            <w:vAlign w:val="center"/>
          </w:tcPr>
          <w:p w14:paraId="1A607ACA" w14:textId="77777777" w:rsidR="00B37E4B" w:rsidRPr="007C7128" w:rsidRDefault="00B37E4B" w:rsidP="00283F06">
            <w:pPr>
              <w:widowControl/>
              <w:tabs>
                <w:tab w:val="left" w:pos="6639"/>
              </w:tabs>
              <w:overflowPunct w:val="0"/>
              <w:spacing w:line="320" w:lineRule="exact"/>
              <w:jc w:val="center"/>
              <w:rPr>
                <w:rFonts w:ascii="標楷體" w:hAnsi="標楷體"/>
                <w:b/>
                <w:bCs/>
                <w:sz w:val="24"/>
                <w:szCs w:val="24"/>
              </w:rPr>
            </w:pPr>
            <w:r w:rsidRPr="007C7128">
              <w:rPr>
                <w:rFonts w:ascii="標楷體" w:hAnsi="標楷體" w:hint="eastAsia"/>
                <w:b/>
                <w:sz w:val="24"/>
                <w:szCs w:val="24"/>
              </w:rPr>
              <w:t xml:space="preserve">表2　</w:t>
            </w:r>
            <w:proofErr w:type="gramStart"/>
            <w:r w:rsidRPr="007C7128">
              <w:rPr>
                <w:rFonts w:ascii="標楷體" w:hAnsi="標楷體" w:hint="eastAsia"/>
                <w:b/>
                <w:bCs/>
                <w:sz w:val="24"/>
                <w:szCs w:val="24"/>
              </w:rPr>
              <w:t>1</w:t>
            </w:r>
            <w:r w:rsidRPr="007C7128">
              <w:rPr>
                <w:rFonts w:ascii="標楷體" w:hAnsi="標楷體"/>
                <w:b/>
                <w:bCs/>
                <w:sz w:val="24"/>
                <w:szCs w:val="24"/>
              </w:rPr>
              <w:t>1</w:t>
            </w:r>
            <w:r>
              <w:rPr>
                <w:rFonts w:ascii="標楷體" w:hAnsi="標楷體" w:hint="eastAsia"/>
                <w:b/>
                <w:bCs/>
                <w:sz w:val="24"/>
                <w:szCs w:val="24"/>
              </w:rPr>
              <w:t>3</w:t>
            </w:r>
            <w:proofErr w:type="gramEnd"/>
            <w:r w:rsidRPr="007C7128">
              <w:rPr>
                <w:rFonts w:ascii="標楷體" w:hAnsi="標楷體" w:hint="eastAsia"/>
                <w:b/>
                <w:bCs/>
                <w:sz w:val="24"/>
                <w:szCs w:val="24"/>
              </w:rPr>
              <w:t>年度</w:t>
            </w:r>
            <w:r w:rsidRPr="005F2E8E">
              <w:rPr>
                <w:rFonts w:ascii="標楷體" w:hAnsi="標楷體" w:hint="eastAsia"/>
                <w:b/>
                <w:sz w:val="24"/>
                <w:szCs w:val="24"/>
              </w:rPr>
              <w:t>金門縣縣營事業</w:t>
            </w:r>
            <w:r w:rsidRPr="007C7128">
              <w:rPr>
                <w:rFonts w:ascii="標楷體" w:hAnsi="標楷體" w:hint="eastAsia"/>
                <w:b/>
                <w:bCs/>
                <w:sz w:val="24"/>
                <w:szCs w:val="24"/>
              </w:rPr>
              <w:t>虧損或淨利未達預算情形</w:t>
            </w:r>
          </w:p>
          <w:p w14:paraId="02535E45" w14:textId="77777777" w:rsidR="00B37E4B" w:rsidRPr="007C7128" w:rsidRDefault="00B37E4B" w:rsidP="00283F06">
            <w:pPr>
              <w:widowControl/>
              <w:overflowPunct w:val="0"/>
              <w:spacing w:line="240" w:lineRule="exact"/>
              <w:jc w:val="right"/>
              <w:rPr>
                <w:rFonts w:ascii="標楷體" w:hAnsi="標楷體"/>
                <w:sz w:val="22"/>
                <w:szCs w:val="22"/>
              </w:rPr>
            </w:pPr>
            <w:r w:rsidRPr="007C7128">
              <w:rPr>
                <w:rFonts w:ascii="標楷體" w:hAnsi="標楷體" w:hint="eastAsia"/>
                <w:sz w:val="20"/>
              </w:rPr>
              <w:t>單位：新臺幣千元</w:t>
            </w:r>
          </w:p>
        </w:tc>
      </w:tr>
      <w:tr w:rsidR="00B37E4B" w:rsidRPr="007C7128" w14:paraId="4C9D6EE5" w14:textId="77777777" w:rsidTr="00283F06">
        <w:trPr>
          <w:trHeight w:val="340"/>
          <w:jc w:val="center"/>
        </w:trPr>
        <w:tc>
          <w:tcPr>
            <w:tcW w:w="3402"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14:paraId="5EDFE14A" w14:textId="77777777" w:rsidR="00B37E4B" w:rsidRPr="007C7128" w:rsidRDefault="00B37E4B" w:rsidP="007C7128">
            <w:pPr>
              <w:widowControl/>
              <w:overflowPunct w:val="0"/>
              <w:snapToGrid w:val="0"/>
              <w:spacing w:line="280" w:lineRule="exact"/>
              <w:ind w:left="72" w:rightChars="5" w:right="14" w:hangingChars="36" w:hanging="72"/>
              <w:jc w:val="distribute"/>
              <w:rPr>
                <w:rFonts w:ascii="標楷體" w:hAnsi="標楷體"/>
                <w:sz w:val="20"/>
              </w:rPr>
            </w:pPr>
            <w:r w:rsidRPr="007C7128">
              <w:rPr>
                <w:rFonts w:ascii="標楷體" w:hAnsi="標楷體" w:hint="eastAsia"/>
                <w:sz w:val="20"/>
              </w:rPr>
              <w:t>事業名稱</w:t>
            </w:r>
          </w:p>
        </w:tc>
        <w:tc>
          <w:tcPr>
            <w:tcW w:w="1622"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14:paraId="4DD2CD6A" w14:textId="77777777" w:rsidR="00B37E4B" w:rsidRPr="007C7128" w:rsidRDefault="00B37E4B" w:rsidP="007C7128">
            <w:pPr>
              <w:widowControl/>
              <w:overflowPunct w:val="0"/>
              <w:snapToGrid w:val="0"/>
              <w:spacing w:line="280" w:lineRule="exact"/>
              <w:ind w:leftChars="30" w:left="84" w:rightChars="30" w:right="84"/>
              <w:jc w:val="distribute"/>
              <w:rPr>
                <w:rFonts w:ascii="標楷體" w:hAnsi="標楷體"/>
                <w:sz w:val="20"/>
              </w:rPr>
            </w:pPr>
            <w:r w:rsidRPr="007C7128">
              <w:rPr>
                <w:rFonts w:ascii="標楷體" w:hAnsi="標楷體" w:hint="eastAsia"/>
                <w:sz w:val="20"/>
              </w:rPr>
              <w:t>預算數</w:t>
            </w:r>
          </w:p>
        </w:tc>
        <w:tc>
          <w:tcPr>
            <w:tcW w:w="1623"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14:paraId="2B1F4D2D" w14:textId="77777777" w:rsidR="00B37E4B" w:rsidRPr="007C7128" w:rsidRDefault="00B37E4B" w:rsidP="007C7128">
            <w:pPr>
              <w:widowControl/>
              <w:overflowPunct w:val="0"/>
              <w:snapToGrid w:val="0"/>
              <w:spacing w:line="280" w:lineRule="exact"/>
              <w:ind w:leftChars="30" w:left="84" w:rightChars="30" w:right="84"/>
              <w:jc w:val="distribute"/>
              <w:rPr>
                <w:rFonts w:ascii="標楷體" w:hAnsi="標楷體"/>
                <w:sz w:val="20"/>
              </w:rPr>
            </w:pPr>
            <w:r w:rsidRPr="007C7128">
              <w:rPr>
                <w:rFonts w:ascii="標楷體" w:hAnsi="標楷體" w:hint="eastAsia"/>
                <w:sz w:val="20"/>
              </w:rPr>
              <w:t>審定數</w:t>
            </w:r>
          </w:p>
        </w:tc>
        <w:tc>
          <w:tcPr>
            <w:tcW w:w="1622"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14:paraId="6AE07FE0" w14:textId="77777777" w:rsidR="00B37E4B" w:rsidRPr="007C7128" w:rsidRDefault="00B37E4B" w:rsidP="007C7128">
            <w:pPr>
              <w:widowControl/>
              <w:overflowPunct w:val="0"/>
              <w:snapToGrid w:val="0"/>
              <w:spacing w:line="280" w:lineRule="exact"/>
              <w:ind w:leftChars="30" w:left="90" w:rightChars="30" w:right="84" w:hangingChars="3" w:hanging="6"/>
              <w:jc w:val="distribute"/>
              <w:rPr>
                <w:rFonts w:ascii="標楷體" w:hAnsi="標楷體"/>
                <w:sz w:val="20"/>
              </w:rPr>
            </w:pPr>
            <w:r w:rsidRPr="007C7128">
              <w:rPr>
                <w:rFonts w:ascii="標楷體" w:hAnsi="標楷體" w:hint="eastAsia"/>
                <w:sz w:val="20"/>
              </w:rPr>
              <w:t>增減數</w:t>
            </w:r>
          </w:p>
        </w:tc>
        <w:tc>
          <w:tcPr>
            <w:tcW w:w="1623"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14:paraId="4196ADFC" w14:textId="77777777" w:rsidR="00B37E4B" w:rsidRPr="007C7128" w:rsidRDefault="00B37E4B" w:rsidP="007C7128">
            <w:pPr>
              <w:widowControl/>
              <w:overflowPunct w:val="0"/>
              <w:snapToGrid w:val="0"/>
              <w:spacing w:line="280" w:lineRule="exact"/>
              <w:ind w:leftChars="30" w:left="90" w:rightChars="30" w:right="84" w:hangingChars="3" w:hanging="6"/>
              <w:jc w:val="distribute"/>
              <w:rPr>
                <w:rFonts w:ascii="標楷體" w:hAnsi="標楷體"/>
                <w:sz w:val="20"/>
              </w:rPr>
            </w:pPr>
            <w:r w:rsidRPr="007C7128">
              <w:rPr>
                <w:rFonts w:ascii="標楷體" w:hAnsi="標楷體" w:hint="eastAsia"/>
                <w:sz w:val="20"/>
              </w:rPr>
              <w:t>增減％</w:t>
            </w:r>
          </w:p>
        </w:tc>
      </w:tr>
      <w:tr w:rsidR="00B37E4B" w:rsidRPr="007C7128" w14:paraId="68B7F877" w14:textId="77777777" w:rsidTr="00283F06">
        <w:trPr>
          <w:trHeight w:val="340"/>
          <w:jc w:val="center"/>
        </w:trPr>
        <w:tc>
          <w:tcPr>
            <w:tcW w:w="3402" w:type="dxa"/>
            <w:tcBorders>
              <w:top w:val="single" w:sz="4" w:space="0" w:color="auto"/>
              <w:left w:val="single" w:sz="4" w:space="0" w:color="auto"/>
              <w:bottom w:val="nil"/>
              <w:right w:val="single" w:sz="4" w:space="0" w:color="auto"/>
            </w:tcBorders>
            <w:shd w:val="clear" w:color="auto" w:fill="C6D9F1" w:themeFill="text2" w:themeFillTint="33"/>
            <w:vAlign w:val="center"/>
          </w:tcPr>
          <w:p w14:paraId="4EB41292" w14:textId="77777777" w:rsidR="00B37E4B" w:rsidRPr="007C7128" w:rsidRDefault="00B37E4B" w:rsidP="007C7128">
            <w:pPr>
              <w:widowControl/>
              <w:overflowPunct w:val="0"/>
              <w:spacing w:line="280" w:lineRule="exact"/>
              <w:ind w:leftChars="25" w:left="70" w:rightChars="25" w:right="70"/>
              <w:rPr>
                <w:rFonts w:ascii="標楷體" w:hAnsi="標楷體"/>
                <w:b/>
                <w:bCs/>
                <w:sz w:val="20"/>
              </w:rPr>
            </w:pPr>
            <w:r w:rsidRPr="007C7128">
              <w:rPr>
                <w:rFonts w:ascii="標楷體" w:hAnsi="標楷體" w:hint="eastAsia"/>
                <w:b/>
                <w:bCs/>
                <w:sz w:val="20"/>
              </w:rPr>
              <w:t>1</w:t>
            </w:r>
            <w:r w:rsidRPr="007C7128">
              <w:rPr>
                <w:rFonts w:ascii="標楷體" w:hAnsi="標楷體"/>
                <w:b/>
                <w:bCs/>
                <w:sz w:val="20"/>
              </w:rPr>
              <w:t>.</w:t>
            </w:r>
            <w:r w:rsidRPr="007C7128">
              <w:rPr>
                <w:rFonts w:ascii="標楷體" w:hAnsi="標楷體" w:hint="eastAsia"/>
                <w:b/>
                <w:bCs/>
                <w:sz w:val="20"/>
              </w:rPr>
              <w:t>淨</w:t>
            </w:r>
            <w:r w:rsidRPr="002601E2">
              <w:rPr>
                <w:rFonts w:ascii="標楷體" w:hAnsi="標楷體" w:hint="eastAsia"/>
                <w:b/>
                <w:bCs/>
                <w:sz w:val="20"/>
              </w:rPr>
              <w:t>利</w:t>
            </w:r>
            <w:r w:rsidRPr="007C7128">
              <w:rPr>
                <w:rFonts w:ascii="標楷體" w:hAnsi="標楷體" w:hint="eastAsia"/>
                <w:b/>
                <w:bCs/>
                <w:sz w:val="20"/>
              </w:rPr>
              <w:t>較預算減少者</w:t>
            </w:r>
          </w:p>
        </w:tc>
        <w:tc>
          <w:tcPr>
            <w:tcW w:w="1622" w:type="dxa"/>
            <w:tcBorders>
              <w:top w:val="single" w:sz="4" w:space="0" w:color="auto"/>
              <w:left w:val="single" w:sz="4" w:space="0" w:color="auto"/>
              <w:bottom w:val="nil"/>
              <w:right w:val="single" w:sz="4" w:space="0" w:color="auto"/>
            </w:tcBorders>
            <w:shd w:val="clear" w:color="auto" w:fill="C6D9F1" w:themeFill="text2" w:themeFillTint="33"/>
            <w:vAlign w:val="center"/>
          </w:tcPr>
          <w:p w14:paraId="6D393A89" w14:textId="77777777" w:rsidR="00B37E4B" w:rsidRPr="007C7128" w:rsidRDefault="00B37E4B" w:rsidP="007C7128">
            <w:pPr>
              <w:widowControl/>
              <w:overflowPunct w:val="0"/>
              <w:spacing w:line="280" w:lineRule="exact"/>
              <w:ind w:rightChars="30" w:right="84"/>
              <w:jc w:val="right"/>
              <w:rPr>
                <w:rFonts w:ascii="標楷體" w:hAnsi="標楷體"/>
                <w:b/>
                <w:bCs/>
                <w:sz w:val="20"/>
              </w:rPr>
            </w:pPr>
          </w:p>
        </w:tc>
        <w:tc>
          <w:tcPr>
            <w:tcW w:w="1623" w:type="dxa"/>
            <w:tcBorders>
              <w:top w:val="single" w:sz="4" w:space="0" w:color="auto"/>
              <w:left w:val="single" w:sz="4" w:space="0" w:color="auto"/>
              <w:bottom w:val="nil"/>
              <w:right w:val="single" w:sz="4" w:space="0" w:color="auto"/>
            </w:tcBorders>
            <w:shd w:val="clear" w:color="auto" w:fill="C6D9F1" w:themeFill="text2" w:themeFillTint="33"/>
            <w:vAlign w:val="center"/>
          </w:tcPr>
          <w:p w14:paraId="47878F42" w14:textId="77777777" w:rsidR="00B37E4B" w:rsidRPr="007C7128" w:rsidRDefault="00B37E4B" w:rsidP="007C7128">
            <w:pPr>
              <w:widowControl/>
              <w:overflowPunct w:val="0"/>
              <w:adjustRightInd w:val="0"/>
              <w:spacing w:line="280" w:lineRule="exact"/>
              <w:ind w:rightChars="30" w:right="84"/>
              <w:jc w:val="right"/>
              <w:rPr>
                <w:rFonts w:ascii="標楷體" w:hAnsi="標楷體"/>
                <w:b/>
                <w:sz w:val="20"/>
              </w:rPr>
            </w:pPr>
          </w:p>
        </w:tc>
        <w:tc>
          <w:tcPr>
            <w:tcW w:w="1622" w:type="dxa"/>
            <w:tcBorders>
              <w:top w:val="single" w:sz="4" w:space="0" w:color="auto"/>
              <w:left w:val="single" w:sz="4" w:space="0" w:color="auto"/>
              <w:bottom w:val="nil"/>
              <w:right w:val="single" w:sz="4" w:space="0" w:color="auto"/>
            </w:tcBorders>
            <w:shd w:val="clear" w:color="auto" w:fill="C6D9F1" w:themeFill="text2" w:themeFillTint="33"/>
            <w:vAlign w:val="center"/>
          </w:tcPr>
          <w:p w14:paraId="368FA9A0" w14:textId="77777777" w:rsidR="00B37E4B" w:rsidRPr="007C7128" w:rsidRDefault="00B37E4B" w:rsidP="007C7128">
            <w:pPr>
              <w:widowControl/>
              <w:overflowPunct w:val="0"/>
              <w:adjustRightInd w:val="0"/>
              <w:spacing w:line="280" w:lineRule="exact"/>
              <w:ind w:rightChars="30" w:right="84"/>
              <w:jc w:val="right"/>
              <w:rPr>
                <w:rFonts w:ascii="標楷體" w:hAnsi="標楷體"/>
                <w:b/>
                <w:sz w:val="20"/>
              </w:rPr>
            </w:pPr>
          </w:p>
        </w:tc>
        <w:tc>
          <w:tcPr>
            <w:tcW w:w="1623" w:type="dxa"/>
            <w:tcBorders>
              <w:top w:val="single" w:sz="4" w:space="0" w:color="auto"/>
              <w:left w:val="single" w:sz="4" w:space="0" w:color="auto"/>
              <w:bottom w:val="nil"/>
              <w:right w:val="single" w:sz="4" w:space="0" w:color="auto"/>
            </w:tcBorders>
            <w:shd w:val="clear" w:color="auto" w:fill="C6D9F1" w:themeFill="text2" w:themeFillTint="33"/>
            <w:vAlign w:val="center"/>
          </w:tcPr>
          <w:p w14:paraId="406B2003" w14:textId="77777777" w:rsidR="00B37E4B" w:rsidRPr="007C7128" w:rsidRDefault="00B37E4B" w:rsidP="007C7128">
            <w:pPr>
              <w:widowControl/>
              <w:overflowPunct w:val="0"/>
              <w:adjustRightInd w:val="0"/>
              <w:spacing w:line="280" w:lineRule="exact"/>
              <w:ind w:rightChars="30" w:right="84"/>
              <w:jc w:val="right"/>
              <w:rPr>
                <w:rFonts w:ascii="標楷體" w:hAnsi="標楷體"/>
                <w:b/>
                <w:bCs/>
                <w:sz w:val="20"/>
              </w:rPr>
            </w:pPr>
          </w:p>
        </w:tc>
      </w:tr>
      <w:tr w:rsidR="00B37E4B" w:rsidRPr="007C7128" w14:paraId="23BE3339" w14:textId="77777777" w:rsidTr="00283F06">
        <w:trPr>
          <w:trHeight w:val="340"/>
          <w:jc w:val="center"/>
        </w:trPr>
        <w:tc>
          <w:tcPr>
            <w:tcW w:w="3402" w:type="dxa"/>
            <w:tcBorders>
              <w:top w:val="nil"/>
              <w:left w:val="single" w:sz="4" w:space="0" w:color="auto"/>
              <w:bottom w:val="nil"/>
              <w:right w:val="single" w:sz="4" w:space="0" w:color="auto"/>
            </w:tcBorders>
            <w:shd w:val="clear" w:color="auto" w:fill="auto"/>
            <w:vAlign w:val="center"/>
          </w:tcPr>
          <w:p w14:paraId="74C3E437" w14:textId="77777777" w:rsidR="00B37E4B" w:rsidRPr="007C7128" w:rsidRDefault="00B37E4B" w:rsidP="007C7128">
            <w:pPr>
              <w:widowControl/>
              <w:overflowPunct w:val="0"/>
              <w:spacing w:line="280" w:lineRule="exact"/>
              <w:ind w:leftChars="110" w:left="308" w:rightChars="25" w:right="70"/>
              <w:rPr>
                <w:rFonts w:ascii="標楷體" w:hAnsi="標楷體"/>
                <w:sz w:val="20"/>
              </w:rPr>
            </w:pPr>
            <w:r w:rsidRPr="002601E2">
              <w:rPr>
                <w:rFonts w:ascii="標楷體" w:hAnsi="標楷體" w:hint="eastAsia"/>
                <w:sz w:val="20"/>
              </w:rPr>
              <w:t>金門酒廠實業股份有限公司</w:t>
            </w:r>
          </w:p>
        </w:tc>
        <w:tc>
          <w:tcPr>
            <w:tcW w:w="1622" w:type="dxa"/>
            <w:tcBorders>
              <w:top w:val="nil"/>
              <w:left w:val="single" w:sz="4" w:space="0" w:color="auto"/>
              <w:bottom w:val="nil"/>
              <w:right w:val="single" w:sz="4" w:space="0" w:color="auto"/>
            </w:tcBorders>
            <w:shd w:val="clear" w:color="auto" w:fill="auto"/>
            <w:vAlign w:val="center"/>
          </w:tcPr>
          <w:p w14:paraId="1A16FCE8" w14:textId="77777777" w:rsidR="00B37E4B" w:rsidRPr="00176754" w:rsidRDefault="00B37E4B" w:rsidP="007C7128">
            <w:pPr>
              <w:widowControl/>
              <w:overflowPunct w:val="0"/>
              <w:spacing w:line="280" w:lineRule="exact"/>
              <w:ind w:left="-15" w:rightChars="30" w:right="84"/>
              <w:jc w:val="right"/>
              <w:rPr>
                <w:rFonts w:ascii="標楷體" w:hAnsi="標楷體"/>
                <w:sz w:val="20"/>
              </w:rPr>
            </w:pPr>
            <w:r w:rsidRPr="00176754">
              <w:rPr>
                <w:rFonts w:ascii="標楷體" w:hAnsi="標楷體" w:hint="eastAsia"/>
                <w:sz w:val="20"/>
              </w:rPr>
              <w:t>681,</w:t>
            </w:r>
            <w:r w:rsidRPr="00176754">
              <w:rPr>
                <w:rFonts w:ascii="標楷體" w:hAnsi="標楷體"/>
                <w:sz w:val="20"/>
              </w:rPr>
              <w:t>958</w:t>
            </w:r>
          </w:p>
        </w:tc>
        <w:tc>
          <w:tcPr>
            <w:tcW w:w="1623" w:type="dxa"/>
            <w:tcBorders>
              <w:top w:val="nil"/>
              <w:left w:val="single" w:sz="4" w:space="0" w:color="auto"/>
              <w:bottom w:val="nil"/>
              <w:right w:val="single" w:sz="4" w:space="0" w:color="auto"/>
            </w:tcBorders>
            <w:shd w:val="clear" w:color="auto" w:fill="auto"/>
            <w:vAlign w:val="center"/>
          </w:tcPr>
          <w:p w14:paraId="7EF10B8C" w14:textId="77777777" w:rsidR="00B37E4B" w:rsidRPr="00176754" w:rsidRDefault="00B37E4B" w:rsidP="007C7128">
            <w:pPr>
              <w:widowControl/>
              <w:overflowPunct w:val="0"/>
              <w:spacing w:line="280" w:lineRule="exact"/>
              <w:ind w:left="-15" w:rightChars="30" w:right="84"/>
              <w:jc w:val="right"/>
              <w:rPr>
                <w:rFonts w:ascii="標楷體" w:hAnsi="標楷體"/>
                <w:sz w:val="20"/>
              </w:rPr>
            </w:pPr>
            <w:r w:rsidRPr="00176754">
              <w:rPr>
                <w:rFonts w:ascii="標楷體" w:hAnsi="標楷體" w:hint="eastAsia"/>
                <w:sz w:val="20"/>
              </w:rPr>
              <w:t>520,</w:t>
            </w:r>
            <w:r w:rsidRPr="00176754">
              <w:rPr>
                <w:rFonts w:ascii="標楷體" w:hAnsi="標楷體"/>
                <w:sz w:val="20"/>
              </w:rPr>
              <w:t>191</w:t>
            </w:r>
          </w:p>
        </w:tc>
        <w:tc>
          <w:tcPr>
            <w:tcW w:w="1622" w:type="dxa"/>
            <w:tcBorders>
              <w:top w:val="nil"/>
              <w:left w:val="single" w:sz="4" w:space="0" w:color="auto"/>
              <w:bottom w:val="nil"/>
              <w:right w:val="single" w:sz="4" w:space="0" w:color="auto"/>
            </w:tcBorders>
            <w:shd w:val="clear" w:color="auto" w:fill="auto"/>
            <w:vAlign w:val="center"/>
          </w:tcPr>
          <w:p w14:paraId="0054EDB4" w14:textId="77777777" w:rsidR="00B37E4B" w:rsidRPr="00176754" w:rsidRDefault="00B37E4B" w:rsidP="007C7128">
            <w:pPr>
              <w:widowControl/>
              <w:overflowPunct w:val="0"/>
              <w:spacing w:line="280" w:lineRule="exact"/>
              <w:ind w:rightChars="30" w:right="84"/>
              <w:jc w:val="right"/>
              <w:rPr>
                <w:rFonts w:ascii="標楷體" w:hAnsi="標楷體"/>
                <w:sz w:val="20"/>
              </w:rPr>
            </w:pPr>
            <w:r w:rsidRPr="00176754">
              <w:rPr>
                <w:rFonts w:ascii="標楷體" w:hAnsi="標楷體"/>
                <w:sz w:val="20"/>
              </w:rPr>
              <w:t>- 161,766</w:t>
            </w:r>
          </w:p>
        </w:tc>
        <w:tc>
          <w:tcPr>
            <w:tcW w:w="1623" w:type="dxa"/>
            <w:tcBorders>
              <w:top w:val="nil"/>
              <w:left w:val="single" w:sz="4" w:space="0" w:color="auto"/>
              <w:bottom w:val="nil"/>
              <w:right w:val="single" w:sz="4" w:space="0" w:color="auto"/>
            </w:tcBorders>
            <w:shd w:val="clear" w:color="auto" w:fill="auto"/>
            <w:vAlign w:val="center"/>
          </w:tcPr>
          <w:p w14:paraId="552FBEF9" w14:textId="77777777" w:rsidR="00B37E4B" w:rsidRPr="00176754" w:rsidRDefault="00B37E4B" w:rsidP="007C7128">
            <w:pPr>
              <w:widowControl/>
              <w:overflowPunct w:val="0"/>
              <w:spacing w:line="280" w:lineRule="exact"/>
              <w:ind w:rightChars="30" w:right="84"/>
              <w:jc w:val="right"/>
              <w:rPr>
                <w:rFonts w:ascii="標楷體" w:hAnsi="標楷體"/>
                <w:sz w:val="20"/>
              </w:rPr>
            </w:pPr>
            <w:r w:rsidRPr="00176754">
              <w:rPr>
                <w:rFonts w:ascii="標楷體" w:hAnsi="標楷體"/>
                <w:sz w:val="20"/>
              </w:rPr>
              <w:t>-</w:t>
            </w:r>
            <w:r w:rsidRPr="00176754">
              <w:rPr>
                <w:rFonts w:ascii="標楷體" w:hAnsi="標楷體" w:hint="eastAsia"/>
                <w:sz w:val="20"/>
              </w:rPr>
              <w:t xml:space="preserve"> </w:t>
            </w:r>
            <w:r w:rsidRPr="00176754">
              <w:rPr>
                <w:rFonts w:ascii="標楷體" w:hAnsi="標楷體"/>
                <w:sz w:val="20"/>
              </w:rPr>
              <w:t>23.72</w:t>
            </w:r>
          </w:p>
        </w:tc>
      </w:tr>
      <w:tr w:rsidR="00B37E4B" w:rsidRPr="007C7128" w14:paraId="64FAF3BA" w14:textId="77777777" w:rsidTr="00283F06">
        <w:trPr>
          <w:trHeight w:val="340"/>
          <w:jc w:val="center"/>
        </w:trPr>
        <w:tc>
          <w:tcPr>
            <w:tcW w:w="3402" w:type="dxa"/>
            <w:tcBorders>
              <w:top w:val="nil"/>
              <w:left w:val="single" w:sz="4" w:space="0" w:color="auto"/>
              <w:bottom w:val="nil"/>
              <w:right w:val="single" w:sz="4" w:space="0" w:color="auto"/>
            </w:tcBorders>
            <w:shd w:val="clear" w:color="auto" w:fill="C6D9F1" w:themeFill="text2" w:themeFillTint="33"/>
            <w:vAlign w:val="center"/>
          </w:tcPr>
          <w:p w14:paraId="52BFCE9F" w14:textId="77777777" w:rsidR="00B37E4B" w:rsidRPr="007C7128" w:rsidRDefault="00B37E4B" w:rsidP="007C7128">
            <w:pPr>
              <w:widowControl/>
              <w:overflowPunct w:val="0"/>
              <w:spacing w:line="280" w:lineRule="exact"/>
              <w:ind w:leftChars="25" w:left="70" w:rightChars="25" w:right="70"/>
              <w:rPr>
                <w:rFonts w:ascii="標楷體" w:hAnsi="標楷體"/>
                <w:b/>
                <w:bCs/>
                <w:sz w:val="20"/>
              </w:rPr>
            </w:pPr>
            <w:r w:rsidRPr="007C7128">
              <w:rPr>
                <w:rFonts w:ascii="標楷體" w:hAnsi="標楷體"/>
                <w:b/>
                <w:bCs/>
                <w:sz w:val="20"/>
              </w:rPr>
              <w:t>2.</w:t>
            </w:r>
            <w:r w:rsidRPr="002601E2">
              <w:rPr>
                <w:rFonts w:ascii="標楷體" w:hAnsi="標楷體" w:hint="eastAsia"/>
                <w:b/>
                <w:bCs/>
                <w:sz w:val="20"/>
              </w:rPr>
              <w:t>虧損較預算增加者</w:t>
            </w:r>
          </w:p>
        </w:tc>
        <w:tc>
          <w:tcPr>
            <w:tcW w:w="1622" w:type="dxa"/>
            <w:tcBorders>
              <w:top w:val="nil"/>
              <w:left w:val="single" w:sz="4" w:space="0" w:color="auto"/>
              <w:bottom w:val="nil"/>
              <w:right w:val="single" w:sz="4" w:space="0" w:color="auto"/>
            </w:tcBorders>
            <w:shd w:val="clear" w:color="auto" w:fill="C6D9F1" w:themeFill="text2" w:themeFillTint="33"/>
            <w:vAlign w:val="center"/>
          </w:tcPr>
          <w:p w14:paraId="23669D74" w14:textId="77777777" w:rsidR="00B37E4B" w:rsidRPr="00176754" w:rsidRDefault="00B37E4B" w:rsidP="007C7128">
            <w:pPr>
              <w:widowControl/>
              <w:overflowPunct w:val="0"/>
              <w:spacing w:line="280" w:lineRule="exact"/>
              <w:ind w:rightChars="30" w:right="84"/>
              <w:jc w:val="right"/>
              <w:rPr>
                <w:rFonts w:ascii="標楷體" w:hAnsi="標楷體"/>
                <w:sz w:val="20"/>
              </w:rPr>
            </w:pPr>
          </w:p>
        </w:tc>
        <w:tc>
          <w:tcPr>
            <w:tcW w:w="1623" w:type="dxa"/>
            <w:tcBorders>
              <w:top w:val="nil"/>
              <w:left w:val="single" w:sz="4" w:space="0" w:color="auto"/>
              <w:bottom w:val="nil"/>
              <w:right w:val="single" w:sz="4" w:space="0" w:color="auto"/>
            </w:tcBorders>
            <w:shd w:val="clear" w:color="auto" w:fill="C6D9F1" w:themeFill="text2" w:themeFillTint="33"/>
            <w:vAlign w:val="center"/>
          </w:tcPr>
          <w:p w14:paraId="32B33000" w14:textId="77777777" w:rsidR="00B37E4B" w:rsidRPr="00176754" w:rsidRDefault="00B37E4B" w:rsidP="007C7128">
            <w:pPr>
              <w:widowControl/>
              <w:overflowPunct w:val="0"/>
              <w:spacing w:line="280" w:lineRule="exact"/>
              <w:ind w:rightChars="30" w:right="84"/>
              <w:jc w:val="right"/>
              <w:rPr>
                <w:rFonts w:ascii="標楷體" w:hAnsi="標楷體"/>
                <w:sz w:val="20"/>
              </w:rPr>
            </w:pPr>
          </w:p>
        </w:tc>
        <w:tc>
          <w:tcPr>
            <w:tcW w:w="1622" w:type="dxa"/>
            <w:tcBorders>
              <w:top w:val="nil"/>
              <w:left w:val="single" w:sz="4" w:space="0" w:color="auto"/>
              <w:bottom w:val="nil"/>
              <w:right w:val="single" w:sz="4" w:space="0" w:color="auto"/>
            </w:tcBorders>
            <w:shd w:val="clear" w:color="auto" w:fill="C6D9F1" w:themeFill="text2" w:themeFillTint="33"/>
            <w:vAlign w:val="center"/>
          </w:tcPr>
          <w:p w14:paraId="1F454712" w14:textId="77777777" w:rsidR="00B37E4B" w:rsidRPr="00176754" w:rsidRDefault="00B37E4B" w:rsidP="007C7128">
            <w:pPr>
              <w:widowControl/>
              <w:overflowPunct w:val="0"/>
              <w:spacing w:line="280" w:lineRule="exact"/>
              <w:ind w:rightChars="30" w:right="84"/>
              <w:jc w:val="right"/>
              <w:rPr>
                <w:rFonts w:ascii="標楷體" w:hAnsi="標楷體"/>
                <w:sz w:val="20"/>
              </w:rPr>
            </w:pPr>
          </w:p>
        </w:tc>
        <w:tc>
          <w:tcPr>
            <w:tcW w:w="1623" w:type="dxa"/>
            <w:tcBorders>
              <w:top w:val="nil"/>
              <w:left w:val="single" w:sz="4" w:space="0" w:color="auto"/>
              <w:bottom w:val="nil"/>
              <w:right w:val="single" w:sz="4" w:space="0" w:color="auto"/>
            </w:tcBorders>
            <w:shd w:val="clear" w:color="auto" w:fill="C6D9F1" w:themeFill="text2" w:themeFillTint="33"/>
            <w:vAlign w:val="center"/>
          </w:tcPr>
          <w:p w14:paraId="3FC43390" w14:textId="77777777" w:rsidR="00B37E4B" w:rsidRPr="00176754" w:rsidRDefault="00B37E4B" w:rsidP="007C7128">
            <w:pPr>
              <w:widowControl/>
              <w:overflowPunct w:val="0"/>
              <w:spacing w:line="280" w:lineRule="exact"/>
              <w:ind w:rightChars="30" w:right="84"/>
              <w:jc w:val="right"/>
              <w:rPr>
                <w:rFonts w:ascii="標楷體" w:hAnsi="標楷體"/>
                <w:sz w:val="20"/>
              </w:rPr>
            </w:pPr>
          </w:p>
        </w:tc>
      </w:tr>
      <w:tr w:rsidR="00B37E4B" w:rsidRPr="007C7128" w14:paraId="3E3D7D1F" w14:textId="77777777" w:rsidTr="00283F06">
        <w:trPr>
          <w:trHeight w:val="34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14:paraId="0A650D4D" w14:textId="77777777" w:rsidR="00B37E4B" w:rsidRPr="007C7128" w:rsidRDefault="00B37E4B" w:rsidP="007C7128">
            <w:pPr>
              <w:widowControl/>
              <w:overflowPunct w:val="0"/>
              <w:spacing w:line="280" w:lineRule="exact"/>
              <w:ind w:leftChars="110" w:left="308" w:rightChars="25" w:right="70"/>
              <w:rPr>
                <w:rFonts w:ascii="標楷體" w:hAnsi="標楷體"/>
                <w:sz w:val="20"/>
              </w:rPr>
            </w:pPr>
            <w:proofErr w:type="gramStart"/>
            <w:r w:rsidRPr="002601E2">
              <w:rPr>
                <w:rFonts w:ascii="標楷體" w:hAnsi="標楷體" w:hint="eastAsia"/>
                <w:sz w:val="20"/>
              </w:rPr>
              <w:t>浯</w:t>
            </w:r>
            <w:proofErr w:type="gramEnd"/>
            <w:r w:rsidRPr="002601E2">
              <w:rPr>
                <w:rFonts w:ascii="標楷體" w:hAnsi="標楷體" w:hint="eastAsia"/>
                <w:sz w:val="20"/>
              </w:rPr>
              <w:t>江輪渡有限公司</w:t>
            </w:r>
          </w:p>
        </w:tc>
        <w:tc>
          <w:tcPr>
            <w:tcW w:w="1622" w:type="dxa"/>
            <w:tcBorders>
              <w:top w:val="nil"/>
              <w:left w:val="single" w:sz="4" w:space="0" w:color="auto"/>
              <w:bottom w:val="single" w:sz="4" w:space="0" w:color="auto"/>
              <w:right w:val="single" w:sz="4" w:space="0" w:color="auto"/>
            </w:tcBorders>
            <w:shd w:val="clear" w:color="auto" w:fill="auto"/>
            <w:vAlign w:val="center"/>
          </w:tcPr>
          <w:p w14:paraId="61BBF792" w14:textId="77777777" w:rsidR="00B37E4B" w:rsidRPr="00176754" w:rsidRDefault="00B37E4B" w:rsidP="003A2F56">
            <w:pPr>
              <w:widowControl/>
              <w:wordWrap w:val="0"/>
              <w:overflowPunct w:val="0"/>
              <w:spacing w:line="280" w:lineRule="exact"/>
              <w:ind w:rightChars="30" w:right="84"/>
              <w:jc w:val="right"/>
              <w:rPr>
                <w:rFonts w:ascii="標楷體" w:hAnsi="標楷體"/>
                <w:sz w:val="20"/>
              </w:rPr>
            </w:pPr>
            <w:r w:rsidRPr="00176754">
              <w:rPr>
                <w:rFonts w:ascii="標楷體" w:hAnsi="標楷體"/>
                <w:sz w:val="20"/>
              </w:rPr>
              <w:t>- 16,249</w:t>
            </w:r>
          </w:p>
        </w:tc>
        <w:tc>
          <w:tcPr>
            <w:tcW w:w="1623" w:type="dxa"/>
            <w:tcBorders>
              <w:top w:val="nil"/>
              <w:left w:val="single" w:sz="4" w:space="0" w:color="auto"/>
              <w:bottom w:val="single" w:sz="4" w:space="0" w:color="auto"/>
              <w:right w:val="single" w:sz="4" w:space="0" w:color="auto"/>
            </w:tcBorders>
            <w:shd w:val="clear" w:color="auto" w:fill="auto"/>
            <w:vAlign w:val="center"/>
          </w:tcPr>
          <w:p w14:paraId="03158983" w14:textId="77777777" w:rsidR="00B37E4B" w:rsidRPr="00176754" w:rsidRDefault="00B37E4B" w:rsidP="003A2F56">
            <w:pPr>
              <w:widowControl/>
              <w:wordWrap w:val="0"/>
              <w:overflowPunct w:val="0"/>
              <w:adjustRightInd w:val="0"/>
              <w:spacing w:line="280" w:lineRule="exact"/>
              <w:ind w:rightChars="30" w:right="84"/>
              <w:jc w:val="right"/>
              <w:rPr>
                <w:rFonts w:ascii="標楷體" w:hAnsi="標楷體"/>
                <w:sz w:val="20"/>
              </w:rPr>
            </w:pPr>
            <w:r w:rsidRPr="00176754">
              <w:rPr>
                <w:rFonts w:ascii="標楷體" w:hAnsi="標楷體" w:hint="eastAsia"/>
                <w:sz w:val="20"/>
              </w:rPr>
              <w:t>-</w:t>
            </w:r>
            <w:r w:rsidRPr="00176754">
              <w:rPr>
                <w:rFonts w:ascii="標楷體" w:hAnsi="標楷體"/>
                <w:sz w:val="20"/>
              </w:rPr>
              <w:t xml:space="preserve"> 21,778</w:t>
            </w:r>
          </w:p>
        </w:tc>
        <w:tc>
          <w:tcPr>
            <w:tcW w:w="1622" w:type="dxa"/>
            <w:tcBorders>
              <w:top w:val="nil"/>
              <w:left w:val="single" w:sz="4" w:space="0" w:color="auto"/>
              <w:bottom w:val="single" w:sz="4" w:space="0" w:color="auto"/>
              <w:right w:val="single" w:sz="4" w:space="0" w:color="auto"/>
            </w:tcBorders>
            <w:shd w:val="clear" w:color="auto" w:fill="auto"/>
            <w:vAlign w:val="center"/>
          </w:tcPr>
          <w:p w14:paraId="6C492886" w14:textId="77777777" w:rsidR="00B37E4B" w:rsidRPr="00176754" w:rsidRDefault="00B37E4B" w:rsidP="007C7128">
            <w:pPr>
              <w:widowControl/>
              <w:overflowPunct w:val="0"/>
              <w:adjustRightInd w:val="0"/>
              <w:spacing w:line="280" w:lineRule="exact"/>
              <w:ind w:rightChars="30" w:right="84"/>
              <w:jc w:val="right"/>
              <w:rPr>
                <w:rFonts w:ascii="標楷體" w:hAnsi="標楷體"/>
                <w:sz w:val="20"/>
              </w:rPr>
            </w:pPr>
            <w:r w:rsidRPr="00176754">
              <w:rPr>
                <w:rFonts w:ascii="標楷體" w:hAnsi="標楷體"/>
                <w:sz w:val="20"/>
              </w:rPr>
              <w:t xml:space="preserve">- </w:t>
            </w:r>
            <w:r w:rsidRPr="00176754">
              <w:rPr>
                <w:rFonts w:ascii="標楷體" w:hAnsi="標楷體" w:hint="eastAsia"/>
                <w:sz w:val="20"/>
              </w:rPr>
              <w:t>5,</w:t>
            </w:r>
            <w:r w:rsidRPr="00176754">
              <w:rPr>
                <w:rFonts w:ascii="標楷體" w:hAnsi="標楷體"/>
                <w:sz w:val="20"/>
              </w:rPr>
              <w:t>529</w:t>
            </w:r>
          </w:p>
        </w:tc>
        <w:tc>
          <w:tcPr>
            <w:tcW w:w="1623" w:type="dxa"/>
            <w:tcBorders>
              <w:top w:val="nil"/>
              <w:left w:val="single" w:sz="4" w:space="0" w:color="auto"/>
              <w:bottom w:val="single" w:sz="4" w:space="0" w:color="auto"/>
              <w:right w:val="single" w:sz="4" w:space="0" w:color="auto"/>
            </w:tcBorders>
            <w:shd w:val="clear" w:color="auto" w:fill="auto"/>
            <w:vAlign w:val="center"/>
          </w:tcPr>
          <w:p w14:paraId="4DA496E4" w14:textId="77777777" w:rsidR="00B37E4B" w:rsidRPr="00176754" w:rsidRDefault="00B37E4B" w:rsidP="007C7128">
            <w:pPr>
              <w:widowControl/>
              <w:overflowPunct w:val="0"/>
              <w:spacing w:line="280" w:lineRule="exact"/>
              <w:ind w:rightChars="30" w:right="84"/>
              <w:jc w:val="right"/>
              <w:rPr>
                <w:rFonts w:ascii="標楷體" w:hAnsi="標楷體"/>
                <w:sz w:val="20"/>
              </w:rPr>
            </w:pPr>
            <w:r w:rsidRPr="00176754">
              <w:rPr>
                <w:rFonts w:ascii="標楷體" w:hAnsi="標楷體"/>
                <w:sz w:val="20"/>
              </w:rPr>
              <w:t>34.03</w:t>
            </w:r>
          </w:p>
        </w:tc>
      </w:tr>
    </w:tbl>
    <w:p w14:paraId="57F5F55D" w14:textId="77777777" w:rsidR="00B37E4B" w:rsidRPr="008462E5" w:rsidRDefault="00B37E4B" w:rsidP="0072548A">
      <w:pPr>
        <w:tabs>
          <w:tab w:val="left" w:pos="5812"/>
        </w:tabs>
        <w:overflowPunct w:val="0"/>
        <w:spacing w:line="452" w:lineRule="exact"/>
        <w:ind w:firstLineChars="200" w:firstLine="560"/>
        <w:jc w:val="both"/>
        <w:rPr>
          <w:rFonts w:ascii="標楷體" w:hAnsi="標楷體" w:cs="DFKaiShu-SB-Estd-BF"/>
          <w:snapToGrid w:val="0"/>
          <w:color w:val="FF0000"/>
          <w:kern w:val="0"/>
          <w:szCs w:val="28"/>
        </w:rPr>
      </w:pPr>
      <w:proofErr w:type="gramStart"/>
      <w:r w:rsidRPr="00B335A7">
        <w:rPr>
          <w:rFonts w:ascii="標楷體" w:hAnsi="標楷體" w:cs="DFKaiShu-SB-Estd-BF" w:hint="eastAsia"/>
          <w:snapToGrid w:val="0"/>
          <w:kern w:val="0"/>
          <w:szCs w:val="28"/>
        </w:rPr>
        <w:t>另本室依</w:t>
      </w:r>
      <w:proofErr w:type="gramEnd"/>
      <w:r w:rsidRPr="00B335A7">
        <w:rPr>
          <w:rFonts w:ascii="標楷體" w:hAnsi="標楷體" w:cs="DFKaiShu-SB-Estd-BF" w:hint="eastAsia"/>
          <w:snapToGrid w:val="0"/>
          <w:kern w:val="0"/>
          <w:szCs w:val="28"/>
        </w:rPr>
        <w:t>決算法第</w:t>
      </w:r>
      <w:r w:rsidRPr="00B335A7">
        <w:rPr>
          <w:rFonts w:ascii="標楷體" w:hAnsi="標楷體" w:cs="DFKaiShu-SB-Estd-BF"/>
          <w:snapToGrid w:val="0"/>
          <w:kern w:val="0"/>
          <w:szCs w:val="28"/>
        </w:rPr>
        <w:t>23</w:t>
      </w:r>
      <w:r w:rsidRPr="00B335A7">
        <w:rPr>
          <w:rFonts w:ascii="標楷體" w:hAnsi="標楷體" w:cs="DFKaiShu-SB-Estd-BF" w:hint="eastAsia"/>
          <w:snapToGrid w:val="0"/>
          <w:kern w:val="0"/>
          <w:szCs w:val="28"/>
        </w:rPr>
        <w:t>條規定審核各事業</w:t>
      </w:r>
      <w:r w:rsidRPr="00B335A7">
        <w:rPr>
          <w:rFonts w:ascii="標楷體" w:hAnsi="標楷體" w:cs="DFKaiShu-SB-Estd-BF" w:hint="eastAsia"/>
          <w:kern w:val="0"/>
          <w:szCs w:val="28"/>
        </w:rPr>
        <w:t>效能，並提出建議意見，</w:t>
      </w:r>
      <w:proofErr w:type="gramStart"/>
      <w:r w:rsidRPr="00B335A7">
        <w:rPr>
          <w:rFonts w:ascii="標楷體" w:hAnsi="標楷體" w:cs="DFKaiShu-SB-Estd-BF" w:hint="eastAsia"/>
          <w:kern w:val="0"/>
          <w:szCs w:val="28"/>
        </w:rPr>
        <w:t>茲摘其要者列述</w:t>
      </w:r>
      <w:proofErr w:type="gramEnd"/>
      <w:r w:rsidRPr="00B335A7">
        <w:rPr>
          <w:rFonts w:ascii="標楷體" w:hAnsi="標楷體" w:cs="DFKaiShu-SB-Estd-BF" w:hint="eastAsia"/>
          <w:kern w:val="0"/>
          <w:szCs w:val="28"/>
        </w:rPr>
        <w:t>如次：</w:t>
      </w:r>
    </w:p>
    <w:p w14:paraId="11D2C83B" w14:textId="79BE7DAA" w:rsidR="00B37E4B" w:rsidRPr="008844C5" w:rsidRDefault="00B37E4B" w:rsidP="003C539B">
      <w:pPr>
        <w:tabs>
          <w:tab w:val="left" w:pos="0"/>
        </w:tabs>
        <w:overflowPunct w:val="0"/>
        <w:autoSpaceDE w:val="0"/>
        <w:autoSpaceDN w:val="0"/>
        <w:snapToGrid w:val="0"/>
        <w:spacing w:line="450" w:lineRule="exact"/>
        <w:ind w:firstLineChars="200" w:firstLine="561"/>
        <w:jc w:val="both"/>
        <w:rPr>
          <w:rFonts w:ascii="標楷體" w:hAnsi="標楷體"/>
          <w:b/>
          <w:szCs w:val="28"/>
        </w:rPr>
      </w:pPr>
      <w:r w:rsidRPr="008844C5">
        <w:rPr>
          <w:rFonts w:ascii="標楷體" w:hAnsi="標楷體" w:hint="eastAsia"/>
          <w:b/>
          <w:szCs w:val="28"/>
        </w:rPr>
        <w:t>一、</w:t>
      </w:r>
      <w:r w:rsidRPr="00DC0520">
        <w:rPr>
          <w:rFonts w:ascii="標楷體" w:hAnsi="標楷體" w:hint="eastAsia"/>
          <w:b/>
          <w:bCs/>
          <w:szCs w:val="28"/>
        </w:rPr>
        <w:t>金酒公司配合政府溫室</w:t>
      </w:r>
      <w:proofErr w:type="gramStart"/>
      <w:r w:rsidRPr="00DC0520">
        <w:rPr>
          <w:rFonts w:ascii="標楷體" w:hAnsi="標楷體" w:hint="eastAsia"/>
          <w:b/>
          <w:bCs/>
          <w:szCs w:val="28"/>
        </w:rPr>
        <w:t>氣體淨零排放</w:t>
      </w:r>
      <w:proofErr w:type="gramEnd"/>
      <w:r w:rsidRPr="00DC0520">
        <w:rPr>
          <w:rFonts w:ascii="標楷體" w:hAnsi="標楷體" w:hint="eastAsia"/>
          <w:b/>
          <w:bCs/>
          <w:szCs w:val="28"/>
        </w:rPr>
        <w:t>及循環經濟政策，持續推動環境永續發展業務，惟國內釀酒原料採購數量占比未及</w:t>
      </w:r>
      <w:r w:rsidR="007414F1">
        <w:rPr>
          <w:rFonts w:ascii="標楷體" w:hAnsi="標楷體" w:hint="eastAsia"/>
          <w:b/>
          <w:bCs/>
          <w:szCs w:val="28"/>
        </w:rPr>
        <w:t>二</w:t>
      </w:r>
      <w:r w:rsidRPr="00DC0520">
        <w:rPr>
          <w:rFonts w:ascii="標楷體" w:hAnsi="標楷體" w:hint="eastAsia"/>
          <w:b/>
          <w:bCs/>
          <w:szCs w:val="28"/>
        </w:rPr>
        <w:t>成，</w:t>
      </w:r>
      <w:proofErr w:type="gramStart"/>
      <w:r w:rsidRPr="00DC0520">
        <w:rPr>
          <w:rFonts w:ascii="標楷體" w:hAnsi="標楷體" w:hint="eastAsia"/>
          <w:b/>
          <w:bCs/>
          <w:szCs w:val="28"/>
        </w:rPr>
        <w:t>且碳排放</w:t>
      </w:r>
      <w:proofErr w:type="gramEnd"/>
      <w:r w:rsidRPr="00DC0520">
        <w:rPr>
          <w:rFonts w:ascii="標楷體" w:hAnsi="標楷體" w:hint="eastAsia"/>
          <w:b/>
          <w:bCs/>
          <w:szCs w:val="28"/>
        </w:rPr>
        <w:t>強度為近</w:t>
      </w:r>
      <w:proofErr w:type="gramStart"/>
      <w:r w:rsidRPr="00DC0520">
        <w:rPr>
          <w:rFonts w:ascii="標楷體" w:hAnsi="標楷體" w:hint="eastAsia"/>
          <w:b/>
          <w:bCs/>
          <w:szCs w:val="28"/>
        </w:rPr>
        <w:t>3</w:t>
      </w:r>
      <w:proofErr w:type="gramEnd"/>
      <w:r w:rsidRPr="00DC0520">
        <w:rPr>
          <w:rFonts w:ascii="標楷體" w:hAnsi="標楷體" w:hint="eastAsia"/>
          <w:b/>
          <w:bCs/>
          <w:szCs w:val="28"/>
        </w:rPr>
        <w:t>年度</w:t>
      </w:r>
      <w:r w:rsidR="00E01E93">
        <w:rPr>
          <w:rFonts w:ascii="標楷體" w:hAnsi="標楷體" w:hint="eastAsia"/>
          <w:b/>
          <w:bCs/>
          <w:szCs w:val="28"/>
        </w:rPr>
        <w:t>新</w:t>
      </w:r>
      <w:r w:rsidRPr="00DC0520">
        <w:rPr>
          <w:rFonts w:ascii="標楷體" w:hAnsi="標楷體" w:hint="eastAsia"/>
          <w:b/>
          <w:bCs/>
          <w:szCs w:val="28"/>
        </w:rPr>
        <w:t>高，</w:t>
      </w:r>
      <w:proofErr w:type="gramStart"/>
      <w:r w:rsidRPr="00DC0520">
        <w:rPr>
          <w:rFonts w:ascii="標楷體" w:hAnsi="標楷體" w:hint="eastAsia"/>
          <w:b/>
          <w:bCs/>
          <w:szCs w:val="28"/>
        </w:rPr>
        <w:t>節能減碳成效</w:t>
      </w:r>
      <w:proofErr w:type="gramEnd"/>
      <w:r w:rsidRPr="00DC0520">
        <w:rPr>
          <w:rFonts w:ascii="標楷體" w:hAnsi="標楷體" w:hint="eastAsia"/>
          <w:b/>
          <w:bCs/>
          <w:szCs w:val="28"/>
        </w:rPr>
        <w:t>未如預期，又自用加油站土壤污染控制場址，歷經10年仍未解除列管，亟待檢討改善，以達成循環經濟與環境永續目標</w:t>
      </w:r>
      <w:r w:rsidRPr="008844C5">
        <w:rPr>
          <w:rFonts w:ascii="標楷體" w:hAnsi="標楷體" w:hint="eastAsia"/>
          <w:b/>
          <w:szCs w:val="28"/>
        </w:rPr>
        <w:t>：</w:t>
      </w:r>
      <w:r>
        <w:rPr>
          <w:rFonts w:ascii="標楷體" w:hAnsi="標楷體" w:hint="eastAsia"/>
          <w:bCs/>
          <w:szCs w:val="28"/>
        </w:rPr>
        <w:t>金酒公司</w:t>
      </w:r>
      <w:r w:rsidRPr="00BA2EA5">
        <w:rPr>
          <w:rFonts w:ascii="標楷體" w:hAnsi="標楷體" w:hint="eastAsia"/>
          <w:bCs/>
          <w:szCs w:val="28"/>
        </w:rPr>
        <w:t>於111年4月宣告啟動永續元年，</w:t>
      </w:r>
      <w:r>
        <w:rPr>
          <w:rFonts w:ascii="標楷體" w:hAnsi="標楷體" w:hint="eastAsia"/>
          <w:bCs/>
          <w:szCs w:val="28"/>
        </w:rPr>
        <w:t>積極</w:t>
      </w:r>
      <w:r w:rsidRPr="00BA2EA5">
        <w:rPr>
          <w:rFonts w:ascii="標楷體" w:hAnsi="標楷體" w:hint="eastAsia"/>
          <w:bCs/>
          <w:szCs w:val="28"/>
        </w:rPr>
        <w:t>推動ESG（環境保護、社會責任及公司治理），辦理在地採購原物料、關注能源與溫室氣體管理等各項</w:t>
      </w:r>
      <w:r>
        <w:rPr>
          <w:rFonts w:ascii="標楷體" w:hAnsi="標楷體" w:hint="eastAsia"/>
          <w:bCs/>
          <w:szCs w:val="28"/>
        </w:rPr>
        <w:t>議題</w:t>
      </w:r>
      <w:r w:rsidRPr="00BA2EA5">
        <w:rPr>
          <w:rFonts w:ascii="標楷體" w:hAnsi="標楷體" w:hint="eastAsia"/>
          <w:bCs/>
          <w:szCs w:val="28"/>
        </w:rPr>
        <w:t>，強化執行循環經濟、溫室氣體盤查、水資源管理、製程改善與效率提升，同時積極推動太陽光電系統發展，以及利用沼氣發電，達成環境永續目標。</w:t>
      </w:r>
      <w:proofErr w:type="gramStart"/>
      <w:r w:rsidRPr="00BA2EA5">
        <w:rPr>
          <w:rFonts w:ascii="標楷體" w:hAnsi="標楷體" w:hint="eastAsia"/>
          <w:bCs/>
          <w:szCs w:val="28"/>
        </w:rPr>
        <w:t>經查永續</w:t>
      </w:r>
      <w:proofErr w:type="gramEnd"/>
      <w:r w:rsidRPr="00BA2EA5">
        <w:rPr>
          <w:rFonts w:ascii="標楷體" w:hAnsi="標楷體" w:hint="eastAsia"/>
          <w:bCs/>
          <w:szCs w:val="28"/>
        </w:rPr>
        <w:t>發展執行情形，核有：</w:t>
      </w:r>
      <w:r>
        <w:rPr>
          <w:rFonts w:ascii="標楷體" w:hAnsi="標楷體" w:hint="eastAsia"/>
          <w:bCs/>
          <w:szCs w:val="28"/>
        </w:rPr>
        <w:t>（一）</w:t>
      </w:r>
      <w:r w:rsidRPr="00F34FEB">
        <w:rPr>
          <w:rFonts w:ascii="標楷體" w:hAnsi="標楷體" w:hint="eastAsia"/>
          <w:bCs/>
          <w:szCs w:val="28"/>
        </w:rPr>
        <w:t>委託農民</w:t>
      </w:r>
      <w:proofErr w:type="gramStart"/>
      <w:r w:rsidRPr="00F34FEB">
        <w:rPr>
          <w:rFonts w:ascii="標楷體" w:hAnsi="標楷體" w:hint="eastAsia"/>
          <w:bCs/>
          <w:szCs w:val="28"/>
        </w:rPr>
        <w:t>契</w:t>
      </w:r>
      <w:proofErr w:type="gramEnd"/>
      <w:r w:rsidRPr="00F34FEB">
        <w:rPr>
          <w:rFonts w:ascii="標楷體" w:hAnsi="標楷體" w:hint="eastAsia"/>
          <w:bCs/>
          <w:szCs w:val="28"/>
        </w:rPr>
        <w:t>作釀酒用原料，兼顧穩定農民收入及環境永續，惟近</w:t>
      </w:r>
      <w:proofErr w:type="gramStart"/>
      <w:r w:rsidRPr="00F34FEB">
        <w:rPr>
          <w:rFonts w:ascii="標楷體" w:hAnsi="標楷體" w:hint="eastAsia"/>
          <w:bCs/>
          <w:szCs w:val="28"/>
        </w:rPr>
        <w:t>3</w:t>
      </w:r>
      <w:proofErr w:type="gramEnd"/>
      <w:r w:rsidRPr="00F34FEB">
        <w:rPr>
          <w:rFonts w:ascii="標楷體" w:hAnsi="標楷體" w:hint="eastAsia"/>
          <w:bCs/>
          <w:szCs w:val="28"/>
        </w:rPr>
        <w:t>年度</w:t>
      </w:r>
      <w:r w:rsidRPr="00BA2EA5">
        <w:rPr>
          <w:rFonts w:ascii="標楷體" w:hAnsi="標楷體" w:hint="eastAsia"/>
          <w:bCs/>
          <w:szCs w:val="28"/>
        </w:rPr>
        <w:t>（111至113年度）</w:t>
      </w:r>
      <w:r>
        <w:rPr>
          <w:rFonts w:ascii="標楷體" w:hAnsi="標楷體" w:hint="eastAsia"/>
          <w:bCs/>
          <w:szCs w:val="28"/>
        </w:rPr>
        <w:t>國內採購</w:t>
      </w:r>
      <w:r w:rsidRPr="00F34FEB">
        <w:rPr>
          <w:rFonts w:ascii="標楷體" w:hAnsi="標楷體" w:hint="eastAsia"/>
          <w:bCs/>
          <w:szCs w:val="28"/>
        </w:rPr>
        <w:t>數量占</w:t>
      </w:r>
      <w:r w:rsidRPr="003922BA">
        <w:rPr>
          <w:rFonts w:ascii="標楷體" w:hAnsi="標楷體" w:hint="eastAsia"/>
          <w:bCs/>
          <w:szCs w:val="28"/>
        </w:rPr>
        <w:t>整體釀酒用原料採購數量之比率</w:t>
      </w:r>
      <w:r>
        <w:rPr>
          <w:rFonts w:ascii="標楷體" w:hAnsi="標楷體" w:hint="eastAsia"/>
          <w:bCs/>
          <w:szCs w:val="28"/>
        </w:rPr>
        <w:t>未</w:t>
      </w:r>
      <w:r w:rsidRPr="00F34FEB">
        <w:rPr>
          <w:rFonts w:ascii="標楷體" w:hAnsi="標楷體" w:hint="eastAsia"/>
          <w:bCs/>
          <w:szCs w:val="28"/>
        </w:rPr>
        <w:t>及</w:t>
      </w:r>
      <w:proofErr w:type="gramStart"/>
      <w:r w:rsidRPr="00F34FEB">
        <w:rPr>
          <w:rFonts w:ascii="標楷體" w:hAnsi="標楷體" w:hint="eastAsia"/>
          <w:bCs/>
          <w:szCs w:val="28"/>
        </w:rPr>
        <w:t>2成</w:t>
      </w:r>
      <w:proofErr w:type="gramEnd"/>
      <w:r w:rsidRPr="00F34FEB">
        <w:rPr>
          <w:rFonts w:ascii="標楷體" w:hAnsi="標楷體" w:hint="eastAsia"/>
          <w:bCs/>
          <w:szCs w:val="28"/>
        </w:rPr>
        <w:t>，且呈逐年下滑趨勢，亟待</w:t>
      </w:r>
      <w:proofErr w:type="gramStart"/>
      <w:r w:rsidRPr="00F34FEB">
        <w:rPr>
          <w:rFonts w:ascii="標楷體" w:hAnsi="標楷體" w:hint="eastAsia"/>
          <w:bCs/>
          <w:szCs w:val="28"/>
        </w:rPr>
        <w:t>研</w:t>
      </w:r>
      <w:proofErr w:type="gramEnd"/>
      <w:r w:rsidRPr="00F34FEB">
        <w:rPr>
          <w:rFonts w:ascii="標楷體" w:hAnsi="標楷體" w:hint="eastAsia"/>
          <w:bCs/>
          <w:szCs w:val="28"/>
        </w:rPr>
        <w:t>謀改善，以減少碳排放及善盡企業社會責任</w:t>
      </w:r>
      <w:r w:rsidRPr="00BA2EA5">
        <w:rPr>
          <w:rFonts w:ascii="標楷體" w:hAnsi="標楷體" w:hint="eastAsia"/>
          <w:bCs/>
          <w:szCs w:val="28"/>
        </w:rPr>
        <w:t>；</w:t>
      </w:r>
      <w:r>
        <w:rPr>
          <w:rFonts w:ascii="標楷體" w:hAnsi="標楷體" w:hint="eastAsia"/>
          <w:bCs/>
          <w:szCs w:val="28"/>
        </w:rPr>
        <w:t>（二）</w:t>
      </w:r>
      <w:proofErr w:type="gramStart"/>
      <w:r w:rsidRPr="00BA2EA5">
        <w:rPr>
          <w:rFonts w:ascii="標楷體" w:hAnsi="標楷體" w:hint="eastAsia"/>
          <w:bCs/>
          <w:szCs w:val="28"/>
        </w:rPr>
        <w:t>113</w:t>
      </w:r>
      <w:proofErr w:type="gramEnd"/>
      <w:r w:rsidRPr="00BA2EA5">
        <w:rPr>
          <w:rFonts w:ascii="標楷體" w:hAnsi="標楷體" w:hint="eastAsia"/>
          <w:bCs/>
          <w:szCs w:val="28"/>
        </w:rPr>
        <w:t>年度溫室氣體盤查結果，總排放量為3萬5,357噸二氧化碳當量（下稱tCO2e），碳排放強度為2.90tCO2e/每百萬元營業收入，為近</w:t>
      </w:r>
      <w:proofErr w:type="gramStart"/>
      <w:r w:rsidRPr="00BA2EA5">
        <w:rPr>
          <w:rFonts w:ascii="標楷體" w:hAnsi="標楷體" w:hint="eastAsia"/>
          <w:bCs/>
          <w:szCs w:val="28"/>
        </w:rPr>
        <w:t>3</w:t>
      </w:r>
      <w:proofErr w:type="gramEnd"/>
      <w:r w:rsidRPr="00BA2EA5">
        <w:rPr>
          <w:rFonts w:ascii="標楷體" w:hAnsi="標楷體" w:hint="eastAsia"/>
          <w:bCs/>
          <w:szCs w:val="28"/>
        </w:rPr>
        <w:t>年度之最高，又</w:t>
      </w:r>
      <w:r>
        <w:rPr>
          <w:rFonts w:ascii="標楷體" w:hAnsi="標楷體" w:hint="eastAsia"/>
          <w:bCs/>
          <w:szCs w:val="28"/>
        </w:rPr>
        <w:t>其</w:t>
      </w:r>
      <w:r w:rsidRPr="00BA2EA5">
        <w:rPr>
          <w:rFonts w:ascii="標楷體" w:hAnsi="標楷體" w:hint="eastAsia"/>
          <w:bCs/>
          <w:szCs w:val="28"/>
        </w:rPr>
        <w:t>所屬</w:t>
      </w:r>
      <w:proofErr w:type="gramStart"/>
      <w:r w:rsidRPr="00BA2EA5">
        <w:rPr>
          <w:rFonts w:ascii="標楷體" w:hAnsi="標楷體" w:hint="eastAsia"/>
          <w:bCs/>
          <w:szCs w:val="28"/>
        </w:rPr>
        <w:t>金寧廠排放</w:t>
      </w:r>
      <w:proofErr w:type="gramEnd"/>
      <w:r w:rsidRPr="00BA2EA5">
        <w:rPr>
          <w:rFonts w:ascii="標楷體" w:hAnsi="標楷體" w:hint="eastAsia"/>
          <w:bCs/>
          <w:szCs w:val="28"/>
        </w:rPr>
        <w:t>量2萬3,948tCO2e，已逼近2萬5,000tCO2e，</w:t>
      </w:r>
      <w:proofErr w:type="gramStart"/>
      <w:r w:rsidRPr="00BA2EA5">
        <w:rPr>
          <w:rFonts w:ascii="標楷體" w:hAnsi="標楷體" w:hint="eastAsia"/>
          <w:bCs/>
          <w:szCs w:val="28"/>
        </w:rPr>
        <w:t>倘未控</w:t>
      </w:r>
      <w:proofErr w:type="gramEnd"/>
      <w:r w:rsidRPr="00BA2EA5">
        <w:rPr>
          <w:rFonts w:ascii="標楷體" w:hAnsi="標楷體" w:hint="eastAsia"/>
          <w:bCs/>
          <w:szCs w:val="28"/>
        </w:rPr>
        <w:t>管排放量，易有加</w:t>
      </w:r>
      <w:proofErr w:type="gramStart"/>
      <w:r w:rsidRPr="00BA2EA5">
        <w:rPr>
          <w:rFonts w:ascii="標楷體" w:hAnsi="標楷體" w:hint="eastAsia"/>
          <w:bCs/>
          <w:szCs w:val="28"/>
        </w:rPr>
        <w:t>徵碳費之虞</w:t>
      </w:r>
      <w:proofErr w:type="gramEnd"/>
      <w:r w:rsidRPr="00BA2EA5">
        <w:rPr>
          <w:rFonts w:ascii="標楷體" w:hAnsi="標楷體" w:hint="eastAsia"/>
          <w:bCs/>
          <w:szCs w:val="28"/>
        </w:rPr>
        <w:t>，亟待加強檢討現行</w:t>
      </w:r>
      <w:proofErr w:type="gramStart"/>
      <w:r w:rsidRPr="00BA2EA5">
        <w:rPr>
          <w:rFonts w:ascii="標楷體" w:hAnsi="標楷體" w:hint="eastAsia"/>
          <w:bCs/>
          <w:szCs w:val="28"/>
        </w:rPr>
        <w:t>節能減碳方案</w:t>
      </w:r>
      <w:proofErr w:type="gramEnd"/>
      <w:r w:rsidRPr="00BA2EA5">
        <w:rPr>
          <w:rFonts w:ascii="標楷體" w:hAnsi="標楷體" w:hint="eastAsia"/>
          <w:bCs/>
          <w:szCs w:val="28"/>
        </w:rPr>
        <w:t>之有效性，確實</w:t>
      </w:r>
      <w:proofErr w:type="gramStart"/>
      <w:r w:rsidRPr="00BA2EA5">
        <w:rPr>
          <w:rFonts w:ascii="標楷體" w:hAnsi="標楷體" w:hint="eastAsia"/>
          <w:bCs/>
          <w:szCs w:val="28"/>
        </w:rPr>
        <w:t>朝向淨零排放</w:t>
      </w:r>
      <w:proofErr w:type="gramEnd"/>
      <w:r w:rsidRPr="00BA2EA5">
        <w:rPr>
          <w:rFonts w:ascii="標楷體" w:hAnsi="標楷體" w:hint="eastAsia"/>
          <w:bCs/>
          <w:szCs w:val="28"/>
        </w:rPr>
        <w:t>目標邁進；</w:t>
      </w:r>
      <w:r>
        <w:rPr>
          <w:rFonts w:ascii="標楷體" w:hAnsi="標楷體" w:hint="eastAsia"/>
          <w:bCs/>
          <w:szCs w:val="28"/>
        </w:rPr>
        <w:t>（三）</w:t>
      </w:r>
      <w:r w:rsidRPr="00BA2EA5">
        <w:rPr>
          <w:rFonts w:ascii="標楷體" w:hAnsi="標楷體" w:hint="eastAsia"/>
          <w:bCs/>
          <w:szCs w:val="28"/>
        </w:rPr>
        <w:t>金城廠自用加油站油庫周遭土壤遭受油品污染，經金門縣環境保護局於103年2月17日公告為土壤污染控制場址，雖已完成自用加油站土壤污染控制場址控制計畫書並於104年4月7日獲核定，改善期限為105年4月7日止，惟後續因承商無法依控制計畫完成污染改善作業而終止契</w:t>
      </w:r>
      <w:r w:rsidRPr="00BA2EA5">
        <w:rPr>
          <w:rFonts w:ascii="標楷體" w:hAnsi="標楷體" w:hint="eastAsia"/>
          <w:bCs/>
          <w:szCs w:val="28"/>
        </w:rPr>
        <w:lastRenderedPageBreak/>
        <w:t>約；或因重新</w:t>
      </w:r>
      <w:proofErr w:type="gramStart"/>
      <w:r w:rsidRPr="00BA2EA5">
        <w:rPr>
          <w:rFonts w:ascii="標楷體" w:hAnsi="標楷體" w:hint="eastAsia"/>
          <w:bCs/>
          <w:szCs w:val="28"/>
        </w:rPr>
        <w:t>研</w:t>
      </w:r>
      <w:proofErr w:type="gramEnd"/>
      <w:r w:rsidRPr="00BA2EA5">
        <w:rPr>
          <w:rFonts w:ascii="標楷體" w:hAnsi="標楷體" w:hint="eastAsia"/>
          <w:bCs/>
          <w:szCs w:val="28"/>
        </w:rPr>
        <w:t>擬改善工法，以</w:t>
      </w:r>
      <w:proofErr w:type="gramStart"/>
      <w:r w:rsidRPr="00BA2EA5">
        <w:rPr>
          <w:rFonts w:ascii="標楷體" w:hAnsi="標楷體" w:hint="eastAsia"/>
          <w:bCs/>
          <w:szCs w:val="28"/>
        </w:rPr>
        <w:t>撙</w:t>
      </w:r>
      <w:proofErr w:type="gramEnd"/>
      <w:r w:rsidRPr="00BA2EA5">
        <w:rPr>
          <w:rFonts w:ascii="標楷體" w:hAnsi="標楷體" w:hint="eastAsia"/>
          <w:bCs/>
          <w:szCs w:val="28"/>
        </w:rPr>
        <w:t>節執行經費等</w:t>
      </w:r>
      <w:r>
        <w:rPr>
          <w:rFonts w:ascii="標楷體" w:hAnsi="標楷體" w:hint="eastAsia"/>
          <w:bCs/>
          <w:szCs w:val="28"/>
        </w:rPr>
        <w:t>各</w:t>
      </w:r>
      <w:r w:rsidRPr="00BA2EA5">
        <w:rPr>
          <w:rFonts w:ascii="標楷體" w:hAnsi="標楷體" w:hint="eastAsia"/>
          <w:bCs/>
          <w:szCs w:val="28"/>
        </w:rPr>
        <w:t>項原因，截至114年4月23日止，累計已申請7次變更計畫，歷經10年仍未完成改善並解除列管；另現有</w:t>
      </w:r>
      <w:proofErr w:type="gramStart"/>
      <w:r w:rsidRPr="00BA2EA5">
        <w:rPr>
          <w:rFonts w:ascii="標楷體" w:hAnsi="標楷體" w:hint="eastAsia"/>
          <w:bCs/>
          <w:szCs w:val="28"/>
        </w:rPr>
        <w:t>金寧廠自用</w:t>
      </w:r>
      <w:proofErr w:type="gramEnd"/>
      <w:r w:rsidRPr="00BA2EA5">
        <w:rPr>
          <w:rFonts w:ascii="標楷體" w:hAnsi="標楷體" w:hint="eastAsia"/>
          <w:bCs/>
          <w:szCs w:val="28"/>
        </w:rPr>
        <w:t>加油站迄今使用已逾18年，應以此為借鏡，妥善監測相關既有儲油槽使用情形，以避免再度發生環境污染須耗費</w:t>
      </w:r>
      <w:proofErr w:type="gramStart"/>
      <w:r w:rsidRPr="00BA2EA5">
        <w:rPr>
          <w:rFonts w:ascii="標楷體" w:hAnsi="標楷體" w:hint="eastAsia"/>
          <w:bCs/>
          <w:szCs w:val="28"/>
        </w:rPr>
        <w:t>鉅</w:t>
      </w:r>
      <w:proofErr w:type="gramEnd"/>
      <w:r w:rsidRPr="00BA2EA5">
        <w:rPr>
          <w:rFonts w:ascii="標楷體" w:hAnsi="標楷體" w:hint="eastAsia"/>
          <w:bCs/>
          <w:szCs w:val="28"/>
        </w:rPr>
        <w:t>資整治等，</w:t>
      </w:r>
      <w:r>
        <w:rPr>
          <w:rFonts w:ascii="標楷體" w:hAnsi="標楷體" w:hint="eastAsia"/>
          <w:bCs/>
          <w:szCs w:val="28"/>
        </w:rPr>
        <w:t>亟待</w:t>
      </w:r>
      <w:proofErr w:type="gramStart"/>
      <w:r>
        <w:rPr>
          <w:rFonts w:ascii="標楷體" w:hAnsi="標楷體" w:hint="eastAsia"/>
          <w:bCs/>
          <w:szCs w:val="28"/>
        </w:rPr>
        <w:t>研謀妥處</w:t>
      </w:r>
      <w:proofErr w:type="gramEnd"/>
      <w:r w:rsidRPr="00BA2EA5">
        <w:rPr>
          <w:rFonts w:ascii="標楷體" w:hAnsi="標楷體" w:hint="eastAsia"/>
          <w:bCs/>
          <w:szCs w:val="28"/>
        </w:rPr>
        <w:t>。</w:t>
      </w:r>
      <w:r w:rsidRPr="00B335A7">
        <w:rPr>
          <w:rFonts w:ascii="標楷體" w:hAnsi="標楷體" w:hint="eastAsia"/>
          <w:szCs w:val="28"/>
        </w:rPr>
        <w:t>（詳乙－</w:t>
      </w:r>
      <w:r>
        <w:rPr>
          <w:rFonts w:ascii="標楷體" w:hAnsi="標楷體" w:hint="eastAsia"/>
          <w:szCs w:val="28"/>
        </w:rPr>
        <w:t>2</w:t>
      </w:r>
      <w:r>
        <w:rPr>
          <w:rFonts w:ascii="標楷體" w:hAnsi="標楷體"/>
          <w:szCs w:val="28"/>
        </w:rPr>
        <w:t>1</w:t>
      </w:r>
      <w:r w:rsidRPr="00B335A7">
        <w:rPr>
          <w:rFonts w:ascii="標楷體" w:hAnsi="標楷體" w:hint="eastAsia"/>
          <w:szCs w:val="28"/>
        </w:rPr>
        <w:t>頁）</w:t>
      </w:r>
    </w:p>
    <w:p w14:paraId="5E5831EF" w14:textId="77777777" w:rsidR="00B37E4B" w:rsidRPr="00B335A7" w:rsidRDefault="00B37E4B" w:rsidP="003C539B">
      <w:pPr>
        <w:tabs>
          <w:tab w:val="left" w:pos="0"/>
        </w:tabs>
        <w:overflowPunct w:val="0"/>
        <w:autoSpaceDE w:val="0"/>
        <w:autoSpaceDN w:val="0"/>
        <w:snapToGrid w:val="0"/>
        <w:spacing w:line="450" w:lineRule="exact"/>
        <w:ind w:firstLineChars="200" w:firstLine="561"/>
        <w:jc w:val="both"/>
        <w:rPr>
          <w:rFonts w:ascii="標楷體" w:hAnsi="標楷體"/>
          <w:bCs/>
          <w:szCs w:val="28"/>
        </w:rPr>
      </w:pPr>
      <w:r w:rsidRPr="008844C5">
        <w:rPr>
          <w:rFonts w:ascii="標楷體" w:hAnsi="標楷體" w:hint="eastAsia"/>
          <w:b/>
          <w:szCs w:val="28"/>
        </w:rPr>
        <w:t>二、車船處持續接受公車營運與服務評鑑，以確保服務品質，惟無障礙場站設施與服務等未</w:t>
      </w:r>
      <w:proofErr w:type="gramStart"/>
      <w:r w:rsidRPr="008844C5">
        <w:rPr>
          <w:rFonts w:ascii="標楷體" w:hAnsi="標楷體" w:hint="eastAsia"/>
          <w:b/>
          <w:szCs w:val="28"/>
        </w:rPr>
        <w:t>臻</w:t>
      </w:r>
      <w:proofErr w:type="gramEnd"/>
      <w:r w:rsidRPr="008844C5">
        <w:rPr>
          <w:rFonts w:ascii="標楷體" w:hAnsi="標楷體" w:hint="eastAsia"/>
          <w:b/>
          <w:szCs w:val="28"/>
        </w:rPr>
        <w:t>完善，又因交通肇事與違規行為頻仍，或現場評鑑無人正確操作AED設備，致遭扣減分數，及多數學生專車路線尚未提供即時動態資訊查詢，亟待檢討改善，</w:t>
      </w:r>
      <w:proofErr w:type="gramStart"/>
      <w:r w:rsidRPr="008844C5">
        <w:rPr>
          <w:rFonts w:ascii="標楷體" w:hAnsi="標楷體" w:hint="eastAsia"/>
          <w:b/>
          <w:szCs w:val="28"/>
        </w:rPr>
        <w:t>俾</w:t>
      </w:r>
      <w:proofErr w:type="gramEnd"/>
      <w:r w:rsidRPr="008844C5">
        <w:rPr>
          <w:rFonts w:ascii="標楷體" w:hAnsi="標楷體" w:hint="eastAsia"/>
          <w:b/>
          <w:szCs w:val="28"/>
        </w:rPr>
        <w:t>營造優質運輸服務環境：</w:t>
      </w:r>
      <w:r w:rsidRPr="006E2AAA">
        <w:rPr>
          <w:rFonts w:ascii="標楷體" w:hAnsi="標楷體" w:hint="eastAsia"/>
          <w:bCs/>
          <w:szCs w:val="28"/>
        </w:rPr>
        <w:t>依據</w:t>
      </w:r>
      <w:r>
        <w:rPr>
          <w:rFonts w:ascii="標楷體" w:hAnsi="標楷體" w:hint="eastAsia"/>
          <w:bCs/>
          <w:szCs w:val="28"/>
        </w:rPr>
        <w:t>近</w:t>
      </w:r>
      <w:proofErr w:type="gramStart"/>
      <w:r>
        <w:rPr>
          <w:rFonts w:ascii="標楷體" w:hAnsi="標楷體" w:hint="eastAsia"/>
          <w:bCs/>
          <w:szCs w:val="28"/>
        </w:rPr>
        <w:t>3</w:t>
      </w:r>
      <w:proofErr w:type="gramEnd"/>
      <w:r>
        <w:rPr>
          <w:rFonts w:ascii="標楷體" w:hAnsi="標楷體" w:hint="eastAsia"/>
          <w:bCs/>
          <w:szCs w:val="28"/>
        </w:rPr>
        <w:t>年度（</w:t>
      </w:r>
      <w:r w:rsidRPr="006E2AAA">
        <w:rPr>
          <w:rFonts w:ascii="標楷體" w:hAnsi="標楷體" w:hint="eastAsia"/>
          <w:bCs/>
          <w:szCs w:val="28"/>
        </w:rPr>
        <w:t>110至112年度</w:t>
      </w:r>
      <w:r>
        <w:rPr>
          <w:rFonts w:ascii="標楷體" w:hAnsi="標楷體" w:hint="eastAsia"/>
          <w:bCs/>
          <w:szCs w:val="28"/>
        </w:rPr>
        <w:t>）</w:t>
      </w:r>
      <w:r w:rsidRPr="006E2AAA">
        <w:rPr>
          <w:rFonts w:ascii="標楷體" w:hAnsi="標楷體" w:hint="eastAsia"/>
          <w:bCs/>
          <w:szCs w:val="28"/>
        </w:rPr>
        <w:t>金門縣市區汽車客運業營運與服務評鑑結果，車船處於「場站設施與服務」、「運輸工具設備與安全」、「旅客服務品質與駕駛員管理」、「無障礙之場站設施、服務、運輸工具設備與安全」及「公司經營與管理」等5項評鑑項目之總成績，分別為82.66分、83.37分及82.18分。經查營運及服務品質情形，</w:t>
      </w:r>
      <w:r w:rsidRPr="00B335A7">
        <w:rPr>
          <w:rFonts w:ascii="標楷體" w:hAnsi="標楷體" w:hint="eastAsia"/>
          <w:bCs/>
          <w:szCs w:val="28"/>
        </w:rPr>
        <w:t>核有：（一）</w:t>
      </w:r>
      <w:r w:rsidRPr="006E2AAA">
        <w:rPr>
          <w:rFonts w:ascii="標楷體" w:hAnsi="標楷體" w:hint="eastAsia"/>
          <w:bCs/>
          <w:szCs w:val="28"/>
        </w:rPr>
        <w:t>「無障礙之場站設施、服務、運輸工具設備與安全」評鑑項目</w:t>
      </w:r>
      <w:r>
        <w:rPr>
          <w:rFonts w:ascii="標楷體" w:hAnsi="標楷體" w:hint="eastAsia"/>
          <w:bCs/>
          <w:szCs w:val="28"/>
        </w:rPr>
        <w:t>，因部分車站之</w:t>
      </w:r>
      <w:r w:rsidRPr="0088139C">
        <w:rPr>
          <w:rFonts w:ascii="標楷體" w:hAnsi="標楷體" w:hint="eastAsia"/>
          <w:bCs/>
          <w:szCs w:val="28"/>
        </w:rPr>
        <w:t>無障礙場站設施及服務等建置仍未</w:t>
      </w:r>
      <w:proofErr w:type="gramStart"/>
      <w:r w:rsidRPr="0088139C">
        <w:rPr>
          <w:rFonts w:ascii="標楷體" w:hAnsi="標楷體" w:hint="eastAsia"/>
          <w:bCs/>
          <w:szCs w:val="28"/>
        </w:rPr>
        <w:t>臻</w:t>
      </w:r>
      <w:proofErr w:type="gramEnd"/>
      <w:r w:rsidRPr="0088139C">
        <w:rPr>
          <w:rFonts w:ascii="標楷體" w:hAnsi="標楷體" w:hint="eastAsia"/>
          <w:bCs/>
          <w:szCs w:val="28"/>
        </w:rPr>
        <w:t>完善</w:t>
      </w:r>
      <w:r>
        <w:rPr>
          <w:rFonts w:ascii="標楷體" w:hAnsi="標楷體" w:hint="eastAsia"/>
          <w:bCs/>
          <w:szCs w:val="28"/>
        </w:rPr>
        <w:t>，致</w:t>
      </w:r>
      <w:proofErr w:type="gramStart"/>
      <w:r w:rsidRPr="006E2AAA">
        <w:rPr>
          <w:rFonts w:ascii="標楷體" w:hAnsi="標楷體" w:hint="eastAsia"/>
          <w:bCs/>
          <w:szCs w:val="28"/>
        </w:rPr>
        <w:t>112</w:t>
      </w:r>
      <w:proofErr w:type="gramEnd"/>
      <w:r w:rsidRPr="006E2AAA">
        <w:rPr>
          <w:rFonts w:ascii="標楷體" w:hAnsi="標楷體" w:hint="eastAsia"/>
          <w:bCs/>
          <w:szCs w:val="28"/>
        </w:rPr>
        <w:t>年度得分7.53分，經換算百分數為75.30分，未達80分</w:t>
      </w:r>
      <w:r w:rsidRPr="00B335A7">
        <w:rPr>
          <w:rFonts w:ascii="標楷體" w:hAnsi="標楷體" w:hint="eastAsia"/>
          <w:bCs/>
          <w:szCs w:val="28"/>
        </w:rPr>
        <w:t>；（二）</w:t>
      </w:r>
      <w:r w:rsidRPr="006E2AAA">
        <w:rPr>
          <w:rFonts w:ascii="標楷體" w:hAnsi="標楷體" w:hint="eastAsia"/>
          <w:bCs/>
          <w:szCs w:val="28"/>
        </w:rPr>
        <w:t>「公司經營與管理」評鑑項目之指標「E1安全管理」，納列「E11</w:t>
      </w:r>
      <w:proofErr w:type="gramStart"/>
      <w:r w:rsidRPr="006E2AAA">
        <w:rPr>
          <w:rFonts w:ascii="標楷體" w:hAnsi="標楷體" w:hint="eastAsia"/>
          <w:bCs/>
          <w:szCs w:val="28"/>
        </w:rPr>
        <w:t>百萬</w:t>
      </w:r>
      <w:proofErr w:type="gramEnd"/>
      <w:r w:rsidRPr="006E2AAA">
        <w:rPr>
          <w:rFonts w:ascii="標楷體" w:hAnsi="標楷體" w:hint="eastAsia"/>
          <w:bCs/>
          <w:szCs w:val="28"/>
        </w:rPr>
        <w:t>公里肇事死傷人數」及「E12違反公路法或相關處罰條例之情形」等2項評分項目，</w:t>
      </w:r>
      <w:r>
        <w:rPr>
          <w:rFonts w:ascii="標楷體" w:hAnsi="標楷體" w:hint="eastAsia"/>
          <w:bCs/>
          <w:szCs w:val="28"/>
        </w:rPr>
        <w:t>惟</w:t>
      </w:r>
      <w:r w:rsidRPr="00CC5069">
        <w:rPr>
          <w:rFonts w:ascii="標楷體" w:hAnsi="標楷體" w:hint="eastAsia"/>
          <w:bCs/>
          <w:szCs w:val="28"/>
        </w:rPr>
        <w:t>行車發生肇事或違規受罰情事頻仍，致安全管理指標部分評分項目未獲分數</w:t>
      </w:r>
      <w:r>
        <w:rPr>
          <w:rFonts w:ascii="標楷體" w:hAnsi="標楷體" w:hint="eastAsia"/>
          <w:bCs/>
          <w:szCs w:val="28"/>
        </w:rPr>
        <w:t>或扣減分數；（三）</w:t>
      </w:r>
      <w:r w:rsidRPr="006E2AAA">
        <w:rPr>
          <w:rFonts w:ascii="標楷體" w:hAnsi="標楷體" w:hint="eastAsia"/>
          <w:bCs/>
          <w:szCs w:val="28"/>
        </w:rPr>
        <w:t>自動體外心臟電擊</w:t>
      </w:r>
      <w:proofErr w:type="gramStart"/>
      <w:r w:rsidRPr="006E2AAA">
        <w:rPr>
          <w:rFonts w:ascii="標楷體" w:hAnsi="標楷體" w:hint="eastAsia"/>
          <w:bCs/>
          <w:szCs w:val="28"/>
        </w:rPr>
        <w:t>去顫器</w:t>
      </w:r>
      <w:r w:rsidRPr="00F96E64">
        <w:rPr>
          <w:rFonts w:ascii="標楷體" w:hAnsi="標楷體" w:hint="eastAsia"/>
          <w:bCs/>
          <w:szCs w:val="28"/>
        </w:rPr>
        <w:t>設備</w:t>
      </w:r>
      <w:proofErr w:type="gramEnd"/>
      <w:r w:rsidRPr="00F96E64">
        <w:rPr>
          <w:rFonts w:ascii="標楷體" w:hAnsi="標楷體" w:hint="eastAsia"/>
          <w:bCs/>
          <w:szCs w:val="28"/>
        </w:rPr>
        <w:t>管理</w:t>
      </w:r>
      <w:r>
        <w:rPr>
          <w:rFonts w:ascii="標楷體" w:hAnsi="標楷體" w:hint="eastAsia"/>
          <w:bCs/>
          <w:szCs w:val="28"/>
        </w:rPr>
        <w:t>等資訊</w:t>
      </w:r>
      <w:r w:rsidRPr="00E5788C">
        <w:rPr>
          <w:rFonts w:ascii="標楷體" w:hAnsi="標楷體" w:hint="eastAsia"/>
          <w:szCs w:val="28"/>
        </w:rPr>
        <w:t>未依</w:t>
      </w:r>
      <w:proofErr w:type="gramStart"/>
      <w:r w:rsidRPr="00E5788C">
        <w:rPr>
          <w:rFonts w:ascii="標楷體" w:hAnsi="標楷體" w:hint="eastAsia"/>
          <w:szCs w:val="28"/>
        </w:rPr>
        <w:t>規</w:t>
      </w:r>
      <w:proofErr w:type="gramEnd"/>
      <w:r w:rsidRPr="00E5788C">
        <w:rPr>
          <w:rFonts w:ascii="標楷體" w:hAnsi="標楷體" w:hint="eastAsia"/>
          <w:szCs w:val="28"/>
        </w:rPr>
        <w:t>登錄指定資料庫</w:t>
      </w:r>
      <w:r w:rsidRPr="006E2AAA">
        <w:rPr>
          <w:rFonts w:ascii="標楷體" w:hAnsi="標楷體" w:hint="eastAsia"/>
          <w:bCs/>
          <w:szCs w:val="28"/>
        </w:rPr>
        <w:t>，</w:t>
      </w:r>
      <w:r>
        <w:rPr>
          <w:rFonts w:ascii="標楷體" w:hAnsi="標楷體" w:hint="eastAsia"/>
          <w:bCs/>
          <w:szCs w:val="28"/>
        </w:rPr>
        <w:t>又</w:t>
      </w:r>
      <w:r w:rsidRPr="006E2AAA">
        <w:rPr>
          <w:rFonts w:ascii="標楷體" w:hAnsi="標楷體" w:hint="eastAsia"/>
          <w:bCs/>
          <w:szCs w:val="28"/>
        </w:rPr>
        <w:t>金門縣政府辦理公車營運與服務實地評鑑時，因無車站人員開箱操作</w:t>
      </w:r>
      <w:r>
        <w:rPr>
          <w:rFonts w:ascii="標楷體" w:hAnsi="標楷體" w:hint="eastAsia"/>
          <w:bCs/>
          <w:szCs w:val="28"/>
        </w:rPr>
        <w:t>設備</w:t>
      </w:r>
      <w:r w:rsidRPr="006E2AAA">
        <w:rPr>
          <w:rFonts w:ascii="標楷體" w:hAnsi="標楷體" w:hint="eastAsia"/>
          <w:bCs/>
          <w:szCs w:val="28"/>
        </w:rPr>
        <w:t>，</w:t>
      </w:r>
      <w:proofErr w:type="gramStart"/>
      <w:r w:rsidRPr="006E2AAA">
        <w:rPr>
          <w:rFonts w:ascii="標楷體" w:hAnsi="標楷體" w:hint="eastAsia"/>
          <w:bCs/>
          <w:szCs w:val="28"/>
        </w:rPr>
        <w:t>遭致扣減</w:t>
      </w:r>
      <w:proofErr w:type="gramEnd"/>
      <w:r w:rsidRPr="006E2AAA">
        <w:rPr>
          <w:rFonts w:ascii="標楷體" w:hAnsi="標楷體" w:hint="eastAsia"/>
          <w:bCs/>
          <w:szCs w:val="28"/>
        </w:rPr>
        <w:t>分數，員工實務訓練未</w:t>
      </w:r>
      <w:proofErr w:type="gramStart"/>
      <w:r w:rsidRPr="006E2AAA">
        <w:rPr>
          <w:rFonts w:ascii="標楷體" w:hAnsi="標楷體" w:hint="eastAsia"/>
          <w:bCs/>
          <w:szCs w:val="28"/>
        </w:rPr>
        <w:t>臻</w:t>
      </w:r>
      <w:proofErr w:type="gramEnd"/>
      <w:r w:rsidRPr="006E2AAA">
        <w:rPr>
          <w:rFonts w:ascii="標楷體" w:hAnsi="標楷體" w:hint="eastAsia"/>
          <w:bCs/>
          <w:szCs w:val="28"/>
        </w:rPr>
        <w:t>確實</w:t>
      </w:r>
      <w:r>
        <w:rPr>
          <w:rFonts w:ascii="標楷體" w:hAnsi="標楷體" w:hint="eastAsia"/>
          <w:bCs/>
          <w:szCs w:val="28"/>
        </w:rPr>
        <w:t>；（四）</w:t>
      </w:r>
      <w:r w:rsidRPr="006E2AAA">
        <w:rPr>
          <w:rFonts w:ascii="標楷體" w:hAnsi="標楷體" w:hint="eastAsia"/>
          <w:bCs/>
          <w:szCs w:val="28"/>
        </w:rPr>
        <w:t>提供23條學生專車路線</w:t>
      </w:r>
      <w:r>
        <w:rPr>
          <w:rFonts w:ascii="標楷體" w:hAnsi="標楷體" w:hint="eastAsia"/>
          <w:bCs/>
          <w:szCs w:val="28"/>
        </w:rPr>
        <w:t>，共計</w:t>
      </w:r>
      <w:r w:rsidRPr="006E2AAA">
        <w:rPr>
          <w:rFonts w:ascii="標楷體" w:hAnsi="標楷體" w:hint="eastAsia"/>
          <w:bCs/>
          <w:szCs w:val="28"/>
        </w:rPr>
        <w:t>40個班次，惟僅有2個班次納入公車動態資訊系統，</w:t>
      </w:r>
      <w:r>
        <w:rPr>
          <w:rFonts w:ascii="標楷體" w:hAnsi="標楷體" w:hint="eastAsia"/>
          <w:bCs/>
          <w:szCs w:val="28"/>
        </w:rPr>
        <w:t>多數</w:t>
      </w:r>
      <w:r w:rsidRPr="006E2AAA">
        <w:rPr>
          <w:rFonts w:ascii="標楷體" w:hAnsi="標楷體" w:hint="eastAsia"/>
          <w:bCs/>
          <w:szCs w:val="28"/>
        </w:rPr>
        <w:t>學生專車路線未提供即時查詢公車動態服務</w:t>
      </w:r>
      <w:r w:rsidRPr="00B335A7">
        <w:rPr>
          <w:rFonts w:ascii="標楷體" w:hAnsi="標楷體" w:hint="eastAsia"/>
          <w:bCs/>
          <w:szCs w:val="28"/>
        </w:rPr>
        <w:t>等，亟待</w:t>
      </w:r>
      <w:proofErr w:type="gramStart"/>
      <w:r w:rsidRPr="00B335A7">
        <w:rPr>
          <w:rFonts w:ascii="標楷體" w:hAnsi="標楷體" w:hint="eastAsia"/>
          <w:bCs/>
          <w:szCs w:val="28"/>
        </w:rPr>
        <w:t>檢討</w:t>
      </w:r>
      <w:r>
        <w:rPr>
          <w:rFonts w:ascii="標楷體" w:hAnsi="標楷體" w:hint="eastAsia"/>
          <w:bCs/>
          <w:szCs w:val="28"/>
        </w:rPr>
        <w:t>妥處</w:t>
      </w:r>
      <w:proofErr w:type="gramEnd"/>
      <w:r w:rsidRPr="00B335A7">
        <w:rPr>
          <w:rFonts w:ascii="標楷體" w:hAnsi="標楷體" w:hint="eastAsia"/>
          <w:bCs/>
          <w:szCs w:val="28"/>
        </w:rPr>
        <w:t>。</w:t>
      </w:r>
      <w:r w:rsidRPr="00B335A7">
        <w:rPr>
          <w:rFonts w:ascii="標楷體" w:hAnsi="標楷體" w:hint="eastAsia"/>
          <w:szCs w:val="28"/>
        </w:rPr>
        <w:t>（詳乙－</w:t>
      </w:r>
      <w:r>
        <w:rPr>
          <w:rFonts w:ascii="標楷體" w:hAnsi="標楷體" w:hint="eastAsia"/>
          <w:szCs w:val="28"/>
        </w:rPr>
        <w:t>7</w:t>
      </w:r>
      <w:r>
        <w:rPr>
          <w:rFonts w:ascii="標楷體" w:hAnsi="標楷體"/>
          <w:szCs w:val="28"/>
        </w:rPr>
        <w:t>0</w:t>
      </w:r>
      <w:r w:rsidRPr="00B335A7">
        <w:rPr>
          <w:rFonts w:ascii="標楷體" w:hAnsi="標楷體" w:hint="eastAsia"/>
          <w:szCs w:val="28"/>
        </w:rPr>
        <w:t>頁）</w:t>
      </w:r>
    </w:p>
    <w:p w14:paraId="788087FF" w14:textId="2D6A5B9B" w:rsidR="00B37E4B" w:rsidRPr="007A63A8" w:rsidRDefault="00B37E4B" w:rsidP="003C539B">
      <w:pPr>
        <w:tabs>
          <w:tab w:val="left" w:pos="0"/>
        </w:tabs>
        <w:overflowPunct w:val="0"/>
        <w:autoSpaceDE w:val="0"/>
        <w:autoSpaceDN w:val="0"/>
        <w:snapToGrid w:val="0"/>
        <w:spacing w:line="450" w:lineRule="exact"/>
        <w:ind w:firstLineChars="200" w:firstLine="561"/>
        <w:jc w:val="both"/>
        <w:rPr>
          <w:rFonts w:ascii="標楷體" w:hAnsi="標楷體"/>
          <w:b/>
          <w:sz w:val="32"/>
          <w:szCs w:val="32"/>
        </w:rPr>
      </w:pPr>
      <w:r w:rsidRPr="00D16F25">
        <w:rPr>
          <w:rFonts w:ascii="標楷體" w:hAnsi="標楷體" w:hint="eastAsia"/>
          <w:b/>
          <w:szCs w:val="28"/>
        </w:rPr>
        <w:t>三、金門日報社致力改善營運成效，惟營業收入逐年下滑，須仰賴縣</w:t>
      </w:r>
      <w:r w:rsidR="00E01E93">
        <w:rPr>
          <w:rFonts w:ascii="標楷體" w:hAnsi="標楷體" w:hint="eastAsia"/>
          <w:b/>
          <w:szCs w:val="28"/>
        </w:rPr>
        <w:t>政</w:t>
      </w:r>
      <w:r w:rsidRPr="00D16F25">
        <w:rPr>
          <w:rFonts w:ascii="標楷體" w:hAnsi="標楷體" w:hint="eastAsia"/>
          <w:b/>
          <w:szCs w:val="28"/>
        </w:rPr>
        <w:t>府補助始能營運，又存有印刷專業技術人員斷層隱憂，及部分舊報紙數位化檔案缺乏完整索引與線上查詢功能，亟待檢討改善，以維持報社永續經營：</w:t>
      </w:r>
      <w:r w:rsidRPr="003969B5">
        <w:rPr>
          <w:rFonts w:ascii="標楷體" w:hAnsi="標楷體" w:hint="eastAsia"/>
          <w:bCs/>
          <w:spacing w:val="4"/>
          <w:szCs w:val="28"/>
        </w:rPr>
        <w:t>金門日報社經營新聞報紙發行，肩負施政宣導及社會教育之任務，並以豐富多元化資訊內容服務讀者，頗獲民眾肯定。經查經營管理情形，核有：（一）近</w:t>
      </w:r>
      <w:proofErr w:type="gramStart"/>
      <w:r w:rsidRPr="003969B5">
        <w:rPr>
          <w:rFonts w:ascii="標楷體" w:hAnsi="標楷體" w:hint="eastAsia"/>
          <w:bCs/>
          <w:spacing w:val="4"/>
          <w:szCs w:val="28"/>
        </w:rPr>
        <w:t>5</w:t>
      </w:r>
      <w:proofErr w:type="gramEnd"/>
      <w:r w:rsidRPr="003969B5">
        <w:rPr>
          <w:rFonts w:ascii="標楷體" w:hAnsi="標楷體" w:hint="eastAsia"/>
          <w:bCs/>
          <w:spacing w:val="4"/>
          <w:szCs w:val="28"/>
        </w:rPr>
        <w:t>年度（109至113年度）報紙發行、廣告及印刷等營業收入逐年下滑，截至113年底止，已累積虧損達1億932萬餘元，營運資金高度仰賴縣府補助，亟待設法提高產銷營運量，提升經營績效；（二）近</w:t>
      </w:r>
      <w:proofErr w:type="gramStart"/>
      <w:r w:rsidRPr="003969B5">
        <w:rPr>
          <w:rFonts w:ascii="標楷體" w:hAnsi="標楷體" w:hint="eastAsia"/>
          <w:bCs/>
          <w:spacing w:val="4"/>
          <w:szCs w:val="28"/>
        </w:rPr>
        <w:t>3</w:t>
      </w:r>
      <w:proofErr w:type="gramEnd"/>
      <w:r w:rsidRPr="003969B5">
        <w:rPr>
          <w:rFonts w:ascii="標楷體" w:hAnsi="標楷體" w:hint="eastAsia"/>
          <w:bCs/>
          <w:spacing w:val="4"/>
          <w:szCs w:val="28"/>
        </w:rPr>
        <w:t>年度（111至113年度）以12月數據作為當年度每日實售量統計，報紙每日實售數量各為4,184份、4,117份</w:t>
      </w:r>
      <w:r w:rsidR="007414F1">
        <w:rPr>
          <w:rFonts w:ascii="標楷體" w:hAnsi="標楷體" w:hint="eastAsia"/>
          <w:bCs/>
          <w:spacing w:val="4"/>
          <w:szCs w:val="28"/>
        </w:rPr>
        <w:t>及</w:t>
      </w:r>
      <w:r w:rsidRPr="003969B5">
        <w:rPr>
          <w:rFonts w:ascii="標楷體" w:hAnsi="標楷體" w:hint="eastAsia"/>
          <w:bCs/>
          <w:spacing w:val="4"/>
          <w:szCs w:val="28"/>
        </w:rPr>
        <w:t>3,935份，其中公務機關訂閱比率皆</w:t>
      </w:r>
      <w:r w:rsidRPr="003969B5">
        <w:rPr>
          <w:rFonts w:ascii="標楷體" w:hAnsi="標楷體" w:hint="eastAsia"/>
          <w:bCs/>
          <w:spacing w:val="4"/>
          <w:szCs w:val="28"/>
        </w:rPr>
        <w:lastRenderedPageBreak/>
        <w:t>超過總份數之</w:t>
      </w:r>
      <w:proofErr w:type="gramStart"/>
      <w:r w:rsidRPr="003969B5">
        <w:rPr>
          <w:rFonts w:ascii="標楷體" w:hAnsi="標楷體" w:hint="eastAsia"/>
          <w:bCs/>
          <w:spacing w:val="4"/>
          <w:szCs w:val="28"/>
        </w:rPr>
        <w:t>6成</w:t>
      </w:r>
      <w:proofErr w:type="gramEnd"/>
      <w:r w:rsidRPr="003969B5">
        <w:rPr>
          <w:rFonts w:ascii="標楷體" w:hAnsi="標楷體" w:hint="eastAsia"/>
          <w:bCs/>
          <w:spacing w:val="4"/>
          <w:szCs w:val="28"/>
        </w:rPr>
        <w:t>，民眾訂閱比率各為35.33％、34.10％及31.41％，皆未達</w:t>
      </w:r>
      <w:proofErr w:type="gramStart"/>
      <w:r w:rsidRPr="003969B5">
        <w:rPr>
          <w:rFonts w:ascii="標楷體" w:hAnsi="標楷體" w:hint="eastAsia"/>
          <w:bCs/>
          <w:spacing w:val="4"/>
          <w:szCs w:val="28"/>
        </w:rPr>
        <w:t>4成</w:t>
      </w:r>
      <w:proofErr w:type="gramEnd"/>
      <w:r w:rsidRPr="003969B5">
        <w:rPr>
          <w:rFonts w:ascii="標楷體" w:hAnsi="標楷體" w:hint="eastAsia"/>
          <w:bCs/>
          <w:spacing w:val="4"/>
          <w:szCs w:val="28"/>
        </w:rPr>
        <w:t>，且逐年下降，有待積極開拓報紙通路，以增裕收入；（三）109至113年度電子報</w:t>
      </w:r>
      <w:proofErr w:type="gramStart"/>
      <w:r w:rsidRPr="003969B5">
        <w:rPr>
          <w:rFonts w:ascii="標楷體" w:hAnsi="標楷體" w:hint="eastAsia"/>
          <w:bCs/>
          <w:spacing w:val="4"/>
          <w:szCs w:val="28"/>
        </w:rPr>
        <w:t>點閱數各</w:t>
      </w:r>
      <w:proofErr w:type="gramEnd"/>
      <w:r w:rsidRPr="003969B5">
        <w:rPr>
          <w:rFonts w:ascii="標楷體" w:hAnsi="標楷體" w:hint="eastAsia"/>
          <w:bCs/>
          <w:spacing w:val="4"/>
          <w:szCs w:val="28"/>
        </w:rPr>
        <w:t>為25萬6,788次、84萬8,202次、84萬3,585次、85萬6,309次</w:t>
      </w:r>
      <w:r w:rsidR="007414F1">
        <w:rPr>
          <w:rFonts w:ascii="標楷體" w:hAnsi="標楷體" w:hint="eastAsia"/>
          <w:bCs/>
          <w:spacing w:val="4"/>
          <w:szCs w:val="28"/>
        </w:rPr>
        <w:t>及</w:t>
      </w:r>
      <w:r w:rsidRPr="003969B5">
        <w:rPr>
          <w:rFonts w:ascii="標楷體" w:hAnsi="標楷體" w:hint="eastAsia"/>
          <w:bCs/>
          <w:spacing w:val="4"/>
          <w:szCs w:val="28"/>
        </w:rPr>
        <w:t>98萬2,918次，點閱次數逐年增漲，允宜審慎評估招攬廣告服務或向閱讀者收取費用之可行性，以增裕營業收入，發揮該項業務之效益；（四）截至113年底止，各業務部門人力配置及平均年齡情形，以印刷廠之平均年齡55.89歲為最高，且未來</w:t>
      </w:r>
      <w:proofErr w:type="gramStart"/>
      <w:r w:rsidRPr="003969B5">
        <w:rPr>
          <w:rFonts w:ascii="標楷體" w:hAnsi="標楷體" w:hint="eastAsia"/>
          <w:bCs/>
          <w:spacing w:val="4"/>
          <w:szCs w:val="28"/>
        </w:rPr>
        <w:t>6</w:t>
      </w:r>
      <w:proofErr w:type="gramEnd"/>
      <w:r w:rsidRPr="003969B5">
        <w:rPr>
          <w:rFonts w:ascii="標楷體" w:hAnsi="標楷體" w:hint="eastAsia"/>
          <w:bCs/>
          <w:spacing w:val="4"/>
          <w:szCs w:val="28"/>
        </w:rPr>
        <w:t>年度（114至119年度）現有人力9人中，預估將有6</w:t>
      </w:r>
      <w:proofErr w:type="gramStart"/>
      <w:r w:rsidRPr="003969B5">
        <w:rPr>
          <w:rFonts w:ascii="標楷體" w:hAnsi="標楷體" w:hint="eastAsia"/>
          <w:bCs/>
          <w:spacing w:val="4"/>
          <w:szCs w:val="28"/>
        </w:rPr>
        <w:t>人屆齡退休</w:t>
      </w:r>
      <w:proofErr w:type="gramEnd"/>
      <w:r w:rsidRPr="003969B5">
        <w:rPr>
          <w:rFonts w:ascii="標楷體" w:hAnsi="標楷體" w:hint="eastAsia"/>
          <w:bCs/>
          <w:spacing w:val="4"/>
          <w:szCs w:val="28"/>
        </w:rPr>
        <w:t>，存有印刷專業技術人員斷層隱憂，雖已擬定推動118年起委外印刷計畫，惟距實施尚有數年過渡期，亟待及早妥善規劃因應措施，以確保報紙正常發行；（五）建置金門日報全球資訊網，提供新聞檢索與查詢服務，並進行舊版報紙數位化檔案作業，惟</w:t>
      </w:r>
      <w:proofErr w:type="gramStart"/>
      <w:r w:rsidRPr="003969B5">
        <w:rPr>
          <w:rFonts w:ascii="標楷體" w:hAnsi="標楷體" w:hint="eastAsia"/>
          <w:bCs/>
          <w:spacing w:val="4"/>
          <w:szCs w:val="28"/>
        </w:rPr>
        <w:t>部分舊報缺乏</w:t>
      </w:r>
      <w:proofErr w:type="gramEnd"/>
      <w:r w:rsidRPr="003969B5">
        <w:rPr>
          <w:rFonts w:ascii="標楷體" w:hAnsi="標楷體" w:hint="eastAsia"/>
          <w:bCs/>
          <w:spacing w:val="4"/>
          <w:szCs w:val="28"/>
        </w:rPr>
        <w:t>完整索引，亦未能提供線上查詢功能，不利史料保存及發揮資源共享功能等，亟待</w:t>
      </w:r>
      <w:proofErr w:type="gramStart"/>
      <w:r w:rsidRPr="003969B5">
        <w:rPr>
          <w:rFonts w:ascii="標楷體" w:hAnsi="標楷體" w:hint="eastAsia"/>
          <w:bCs/>
          <w:spacing w:val="4"/>
          <w:szCs w:val="28"/>
        </w:rPr>
        <w:t>研</w:t>
      </w:r>
      <w:proofErr w:type="gramEnd"/>
      <w:r w:rsidRPr="003969B5">
        <w:rPr>
          <w:rFonts w:ascii="標楷體" w:hAnsi="標楷體" w:hint="eastAsia"/>
          <w:bCs/>
          <w:spacing w:val="4"/>
          <w:szCs w:val="28"/>
        </w:rPr>
        <w:t>謀改善。</w:t>
      </w:r>
      <w:r w:rsidRPr="003969B5">
        <w:rPr>
          <w:rFonts w:ascii="標楷體" w:hAnsi="標楷體" w:hint="eastAsia"/>
          <w:spacing w:val="4"/>
          <w:szCs w:val="28"/>
        </w:rPr>
        <w:t>（詳乙－7</w:t>
      </w:r>
      <w:r w:rsidRPr="003969B5">
        <w:rPr>
          <w:rFonts w:ascii="標楷體" w:hAnsi="標楷體"/>
          <w:spacing w:val="4"/>
          <w:szCs w:val="28"/>
        </w:rPr>
        <w:t>4</w:t>
      </w:r>
      <w:r w:rsidRPr="003969B5">
        <w:rPr>
          <w:rFonts w:ascii="標楷體" w:hAnsi="標楷體" w:hint="eastAsia"/>
          <w:spacing w:val="4"/>
          <w:szCs w:val="28"/>
        </w:rPr>
        <w:t>頁）</w:t>
      </w:r>
    </w:p>
    <w:p w14:paraId="75EE2A3C" w14:textId="77777777" w:rsidR="00B37E4B" w:rsidRPr="006A13B8" w:rsidRDefault="00B37E4B" w:rsidP="003C539B">
      <w:pPr>
        <w:tabs>
          <w:tab w:val="left" w:pos="0"/>
        </w:tabs>
        <w:overflowPunct w:val="0"/>
        <w:autoSpaceDE w:val="0"/>
        <w:autoSpaceDN w:val="0"/>
        <w:snapToGrid w:val="0"/>
        <w:spacing w:line="450" w:lineRule="exact"/>
        <w:ind w:firstLineChars="200" w:firstLine="561"/>
        <w:jc w:val="both"/>
        <w:rPr>
          <w:rFonts w:ascii="標楷體" w:hAnsi="標楷體"/>
          <w:b/>
          <w:sz w:val="32"/>
          <w:szCs w:val="32"/>
        </w:rPr>
      </w:pPr>
      <w:r w:rsidRPr="00D16F25">
        <w:rPr>
          <w:rFonts w:ascii="標楷體" w:hAnsi="標楷體" w:hint="eastAsia"/>
          <w:b/>
          <w:szCs w:val="28"/>
        </w:rPr>
        <w:t>四、自來水廠為健全金門轄區水資源回收中心設備功能及延長使用年限，辦理廠站設備延壽及節能改善計畫，惟未將計畫節能目標納入統包工程採購招標需求文件，履約審查未</w:t>
      </w:r>
      <w:proofErr w:type="gramStart"/>
      <w:r w:rsidRPr="00D16F25">
        <w:rPr>
          <w:rFonts w:ascii="標楷體" w:hAnsi="標楷體" w:hint="eastAsia"/>
          <w:b/>
          <w:szCs w:val="28"/>
        </w:rPr>
        <w:t>臻</w:t>
      </w:r>
      <w:proofErr w:type="gramEnd"/>
      <w:r w:rsidRPr="00D16F25">
        <w:rPr>
          <w:rFonts w:ascii="標楷體" w:hAnsi="標楷體" w:hint="eastAsia"/>
          <w:b/>
          <w:szCs w:val="28"/>
        </w:rPr>
        <w:t>周妥，未落實執行各類設備效能評估，影響各回收中心節能目標之達成，有待</w:t>
      </w:r>
      <w:proofErr w:type="gramStart"/>
      <w:r w:rsidRPr="00D16F25">
        <w:rPr>
          <w:rFonts w:ascii="標楷體" w:hAnsi="標楷體" w:hint="eastAsia"/>
          <w:b/>
          <w:szCs w:val="28"/>
        </w:rPr>
        <w:t>研</w:t>
      </w:r>
      <w:proofErr w:type="gramEnd"/>
      <w:r w:rsidRPr="00D16F25">
        <w:rPr>
          <w:rFonts w:ascii="標楷體" w:hAnsi="標楷體" w:hint="eastAsia"/>
          <w:b/>
          <w:szCs w:val="28"/>
        </w:rPr>
        <w:t>謀改善：</w:t>
      </w:r>
      <w:r w:rsidRPr="00D16F25">
        <w:rPr>
          <w:rFonts w:ascii="標楷體" w:hAnsi="標楷體" w:hint="eastAsia"/>
          <w:bCs/>
          <w:szCs w:val="28"/>
        </w:rPr>
        <w:t>自</w:t>
      </w:r>
      <w:r w:rsidRPr="006E2AAA">
        <w:rPr>
          <w:rFonts w:ascii="標楷體" w:hAnsi="標楷體" w:hint="eastAsia"/>
          <w:bCs/>
          <w:szCs w:val="28"/>
        </w:rPr>
        <w:t>來水廠為健全金門轄內太湖（金湖）、榮湖、擎天、金城及東林等5座水資源回收中心設備功能及延長廠站使用年限，提送金門縣水資源回收中心廠站設備延壽及節能整體規劃案（下稱延壽及節能整體規劃案）向內政部國土管理署申請補助經費，工作執行內容包含5座水資源回收中心設備性能現況評估，提出廠區內（外）設備延壽、修復及功能提升建議，並依據廠區健檢報告及現場操作人員經驗，</w:t>
      </w:r>
      <w:proofErr w:type="gramStart"/>
      <w:r w:rsidRPr="006E2AAA">
        <w:rPr>
          <w:rFonts w:ascii="標楷體" w:hAnsi="標楷體" w:hint="eastAsia"/>
          <w:bCs/>
          <w:szCs w:val="28"/>
        </w:rPr>
        <w:t>研擬軟</w:t>
      </w:r>
      <w:proofErr w:type="gramEnd"/>
      <w:r w:rsidRPr="006E2AAA">
        <w:rPr>
          <w:rFonts w:ascii="標楷體" w:hAnsi="標楷體" w:hint="eastAsia"/>
          <w:bCs/>
          <w:szCs w:val="28"/>
        </w:rPr>
        <w:t>（硬）體設備整體運作及維護保養，</w:t>
      </w:r>
      <w:proofErr w:type="gramStart"/>
      <w:r w:rsidRPr="006E2AAA">
        <w:rPr>
          <w:rFonts w:ascii="標楷體" w:hAnsi="標楷體" w:hint="eastAsia"/>
          <w:bCs/>
          <w:szCs w:val="28"/>
        </w:rPr>
        <w:t>嗣</w:t>
      </w:r>
      <w:proofErr w:type="gramEnd"/>
      <w:r w:rsidRPr="006E2AAA">
        <w:rPr>
          <w:rFonts w:ascii="標楷體" w:hAnsi="標楷體" w:hint="eastAsia"/>
          <w:bCs/>
          <w:szCs w:val="28"/>
        </w:rPr>
        <w:t>該廠辦理「金門縣水資源回收中心廠站設備延壽及節能改善統包工程」採購，契約金額5,288萬餘元</w:t>
      </w:r>
      <w:r w:rsidRPr="00B335A7">
        <w:rPr>
          <w:rFonts w:ascii="標楷體" w:hAnsi="標楷體" w:hint="eastAsia"/>
          <w:bCs/>
          <w:szCs w:val="28"/>
        </w:rPr>
        <w:t>。</w:t>
      </w:r>
      <w:r w:rsidRPr="006E2AAA">
        <w:rPr>
          <w:rFonts w:ascii="標楷體" w:hAnsi="標楷體" w:hint="eastAsia"/>
          <w:bCs/>
          <w:szCs w:val="28"/>
        </w:rPr>
        <w:t>經查執行情形</w:t>
      </w:r>
      <w:r w:rsidRPr="00B335A7">
        <w:rPr>
          <w:rFonts w:ascii="標楷體" w:hAnsi="標楷體" w:hint="eastAsia"/>
          <w:bCs/>
          <w:szCs w:val="28"/>
        </w:rPr>
        <w:t>，核有：（一）</w:t>
      </w:r>
      <w:r w:rsidRPr="006E2AAA">
        <w:rPr>
          <w:rFonts w:ascii="標楷體" w:hAnsi="標楷體" w:hint="eastAsia"/>
          <w:bCs/>
          <w:szCs w:val="28"/>
        </w:rPr>
        <w:t>統包商辦理基本及細部設計履約過程已有逾期情形，尚未依契約規定檢討罰處違約金</w:t>
      </w:r>
      <w:r w:rsidRPr="00B335A7">
        <w:rPr>
          <w:rFonts w:ascii="標楷體" w:hAnsi="標楷體" w:hint="eastAsia"/>
          <w:bCs/>
          <w:szCs w:val="28"/>
        </w:rPr>
        <w:t>；（二）</w:t>
      </w:r>
      <w:r w:rsidRPr="006E2AAA">
        <w:rPr>
          <w:rFonts w:ascii="標楷體" w:hAnsi="標楷體" w:hint="eastAsia"/>
          <w:bCs/>
          <w:szCs w:val="28"/>
        </w:rPr>
        <w:t>未就延壽及節能整體規劃案所定預期節能目標，</w:t>
      </w:r>
      <w:proofErr w:type="gramStart"/>
      <w:r w:rsidRPr="006E2AAA">
        <w:rPr>
          <w:rFonts w:ascii="標楷體" w:hAnsi="標楷體" w:hint="eastAsia"/>
          <w:bCs/>
          <w:szCs w:val="28"/>
        </w:rPr>
        <w:t>研</w:t>
      </w:r>
      <w:proofErr w:type="gramEnd"/>
      <w:r w:rsidRPr="006E2AAA">
        <w:rPr>
          <w:rFonts w:ascii="標楷體" w:hAnsi="標楷體" w:hint="eastAsia"/>
          <w:bCs/>
          <w:szCs w:val="28"/>
        </w:rPr>
        <w:t>訂相關評核標準，並列入</w:t>
      </w:r>
      <w:proofErr w:type="gramStart"/>
      <w:r w:rsidRPr="006E2AAA">
        <w:rPr>
          <w:rFonts w:ascii="標楷體" w:hAnsi="標楷體" w:hint="eastAsia"/>
          <w:bCs/>
          <w:szCs w:val="28"/>
        </w:rPr>
        <w:t>上開統包</w:t>
      </w:r>
      <w:proofErr w:type="gramEnd"/>
      <w:r w:rsidRPr="006E2AAA">
        <w:rPr>
          <w:rFonts w:ascii="標楷體" w:hAnsi="標楷體" w:hint="eastAsia"/>
          <w:bCs/>
          <w:szCs w:val="28"/>
        </w:rPr>
        <w:t>工程招標需求文件據以執行，影響各回收中心預期節能效益之達成</w:t>
      </w:r>
      <w:r w:rsidRPr="00B335A7">
        <w:rPr>
          <w:rFonts w:ascii="標楷體" w:hAnsi="標楷體" w:hint="eastAsia"/>
          <w:bCs/>
          <w:szCs w:val="28"/>
        </w:rPr>
        <w:t>；（三）</w:t>
      </w:r>
      <w:r w:rsidRPr="006E2AAA">
        <w:rPr>
          <w:rFonts w:ascii="標楷體" w:hAnsi="標楷體" w:hint="eastAsia"/>
          <w:bCs/>
          <w:szCs w:val="28"/>
        </w:rPr>
        <w:t>未落實辦理各回收中心基本功能參數檢核、設備性能檢測及健全度分析與評價，不利最佳化運轉操作及維護管理</w:t>
      </w:r>
      <w:r>
        <w:rPr>
          <w:rFonts w:ascii="標楷體" w:hAnsi="標楷體" w:hint="eastAsia"/>
          <w:bCs/>
          <w:szCs w:val="28"/>
        </w:rPr>
        <w:t>；（四）</w:t>
      </w:r>
      <w:r w:rsidRPr="006E2AAA">
        <w:rPr>
          <w:rFonts w:ascii="標楷體" w:hAnsi="標楷體" w:hint="eastAsia"/>
          <w:bCs/>
          <w:szCs w:val="28"/>
        </w:rPr>
        <w:t>審查統包商提報各項技術文件，期間冗長</w:t>
      </w:r>
      <w:proofErr w:type="gramStart"/>
      <w:r w:rsidRPr="006E2AAA">
        <w:rPr>
          <w:rFonts w:ascii="標楷體" w:hAnsi="標楷體" w:hint="eastAsia"/>
          <w:bCs/>
          <w:szCs w:val="28"/>
        </w:rPr>
        <w:t>耽</w:t>
      </w:r>
      <w:proofErr w:type="gramEnd"/>
      <w:r w:rsidRPr="006E2AAA">
        <w:rPr>
          <w:rFonts w:ascii="標楷體" w:hAnsi="標楷體" w:hint="eastAsia"/>
          <w:bCs/>
          <w:szCs w:val="28"/>
        </w:rPr>
        <w:t>延計畫進度</w:t>
      </w:r>
      <w:r>
        <w:rPr>
          <w:rFonts w:ascii="標楷體" w:hAnsi="標楷體" w:hint="eastAsia"/>
          <w:bCs/>
          <w:szCs w:val="28"/>
        </w:rPr>
        <w:t>；（五）</w:t>
      </w:r>
      <w:r w:rsidRPr="006E2AAA">
        <w:rPr>
          <w:rFonts w:ascii="標楷體" w:hAnsi="標楷體" w:hint="eastAsia"/>
          <w:bCs/>
          <w:szCs w:val="28"/>
        </w:rPr>
        <w:t>未於設計及施工階段辦理公共工程生態檢核</w:t>
      </w:r>
      <w:r w:rsidRPr="00B335A7">
        <w:rPr>
          <w:rFonts w:ascii="標楷體" w:hAnsi="標楷體" w:hint="eastAsia"/>
          <w:bCs/>
          <w:szCs w:val="28"/>
        </w:rPr>
        <w:t>等，亟待檢討改善及</w:t>
      </w:r>
      <w:proofErr w:type="gramStart"/>
      <w:r w:rsidRPr="00B335A7">
        <w:rPr>
          <w:rFonts w:ascii="標楷體" w:hAnsi="標楷體" w:hint="eastAsia"/>
          <w:bCs/>
          <w:szCs w:val="28"/>
        </w:rPr>
        <w:t>研</w:t>
      </w:r>
      <w:proofErr w:type="gramEnd"/>
      <w:r w:rsidRPr="00B335A7">
        <w:rPr>
          <w:rFonts w:ascii="標楷體" w:hAnsi="標楷體" w:hint="eastAsia"/>
          <w:bCs/>
          <w:szCs w:val="28"/>
        </w:rPr>
        <w:t>擬具體應變措施。</w:t>
      </w:r>
      <w:r w:rsidRPr="00B335A7">
        <w:rPr>
          <w:rFonts w:ascii="標楷體" w:hAnsi="標楷體" w:hint="eastAsia"/>
          <w:szCs w:val="28"/>
        </w:rPr>
        <w:t>（詳乙－</w:t>
      </w:r>
      <w:r>
        <w:rPr>
          <w:rFonts w:ascii="標楷體" w:hAnsi="標楷體" w:hint="eastAsia"/>
          <w:szCs w:val="28"/>
        </w:rPr>
        <w:t>8</w:t>
      </w:r>
      <w:r>
        <w:rPr>
          <w:rFonts w:ascii="標楷體" w:hAnsi="標楷體"/>
          <w:szCs w:val="28"/>
        </w:rPr>
        <w:t>0</w:t>
      </w:r>
      <w:r w:rsidRPr="00B335A7">
        <w:rPr>
          <w:rFonts w:ascii="標楷體" w:hAnsi="標楷體" w:hint="eastAsia"/>
          <w:szCs w:val="28"/>
        </w:rPr>
        <w:t>頁）</w:t>
      </w:r>
    </w:p>
    <w:p w14:paraId="4CD72F84" w14:textId="77777777" w:rsidR="00B37E4B" w:rsidRPr="004D4DE7" w:rsidRDefault="00B37E4B" w:rsidP="0072548A">
      <w:pPr>
        <w:overflowPunct w:val="0"/>
        <w:adjustRightInd w:val="0"/>
        <w:snapToGrid w:val="0"/>
        <w:spacing w:line="450" w:lineRule="exact"/>
        <w:ind w:firstLineChars="200" w:firstLine="560"/>
        <w:jc w:val="both"/>
        <w:rPr>
          <w:rFonts w:ascii="標楷體" w:hAnsi="標楷體"/>
          <w:sz w:val="32"/>
          <w:szCs w:val="32"/>
        </w:rPr>
      </w:pPr>
      <w:r w:rsidRPr="00B335A7">
        <w:rPr>
          <w:rFonts w:ascii="標楷體" w:hAnsi="標楷體" w:hint="eastAsia"/>
          <w:bCs/>
          <w:snapToGrid w:val="0"/>
          <w:kern w:val="0"/>
          <w:szCs w:val="28"/>
        </w:rPr>
        <w:t>以上，各營業基金經營待改善事項，業據函復提出妥善改進措施，</w:t>
      </w:r>
      <w:proofErr w:type="gramStart"/>
      <w:r w:rsidRPr="00B335A7">
        <w:rPr>
          <w:rFonts w:ascii="標楷體" w:hAnsi="標楷體" w:hint="eastAsia"/>
          <w:bCs/>
          <w:snapToGrid w:val="0"/>
          <w:kern w:val="0"/>
          <w:szCs w:val="28"/>
        </w:rPr>
        <w:t>本室已</w:t>
      </w:r>
      <w:proofErr w:type="gramEnd"/>
      <w:r w:rsidRPr="00B335A7">
        <w:rPr>
          <w:rFonts w:ascii="標楷體" w:hAnsi="標楷體" w:hint="eastAsia"/>
          <w:bCs/>
          <w:snapToGrid w:val="0"/>
          <w:kern w:val="0"/>
          <w:szCs w:val="28"/>
        </w:rPr>
        <w:t>列管繼續注意其改善成效。</w:t>
      </w:r>
    </w:p>
    <w:p w14:paraId="7060A8C0" w14:textId="77777777" w:rsidR="00B37E4B" w:rsidRPr="00683C94" w:rsidRDefault="00B37E4B" w:rsidP="00D54476">
      <w:pPr>
        <w:widowControl/>
        <w:spacing w:line="520" w:lineRule="exact"/>
        <w:outlineLvl w:val="1"/>
        <w:rPr>
          <w:rFonts w:ascii="標楷體" w:hAnsi="標楷體"/>
          <w:b/>
          <w:sz w:val="36"/>
          <w:szCs w:val="36"/>
        </w:rPr>
      </w:pPr>
      <w:r w:rsidRPr="00683C94">
        <w:rPr>
          <w:rFonts w:ascii="標楷體" w:hAnsi="標楷體" w:hint="eastAsia"/>
          <w:b/>
          <w:sz w:val="36"/>
          <w:szCs w:val="36"/>
        </w:rPr>
        <w:lastRenderedPageBreak/>
        <w:t>伍、非營業特種基金決算之審核</w:t>
      </w:r>
      <w:r w:rsidRPr="00683C94">
        <w:rPr>
          <w:noProof/>
        </w:rPr>
        <w:t xml:space="preserve"> </w:t>
      </w:r>
    </w:p>
    <w:p w14:paraId="4736D273" w14:textId="776F95F0" w:rsidR="00B37E4B" w:rsidRPr="00683C94" w:rsidRDefault="00B37E4B" w:rsidP="00217629">
      <w:pPr>
        <w:overflowPunct w:val="0"/>
        <w:snapToGrid w:val="0"/>
        <w:spacing w:line="518" w:lineRule="exact"/>
        <w:ind w:firstLineChars="200" w:firstLine="560"/>
        <w:jc w:val="both"/>
        <w:rPr>
          <w:rFonts w:ascii="標楷體"/>
          <w:kern w:val="0"/>
          <w:szCs w:val="28"/>
        </w:rPr>
      </w:pPr>
      <w:r w:rsidRPr="00683C94">
        <w:rPr>
          <w:noProof/>
        </w:rPr>
        <mc:AlternateContent>
          <mc:Choice Requires="wpg">
            <w:drawing>
              <wp:anchor distT="114935" distB="114935" distL="180340" distR="114300" simplePos="0" relativeHeight="251711999" behindDoc="0" locked="0" layoutInCell="1" allowOverlap="1" wp14:anchorId="6DC93364" wp14:editId="5AC56303">
                <wp:simplePos x="0" y="0"/>
                <wp:positionH relativeFrom="column">
                  <wp:posOffset>2091690</wp:posOffset>
                </wp:positionH>
                <wp:positionV relativeFrom="paragraph">
                  <wp:posOffset>1597025</wp:posOffset>
                </wp:positionV>
                <wp:extent cx="4189095" cy="2724785"/>
                <wp:effectExtent l="0" t="0" r="1905" b="0"/>
                <wp:wrapSquare wrapText="bothSides"/>
                <wp:docPr id="33" name="群組 2"/>
                <wp:cNvGraphicFramePr/>
                <a:graphic xmlns:a="http://schemas.openxmlformats.org/drawingml/2006/main">
                  <a:graphicData uri="http://schemas.microsoft.com/office/word/2010/wordprocessingGroup">
                    <wpg:wgp>
                      <wpg:cNvGrpSpPr/>
                      <wpg:grpSpPr>
                        <a:xfrm>
                          <a:off x="0" y="0"/>
                          <a:ext cx="4189095" cy="2724785"/>
                          <a:chOff x="0" y="0"/>
                          <a:chExt cx="4402501" cy="2796209"/>
                        </a:xfrm>
                        <a:gradFill flip="none" rotWithShape="1">
                          <a:gsLst>
                            <a:gs pos="56000">
                              <a:sysClr val="window" lastClr="FFFFFF"/>
                            </a:gs>
                            <a:gs pos="5000">
                              <a:srgbClr val="B07AD8"/>
                            </a:gs>
                            <a:gs pos="100000">
                              <a:srgbClr val="B07AD8"/>
                            </a:gs>
                          </a:gsLst>
                          <a:lin ang="16200000" scaled="1"/>
                          <a:tileRect/>
                        </a:gradFill>
                      </wpg:grpSpPr>
                      <wpg:grpSp>
                        <wpg:cNvPr id="34" name="群組 34"/>
                        <wpg:cNvGrpSpPr/>
                        <wpg:grpSpPr>
                          <a:xfrm>
                            <a:off x="0" y="0"/>
                            <a:ext cx="4402501" cy="2796209"/>
                            <a:chOff x="0" y="0"/>
                            <a:chExt cx="4402501" cy="2796209"/>
                          </a:xfrm>
                          <a:grpFill/>
                        </wpg:grpSpPr>
                        <wps:wsp>
                          <wps:cNvPr id="35" name="匾額 35"/>
                          <wps:cNvSpPr/>
                          <wps:spPr bwMode="auto">
                            <a:xfrm>
                              <a:off x="0" y="0"/>
                              <a:ext cx="4402501" cy="2796209"/>
                            </a:xfrm>
                            <a:prstGeom prst="plaque">
                              <a:avLst>
                                <a:gd name="adj" fmla="val 4703"/>
                              </a:avLst>
                            </a:prstGeom>
                            <a:grpFill/>
                            <a:ln w="25400" cap="flat" cmpd="sng" algn="ctr">
                              <a:noFill/>
                              <a:prstDash val="solid"/>
                            </a:ln>
                            <a:effectLst/>
                          </wps:spPr>
                          <wps:bodyPr lIns="0" tIns="0" rtlCol="0" anchor="ctr" anchorCtr="0"/>
                        </wps:wsp>
                        <wpg:graphicFrame>
                          <wpg:cNvPr id="36" name="圖表 36"/>
                          <wpg:cNvFrPr>
                            <a:graphicFrameLocks/>
                          </wpg:cNvFrPr>
                          <wpg:xfrm>
                            <a:off x="101489" y="25165"/>
                            <a:ext cx="4291091" cy="2742778"/>
                          </wpg:xfrm>
                          <a:graphic>
                            <a:graphicData uri="http://schemas.openxmlformats.org/drawingml/2006/chart">
                              <c:chart xmlns:c="http://schemas.openxmlformats.org/drawingml/2006/chart" xmlns:r="http://schemas.openxmlformats.org/officeDocument/2006/relationships" r:id="rId27"/>
                            </a:graphicData>
                          </a:graphic>
                        </wpg:graphicFrame>
                      </wpg:grpSp>
                      <wps:wsp>
                        <wps:cNvPr id="37" name="文字方塊 1"/>
                        <wps:cNvSpPr txBox="1"/>
                        <wps:spPr bwMode="auto">
                          <a:xfrm>
                            <a:off x="55830" y="220050"/>
                            <a:ext cx="490909" cy="229585"/>
                          </a:xfrm>
                          <a:prstGeom prst="rect">
                            <a:avLst/>
                          </a:prstGeom>
                          <a:grpFill/>
                          <a:ln w="9525" cmpd="sng">
                            <a:noFill/>
                          </a:ln>
                          <a:effectLst/>
                        </wps:spPr>
                        <wps:txbx>
                          <w:txbxContent>
                            <w:p w14:paraId="1219F673" w14:textId="77777777" w:rsidR="00B37E4B" w:rsidRDefault="00B37E4B" w:rsidP="007A47A1">
                              <w:pPr>
                                <w:rPr>
                                  <w:rFonts w:ascii="標楷體" w:hAnsi="標楷體"/>
                                  <w:color w:val="000000" w:themeColor="dark1"/>
                                  <w:kern w:val="0"/>
                                  <w:sz w:val="20"/>
                                </w:rPr>
                              </w:pPr>
                              <w:r>
                                <w:rPr>
                                  <w:rFonts w:ascii="標楷體" w:hAnsi="標楷體" w:hint="eastAsia"/>
                                  <w:color w:val="000000" w:themeColor="dark1"/>
                                  <w:sz w:val="20"/>
                                </w:rPr>
                                <w:t>百萬元</w:t>
                              </w:r>
                            </w:p>
                          </w:txbxContent>
                        </wps:txbx>
                        <wps:bodyPr wrap="square" lIns="0" tIns="0" rIns="0" bIns="0" rtlCol="0" anchor="ctr" anchorCtr="0"/>
                      </wps:wsp>
                    </wpg:wgp>
                  </a:graphicData>
                </a:graphic>
                <wp14:sizeRelH relativeFrom="margin">
                  <wp14:pctWidth>0</wp14:pctWidth>
                </wp14:sizeRelH>
                <wp14:sizeRelV relativeFrom="margin">
                  <wp14:pctHeight>0</wp14:pctHeight>
                </wp14:sizeRelV>
              </wp:anchor>
            </w:drawing>
          </mc:Choice>
          <mc:Fallback>
            <w:pict>
              <v:group w14:anchorId="6DC93364" id="群組 2" o:spid="_x0000_s1142" style="position:absolute;left:0;text-align:left;margin-left:164.7pt;margin-top:125.75pt;width:329.85pt;height:214.55pt;z-index:251711999;mso-wrap-distance-left:14.2pt;mso-wrap-distance-top:9.05pt;mso-wrap-distance-bottom:9.05pt;mso-width-relative:margin;mso-height-relative:margin" coordsize="44025,27962"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">
                <v:group id="群組 34" o:spid="_x0000_s1143" style="position:absolute;width:44025;height:27962" coordsize="44025,27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匾額 35" o:spid="_x0000_s1144" type="#_x0000_t21" style="position:absolute;width:44025;height:27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" adj="1016" filled="f" stroked="f" strokeweight="2pt">
                    <v:textbox inset="0,0"/>
                  </v:shape>
                  <v:shape id="圖表 36" o:spid="_x0000_s1145" type="#_x0000_t75" style="position:absolute;left:1537;top:500;width:40810;height:265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">
                    <v:imagedata r:id="rId28" o:title=""/>
                    <o:lock v:ext="edit" aspectratio="f"/>
                  </v:shape>
                </v:group>
                <v:shape id="文字方塊 1" o:spid="_x0000_s1146" type="#_x0000_t202" style="position:absolute;left:558;top:2200;width:4909;height:2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" filled="f" stroked="f">
                  <v:textbox inset="0,0,0,0">
                    <w:txbxContent>
                      <w:p w14:paraId="1219F673" w14:textId="77777777" w:rsidR="00B37E4B" w:rsidRDefault="00B37E4B" w:rsidP="007A47A1">
                        <w:pPr>
                          <w:rPr>
                            <w:rFonts w:ascii="標楷體" w:hAnsi="標楷體"/>
                            <w:color w:val="000000" w:themeColor="dark1"/>
                            <w:kern w:val="0"/>
                            <w:sz w:val="20"/>
                          </w:rPr>
                        </w:pPr>
                        <w:r>
                          <w:rPr>
                            <w:rFonts w:ascii="標楷體" w:hAnsi="標楷體" w:hint="eastAsia"/>
                            <w:color w:val="000000" w:themeColor="dark1"/>
                            <w:sz w:val="20"/>
                          </w:rPr>
                          <w:t>百萬元</w:t>
                        </w:r>
                      </w:p>
                    </w:txbxContent>
                  </v:textbox>
                </v:shape>
                <w10:wrap type="square"/>
              </v:group>
            </w:pict>
          </mc:Fallback>
        </mc:AlternateContent>
      </w:r>
      <w:r w:rsidRPr="00683C94">
        <w:rPr>
          <w:noProof/>
        </w:rPr>
        <mc:AlternateContent>
          <mc:Choice Requires="wpg">
            <w:drawing>
              <wp:anchor distT="180340" distB="114935" distL="114300" distR="114300" simplePos="0" relativeHeight="251710975" behindDoc="0" locked="0" layoutInCell="1" allowOverlap="1" wp14:anchorId="61744247" wp14:editId="441F95FA">
                <wp:simplePos x="0" y="0"/>
                <wp:positionH relativeFrom="column">
                  <wp:posOffset>2084705</wp:posOffset>
                </wp:positionH>
                <wp:positionV relativeFrom="paragraph">
                  <wp:posOffset>5824220</wp:posOffset>
                </wp:positionV>
                <wp:extent cx="4270375" cy="2696210"/>
                <wp:effectExtent l="0" t="0" r="0" b="8890"/>
                <wp:wrapSquare wrapText="bothSides"/>
                <wp:docPr id="114309" name="群組 114309"/>
                <wp:cNvGraphicFramePr/>
                <a:graphic xmlns:a="http://schemas.openxmlformats.org/drawingml/2006/main">
                  <a:graphicData uri="http://schemas.microsoft.com/office/word/2010/wordprocessingGroup">
                    <wpg:wgp>
                      <wpg:cNvGrpSpPr/>
                      <wpg:grpSpPr>
                        <a:xfrm>
                          <a:off x="0" y="0"/>
                          <a:ext cx="4270375" cy="2696210"/>
                          <a:chOff x="0" y="0"/>
                          <a:chExt cx="4497899" cy="2826000"/>
                        </a:xfrm>
                      </wpg:grpSpPr>
                      <wps:wsp>
                        <wps:cNvPr id="114310" name="匾額 114310"/>
                        <wps:cNvSpPr/>
                        <wps:spPr bwMode="auto">
                          <a:xfrm>
                            <a:off x="11418" y="0"/>
                            <a:ext cx="4410000" cy="2826000"/>
                          </a:xfrm>
                          <a:prstGeom prst="plaque">
                            <a:avLst>
                              <a:gd name="adj" fmla="val 4110"/>
                            </a:avLst>
                          </a:prstGeom>
                          <a:gradFill flip="none" rotWithShape="1">
                            <a:gsLst>
                              <a:gs pos="4000">
                                <a:srgbClr val="4BACC6">
                                  <a:lumMod val="60000"/>
                                  <a:lumOff val="40000"/>
                                </a:srgbClr>
                              </a:gs>
                              <a:gs pos="55000">
                                <a:sysClr val="window" lastClr="FFFFFF"/>
                              </a:gs>
                              <a:gs pos="100000">
                                <a:srgbClr val="4BACC6">
                                  <a:lumMod val="60000"/>
                                  <a:lumOff val="40000"/>
                                </a:srgbClr>
                              </a:gs>
                            </a:gsLst>
                            <a:lin ang="5400000" scaled="1"/>
                            <a:tileRect/>
                          </a:gradFill>
                          <a:ln w="25400" cap="flat" cmpd="sng" algn="ctr">
                            <a:noFill/>
                            <a:prstDash val="solid"/>
                          </a:ln>
                          <a:effectLst/>
                        </wps:spPr>
                        <wps:bodyPr rtlCol="0" anchor="t"/>
                      </wps:wsp>
                      <wpg:graphicFrame>
                        <wpg:cNvPr id="114312" name="圖表 114312"/>
                        <wpg:cNvFrPr>
                          <a:graphicFrameLocks/>
                        </wpg:cNvFrPr>
                        <wpg:xfrm>
                          <a:off x="0" y="27786"/>
                          <a:ext cx="4497899" cy="2772000"/>
                        </wpg:xfrm>
                        <a:graphic>
                          <a:graphicData uri="http://schemas.openxmlformats.org/drawingml/2006/chart">
                            <c:chart xmlns:c="http://schemas.openxmlformats.org/drawingml/2006/chart" xmlns:r="http://schemas.openxmlformats.org/officeDocument/2006/relationships" r:id="rId29"/>
                          </a:graphicData>
                        </a:graphic>
                      </wpg:graphicFrame>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group w14:anchorId="3183A89B" id="群組 114309" o:spid="_x0000_s1026" style="position:absolute;margin-left:164.15pt;margin-top:458.6pt;width:336.25pt;height:212.3pt;z-index:251710975;mso-wrap-distance-top:14.2pt;mso-wrap-distance-bottom:9.05pt;mso-width-relative:margin;mso-height-relative:margin" coordsize="44978,28260"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">
                <v:shape id="匾額 114310" o:spid="_x0000_s1027" type="#_x0000_t21" style="position:absolute;left:114;width:44100;height:28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" adj="888" fillcolor="#93cddd" stroked="f" strokeweight="2pt">
                  <v:fill color2="#93cddd" rotate="t" colors="0 #93cddd;2621f #93cddd;36045f window" focus="100%" type="gradient"/>
                </v:shape>
                <v:shape id="圖表 114312" o:spid="_x0000_s1028" type="#_x0000_t75" style="position:absolute;left:1027;top:383;width:42184;height:263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">
                  <v:imagedata r:id="rId30" o:title=""/>
                  <o:lock v:ext="edit" aspectratio="f"/>
                </v:shape>
                <w10:wrap type="square"/>
              </v:group>
            </w:pict>
          </mc:Fallback>
        </mc:AlternateContent>
      </w:r>
      <w:proofErr w:type="gramStart"/>
      <w:r w:rsidRPr="00683C94">
        <w:rPr>
          <w:rFonts w:ascii="標楷體" w:hint="eastAsia"/>
          <w:kern w:val="0"/>
          <w:szCs w:val="28"/>
        </w:rPr>
        <w:t>113</w:t>
      </w:r>
      <w:proofErr w:type="gramEnd"/>
      <w:r w:rsidRPr="00683C94">
        <w:rPr>
          <w:rFonts w:ascii="標楷體" w:hint="eastAsia"/>
          <w:kern w:val="0"/>
          <w:szCs w:val="28"/>
        </w:rPr>
        <w:t>年度附屬單位決算及綜</w:t>
      </w:r>
      <w:proofErr w:type="gramStart"/>
      <w:r w:rsidRPr="00683C94">
        <w:rPr>
          <w:rFonts w:ascii="標楷體" w:hint="eastAsia"/>
          <w:kern w:val="0"/>
          <w:szCs w:val="28"/>
        </w:rPr>
        <w:t>計表非營業</w:t>
      </w:r>
      <w:proofErr w:type="gramEnd"/>
      <w:r w:rsidRPr="00683C94">
        <w:rPr>
          <w:rFonts w:ascii="標楷體" w:hint="eastAsia"/>
          <w:kern w:val="0"/>
          <w:szCs w:val="28"/>
        </w:rPr>
        <w:t>部分，計列附屬單位決算15個基金單位，審核結果，審定總收入（含基金來源）63億7,</w:t>
      </w:r>
      <w:r w:rsidRPr="00683C94">
        <w:rPr>
          <w:rFonts w:ascii="標楷體"/>
          <w:kern w:val="0"/>
          <w:szCs w:val="28"/>
        </w:rPr>
        <w:t>404</w:t>
      </w:r>
      <w:r w:rsidRPr="00683C94">
        <w:rPr>
          <w:rFonts w:ascii="標楷體" w:hint="eastAsia"/>
          <w:kern w:val="0"/>
          <w:szCs w:val="28"/>
        </w:rPr>
        <w:t>萬餘元，總支出（含基金用途）</w:t>
      </w:r>
      <w:r w:rsidRPr="00683C94">
        <w:rPr>
          <w:rFonts w:ascii="標楷體"/>
          <w:kern w:val="0"/>
          <w:szCs w:val="28"/>
        </w:rPr>
        <w:t>61</w:t>
      </w:r>
      <w:r w:rsidRPr="00683C94">
        <w:rPr>
          <w:rFonts w:ascii="標楷體" w:hint="eastAsia"/>
          <w:kern w:val="0"/>
          <w:szCs w:val="28"/>
        </w:rPr>
        <w:t>億</w:t>
      </w:r>
      <w:r w:rsidRPr="00683C94">
        <w:rPr>
          <w:rFonts w:ascii="標楷體"/>
          <w:kern w:val="0"/>
          <w:szCs w:val="28"/>
        </w:rPr>
        <w:t>164</w:t>
      </w:r>
      <w:r w:rsidRPr="00683C94">
        <w:rPr>
          <w:rFonts w:ascii="標楷體" w:hint="eastAsia"/>
          <w:kern w:val="0"/>
          <w:szCs w:val="28"/>
        </w:rPr>
        <w:t>萬餘元，賸餘</w:t>
      </w:r>
      <w:r w:rsidRPr="00683C94">
        <w:rPr>
          <w:rFonts w:ascii="標楷體"/>
          <w:kern w:val="0"/>
          <w:szCs w:val="28"/>
        </w:rPr>
        <w:t>2</w:t>
      </w:r>
      <w:r w:rsidRPr="00683C94">
        <w:rPr>
          <w:rFonts w:ascii="標楷體" w:hint="eastAsia"/>
          <w:kern w:val="0"/>
          <w:szCs w:val="28"/>
        </w:rPr>
        <w:t>億7,</w:t>
      </w:r>
      <w:r w:rsidRPr="00683C94">
        <w:rPr>
          <w:rFonts w:ascii="標楷體"/>
          <w:kern w:val="0"/>
          <w:szCs w:val="28"/>
        </w:rPr>
        <w:t>240</w:t>
      </w:r>
      <w:r w:rsidRPr="00683C94">
        <w:rPr>
          <w:rFonts w:ascii="標楷體" w:hint="eastAsia"/>
          <w:kern w:val="0"/>
          <w:szCs w:val="28"/>
        </w:rPr>
        <w:t>萬餘元，較預算減少7</w:t>
      </w:r>
      <w:r w:rsidRPr="00683C94">
        <w:rPr>
          <w:rFonts w:ascii="標楷體"/>
          <w:kern w:val="0"/>
          <w:szCs w:val="28"/>
        </w:rPr>
        <w:t>,722</w:t>
      </w:r>
      <w:r w:rsidRPr="00683C94">
        <w:rPr>
          <w:rFonts w:ascii="標楷體" w:hint="eastAsia"/>
          <w:kern w:val="0"/>
          <w:szCs w:val="28"/>
        </w:rPr>
        <w:t>萬餘元，約</w:t>
      </w:r>
      <w:r w:rsidRPr="00683C94">
        <w:rPr>
          <w:rFonts w:ascii="標楷體"/>
          <w:kern w:val="0"/>
          <w:szCs w:val="28"/>
        </w:rPr>
        <w:t>22.09</w:t>
      </w:r>
      <w:r w:rsidRPr="00683C94">
        <w:rPr>
          <w:rFonts w:ascii="新細明體" w:eastAsia="新細明體" w:hAnsi="新細明體" w:hint="eastAsia"/>
          <w:kern w:val="0"/>
          <w:szCs w:val="28"/>
        </w:rPr>
        <w:t>％</w:t>
      </w:r>
      <w:r w:rsidRPr="00683C94">
        <w:rPr>
          <w:rFonts w:ascii="標楷體" w:hint="eastAsia"/>
          <w:kern w:val="0"/>
          <w:szCs w:val="28"/>
        </w:rPr>
        <w:t>，其中：</w:t>
      </w:r>
      <w:r w:rsidRPr="00683C94">
        <w:rPr>
          <w:rFonts w:ascii="標楷體" w:hint="eastAsia"/>
          <w:b/>
          <w:kern w:val="0"/>
          <w:szCs w:val="28"/>
        </w:rPr>
        <w:t>一、作業基金</w:t>
      </w:r>
      <w:r w:rsidRPr="00683C94">
        <w:rPr>
          <w:rFonts w:ascii="標楷體"/>
          <w:kern w:val="0"/>
          <w:szCs w:val="28"/>
        </w:rPr>
        <w:t>5</w:t>
      </w:r>
      <w:r w:rsidRPr="00683C94">
        <w:rPr>
          <w:rFonts w:ascii="標楷體" w:hint="eastAsia"/>
          <w:kern w:val="0"/>
          <w:szCs w:val="28"/>
        </w:rPr>
        <w:t>個單位（含6個分預算），審定總收入</w:t>
      </w:r>
      <w:r w:rsidRPr="00683C94">
        <w:rPr>
          <w:rFonts w:ascii="標楷體"/>
          <w:kern w:val="0"/>
          <w:szCs w:val="28"/>
        </w:rPr>
        <w:t>4</w:t>
      </w:r>
      <w:r w:rsidRPr="00683C94">
        <w:rPr>
          <w:rFonts w:ascii="標楷體" w:hint="eastAsia"/>
          <w:kern w:val="0"/>
          <w:szCs w:val="28"/>
        </w:rPr>
        <w:t>億</w:t>
      </w:r>
      <w:r w:rsidRPr="00683C94">
        <w:rPr>
          <w:rFonts w:ascii="標楷體"/>
          <w:kern w:val="0"/>
          <w:szCs w:val="28"/>
        </w:rPr>
        <w:t>3,595</w:t>
      </w:r>
      <w:r w:rsidRPr="00683C94">
        <w:rPr>
          <w:rFonts w:ascii="標楷體" w:hint="eastAsia"/>
          <w:kern w:val="0"/>
          <w:szCs w:val="28"/>
        </w:rPr>
        <w:t>萬餘元，總支出</w:t>
      </w:r>
      <w:r w:rsidRPr="00683C94">
        <w:rPr>
          <w:rFonts w:ascii="標楷體"/>
          <w:kern w:val="0"/>
          <w:szCs w:val="28"/>
        </w:rPr>
        <w:t>1</w:t>
      </w:r>
      <w:r w:rsidRPr="00683C94">
        <w:rPr>
          <w:rFonts w:ascii="標楷體" w:hint="eastAsia"/>
          <w:kern w:val="0"/>
          <w:szCs w:val="28"/>
        </w:rPr>
        <w:t>億</w:t>
      </w:r>
      <w:r w:rsidRPr="00683C94">
        <w:rPr>
          <w:rFonts w:ascii="標楷體"/>
          <w:kern w:val="0"/>
          <w:szCs w:val="28"/>
        </w:rPr>
        <w:t>4,951</w:t>
      </w:r>
      <w:r w:rsidRPr="00683C94">
        <w:rPr>
          <w:rFonts w:ascii="標楷體" w:hint="eastAsia"/>
          <w:kern w:val="0"/>
          <w:szCs w:val="28"/>
        </w:rPr>
        <w:t>萬餘元，賸餘2億</w:t>
      </w:r>
      <w:r w:rsidRPr="00683C94">
        <w:rPr>
          <w:rFonts w:ascii="標楷體"/>
          <w:kern w:val="0"/>
          <w:szCs w:val="28"/>
        </w:rPr>
        <w:t>8,644</w:t>
      </w:r>
      <w:r w:rsidRPr="00683C94">
        <w:rPr>
          <w:rFonts w:ascii="標楷體" w:hint="eastAsia"/>
          <w:kern w:val="0"/>
          <w:szCs w:val="28"/>
        </w:rPr>
        <w:t>萬餘元，較預算減少3億1,</w:t>
      </w:r>
      <w:r w:rsidRPr="00683C94">
        <w:rPr>
          <w:rFonts w:ascii="標楷體"/>
          <w:kern w:val="0"/>
          <w:szCs w:val="28"/>
        </w:rPr>
        <w:t>909</w:t>
      </w:r>
      <w:r w:rsidRPr="00683C94">
        <w:rPr>
          <w:rFonts w:ascii="標楷體" w:hint="eastAsia"/>
          <w:spacing w:val="-2"/>
          <w:kern w:val="0"/>
          <w:szCs w:val="28"/>
        </w:rPr>
        <w:t>萬餘元，約</w:t>
      </w:r>
      <w:r w:rsidRPr="00683C94">
        <w:rPr>
          <w:rFonts w:ascii="標楷體"/>
          <w:spacing w:val="-2"/>
          <w:kern w:val="0"/>
          <w:szCs w:val="28"/>
        </w:rPr>
        <w:t>52.70</w:t>
      </w:r>
      <w:r w:rsidRPr="00683C94">
        <w:rPr>
          <w:rFonts w:ascii="標楷體" w:hint="eastAsia"/>
          <w:spacing w:val="-2"/>
          <w:kern w:val="0"/>
          <w:szCs w:val="28"/>
        </w:rPr>
        <w:t>％</w:t>
      </w:r>
      <w:r w:rsidRPr="00683C94">
        <w:rPr>
          <w:rFonts w:ascii="標楷體" w:hint="eastAsia"/>
          <w:kern w:val="0"/>
          <w:szCs w:val="28"/>
        </w:rPr>
        <w:t>（圖1），主要係金門縣實施平均地權基金市港段區段徵收</w:t>
      </w:r>
      <w:proofErr w:type="gramStart"/>
      <w:r w:rsidRPr="00683C94">
        <w:rPr>
          <w:rFonts w:ascii="標楷體" w:hint="eastAsia"/>
          <w:kern w:val="0"/>
          <w:szCs w:val="28"/>
        </w:rPr>
        <w:t>配餘地標售數</w:t>
      </w:r>
      <w:proofErr w:type="gramEnd"/>
      <w:r w:rsidRPr="00683C94">
        <w:rPr>
          <w:rFonts w:ascii="標楷體" w:hint="eastAsia"/>
          <w:kern w:val="0"/>
          <w:szCs w:val="28"/>
        </w:rPr>
        <w:t>較預計減少所致。</w:t>
      </w:r>
      <w:proofErr w:type="gramStart"/>
      <w:r w:rsidRPr="00683C94">
        <w:rPr>
          <w:rFonts w:ascii="標楷體" w:hint="eastAsia"/>
          <w:kern w:val="0"/>
          <w:szCs w:val="28"/>
        </w:rPr>
        <w:t>11</w:t>
      </w:r>
      <w:r w:rsidRPr="00683C94">
        <w:rPr>
          <w:rFonts w:ascii="標楷體"/>
          <w:kern w:val="0"/>
          <w:szCs w:val="28"/>
        </w:rPr>
        <w:t>3</w:t>
      </w:r>
      <w:proofErr w:type="gramEnd"/>
      <w:r w:rsidRPr="00683C94">
        <w:rPr>
          <w:rFonts w:ascii="標楷體" w:hint="eastAsia"/>
          <w:kern w:val="0"/>
          <w:szCs w:val="28"/>
        </w:rPr>
        <w:t>年度短</w:t>
      </w:r>
      <w:proofErr w:type="gramStart"/>
      <w:r w:rsidRPr="00683C94">
        <w:rPr>
          <w:rFonts w:ascii="標楷體" w:hint="eastAsia"/>
          <w:kern w:val="0"/>
          <w:szCs w:val="28"/>
        </w:rPr>
        <w:t>絀</w:t>
      </w:r>
      <w:proofErr w:type="gramEnd"/>
      <w:r w:rsidRPr="00683C94">
        <w:rPr>
          <w:rFonts w:ascii="標楷體" w:hint="eastAsia"/>
          <w:kern w:val="0"/>
          <w:szCs w:val="28"/>
        </w:rPr>
        <w:t>之基金有</w:t>
      </w:r>
      <w:r w:rsidRPr="00683C94">
        <w:rPr>
          <w:rFonts w:ascii="標楷體"/>
          <w:kern w:val="0"/>
          <w:szCs w:val="28"/>
        </w:rPr>
        <w:t>1</w:t>
      </w:r>
      <w:r w:rsidRPr="00683C94">
        <w:rPr>
          <w:rFonts w:ascii="標楷體" w:hint="eastAsia"/>
          <w:kern w:val="0"/>
          <w:szCs w:val="28"/>
        </w:rPr>
        <w:t>個單位，短</w:t>
      </w:r>
      <w:proofErr w:type="gramStart"/>
      <w:r w:rsidRPr="00683C94">
        <w:rPr>
          <w:rFonts w:ascii="標楷體" w:hint="eastAsia"/>
          <w:kern w:val="0"/>
          <w:szCs w:val="28"/>
        </w:rPr>
        <w:t>絀</w:t>
      </w:r>
      <w:proofErr w:type="gramEnd"/>
      <w:r w:rsidRPr="00683C94">
        <w:rPr>
          <w:rFonts w:ascii="標楷體"/>
          <w:kern w:val="0"/>
          <w:szCs w:val="28"/>
        </w:rPr>
        <w:t>2,205</w:t>
      </w:r>
      <w:r w:rsidRPr="00683C94">
        <w:rPr>
          <w:rFonts w:ascii="標楷體" w:hint="eastAsia"/>
          <w:kern w:val="0"/>
          <w:szCs w:val="28"/>
        </w:rPr>
        <w:t>萬餘元，賸餘之基金有</w:t>
      </w:r>
      <w:r w:rsidRPr="00683C94">
        <w:rPr>
          <w:rFonts w:ascii="標楷體"/>
          <w:kern w:val="0"/>
          <w:szCs w:val="28"/>
        </w:rPr>
        <w:t>4</w:t>
      </w:r>
      <w:r w:rsidRPr="00683C94">
        <w:rPr>
          <w:rFonts w:ascii="標楷體" w:hint="eastAsia"/>
          <w:kern w:val="0"/>
          <w:szCs w:val="28"/>
        </w:rPr>
        <w:t>個單位，共計賸餘</w:t>
      </w:r>
      <w:r w:rsidRPr="00683C94">
        <w:rPr>
          <w:rFonts w:ascii="標楷體"/>
          <w:kern w:val="0"/>
          <w:szCs w:val="28"/>
        </w:rPr>
        <w:t>3</w:t>
      </w:r>
      <w:r w:rsidRPr="00683C94">
        <w:rPr>
          <w:rFonts w:ascii="標楷體" w:hint="eastAsia"/>
          <w:kern w:val="0"/>
          <w:szCs w:val="28"/>
        </w:rPr>
        <w:t>億</w:t>
      </w:r>
      <w:r w:rsidRPr="00683C94">
        <w:rPr>
          <w:rFonts w:ascii="標楷體"/>
          <w:kern w:val="0"/>
          <w:szCs w:val="28"/>
        </w:rPr>
        <w:t>849</w:t>
      </w:r>
      <w:r w:rsidRPr="00683C94">
        <w:rPr>
          <w:rFonts w:ascii="標楷體" w:hint="eastAsia"/>
          <w:kern w:val="0"/>
          <w:szCs w:val="28"/>
        </w:rPr>
        <w:t>萬餘元。</w:t>
      </w:r>
      <w:r w:rsidRPr="00683C94">
        <w:rPr>
          <w:rFonts w:ascii="標楷體" w:hint="eastAsia"/>
          <w:b/>
          <w:kern w:val="0"/>
          <w:szCs w:val="28"/>
        </w:rPr>
        <w:t>二、特別收入基金</w:t>
      </w:r>
      <w:r w:rsidRPr="00683C94">
        <w:rPr>
          <w:rFonts w:ascii="標楷體" w:hint="eastAsia"/>
          <w:kern w:val="0"/>
          <w:szCs w:val="28"/>
        </w:rPr>
        <w:t>10個單位（含26個分預算），審定基金來源</w:t>
      </w:r>
      <w:r w:rsidRPr="00683C94">
        <w:rPr>
          <w:rFonts w:ascii="標楷體"/>
          <w:kern w:val="0"/>
          <w:szCs w:val="28"/>
        </w:rPr>
        <w:t>59</w:t>
      </w:r>
      <w:r w:rsidRPr="00683C94">
        <w:rPr>
          <w:rFonts w:ascii="標楷體"/>
          <w:spacing w:val="-4"/>
          <w:kern w:val="0"/>
          <w:szCs w:val="28"/>
        </w:rPr>
        <w:t>億</w:t>
      </w:r>
      <w:r w:rsidRPr="00683C94">
        <w:rPr>
          <w:rFonts w:ascii="標楷體" w:hint="eastAsia"/>
          <w:spacing w:val="-4"/>
          <w:kern w:val="0"/>
          <w:szCs w:val="28"/>
        </w:rPr>
        <w:t>3</w:t>
      </w:r>
      <w:r w:rsidRPr="00683C94">
        <w:rPr>
          <w:rFonts w:ascii="標楷體"/>
          <w:spacing w:val="-4"/>
          <w:kern w:val="0"/>
          <w:szCs w:val="28"/>
        </w:rPr>
        <w:t>,809</w:t>
      </w:r>
      <w:r w:rsidRPr="00683C94">
        <w:rPr>
          <w:rFonts w:ascii="標楷體" w:hint="eastAsia"/>
          <w:spacing w:val="-4"/>
          <w:kern w:val="0"/>
          <w:szCs w:val="28"/>
        </w:rPr>
        <w:t>萬餘元，基金用途</w:t>
      </w:r>
      <w:r w:rsidRPr="00683C94">
        <w:rPr>
          <w:rFonts w:ascii="標楷體"/>
          <w:spacing w:val="-4"/>
          <w:kern w:val="0"/>
          <w:szCs w:val="28"/>
        </w:rPr>
        <w:t>59億5,213</w:t>
      </w:r>
      <w:r w:rsidRPr="00683C94">
        <w:rPr>
          <w:rFonts w:ascii="標楷體" w:hint="eastAsia"/>
          <w:spacing w:val="-4"/>
          <w:kern w:val="0"/>
          <w:szCs w:val="28"/>
        </w:rPr>
        <w:t>萬餘元，短</w:t>
      </w:r>
      <w:proofErr w:type="gramStart"/>
      <w:r w:rsidRPr="00683C94">
        <w:rPr>
          <w:rFonts w:ascii="標楷體" w:hint="eastAsia"/>
          <w:spacing w:val="-4"/>
          <w:kern w:val="0"/>
          <w:szCs w:val="28"/>
        </w:rPr>
        <w:t>絀</w:t>
      </w:r>
      <w:proofErr w:type="gramEnd"/>
      <w:r w:rsidRPr="00683C94">
        <w:rPr>
          <w:rFonts w:ascii="標楷體" w:hint="eastAsia"/>
          <w:spacing w:val="-4"/>
          <w:kern w:val="0"/>
          <w:szCs w:val="28"/>
        </w:rPr>
        <w:t>1</w:t>
      </w:r>
      <w:r w:rsidRPr="00683C94">
        <w:rPr>
          <w:rFonts w:ascii="標楷體"/>
          <w:spacing w:val="-4"/>
          <w:kern w:val="0"/>
          <w:szCs w:val="28"/>
        </w:rPr>
        <w:t>,403</w:t>
      </w:r>
      <w:r w:rsidRPr="00683C94">
        <w:rPr>
          <w:rFonts w:ascii="標楷體" w:hint="eastAsia"/>
          <w:spacing w:val="-4"/>
          <w:kern w:val="0"/>
          <w:szCs w:val="28"/>
        </w:rPr>
        <w:t>萬餘元，較預算減少2</w:t>
      </w:r>
      <w:r w:rsidRPr="00683C94">
        <w:rPr>
          <w:rFonts w:ascii="標楷體"/>
          <w:spacing w:val="-4"/>
          <w:kern w:val="0"/>
          <w:szCs w:val="28"/>
        </w:rPr>
        <w:t>億</w:t>
      </w:r>
      <w:r w:rsidRPr="00683C94">
        <w:rPr>
          <w:rFonts w:ascii="標楷體" w:hint="eastAsia"/>
          <w:spacing w:val="-4"/>
          <w:kern w:val="0"/>
          <w:szCs w:val="28"/>
        </w:rPr>
        <w:t>4,</w:t>
      </w:r>
      <w:r w:rsidRPr="00683C94">
        <w:rPr>
          <w:rFonts w:ascii="標楷體"/>
          <w:spacing w:val="-4"/>
          <w:kern w:val="0"/>
          <w:szCs w:val="28"/>
        </w:rPr>
        <w:t>186</w:t>
      </w:r>
      <w:r w:rsidRPr="00683C94">
        <w:rPr>
          <w:rFonts w:ascii="標楷體" w:hint="eastAsia"/>
          <w:spacing w:val="-4"/>
          <w:kern w:val="0"/>
          <w:szCs w:val="28"/>
        </w:rPr>
        <w:t>萬餘元</w:t>
      </w:r>
      <w:r w:rsidRPr="00683C94">
        <w:rPr>
          <w:rFonts w:ascii="標楷體" w:hint="eastAsia"/>
          <w:spacing w:val="-2"/>
          <w:kern w:val="0"/>
          <w:szCs w:val="28"/>
        </w:rPr>
        <w:t>，</w:t>
      </w:r>
      <w:r w:rsidRPr="00132A56">
        <w:rPr>
          <w:rFonts w:ascii="標楷體" w:hint="eastAsia"/>
          <w:spacing w:val="2"/>
          <w:kern w:val="0"/>
          <w:szCs w:val="28"/>
        </w:rPr>
        <w:t>約</w:t>
      </w:r>
      <w:r w:rsidRPr="00132A56">
        <w:rPr>
          <w:rFonts w:ascii="標楷體"/>
          <w:spacing w:val="2"/>
          <w:kern w:val="0"/>
          <w:szCs w:val="28"/>
        </w:rPr>
        <w:t>94.51</w:t>
      </w:r>
      <w:r w:rsidRPr="00132A56">
        <w:rPr>
          <w:rFonts w:ascii="標楷體" w:hint="eastAsia"/>
          <w:spacing w:val="2"/>
          <w:kern w:val="0"/>
          <w:szCs w:val="28"/>
        </w:rPr>
        <w:t>％（圖2），主要係金門縣公益彩券盈餘分配基金之公益彩券盈餘分配</w:t>
      </w:r>
      <w:r w:rsidR="00132A56">
        <w:rPr>
          <w:rFonts w:ascii="標楷體" w:hint="eastAsia"/>
          <w:spacing w:val="2"/>
          <w:kern w:val="0"/>
          <w:szCs w:val="28"/>
        </w:rPr>
        <w:t xml:space="preserve"> </w:t>
      </w:r>
      <w:r w:rsidRPr="00132A56">
        <w:rPr>
          <w:rFonts w:ascii="標楷體" w:hint="eastAsia"/>
          <w:spacing w:val="2"/>
          <w:kern w:val="0"/>
          <w:szCs w:val="28"/>
        </w:rPr>
        <w:t>收入較預計增加所致。</w:t>
      </w:r>
      <w:proofErr w:type="gramStart"/>
      <w:r w:rsidRPr="00132A56">
        <w:rPr>
          <w:rFonts w:ascii="標楷體" w:hint="eastAsia"/>
          <w:spacing w:val="2"/>
          <w:kern w:val="0"/>
          <w:szCs w:val="28"/>
        </w:rPr>
        <w:t>113</w:t>
      </w:r>
      <w:proofErr w:type="gramEnd"/>
      <w:r w:rsidRPr="00132A56">
        <w:rPr>
          <w:rFonts w:ascii="標楷體" w:hint="eastAsia"/>
          <w:spacing w:val="2"/>
          <w:kern w:val="0"/>
          <w:szCs w:val="28"/>
        </w:rPr>
        <w:t>年度短</w:t>
      </w:r>
      <w:proofErr w:type="gramStart"/>
      <w:r w:rsidRPr="00132A56">
        <w:rPr>
          <w:rFonts w:ascii="標楷體" w:hint="eastAsia"/>
          <w:spacing w:val="2"/>
          <w:kern w:val="0"/>
          <w:szCs w:val="28"/>
        </w:rPr>
        <w:t>絀</w:t>
      </w:r>
      <w:proofErr w:type="gramEnd"/>
      <w:r w:rsidRPr="00132A56">
        <w:rPr>
          <w:rFonts w:ascii="標楷體" w:hint="eastAsia"/>
          <w:spacing w:val="2"/>
          <w:kern w:val="0"/>
          <w:szCs w:val="28"/>
        </w:rPr>
        <w:t>之基金有5個單位，共計短</w:t>
      </w:r>
      <w:proofErr w:type="gramStart"/>
      <w:r w:rsidRPr="00132A56">
        <w:rPr>
          <w:rFonts w:ascii="標楷體" w:hint="eastAsia"/>
          <w:spacing w:val="2"/>
          <w:kern w:val="0"/>
          <w:szCs w:val="28"/>
        </w:rPr>
        <w:t>絀</w:t>
      </w:r>
      <w:proofErr w:type="gramEnd"/>
      <w:r w:rsidRPr="00132A56">
        <w:rPr>
          <w:rFonts w:ascii="標楷體" w:hint="eastAsia"/>
          <w:spacing w:val="2"/>
          <w:kern w:val="0"/>
          <w:szCs w:val="28"/>
        </w:rPr>
        <w:t>1億6</w:t>
      </w:r>
      <w:r w:rsidRPr="00132A56">
        <w:rPr>
          <w:rFonts w:ascii="標楷體"/>
          <w:spacing w:val="2"/>
          <w:kern w:val="0"/>
          <w:szCs w:val="28"/>
        </w:rPr>
        <w:t>,335</w:t>
      </w:r>
      <w:r w:rsidRPr="00132A56">
        <w:rPr>
          <w:rFonts w:ascii="標楷體" w:hint="eastAsia"/>
          <w:spacing w:val="2"/>
          <w:kern w:val="0"/>
          <w:szCs w:val="28"/>
        </w:rPr>
        <w:t>萬餘元；賸餘之基金有5個單位，共計賸餘1億</w:t>
      </w:r>
      <w:r w:rsidRPr="00132A56">
        <w:rPr>
          <w:rFonts w:ascii="標楷體"/>
          <w:spacing w:val="2"/>
          <w:kern w:val="0"/>
          <w:szCs w:val="28"/>
        </w:rPr>
        <w:t>4,931</w:t>
      </w:r>
      <w:r w:rsidRPr="00132A56">
        <w:rPr>
          <w:rFonts w:ascii="標楷體" w:hint="eastAsia"/>
          <w:spacing w:val="2"/>
          <w:kern w:val="0"/>
          <w:szCs w:val="28"/>
        </w:rPr>
        <w:t>萬餘元。</w:t>
      </w:r>
    </w:p>
    <w:p w14:paraId="1D3453A1" w14:textId="0541EBF7" w:rsidR="00B37E4B" w:rsidRPr="00683C94" w:rsidRDefault="00B37E4B" w:rsidP="008A3FF2">
      <w:pPr>
        <w:overflowPunct w:val="0"/>
        <w:snapToGrid w:val="0"/>
        <w:spacing w:line="516" w:lineRule="exact"/>
        <w:ind w:firstLineChars="200" w:firstLine="560"/>
        <w:jc w:val="both"/>
        <w:rPr>
          <w:rFonts w:ascii="標楷體"/>
          <w:kern w:val="0"/>
          <w:szCs w:val="28"/>
        </w:rPr>
      </w:pPr>
      <w:r w:rsidRPr="00683C94">
        <w:rPr>
          <w:rFonts w:ascii="標楷體"/>
          <w:noProof/>
          <w:kern w:val="0"/>
          <w:szCs w:val="28"/>
        </w:rPr>
        <w:lastRenderedPageBreak/>
        <mc:AlternateContent>
          <mc:Choice Requires="wps">
            <w:drawing>
              <wp:anchor distT="45720" distB="45720" distL="114300" distR="114300" simplePos="0" relativeHeight="251706879" behindDoc="0" locked="0" layoutInCell="1" allowOverlap="1" wp14:anchorId="0AC97F26" wp14:editId="7D3E448B">
                <wp:simplePos x="0" y="0"/>
                <wp:positionH relativeFrom="column">
                  <wp:posOffset>1625600</wp:posOffset>
                </wp:positionH>
                <wp:positionV relativeFrom="paragraph">
                  <wp:posOffset>1690370</wp:posOffset>
                </wp:positionV>
                <wp:extent cx="4751705" cy="2397760"/>
                <wp:effectExtent l="0" t="0" r="0" b="2540"/>
                <wp:wrapSquare wrapText="bothSides"/>
                <wp:docPr id="1143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1705" cy="2397760"/>
                        </a:xfrm>
                        <a:prstGeom prst="rect">
                          <a:avLst/>
                        </a:prstGeom>
                        <a:solidFill>
                          <a:srgbClr val="FFFFFF"/>
                        </a:solidFill>
                        <a:ln w="9525">
                          <a:noFill/>
                          <a:miter lim="800000"/>
                          <a:headEnd/>
                          <a:tailEnd/>
                        </a:ln>
                      </wps:spPr>
                      <wps:txbx>
                        <w:txbxContent>
                          <w:tbl>
                            <w:tblPr>
                              <w:tblW w:w="7088"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404"/>
                              <w:gridCol w:w="1171"/>
                              <w:gridCol w:w="1171"/>
                              <w:gridCol w:w="1171"/>
                              <w:gridCol w:w="1171"/>
                            </w:tblGrid>
                            <w:tr w:rsidR="00B37E4B" w:rsidRPr="00D54476" w14:paraId="261CA3F1" w14:textId="77777777" w:rsidTr="008A3FF2">
                              <w:trPr>
                                <w:trHeight w:val="340"/>
                              </w:trPr>
                              <w:tc>
                                <w:tcPr>
                                  <w:tcW w:w="5000" w:type="pct"/>
                                  <w:gridSpan w:val="5"/>
                                  <w:tcBorders>
                                    <w:top w:val="nil"/>
                                    <w:left w:val="nil"/>
                                    <w:bottom w:val="nil"/>
                                    <w:right w:val="nil"/>
                                  </w:tcBorders>
                                  <w:shd w:val="clear" w:color="auto" w:fill="auto"/>
                                  <w:vAlign w:val="bottom"/>
                                </w:tcPr>
                                <w:p w14:paraId="51A445F5" w14:textId="77777777" w:rsidR="00B37E4B" w:rsidRPr="00D2053B" w:rsidRDefault="00B37E4B" w:rsidP="0016246A">
                                  <w:pPr>
                                    <w:adjustRightInd w:val="0"/>
                                    <w:snapToGrid w:val="0"/>
                                    <w:spacing w:line="240" w:lineRule="exact"/>
                                    <w:jc w:val="center"/>
                                    <w:rPr>
                                      <w:rFonts w:ascii="標楷體" w:hAnsi="標楷體"/>
                                      <w:b/>
                                      <w:bCs/>
                                      <w:kern w:val="0"/>
                                      <w:sz w:val="24"/>
                                      <w:szCs w:val="24"/>
                                    </w:rPr>
                                  </w:pPr>
                                  <w:r w:rsidRPr="00D2053B">
                                    <w:rPr>
                                      <w:rFonts w:ascii="標楷體" w:hAnsi="標楷體" w:hint="eastAsia"/>
                                      <w:b/>
                                      <w:bCs/>
                                      <w:kern w:val="0"/>
                                      <w:sz w:val="24"/>
                                      <w:szCs w:val="24"/>
                                    </w:rPr>
                                    <w:t xml:space="preserve">表1　</w:t>
                                  </w:r>
                                  <w:proofErr w:type="gramStart"/>
                                  <w:r w:rsidRPr="00D2053B">
                                    <w:rPr>
                                      <w:rFonts w:ascii="標楷體" w:hAnsi="標楷體"/>
                                      <w:b/>
                                      <w:bCs/>
                                      <w:kern w:val="0"/>
                                      <w:sz w:val="24"/>
                                      <w:szCs w:val="24"/>
                                    </w:rPr>
                                    <w:t>113</w:t>
                                  </w:r>
                                  <w:proofErr w:type="gramEnd"/>
                                  <w:r w:rsidRPr="00D2053B">
                                    <w:rPr>
                                      <w:rFonts w:ascii="標楷體" w:hAnsi="標楷體" w:hint="eastAsia"/>
                                      <w:b/>
                                      <w:bCs/>
                                      <w:kern w:val="0"/>
                                      <w:sz w:val="24"/>
                                      <w:szCs w:val="24"/>
                                    </w:rPr>
                                    <w:t>年度金門縣作業基金本期餘</w:t>
                                  </w:r>
                                  <w:proofErr w:type="gramStart"/>
                                  <w:r w:rsidRPr="00D2053B">
                                    <w:rPr>
                                      <w:rFonts w:ascii="標楷體" w:hAnsi="標楷體" w:hint="eastAsia"/>
                                      <w:b/>
                                      <w:bCs/>
                                      <w:kern w:val="0"/>
                                      <w:sz w:val="24"/>
                                      <w:szCs w:val="24"/>
                                    </w:rPr>
                                    <w:t>絀</w:t>
                                  </w:r>
                                  <w:proofErr w:type="gramEnd"/>
                                  <w:r w:rsidRPr="00D2053B">
                                    <w:rPr>
                                      <w:rFonts w:ascii="標楷體" w:hAnsi="標楷體" w:hint="eastAsia"/>
                                      <w:b/>
                                      <w:bCs/>
                                      <w:kern w:val="0"/>
                                      <w:sz w:val="24"/>
                                      <w:szCs w:val="24"/>
                                    </w:rPr>
                                    <w:t>預算執行排名</w:t>
                                  </w:r>
                                </w:p>
                              </w:tc>
                            </w:tr>
                            <w:tr w:rsidR="00B37E4B" w:rsidRPr="00D54476" w14:paraId="6DA7AC67" w14:textId="77777777" w:rsidTr="008A3FF2">
                              <w:trPr>
                                <w:trHeight w:val="340"/>
                              </w:trPr>
                              <w:tc>
                                <w:tcPr>
                                  <w:tcW w:w="5000" w:type="pct"/>
                                  <w:gridSpan w:val="5"/>
                                  <w:tcBorders>
                                    <w:top w:val="nil"/>
                                    <w:left w:val="nil"/>
                                    <w:bottom w:val="single" w:sz="4" w:space="0" w:color="auto"/>
                                    <w:right w:val="nil"/>
                                  </w:tcBorders>
                                  <w:shd w:val="clear" w:color="auto" w:fill="auto"/>
                                  <w:vAlign w:val="bottom"/>
                                </w:tcPr>
                                <w:p w14:paraId="33CA2985" w14:textId="77777777" w:rsidR="00B37E4B" w:rsidRPr="00D2053B" w:rsidRDefault="00B37E4B" w:rsidP="0016246A">
                                  <w:pPr>
                                    <w:adjustRightInd w:val="0"/>
                                    <w:snapToGrid w:val="0"/>
                                    <w:spacing w:line="240" w:lineRule="exact"/>
                                    <w:jc w:val="right"/>
                                    <w:rPr>
                                      <w:rFonts w:ascii="標楷體" w:hAnsi="標楷體"/>
                                      <w:sz w:val="20"/>
                                      <w:szCs w:val="22"/>
                                    </w:rPr>
                                  </w:pPr>
                                  <w:r w:rsidRPr="00D2053B">
                                    <w:rPr>
                                      <w:rFonts w:ascii="標楷體" w:hAnsi="標楷體" w:hint="eastAsia"/>
                                      <w:kern w:val="0"/>
                                      <w:sz w:val="20"/>
                                      <w:szCs w:val="22"/>
                                    </w:rPr>
                                    <w:t>單位：</w:t>
                                  </w:r>
                                  <w:r w:rsidRPr="00D2053B">
                                    <w:rPr>
                                      <w:rFonts w:ascii="標楷體" w:hAnsi="標楷體" w:hint="eastAsia"/>
                                      <w:sz w:val="20"/>
                                      <w:szCs w:val="22"/>
                                    </w:rPr>
                                    <w:t>新臺幣千元、％</w:t>
                                  </w:r>
                                </w:p>
                              </w:tc>
                            </w:tr>
                            <w:tr w:rsidR="00B37E4B" w:rsidRPr="00D54476" w14:paraId="24DECF7B" w14:textId="77777777" w:rsidTr="008A3FF2">
                              <w:trPr>
                                <w:trHeight w:val="454"/>
                              </w:trPr>
                              <w:tc>
                                <w:tcPr>
                                  <w:tcW w:w="1696" w:type="pct"/>
                                  <w:tcBorders>
                                    <w:top w:val="single" w:sz="4" w:space="0" w:color="auto"/>
                                    <w:left w:val="single" w:sz="4" w:space="0" w:color="auto"/>
                                    <w:bottom w:val="single" w:sz="4" w:space="0" w:color="auto"/>
                                    <w:right w:val="single" w:sz="4" w:space="0" w:color="auto"/>
                                  </w:tcBorders>
                                  <w:shd w:val="clear" w:color="auto" w:fill="92CDDC"/>
                                  <w:vAlign w:val="center"/>
                                  <w:hideMark/>
                                </w:tcPr>
                                <w:p w14:paraId="548DEA7F" w14:textId="77777777" w:rsidR="00B37E4B" w:rsidRPr="00D2053B" w:rsidRDefault="00B37E4B" w:rsidP="0016246A">
                                  <w:pPr>
                                    <w:widowControl/>
                                    <w:adjustRightInd w:val="0"/>
                                    <w:snapToGrid w:val="0"/>
                                    <w:jc w:val="distribute"/>
                                    <w:rPr>
                                      <w:rFonts w:ascii="標楷體" w:hAnsi="標楷體" w:cs="新細明體"/>
                                      <w:b/>
                                      <w:bCs/>
                                      <w:noProof/>
                                      <w:kern w:val="0"/>
                                      <w:sz w:val="20"/>
                                      <w:szCs w:val="22"/>
                                    </w:rPr>
                                  </w:pPr>
                                  <w:r w:rsidRPr="00D2053B">
                                    <w:rPr>
                                      <w:rFonts w:ascii="標楷體" w:hAnsi="標楷體" w:hint="eastAsia"/>
                                      <w:sz w:val="20"/>
                                      <w:szCs w:val="22"/>
                                    </w:rPr>
                                    <w:t>基金名稱</w:t>
                                  </w:r>
                                </w:p>
                              </w:tc>
                              <w:tc>
                                <w:tcPr>
                                  <w:tcW w:w="826" w:type="pct"/>
                                  <w:tcBorders>
                                    <w:top w:val="single" w:sz="4" w:space="0" w:color="auto"/>
                                    <w:left w:val="single" w:sz="4" w:space="0" w:color="auto"/>
                                    <w:bottom w:val="single" w:sz="4" w:space="0" w:color="auto"/>
                                    <w:right w:val="single" w:sz="4" w:space="0" w:color="auto"/>
                                  </w:tcBorders>
                                  <w:shd w:val="clear" w:color="auto" w:fill="92CDDC"/>
                                  <w:vAlign w:val="center"/>
                                  <w:hideMark/>
                                </w:tcPr>
                                <w:p w14:paraId="6369E65F" w14:textId="77777777" w:rsidR="00B37E4B" w:rsidRPr="00D2053B" w:rsidRDefault="00B37E4B" w:rsidP="0016246A">
                                  <w:pPr>
                                    <w:adjustRightInd w:val="0"/>
                                    <w:snapToGrid w:val="0"/>
                                    <w:jc w:val="distribute"/>
                                    <w:rPr>
                                      <w:rFonts w:ascii="標楷體" w:hAnsi="標楷體"/>
                                      <w:sz w:val="20"/>
                                      <w:szCs w:val="22"/>
                                    </w:rPr>
                                  </w:pPr>
                                  <w:r w:rsidRPr="00D2053B">
                                    <w:rPr>
                                      <w:rFonts w:ascii="標楷體" w:hAnsi="標楷體" w:hint="eastAsia"/>
                                      <w:sz w:val="20"/>
                                      <w:szCs w:val="22"/>
                                    </w:rPr>
                                    <w:t>預算數</w:t>
                                  </w:r>
                                </w:p>
                              </w:tc>
                              <w:tc>
                                <w:tcPr>
                                  <w:tcW w:w="826" w:type="pct"/>
                                  <w:tcBorders>
                                    <w:top w:val="single" w:sz="4" w:space="0" w:color="auto"/>
                                    <w:left w:val="single" w:sz="4" w:space="0" w:color="auto"/>
                                    <w:bottom w:val="single" w:sz="4" w:space="0" w:color="auto"/>
                                    <w:right w:val="single" w:sz="4" w:space="0" w:color="auto"/>
                                  </w:tcBorders>
                                  <w:shd w:val="clear" w:color="auto" w:fill="92CDDC"/>
                                  <w:vAlign w:val="center"/>
                                  <w:hideMark/>
                                </w:tcPr>
                                <w:p w14:paraId="70B7BB5A" w14:textId="77777777" w:rsidR="00B37E4B" w:rsidRPr="00D2053B" w:rsidRDefault="00B37E4B" w:rsidP="0016246A">
                                  <w:pPr>
                                    <w:adjustRightInd w:val="0"/>
                                    <w:snapToGrid w:val="0"/>
                                    <w:jc w:val="distribute"/>
                                    <w:rPr>
                                      <w:rFonts w:ascii="標楷體" w:hAnsi="標楷體"/>
                                      <w:sz w:val="20"/>
                                      <w:szCs w:val="22"/>
                                    </w:rPr>
                                  </w:pPr>
                                  <w:r w:rsidRPr="00D2053B">
                                    <w:rPr>
                                      <w:rFonts w:ascii="標楷體" w:hAnsi="標楷體" w:hint="eastAsia"/>
                                      <w:sz w:val="20"/>
                                      <w:szCs w:val="22"/>
                                    </w:rPr>
                                    <w:t>審定數</w:t>
                                  </w:r>
                                </w:p>
                              </w:tc>
                              <w:tc>
                                <w:tcPr>
                                  <w:tcW w:w="826" w:type="pct"/>
                                  <w:tcBorders>
                                    <w:top w:val="single" w:sz="4" w:space="0" w:color="auto"/>
                                    <w:left w:val="single" w:sz="4" w:space="0" w:color="auto"/>
                                    <w:bottom w:val="single" w:sz="4" w:space="0" w:color="auto"/>
                                    <w:right w:val="single" w:sz="4" w:space="0" w:color="auto"/>
                                  </w:tcBorders>
                                  <w:shd w:val="clear" w:color="auto" w:fill="92CDDC"/>
                                  <w:vAlign w:val="center"/>
                                  <w:hideMark/>
                                </w:tcPr>
                                <w:p w14:paraId="539B5AAA" w14:textId="77777777" w:rsidR="00B37E4B" w:rsidRPr="00D2053B" w:rsidRDefault="00B37E4B" w:rsidP="0016246A">
                                  <w:pPr>
                                    <w:adjustRightInd w:val="0"/>
                                    <w:snapToGrid w:val="0"/>
                                    <w:jc w:val="distribute"/>
                                    <w:rPr>
                                      <w:rFonts w:ascii="標楷體" w:hAnsi="標楷體"/>
                                      <w:sz w:val="20"/>
                                      <w:szCs w:val="22"/>
                                    </w:rPr>
                                  </w:pPr>
                                  <w:r w:rsidRPr="00D2053B">
                                    <w:rPr>
                                      <w:rFonts w:ascii="標楷體" w:hAnsi="標楷體" w:hint="eastAsia"/>
                                      <w:sz w:val="20"/>
                                      <w:szCs w:val="22"/>
                                    </w:rPr>
                                    <w:t>增減數</w:t>
                                  </w:r>
                                </w:p>
                              </w:tc>
                              <w:tc>
                                <w:tcPr>
                                  <w:tcW w:w="826" w:type="pct"/>
                                  <w:tcBorders>
                                    <w:top w:val="single" w:sz="4" w:space="0" w:color="auto"/>
                                    <w:left w:val="single" w:sz="4" w:space="0" w:color="auto"/>
                                    <w:bottom w:val="single" w:sz="4" w:space="0" w:color="auto"/>
                                    <w:right w:val="single" w:sz="4" w:space="0" w:color="auto"/>
                                  </w:tcBorders>
                                  <w:shd w:val="clear" w:color="auto" w:fill="92CDDC"/>
                                  <w:vAlign w:val="center"/>
                                  <w:hideMark/>
                                </w:tcPr>
                                <w:p w14:paraId="09F2060D" w14:textId="77777777" w:rsidR="00B37E4B" w:rsidRPr="00D2053B" w:rsidRDefault="00B37E4B" w:rsidP="0016246A">
                                  <w:pPr>
                                    <w:adjustRightInd w:val="0"/>
                                    <w:snapToGrid w:val="0"/>
                                    <w:jc w:val="distribute"/>
                                    <w:rPr>
                                      <w:rFonts w:ascii="標楷體" w:hAnsi="標楷體"/>
                                      <w:sz w:val="20"/>
                                      <w:szCs w:val="22"/>
                                    </w:rPr>
                                  </w:pPr>
                                  <w:r w:rsidRPr="00D2053B">
                                    <w:rPr>
                                      <w:rFonts w:ascii="標楷體" w:hAnsi="標楷體" w:hint="eastAsia"/>
                                      <w:sz w:val="20"/>
                                      <w:szCs w:val="22"/>
                                    </w:rPr>
                                    <w:t>增減比率</w:t>
                                  </w:r>
                                </w:p>
                              </w:tc>
                            </w:tr>
                            <w:tr w:rsidR="00B37E4B" w:rsidRPr="00D54476" w14:paraId="58A95162" w14:textId="77777777" w:rsidTr="00F05048">
                              <w:trPr>
                                <w:trHeight w:val="409"/>
                              </w:trPr>
                              <w:tc>
                                <w:tcPr>
                                  <w:tcW w:w="1696" w:type="pct"/>
                                  <w:tcBorders>
                                    <w:top w:val="single" w:sz="4" w:space="0" w:color="auto"/>
                                    <w:left w:val="single" w:sz="4" w:space="0" w:color="auto"/>
                                    <w:bottom w:val="nil"/>
                                    <w:right w:val="single" w:sz="4" w:space="0" w:color="auto"/>
                                  </w:tcBorders>
                                  <w:shd w:val="clear" w:color="auto" w:fill="B6DDE8" w:themeFill="accent5" w:themeFillTint="66"/>
                                  <w:vAlign w:val="center"/>
                                  <w:hideMark/>
                                </w:tcPr>
                                <w:p w14:paraId="12CA625A" w14:textId="77777777" w:rsidR="00B37E4B" w:rsidRPr="00D2053B" w:rsidRDefault="00B37E4B" w:rsidP="00FF5D13">
                                  <w:pPr>
                                    <w:widowControl/>
                                    <w:snapToGrid w:val="0"/>
                                    <w:spacing w:beforeLines="20" w:before="72" w:afterLines="20" w:after="72" w:line="200" w:lineRule="exact"/>
                                    <w:jc w:val="both"/>
                                    <w:rPr>
                                      <w:rFonts w:ascii="標楷體" w:hAnsi="標楷體" w:cs="新細明體"/>
                                      <w:b/>
                                      <w:bCs/>
                                      <w:noProof/>
                                      <w:kern w:val="0"/>
                                      <w:sz w:val="20"/>
                                      <w:u w:val="single"/>
                                    </w:rPr>
                                  </w:pPr>
                                  <w:r w:rsidRPr="00D2053B">
                                    <w:rPr>
                                      <w:rFonts w:ascii="標楷體" w:hAnsi="標楷體" w:hint="eastAsia"/>
                                      <w:b/>
                                      <w:bCs/>
                                      <w:sz w:val="20"/>
                                    </w:rPr>
                                    <w:t>賸餘較預算數增加前3名</w:t>
                                  </w:r>
                                </w:p>
                              </w:tc>
                              <w:tc>
                                <w:tcPr>
                                  <w:tcW w:w="826" w:type="pct"/>
                                  <w:tcBorders>
                                    <w:top w:val="single" w:sz="4" w:space="0" w:color="auto"/>
                                    <w:left w:val="single" w:sz="4" w:space="0" w:color="auto"/>
                                    <w:bottom w:val="nil"/>
                                    <w:right w:val="single" w:sz="4" w:space="0" w:color="auto"/>
                                  </w:tcBorders>
                                  <w:shd w:val="clear" w:color="auto" w:fill="B6DDE8" w:themeFill="accent5" w:themeFillTint="66"/>
                                  <w:vAlign w:val="center"/>
                                </w:tcPr>
                                <w:p w14:paraId="792BC0CD" w14:textId="77777777" w:rsidR="00B37E4B" w:rsidRPr="00990473" w:rsidRDefault="00B37E4B" w:rsidP="00F05048">
                                  <w:pPr>
                                    <w:widowControl/>
                                    <w:snapToGrid w:val="0"/>
                                    <w:spacing w:beforeLines="20" w:before="72" w:afterLines="20" w:after="72" w:line="240" w:lineRule="exact"/>
                                    <w:jc w:val="both"/>
                                    <w:rPr>
                                      <w:rFonts w:ascii="標楷體" w:hAnsi="標楷體"/>
                                      <w:b/>
                                      <w:bCs/>
                                      <w:sz w:val="20"/>
                                    </w:rPr>
                                  </w:pPr>
                                </w:p>
                              </w:tc>
                              <w:tc>
                                <w:tcPr>
                                  <w:tcW w:w="826" w:type="pct"/>
                                  <w:tcBorders>
                                    <w:top w:val="single" w:sz="4" w:space="0" w:color="auto"/>
                                    <w:left w:val="single" w:sz="4" w:space="0" w:color="auto"/>
                                    <w:bottom w:val="nil"/>
                                    <w:right w:val="single" w:sz="4" w:space="0" w:color="auto"/>
                                  </w:tcBorders>
                                  <w:shd w:val="clear" w:color="auto" w:fill="B6DDE8" w:themeFill="accent5" w:themeFillTint="66"/>
                                  <w:vAlign w:val="center"/>
                                </w:tcPr>
                                <w:p w14:paraId="1E907BD3" w14:textId="77777777" w:rsidR="00B37E4B" w:rsidRPr="00990473" w:rsidRDefault="00B37E4B" w:rsidP="00F05048">
                                  <w:pPr>
                                    <w:widowControl/>
                                    <w:snapToGrid w:val="0"/>
                                    <w:spacing w:beforeLines="20" w:before="72" w:afterLines="20" w:after="72" w:line="240" w:lineRule="exact"/>
                                    <w:jc w:val="both"/>
                                    <w:rPr>
                                      <w:rFonts w:ascii="標楷體" w:hAnsi="標楷體"/>
                                      <w:b/>
                                      <w:bCs/>
                                      <w:sz w:val="20"/>
                                    </w:rPr>
                                  </w:pPr>
                                </w:p>
                              </w:tc>
                              <w:tc>
                                <w:tcPr>
                                  <w:tcW w:w="826" w:type="pct"/>
                                  <w:tcBorders>
                                    <w:top w:val="single" w:sz="4" w:space="0" w:color="auto"/>
                                    <w:left w:val="single" w:sz="4" w:space="0" w:color="auto"/>
                                    <w:bottom w:val="nil"/>
                                    <w:right w:val="single" w:sz="4" w:space="0" w:color="auto"/>
                                  </w:tcBorders>
                                  <w:shd w:val="clear" w:color="auto" w:fill="B6DDE8" w:themeFill="accent5" w:themeFillTint="66"/>
                                  <w:vAlign w:val="center"/>
                                </w:tcPr>
                                <w:p w14:paraId="27EB112A" w14:textId="77777777" w:rsidR="00B37E4B" w:rsidRPr="00990473" w:rsidRDefault="00B37E4B" w:rsidP="00F05048">
                                  <w:pPr>
                                    <w:widowControl/>
                                    <w:snapToGrid w:val="0"/>
                                    <w:spacing w:beforeLines="20" w:before="72" w:afterLines="20" w:after="72" w:line="240" w:lineRule="exact"/>
                                    <w:jc w:val="both"/>
                                    <w:rPr>
                                      <w:rFonts w:ascii="標楷體" w:hAnsi="標楷體"/>
                                      <w:b/>
                                      <w:bCs/>
                                      <w:sz w:val="20"/>
                                    </w:rPr>
                                  </w:pPr>
                                </w:p>
                              </w:tc>
                              <w:tc>
                                <w:tcPr>
                                  <w:tcW w:w="826" w:type="pct"/>
                                  <w:tcBorders>
                                    <w:top w:val="single" w:sz="4" w:space="0" w:color="auto"/>
                                    <w:left w:val="single" w:sz="4" w:space="0" w:color="auto"/>
                                    <w:bottom w:val="nil"/>
                                    <w:right w:val="single" w:sz="4" w:space="0" w:color="auto"/>
                                  </w:tcBorders>
                                  <w:shd w:val="clear" w:color="auto" w:fill="B6DDE8" w:themeFill="accent5" w:themeFillTint="66"/>
                                  <w:vAlign w:val="center"/>
                                </w:tcPr>
                                <w:p w14:paraId="7FFE44FB" w14:textId="77777777" w:rsidR="00B37E4B" w:rsidRPr="00990473" w:rsidRDefault="00B37E4B" w:rsidP="00F05048">
                                  <w:pPr>
                                    <w:widowControl/>
                                    <w:snapToGrid w:val="0"/>
                                    <w:spacing w:beforeLines="20" w:before="72" w:afterLines="20" w:after="72" w:line="240" w:lineRule="exact"/>
                                    <w:jc w:val="both"/>
                                    <w:rPr>
                                      <w:rFonts w:ascii="標楷體" w:hAnsi="標楷體"/>
                                      <w:b/>
                                      <w:bCs/>
                                      <w:sz w:val="20"/>
                                    </w:rPr>
                                  </w:pPr>
                                </w:p>
                              </w:tc>
                            </w:tr>
                            <w:tr w:rsidR="00B37E4B" w:rsidRPr="00D54476" w14:paraId="61F00DF7" w14:textId="77777777" w:rsidTr="00F05048">
                              <w:trPr>
                                <w:trHeight w:val="409"/>
                              </w:trPr>
                              <w:tc>
                                <w:tcPr>
                                  <w:tcW w:w="1696" w:type="pct"/>
                                  <w:tcBorders>
                                    <w:top w:val="nil"/>
                                    <w:left w:val="single" w:sz="4" w:space="0" w:color="auto"/>
                                    <w:bottom w:val="nil"/>
                                    <w:right w:val="single" w:sz="4" w:space="0" w:color="auto"/>
                                  </w:tcBorders>
                                  <w:vAlign w:val="center"/>
                                  <w:hideMark/>
                                </w:tcPr>
                                <w:p w14:paraId="72A414B5" w14:textId="77777777" w:rsidR="00B37E4B" w:rsidRPr="00D2053B" w:rsidRDefault="00B37E4B" w:rsidP="00F05048">
                                  <w:pPr>
                                    <w:widowControl/>
                                    <w:tabs>
                                      <w:tab w:val="left" w:pos="315"/>
                                    </w:tabs>
                                    <w:adjustRightInd w:val="0"/>
                                    <w:snapToGrid w:val="0"/>
                                    <w:spacing w:line="240" w:lineRule="exact"/>
                                    <w:jc w:val="both"/>
                                    <w:rPr>
                                      <w:rFonts w:ascii="標楷體" w:hAnsi="標楷體"/>
                                      <w:sz w:val="20"/>
                                    </w:rPr>
                                  </w:pPr>
                                  <w:proofErr w:type="gramStart"/>
                                  <w:r w:rsidRPr="00D2053B">
                                    <w:rPr>
                                      <w:rFonts w:ascii="標楷體" w:hAnsi="標楷體" w:hint="eastAsia"/>
                                      <w:sz w:val="20"/>
                                    </w:rPr>
                                    <w:t>＊</w:t>
                                  </w:r>
                                  <w:proofErr w:type="gramEnd"/>
                                  <w:r w:rsidRPr="00D2053B">
                                    <w:rPr>
                                      <w:rFonts w:ascii="標楷體" w:hAnsi="標楷體" w:hint="eastAsia"/>
                                      <w:sz w:val="20"/>
                                    </w:rPr>
                                    <w:t>1.烈嶼鄉衛生所</w:t>
                                  </w:r>
                                </w:p>
                              </w:tc>
                              <w:tc>
                                <w:tcPr>
                                  <w:tcW w:w="826" w:type="pct"/>
                                  <w:tcBorders>
                                    <w:top w:val="nil"/>
                                    <w:left w:val="single" w:sz="4" w:space="0" w:color="auto"/>
                                    <w:bottom w:val="nil"/>
                                    <w:right w:val="single" w:sz="4" w:space="0" w:color="auto"/>
                                  </w:tcBorders>
                                  <w:vAlign w:val="center"/>
                                </w:tcPr>
                                <w:p w14:paraId="1BBB6A7A"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sz w:val="20"/>
                                    </w:rPr>
                                  </w:pPr>
                                  <w:r w:rsidRPr="00D2053B">
                                    <w:rPr>
                                      <w:rFonts w:ascii="標楷體" w:hAnsi="標楷體"/>
                                      <w:bCs/>
                                      <w:noProof/>
                                      <w:kern w:val="0"/>
                                      <w:sz w:val="20"/>
                                    </w:rPr>
                                    <w:t>- 989</w:t>
                                  </w:r>
                                </w:p>
                              </w:tc>
                              <w:tc>
                                <w:tcPr>
                                  <w:tcW w:w="826" w:type="pct"/>
                                  <w:tcBorders>
                                    <w:top w:val="nil"/>
                                    <w:left w:val="single" w:sz="4" w:space="0" w:color="auto"/>
                                    <w:bottom w:val="nil"/>
                                    <w:right w:val="single" w:sz="4" w:space="0" w:color="auto"/>
                                  </w:tcBorders>
                                  <w:vAlign w:val="center"/>
                                </w:tcPr>
                                <w:p w14:paraId="7FF09492"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sz w:val="20"/>
                                    </w:rPr>
                                  </w:pPr>
                                  <w:r w:rsidRPr="00D2053B">
                                    <w:rPr>
                                      <w:rFonts w:ascii="標楷體" w:hAnsi="標楷體"/>
                                      <w:bCs/>
                                      <w:noProof/>
                                      <w:kern w:val="0"/>
                                      <w:sz w:val="20"/>
                                    </w:rPr>
                                    <w:t>627</w:t>
                                  </w:r>
                                </w:p>
                              </w:tc>
                              <w:tc>
                                <w:tcPr>
                                  <w:tcW w:w="826" w:type="pct"/>
                                  <w:tcBorders>
                                    <w:top w:val="nil"/>
                                    <w:left w:val="single" w:sz="4" w:space="0" w:color="auto"/>
                                    <w:bottom w:val="nil"/>
                                    <w:right w:val="single" w:sz="4" w:space="0" w:color="auto"/>
                                  </w:tcBorders>
                                  <w:vAlign w:val="center"/>
                                </w:tcPr>
                                <w:p w14:paraId="4B80A577"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sz w:val="20"/>
                                    </w:rPr>
                                  </w:pPr>
                                  <w:r w:rsidRPr="00D2053B">
                                    <w:rPr>
                                      <w:rFonts w:ascii="標楷體" w:hAnsi="標楷體"/>
                                      <w:bCs/>
                                      <w:noProof/>
                                      <w:kern w:val="0"/>
                                      <w:sz w:val="20"/>
                                    </w:rPr>
                                    <w:t>1,616</w:t>
                                  </w:r>
                                </w:p>
                              </w:tc>
                              <w:tc>
                                <w:tcPr>
                                  <w:tcW w:w="826" w:type="pct"/>
                                  <w:tcBorders>
                                    <w:top w:val="nil"/>
                                    <w:left w:val="single" w:sz="4" w:space="0" w:color="auto"/>
                                    <w:bottom w:val="nil"/>
                                    <w:right w:val="single" w:sz="4" w:space="0" w:color="auto"/>
                                  </w:tcBorders>
                                  <w:vAlign w:val="center"/>
                                </w:tcPr>
                                <w:p w14:paraId="2158ACF6"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sz w:val="20"/>
                                    </w:rPr>
                                  </w:pPr>
                                  <w:r w:rsidRPr="00D2053B">
                                    <w:rPr>
                                      <w:rFonts w:ascii="標楷體" w:hAnsi="標楷體"/>
                                      <w:bCs/>
                                      <w:noProof/>
                                      <w:kern w:val="0"/>
                                      <w:sz w:val="20"/>
                                    </w:rPr>
                                    <w:t>--</w:t>
                                  </w:r>
                                </w:p>
                              </w:tc>
                            </w:tr>
                            <w:tr w:rsidR="00B37E4B" w:rsidRPr="00D54476" w14:paraId="49230BA8" w14:textId="77777777" w:rsidTr="00F05048">
                              <w:trPr>
                                <w:trHeight w:val="409"/>
                              </w:trPr>
                              <w:tc>
                                <w:tcPr>
                                  <w:tcW w:w="1696" w:type="pct"/>
                                  <w:tcBorders>
                                    <w:top w:val="nil"/>
                                    <w:left w:val="single" w:sz="4" w:space="0" w:color="auto"/>
                                    <w:bottom w:val="nil"/>
                                    <w:right w:val="single" w:sz="4" w:space="0" w:color="auto"/>
                                  </w:tcBorders>
                                  <w:vAlign w:val="center"/>
                                </w:tcPr>
                                <w:p w14:paraId="5154AA33" w14:textId="77777777" w:rsidR="00B37E4B" w:rsidRPr="00D2053B" w:rsidRDefault="00B37E4B" w:rsidP="00F05048">
                                  <w:pPr>
                                    <w:widowControl/>
                                    <w:tabs>
                                      <w:tab w:val="left" w:pos="315"/>
                                    </w:tabs>
                                    <w:adjustRightInd w:val="0"/>
                                    <w:snapToGrid w:val="0"/>
                                    <w:spacing w:line="240" w:lineRule="exact"/>
                                    <w:jc w:val="both"/>
                                    <w:rPr>
                                      <w:rFonts w:ascii="標楷體" w:hAnsi="標楷體"/>
                                      <w:sz w:val="20"/>
                                    </w:rPr>
                                  </w:pPr>
                                  <w:proofErr w:type="gramStart"/>
                                  <w:r w:rsidRPr="00D2053B">
                                    <w:rPr>
                                      <w:rFonts w:ascii="標楷體" w:hAnsi="標楷體" w:hint="eastAsia"/>
                                      <w:sz w:val="20"/>
                                    </w:rPr>
                                    <w:t>＊</w:t>
                                  </w:r>
                                  <w:proofErr w:type="gramEnd"/>
                                  <w:r w:rsidRPr="00D2053B">
                                    <w:rPr>
                                      <w:rFonts w:ascii="標楷體" w:hAnsi="標楷體" w:hint="eastAsia"/>
                                      <w:sz w:val="20"/>
                                    </w:rPr>
                                    <w:t>2.金城鎮衛生所</w:t>
                                  </w:r>
                                </w:p>
                              </w:tc>
                              <w:tc>
                                <w:tcPr>
                                  <w:tcW w:w="826" w:type="pct"/>
                                  <w:tcBorders>
                                    <w:top w:val="nil"/>
                                    <w:left w:val="single" w:sz="4" w:space="0" w:color="auto"/>
                                    <w:bottom w:val="nil"/>
                                    <w:right w:val="single" w:sz="4" w:space="0" w:color="auto"/>
                                  </w:tcBorders>
                                  <w:vAlign w:val="center"/>
                                </w:tcPr>
                                <w:p w14:paraId="38124ED4"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bCs/>
                                      <w:noProof/>
                                      <w:kern w:val="0"/>
                                      <w:sz w:val="20"/>
                                    </w:rPr>
                                  </w:pPr>
                                  <w:r w:rsidRPr="00D2053B">
                                    <w:rPr>
                                      <w:rFonts w:ascii="標楷體" w:hAnsi="標楷體"/>
                                      <w:bCs/>
                                      <w:noProof/>
                                      <w:kern w:val="0"/>
                                      <w:sz w:val="20"/>
                                    </w:rPr>
                                    <w:t>162</w:t>
                                  </w:r>
                                </w:p>
                              </w:tc>
                              <w:tc>
                                <w:tcPr>
                                  <w:tcW w:w="826" w:type="pct"/>
                                  <w:tcBorders>
                                    <w:top w:val="nil"/>
                                    <w:left w:val="single" w:sz="4" w:space="0" w:color="auto"/>
                                    <w:bottom w:val="nil"/>
                                    <w:right w:val="single" w:sz="4" w:space="0" w:color="auto"/>
                                  </w:tcBorders>
                                  <w:vAlign w:val="center"/>
                                </w:tcPr>
                                <w:p w14:paraId="3166EEDD"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bCs/>
                                      <w:noProof/>
                                      <w:kern w:val="0"/>
                                      <w:sz w:val="20"/>
                                    </w:rPr>
                                  </w:pPr>
                                  <w:r w:rsidRPr="00D2053B">
                                    <w:rPr>
                                      <w:rFonts w:ascii="標楷體" w:hAnsi="標楷體"/>
                                      <w:bCs/>
                                      <w:noProof/>
                                      <w:kern w:val="0"/>
                                      <w:sz w:val="20"/>
                                    </w:rPr>
                                    <w:t>1,536</w:t>
                                  </w:r>
                                </w:p>
                              </w:tc>
                              <w:tc>
                                <w:tcPr>
                                  <w:tcW w:w="826" w:type="pct"/>
                                  <w:tcBorders>
                                    <w:top w:val="nil"/>
                                    <w:left w:val="single" w:sz="4" w:space="0" w:color="auto"/>
                                    <w:bottom w:val="nil"/>
                                    <w:right w:val="single" w:sz="4" w:space="0" w:color="auto"/>
                                  </w:tcBorders>
                                  <w:vAlign w:val="center"/>
                                </w:tcPr>
                                <w:p w14:paraId="54E65193"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bCs/>
                                      <w:noProof/>
                                      <w:kern w:val="0"/>
                                      <w:sz w:val="20"/>
                                    </w:rPr>
                                  </w:pPr>
                                  <w:r w:rsidRPr="00D2053B">
                                    <w:rPr>
                                      <w:rFonts w:ascii="標楷體" w:hAnsi="標楷體"/>
                                      <w:bCs/>
                                      <w:noProof/>
                                      <w:kern w:val="0"/>
                                      <w:sz w:val="20"/>
                                    </w:rPr>
                                    <w:t>1,374</w:t>
                                  </w:r>
                                </w:p>
                              </w:tc>
                              <w:tc>
                                <w:tcPr>
                                  <w:tcW w:w="826" w:type="pct"/>
                                  <w:tcBorders>
                                    <w:top w:val="nil"/>
                                    <w:left w:val="single" w:sz="4" w:space="0" w:color="auto"/>
                                    <w:bottom w:val="nil"/>
                                    <w:right w:val="single" w:sz="4" w:space="0" w:color="auto"/>
                                  </w:tcBorders>
                                  <w:vAlign w:val="center"/>
                                </w:tcPr>
                                <w:p w14:paraId="22D46492"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bCs/>
                                      <w:noProof/>
                                      <w:kern w:val="0"/>
                                      <w:sz w:val="20"/>
                                    </w:rPr>
                                  </w:pPr>
                                  <w:r w:rsidRPr="00D2053B">
                                    <w:rPr>
                                      <w:rFonts w:ascii="標楷體" w:hAnsi="標楷體"/>
                                      <w:bCs/>
                                      <w:noProof/>
                                      <w:kern w:val="0"/>
                                      <w:sz w:val="20"/>
                                    </w:rPr>
                                    <w:t>848.24</w:t>
                                  </w:r>
                                </w:p>
                              </w:tc>
                            </w:tr>
                            <w:tr w:rsidR="00B37E4B" w:rsidRPr="00D54476" w14:paraId="26BF0594" w14:textId="77777777" w:rsidTr="00F05048">
                              <w:trPr>
                                <w:trHeight w:val="409"/>
                              </w:trPr>
                              <w:tc>
                                <w:tcPr>
                                  <w:tcW w:w="1696" w:type="pct"/>
                                  <w:tcBorders>
                                    <w:top w:val="nil"/>
                                    <w:left w:val="single" w:sz="4" w:space="0" w:color="auto"/>
                                    <w:bottom w:val="nil"/>
                                    <w:right w:val="single" w:sz="4" w:space="0" w:color="auto"/>
                                  </w:tcBorders>
                                  <w:vAlign w:val="center"/>
                                </w:tcPr>
                                <w:p w14:paraId="608304F8" w14:textId="77777777" w:rsidR="00B37E4B" w:rsidRPr="00D2053B" w:rsidRDefault="00B37E4B" w:rsidP="00F05048">
                                  <w:pPr>
                                    <w:widowControl/>
                                    <w:tabs>
                                      <w:tab w:val="left" w:pos="315"/>
                                    </w:tabs>
                                    <w:adjustRightInd w:val="0"/>
                                    <w:snapToGrid w:val="0"/>
                                    <w:spacing w:line="240" w:lineRule="exact"/>
                                    <w:jc w:val="both"/>
                                    <w:rPr>
                                      <w:rFonts w:ascii="標楷體" w:hAnsi="標楷體"/>
                                      <w:sz w:val="20"/>
                                    </w:rPr>
                                  </w:pPr>
                                  <w:proofErr w:type="gramStart"/>
                                  <w:r w:rsidRPr="00D2053B">
                                    <w:rPr>
                                      <w:rFonts w:ascii="標楷體" w:hAnsi="標楷體" w:hint="eastAsia"/>
                                      <w:sz w:val="20"/>
                                    </w:rPr>
                                    <w:t>＊</w:t>
                                  </w:r>
                                  <w:proofErr w:type="gramEnd"/>
                                  <w:r w:rsidRPr="00D2053B">
                                    <w:rPr>
                                      <w:rFonts w:ascii="標楷體" w:hAnsi="標楷體" w:hint="eastAsia"/>
                                      <w:sz w:val="20"/>
                                    </w:rPr>
                                    <w:t>3.金湖鎮衛生所</w:t>
                                  </w:r>
                                </w:p>
                              </w:tc>
                              <w:tc>
                                <w:tcPr>
                                  <w:tcW w:w="826" w:type="pct"/>
                                  <w:tcBorders>
                                    <w:top w:val="nil"/>
                                    <w:left w:val="single" w:sz="4" w:space="0" w:color="auto"/>
                                    <w:bottom w:val="nil"/>
                                    <w:right w:val="single" w:sz="4" w:space="0" w:color="auto"/>
                                  </w:tcBorders>
                                  <w:vAlign w:val="center"/>
                                </w:tcPr>
                                <w:p w14:paraId="1D628F3D"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bCs/>
                                      <w:noProof/>
                                      <w:kern w:val="0"/>
                                      <w:sz w:val="20"/>
                                    </w:rPr>
                                  </w:pPr>
                                  <w:r w:rsidRPr="00D2053B">
                                    <w:rPr>
                                      <w:rFonts w:ascii="標楷體" w:hAnsi="標楷體"/>
                                      <w:bCs/>
                                      <w:noProof/>
                                      <w:kern w:val="0"/>
                                      <w:sz w:val="20"/>
                                    </w:rPr>
                                    <w:t>991</w:t>
                                  </w:r>
                                </w:p>
                              </w:tc>
                              <w:tc>
                                <w:tcPr>
                                  <w:tcW w:w="826" w:type="pct"/>
                                  <w:tcBorders>
                                    <w:top w:val="nil"/>
                                    <w:left w:val="single" w:sz="4" w:space="0" w:color="auto"/>
                                    <w:bottom w:val="nil"/>
                                    <w:right w:val="single" w:sz="4" w:space="0" w:color="auto"/>
                                  </w:tcBorders>
                                  <w:vAlign w:val="center"/>
                                </w:tcPr>
                                <w:p w14:paraId="691DD546"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bCs/>
                                      <w:noProof/>
                                      <w:kern w:val="0"/>
                                      <w:sz w:val="20"/>
                                    </w:rPr>
                                  </w:pPr>
                                  <w:r w:rsidRPr="00D2053B">
                                    <w:rPr>
                                      <w:rFonts w:ascii="標楷體" w:hAnsi="標楷體"/>
                                      <w:bCs/>
                                      <w:noProof/>
                                      <w:kern w:val="0"/>
                                      <w:sz w:val="20"/>
                                    </w:rPr>
                                    <w:t>1,426</w:t>
                                  </w:r>
                                </w:p>
                              </w:tc>
                              <w:tc>
                                <w:tcPr>
                                  <w:tcW w:w="826" w:type="pct"/>
                                  <w:tcBorders>
                                    <w:top w:val="nil"/>
                                    <w:left w:val="single" w:sz="4" w:space="0" w:color="auto"/>
                                    <w:bottom w:val="nil"/>
                                    <w:right w:val="single" w:sz="4" w:space="0" w:color="auto"/>
                                  </w:tcBorders>
                                  <w:vAlign w:val="center"/>
                                </w:tcPr>
                                <w:p w14:paraId="388BCE86"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bCs/>
                                      <w:noProof/>
                                      <w:kern w:val="0"/>
                                      <w:sz w:val="20"/>
                                    </w:rPr>
                                  </w:pPr>
                                  <w:r w:rsidRPr="00D2053B">
                                    <w:rPr>
                                      <w:rFonts w:ascii="標楷體" w:hAnsi="標楷體"/>
                                      <w:bCs/>
                                      <w:noProof/>
                                      <w:kern w:val="0"/>
                                      <w:sz w:val="20"/>
                                    </w:rPr>
                                    <w:t>435</w:t>
                                  </w:r>
                                </w:p>
                              </w:tc>
                              <w:tc>
                                <w:tcPr>
                                  <w:tcW w:w="826" w:type="pct"/>
                                  <w:tcBorders>
                                    <w:top w:val="nil"/>
                                    <w:left w:val="single" w:sz="4" w:space="0" w:color="auto"/>
                                    <w:bottom w:val="nil"/>
                                    <w:right w:val="single" w:sz="4" w:space="0" w:color="auto"/>
                                  </w:tcBorders>
                                  <w:vAlign w:val="center"/>
                                </w:tcPr>
                                <w:p w14:paraId="667EBA54"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bCs/>
                                      <w:noProof/>
                                      <w:kern w:val="0"/>
                                      <w:sz w:val="20"/>
                                    </w:rPr>
                                  </w:pPr>
                                  <w:r w:rsidRPr="00D2053B">
                                    <w:rPr>
                                      <w:rFonts w:ascii="標楷體" w:hAnsi="標楷體"/>
                                      <w:bCs/>
                                      <w:noProof/>
                                      <w:kern w:val="0"/>
                                      <w:sz w:val="20"/>
                                    </w:rPr>
                                    <w:t>43.93</w:t>
                                  </w:r>
                                </w:p>
                              </w:tc>
                            </w:tr>
                            <w:tr w:rsidR="00B37E4B" w:rsidRPr="00D54476" w14:paraId="3A1C04DC" w14:textId="77777777" w:rsidTr="00F05048">
                              <w:trPr>
                                <w:trHeight w:val="548"/>
                              </w:trPr>
                              <w:tc>
                                <w:tcPr>
                                  <w:tcW w:w="5000" w:type="pct"/>
                                  <w:gridSpan w:val="5"/>
                                  <w:tcBorders>
                                    <w:top w:val="single" w:sz="4" w:space="0" w:color="auto"/>
                                    <w:left w:val="nil"/>
                                    <w:bottom w:val="nil"/>
                                    <w:right w:val="nil"/>
                                  </w:tcBorders>
                                  <w:vAlign w:val="center"/>
                                </w:tcPr>
                                <w:p w14:paraId="0945C92C" w14:textId="77777777" w:rsidR="00B37E4B" w:rsidRPr="00D2053B" w:rsidRDefault="00B37E4B" w:rsidP="00F05048">
                                  <w:pPr>
                                    <w:widowControl/>
                                    <w:tabs>
                                      <w:tab w:val="left" w:pos="456"/>
                                    </w:tabs>
                                    <w:snapToGrid w:val="0"/>
                                    <w:spacing w:line="200" w:lineRule="exact"/>
                                    <w:ind w:left="540" w:hangingChars="300" w:hanging="540"/>
                                    <w:jc w:val="both"/>
                                    <w:rPr>
                                      <w:rFonts w:ascii="標楷體" w:hAnsi="標楷體"/>
                                      <w:kern w:val="0"/>
                                      <w:sz w:val="18"/>
                                      <w:szCs w:val="18"/>
                                    </w:rPr>
                                  </w:pPr>
                                  <w:proofErr w:type="gramStart"/>
                                  <w:r w:rsidRPr="00D2053B">
                                    <w:rPr>
                                      <w:rFonts w:ascii="標楷體" w:hAnsi="標楷體" w:hint="eastAsia"/>
                                      <w:sz w:val="18"/>
                                      <w:szCs w:val="18"/>
                                    </w:rPr>
                                    <w:t>註</w:t>
                                  </w:r>
                                  <w:proofErr w:type="gramEnd"/>
                                  <w:r w:rsidRPr="00D2053B">
                                    <w:rPr>
                                      <w:rFonts w:ascii="標楷體" w:hAnsi="標楷體" w:hint="eastAsia"/>
                                      <w:sz w:val="18"/>
                                      <w:szCs w:val="18"/>
                                    </w:rPr>
                                    <w:t>：</w:t>
                                  </w:r>
                                  <w:r w:rsidRPr="00D2053B">
                                    <w:rPr>
                                      <w:rFonts w:ascii="標楷體" w:hAnsi="標楷體" w:hint="eastAsia"/>
                                      <w:kern w:val="0"/>
                                      <w:sz w:val="18"/>
                                      <w:szCs w:val="18"/>
                                    </w:rPr>
                                    <w:t>1.表列註記</w:t>
                                  </w:r>
                                  <w:proofErr w:type="gramStart"/>
                                  <w:r w:rsidRPr="00D2053B">
                                    <w:rPr>
                                      <w:rFonts w:ascii="標楷體" w:hAnsi="標楷體" w:hint="eastAsia"/>
                                      <w:kern w:val="0"/>
                                      <w:sz w:val="18"/>
                                      <w:szCs w:val="18"/>
                                    </w:rPr>
                                    <w:t>＊</w:t>
                                  </w:r>
                                  <w:proofErr w:type="gramEnd"/>
                                  <w:r w:rsidRPr="00D2053B">
                                    <w:rPr>
                                      <w:rFonts w:ascii="標楷體" w:hAnsi="標楷體" w:hint="eastAsia"/>
                                      <w:kern w:val="0"/>
                                      <w:sz w:val="18"/>
                                      <w:szCs w:val="18"/>
                                    </w:rPr>
                                    <w:t>之基金為分預算單位。</w:t>
                                  </w:r>
                                </w:p>
                                <w:p w14:paraId="55435E9F" w14:textId="77777777" w:rsidR="00B37E4B" w:rsidRPr="00D2053B" w:rsidRDefault="00B37E4B" w:rsidP="00F05048">
                                  <w:pPr>
                                    <w:widowControl/>
                                    <w:tabs>
                                      <w:tab w:val="left" w:pos="456"/>
                                    </w:tabs>
                                    <w:snapToGrid w:val="0"/>
                                    <w:spacing w:line="200" w:lineRule="exact"/>
                                    <w:ind w:leftChars="130" w:left="544" w:hangingChars="100" w:hanging="180"/>
                                    <w:jc w:val="both"/>
                                    <w:rPr>
                                      <w:rFonts w:ascii="標楷體" w:hAnsi="標楷體"/>
                                      <w:kern w:val="0"/>
                                      <w:sz w:val="18"/>
                                      <w:szCs w:val="18"/>
                                    </w:rPr>
                                  </w:pPr>
                                  <w:r w:rsidRPr="00D2053B">
                                    <w:rPr>
                                      <w:rFonts w:ascii="標楷體" w:hAnsi="標楷體" w:hint="eastAsia"/>
                                      <w:kern w:val="0"/>
                                      <w:sz w:val="18"/>
                                      <w:szCs w:val="18"/>
                                    </w:rPr>
                                    <w:t>2.表列賸餘較預算數增加前3名之基金，其評比標準係以主要營運計畫執行率已達</w:t>
                                  </w:r>
                                  <w:proofErr w:type="gramStart"/>
                                  <w:r w:rsidRPr="00D2053B">
                                    <w:rPr>
                                      <w:rFonts w:ascii="標楷體" w:hAnsi="標楷體" w:hint="eastAsia"/>
                                      <w:kern w:val="0"/>
                                      <w:sz w:val="18"/>
                                      <w:szCs w:val="18"/>
                                    </w:rPr>
                                    <w:t>8成</w:t>
                                  </w:r>
                                  <w:proofErr w:type="gramEnd"/>
                                  <w:r w:rsidRPr="00D2053B">
                                    <w:rPr>
                                      <w:rFonts w:ascii="標楷體" w:hAnsi="標楷體" w:hint="eastAsia"/>
                                      <w:kern w:val="0"/>
                                      <w:sz w:val="18"/>
                                      <w:szCs w:val="18"/>
                                    </w:rPr>
                                    <w:t>以上者為限，</w:t>
                                  </w:r>
                                  <w:proofErr w:type="gramStart"/>
                                  <w:r w:rsidRPr="00D2053B">
                                    <w:rPr>
                                      <w:rFonts w:ascii="標楷體" w:hAnsi="標楷體" w:hint="eastAsia"/>
                                      <w:kern w:val="0"/>
                                      <w:sz w:val="18"/>
                                      <w:szCs w:val="18"/>
                                    </w:rPr>
                                    <w:t>俾</w:t>
                                  </w:r>
                                  <w:proofErr w:type="gramEnd"/>
                                  <w:r w:rsidRPr="00D2053B">
                                    <w:rPr>
                                      <w:rFonts w:ascii="標楷體" w:hAnsi="標楷體" w:hint="eastAsia"/>
                                      <w:kern w:val="0"/>
                                      <w:sz w:val="18"/>
                                      <w:szCs w:val="18"/>
                                    </w:rPr>
                                    <w:t>免納列因營運計畫執行率欠佳致本期賸餘較預算增加之基金。</w:t>
                                  </w:r>
                                </w:p>
                                <w:p w14:paraId="1491D819" w14:textId="77777777" w:rsidR="00B37E4B" w:rsidRPr="00D2053B" w:rsidRDefault="00B37E4B" w:rsidP="00F05048">
                                  <w:pPr>
                                    <w:widowControl/>
                                    <w:tabs>
                                      <w:tab w:val="left" w:pos="456"/>
                                    </w:tabs>
                                    <w:snapToGrid w:val="0"/>
                                    <w:spacing w:line="200" w:lineRule="exact"/>
                                    <w:ind w:leftChars="130" w:left="544" w:hangingChars="100" w:hanging="180"/>
                                    <w:jc w:val="both"/>
                                    <w:rPr>
                                      <w:rFonts w:ascii="標楷體" w:hAnsi="標楷體"/>
                                      <w:kern w:val="0"/>
                                      <w:sz w:val="18"/>
                                      <w:szCs w:val="18"/>
                                    </w:rPr>
                                  </w:pPr>
                                  <w:r w:rsidRPr="00D2053B">
                                    <w:rPr>
                                      <w:rFonts w:ascii="標楷體" w:hAnsi="標楷體" w:hint="eastAsia"/>
                                      <w:sz w:val="18"/>
                                      <w:szCs w:val="18"/>
                                    </w:rPr>
                                    <w:t>3.</w:t>
                                  </w:r>
                                  <w:r w:rsidRPr="00D2053B">
                                    <w:rPr>
                                      <w:rFonts w:ascii="標楷體" w:hAnsi="標楷體" w:hint="eastAsia"/>
                                      <w:bCs/>
                                      <w:noProof/>
                                      <w:sz w:val="18"/>
                                      <w:szCs w:val="18"/>
                                    </w:rPr>
                                    <w:t>資料來源：</w:t>
                                  </w:r>
                                  <w:r w:rsidRPr="00D2053B">
                                    <w:rPr>
                                      <w:rFonts w:ascii="標楷體" w:hAnsi="標楷體" w:hint="eastAsia"/>
                                      <w:kern w:val="0"/>
                                      <w:sz w:val="18"/>
                                      <w:szCs w:val="18"/>
                                    </w:rPr>
                                    <w:t>整理</w:t>
                                  </w:r>
                                  <w:r w:rsidRPr="00D2053B">
                                    <w:rPr>
                                      <w:rFonts w:ascii="標楷體" w:hAnsi="標楷體" w:hint="eastAsia"/>
                                      <w:bCs/>
                                      <w:noProof/>
                                      <w:sz w:val="18"/>
                                      <w:szCs w:val="18"/>
                                    </w:rPr>
                                    <w:t>自11</w:t>
                                  </w:r>
                                  <w:r w:rsidRPr="00D2053B">
                                    <w:rPr>
                                      <w:rFonts w:ascii="標楷體" w:hAnsi="標楷體"/>
                                      <w:bCs/>
                                      <w:noProof/>
                                      <w:sz w:val="18"/>
                                      <w:szCs w:val="18"/>
                                    </w:rPr>
                                    <w:t>3</w:t>
                                  </w:r>
                                  <w:r w:rsidRPr="00D2053B">
                                    <w:rPr>
                                      <w:rFonts w:ascii="標楷體" w:hAnsi="標楷體" w:hint="eastAsia"/>
                                      <w:bCs/>
                                      <w:noProof/>
                                      <w:sz w:val="18"/>
                                      <w:szCs w:val="18"/>
                                    </w:rPr>
                                    <w:t>年度金門縣總決算暨附屬單位決算及綜計表。</w:t>
                                  </w:r>
                                </w:p>
                              </w:tc>
                            </w:tr>
                          </w:tbl>
                          <w:p w14:paraId="5FF3343A" w14:textId="77777777" w:rsidR="00B37E4B" w:rsidRPr="0016246A" w:rsidRDefault="00B37E4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C97F26" id="_x0000_s1147" type="#_x0000_t202" style="position:absolute;left:0;text-align:left;margin-left:128pt;margin-top:133.1pt;width:374.15pt;height:188.8pt;z-index:25170687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" stroked="f">
                <v:textbox>
                  <w:txbxContent>
                    <w:tbl>
                      <w:tblPr>
                        <w:tblW w:w="7088"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404"/>
                        <w:gridCol w:w="1171"/>
                        <w:gridCol w:w="1171"/>
                        <w:gridCol w:w="1171"/>
                        <w:gridCol w:w="1171"/>
                      </w:tblGrid>
                      <w:tr w:rsidR="00B37E4B" w:rsidRPr="00D54476" w14:paraId="261CA3F1" w14:textId="77777777" w:rsidTr="008A3FF2">
                        <w:trPr>
                          <w:trHeight w:val="340"/>
                        </w:trPr>
                        <w:tc>
                          <w:tcPr>
                            <w:tcW w:w="5000" w:type="pct"/>
                            <w:gridSpan w:val="5"/>
                            <w:tcBorders>
                              <w:top w:val="nil"/>
                              <w:left w:val="nil"/>
                              <w:bottom w:val="nil"/>
                              <w:right w:val="nil"/>
                            </w:tcBorders>
                            <w:shd w:val="clear" w:color="auto" w:fill="auto"/>
                            <w:vAlign w:val="bottom"/>
                          </w:tcPr>
                          <w:p w14:paraId="51A445F5" w14:textId="77777777" w:rsidR="00B37E4B" w:rsidRPr="00D2053B" w:rsidRDefault="00B37E4B" w:rsidP="0016246A">
                            <w:pPr>
                              <w:adjustRightInd w:val="0"/>
                              <w:snapToGrid w:val="0"/>
                              <w:spacing w:line="240" w:lineRule="exact"/>
                              <w:jc w:val="center"/>
                              <w:rPr>
                                <w:rFonts w:ascii="標楷體" w:hAnsi="標楷體"/>
                                <w:b/>
                                <w:bCs/>
                                <w:kern w:val="0"/>
                                <w:sz w:val="24"/>
                                <w:szCs w:val="24"/>
                              </w:rPr>
                            </w:pPr>
                            <w:r w:rsidRPr="00D2053B">
                              <w:rPr>
                                <w:rFonts w:ascii="標楷體" w:hAnsi="標楷體" w:hint="eastAsia"/>
                                <w:b/>
                                <w:bCs/>
                                <w:kern w:val="0"/>
                                <w:sz w:val="24"/>
                                <w:szCs w:val="24"/>
                              </w:rPr>
                              <w:t xml:space="preserve">表1　</w:t>
                            </w:r>
                            <w:proofErr w:type="gramStart"/>
                            <w:r w:rsidRPr="00D2053B">
                              <w:rPr>
                                <w:rFonts w:ascii="標楷體" w:hAnsi="標楷體"/>
                                <w:b/>
                                <w:bCs/>
                                <w:kern w:val="0"/>
                                <w:sz w:val="24"/>
                                <w:szCs w:val="24"/>
                              </w:rPr>
                              <w:t>113</w:t>
                            </w:r>
                            <w:proofErr w:type="gramEnd"/>
                            <w:r w:rsidRPr="00D2053B">
                              <w:rPr>
                                <w:rFonts w:ascii="標楷體" w:hAnsi="標楷體" w:hint="eastAsia"/>
                                <w:b/>
                                <w:bCs/>
                                <w:kern w:val="0"/>
                                <w:sz w:val="24"/>
                                <w:szCs w:val="24"/>
                              </w:rPr>
                              <w:t>年度金門縣作業基金本期餘</w:t>
                            </w:r>
                            <w:proofErr w:type="gramStart"/>
                            <w:r w:rsidRPr="00D2053B">
                              <w:rPr>
                                <w:rFonts w:ascii="標楷體" w:hAnsi="標楷體" w:hint="eastAsia"/>
                                <w:b/>
                                <w:bCs/>
                                <w:kern w:val="0"/>
                                <w:sz w:val="24"/>
                                <w:szCs w:val="24"/>
                              </w:rPr>
                              <w:t>絀</w:t>
                            </w:r>
                            <w:proofErr w:type="gramEnd"/>
                            <w:r w:rsidRPr="00D2053B">
                              <w:rPr>
                                <w:rFonts w:ascii="標楷體" w:hAnsi="標楷體" w:hint="eastAsia"/>
                                <w:b/>
                                <w:bCs/>
                                <w:kern w:val="0"/>
                                <w:sz w:val="24"/>
                                <w:szCs w:val="24"/>
                              </w:rPr>
                              <w:t>預算執行排名</w:t>
                            </w:r>
                          </w:p>
                        </w:tc>
                      </w:tr>
                      <w:tr w:rsidR="00B37E4B" w:rsidRPr="00D54476" w14:paraId="6DA7AC67" w14:textId="77777777" w:rsidTr="008A3FF2">
                        <w:trPr>
                          <w:trHeight w:val="340"/>
                        </w:trPr>
                        <w:tc>
                          <w:tcPr>
                            <w:tcW w:w="5000" w:type="pct"/>
                            <w:gridSpan w:val="5"/>
                            <w:tcBorders>
                              <w:top w:val="nil"/>
                              <w:left w:val="nil"/>
                              <w:bottom w:val="single" w:sz="4" w:space="0" w:color="auto"/>
                              <w:right w:val="nil"/>
                            </w:tcBorders>
                            <w:shd w:val="clear" w:color="auto" w:fill="auto"/>
                            <w:vAlign w:val="bottom"/>
                          </w:tcPr>
                          <w:p w14:paraId="33CA2985" w14:textId="77777777" w:rsidR="00B37E4B" w:rsidRPr="00D2053B" w:rsidRDefault="00B37E4B" w:rsidP="0016246A">
                            <w:pPr>
                              <w:adjustRightInd w:val="0"/>
                              <w:snapToGrid w:val="0"/>
                              <w:spacing w:line="240" w:lineRule="exact"/>
                              <w:jc w:val="right"/>
                              <w:rPr>
                                <w:rFonts w:ascii="標楷體" w:hAnsi="標楷體"/>
                                <w:sz w:val="20"/>
                                <w:szCs w:val="22"/>
                              </w:rPr>
                            </w:pPr>
                            <w:r w:rsidRPr="00D2053B">
                              <w:rPr>
                                <w:rFonts w:ascii="標楷體" w:hAnsi="標楷體" w:hint="eastAsia"/>
                                <w:kern w:val="0"/>
                                <w:sz w:val="20"/>
                                <w:szCs w:val="22"/>
                              </w:rPr>
                              <w:t>單位：</w:t>
                            </w:r>
                            <w:r w:rsidRPr="00D2053B">
                              <w:rPr>
                                <w:rFonts w:ascii="標楷體" w:hAnsi="標楷體" w:hint="eastAsia"/>
                                <w:sz w:val="20"/>
                                <w:szCs w:val="22"/>
                              </w:rPr>
                              <w:t>新臺幣千元、％</w:t>
                            </w:r>
                          </w:p>
                        </w:tc>
                      </w:tr>
                      <w:tr w:rsidR="00B37E4B" w:rsidRPr="00D54476" w14:paraId="24DECF7B" w14:textId="77777777" w:rsidTr="008A3FF2">
                        <w:trPr>
                          <w:trHeight w:val="454"/>
                        </w:trPr>
                        <w:tc>
                          <w:tcPr>
                            <w:tcW w:w="1696" w:type="pct"/>
                            <w:tcBorders>
                              <w:top w:val="single" w:sz="4" w:space="0" w:color="auto"/>
                              <w:left w:val="single" w:sz="4" w:space="0" w:color="auto"/>
                              <w:bottom w:val="single" w:sz="4" w:space="0" w:color="auto"/>
                              <w:right w:val="single" w:sz="4" w:space="0" w:color="auto"/>
                            </w:tcBorders>
                            <w:shd w:val="clear" w:color="auto" w:fill="92CDDC"/>
                            <w:vAlign w:val="center"/>
                            <w:hideMark/>
                          </w:tcPr>
                          <w:p w14:paraId="548DEA7F" w14:textId="77777777" w:rsidR="00B37E4B" w:rsidRPr="00D2053B" w:rsidRDefault="00B37E4B" w:rsidP="0016246A">
                            <w:pPr>
                              <w:widowControl/>
                              <w:adjustRightInd w:val="0"/>
                              <w:snapToGrid w:val="0"/>
                              <w:jc w:val="distribute"/>
                              <w:rPr>
                                <w:rFonts w:ascii="標楷體" w:hAnsi="標楷體" w:cs="新細明體"/>
                                <w:b/>
                                <w:bCs/>
                                <w:noProof/>
                                <w:kern w:val="0"/>
                                <w:sz w:val="20"/>
                                <w:szCs w:val="22"/>
                              </w:rPr>
                            </w:pPr>
                            <w:r w:rsidRPr="00D2053B">
                              <w:rPr>
                                <w:rFonts w:ascii="標楷體" w:hAnsi="標楷體" w:hint="eastAsia"/>
                                <w:sz w:val="20"/>
                                <w:szCs w:val="22"/>
                              </w:rPr>
                              <w:t>基金名稱</w:t>
                            </w:r>
                          </w:p>
                        </w:tc>
                        <w:tc>
                          <w:tcPr>
                            <w:tcW w:w="826" w:type="pct"/>
                            <w:tcBorders>
                              <w:top w:val="single" w:sz="4" w:space="0" w:color="auto"/>
                              <w:left w:val="single" w:sz="4" w:space="0" w:color="auto"/>
                              <w:bottom w:val="single" w:sz="4" w:space="0" w:color="auto"/>
                              <w:right w:val="single" w:sz="4" w:space="0" w:color="auto"/>
                            </w:tcBorders>
                            <w:shd w:val="clear" w:color="auto" w:fill="92CDDC"/>
                            <w:vAlign w:val="center"/>
                            <w:hideMark/>
                          </w:tcPr>
                          <w:p w14:paraId="6369E65F" w14:textId="77777777" w:rsidR="00B37E4B" w:rsidRPr="00D2053B" w:rsidRDefault="00B37E4B" w:rsidP="0016246A">
                            <w:pPr>
                              <w:adjustRightInd w:val="0"/>
                              <w:snapToGrid w:val="0"/>
                              <w:jc w:val="distribute"/>
                              <w:rPr>
                                <w:rFonts w:ascii="標楷體" w:hAnsi="標楷體"/>
                                <w:sz w:val="20"/>
                                <w:szCs w:val="22"/>
                              </w:rPr>
                            </w:pPr>
                            <w:r w:rsidRPr="00D2053B">
                              <w:rPr>
                                <w:rFonts w:ascii="標楷體" w:hAnsi="標楷體" w:hint="eastAsia"/>
                                <w:sz w:val="20"/>
                                <w:szCs w:val="22"/>
                              </w:rPr>
                              <w:t>預算數</w:t>
                            </w:r>
                          </w:p>
                        </w:tc>
                        <w:tc>
                          <w:tcPr>
                            <w:tcW w:w="826" w:type="pct"/>
                            <w:tcBorders>
                              <w:top w:val="single" w:sz="4" w:space="0" w:color="auto"/>
                              <w:left w:val="single" w:sz="4" w:space="0" w:color="auto"/>
                              <w:bottom w:val="single" w:sz="4" w:space="0" w:color="auto"/>
                              <w:right w:val="single" w:sz="4" w:space="0" w:color="auto"/>
                            </w:tcBorders>
                            <w:shd w:val="clear" w:color="auto" w:fill="92CDDC"/>
                            <w:vAlign w:val="center"/>
                            <w:hideMark/>
                          </w:tcPr>
                          <w:p w14:paraId="70B7BB5A" w14:textId="77777777" w:rsidR="00B37E4B" w:rsidRPr="00D2053B" w:rsidRDefault="00B37E4B" w:rsidP="0016246A">
                            <w:pPr>
                              <w:adjustRightInd w:val="0"/>
                              <w:snapToGrid w:val="0"/>
                              <w:jc w:val="distribute"/>
                              <w:rPr>
                                <w:rFonts w:ascii="標楷體" w:hAnsi="標楷體"/>
                                <w:sz w:val="20"/>
                                <w:szCs w:val="22"/>
                              </w:rPr>
                            </w:pPr>
                            <w:r w:rsidRPr="00D2053B">
                              <w:rPr>
                                <w:rFonts w:ascii="標楷體" w:hAnsi="標楷體" w:hint="eastAsia"/>
                                <w:sz w:val="20"/>
                                <w:szCs w:val="22"/>
                              </w:rPr>
                              <w:t>審定數</w:t>
                            </w:r>
                          </w:p>
                        </w:tc>
                        <w:tc>
                          <w:tcPr>
                            <w:tcW w:w="826" w:type="pct"/>
                            <w:tcBorders>
                              <w:top w:val="single" w:sz="4" w:space="0" w:color="auto"/>
                              <w:left w:val="single" w:sz="4" w:space="0" w:color="auto"/>
                              <w:bottom w:val="single" w:sz="4" w:space="0" w:color="auto"/>
                              <w:right w:val="single" w:sz="4" w:space="0" w:color="auto"/>
                            </w:tcBorders>
                            <w:shd w:val="clear" w:color="auto" w:fill="92CDDC"/>
                            <w:vAlign w:val="center"/>
                            <w:hideMark/>
                          </w:tcPr>
                          <w:p w14:paraId="539B5AAA" w14:textId="77777777" w:rsidR="00B37E4B" w:rsidRPr="00D2053B" w:rsidRDefault="00B37E4B" w:rsidP="0016246A">
                            <w:pPr>
                              <w:adjustRightInd w:val="0"/>
                              <w:snapToGrid w:val="0"/>
                              <w:jc w:val="distribute"/>
                              <w:rPr>
                                <w:rFonts w:ascii="標楷體" w:hAnsi="標楷體"/>
                                <w:sz w:val="20"/>
                                <w:szCs w:val="22"/>
                              </w:rPr>
                            </w:pPr>
                            <w:r w:rsidRPr="00D2053B">
                              <w:rPr>
                                <w:rFonts w:ascii="標楷體" w:hAnsi="標楷體" w:hint="eastAsia"/>
                                <w:sz w:val="20"/>
                                <w:szCs w:val="22"/>
                              </w:rPr>
                              <w:t>增減數</w:t>
                            </w:r>
                          </w:p>
                        </w:tc>
                        <w:tc>
                          <w:tcPr>
                            <w:tcW w:w="826" w:type="pct"/>
                            <w:tcBorders>
                              <w:top w:val="single" w:sz="4" w:space="0" w:color="auto"/>
                              <w:left w:val="single" w:sz="4" w:space="0" w:color="auto"/>
                              <w:bottom w:val="single" w:sz="4" w:space="0" w:color="auto"/>
                              <w:right w:val="single" w:sz="4" w:space="0" w:color="auto"/>
                            </w:tcBorders>
                            <w:shd w:val="clear" w:color="auto" w:fill="92CDDC"/>
                            <w:vAlign w:val="center"/>
                            <w:hideMark/>
                          </w:tcPr>
                          <w:p w14:paraId="09F2060D" w14:textId="77777777" w:rsidR="00B37E4B" w:rsidRPr="00D2053B" w:rsidRDefault="00B37E4B" w:rsidP="0016246A">
                            <w:pPr>
                              <w:adjustRightInd w:val="0"/>
                              <w:snapToGrid w:val="0"/>
                              <w:jc w:val="distribute"/>
                              <w:rPr>
                                <w:rFonts w:ascii="標楷體" w:hAnsi="標楷體"/>
                                <w:sz w:val="20"/>
                                <w:szCs w:val="22"/>
                              </w:rPr>
                            </w:pPr>
                            <w:r w:rsidRPr="00D2053B">
                              <w:rPr>
                                <w:rFonts w:ascii="標楷體" w:hAnsi="標楷體" w:hint="eastAsia"/>
                                <w:sz w:val="20"/>
                                <w:szCs w:val="22"/>
                              </w:rPr>
                              <w:t>增減比率</w:t>
                            </w:r>
                          </w:p>
                        </w:tc>
                      </w:tr>
                      <w:tr w:rsidR="00B37E4B" w:rsidRPr="00D54476" w14:paraId="58A95162" w14:textId="77777777" w:rsidTr="00F05048">
                        <w:trPr>
                          <w:trHeight w:val="409"/>
                        </w:trPr>
                        <w:tc>
                          <w:tcPr>
                            <w:tcW w:w="1696" w:type="pct"/>
                            <w:tcBorders>
                              <w:top w:val="single" w:sz="4" w:space="0" w:color="auto"/>
                              <w:left w:val="single" w:sz="4" w:space="0" w:color="auto"/>
                              <w:bottom w:val="nil"/>
                              <w:right w:val="single" w:sz="4" w:space="0" w:color="auto"/>
                            </w:tcBorders>
                            <w:shd w:val="clear" w:color="auto" w:fill="B6DDE8" w:themeFill="accent5" w:themeFillTint="66"/>
                            <w:vAlign w:val="center"/>
                            <w:hideMark/>
                          </w:tcPr>
                          <w:p w14:paraId="12CA625A" w14:textId="77777777" w:rsidR="00B37E4B" w:rsidRPr="00D2053B" w:rsidRDefault="00B37E4B" w:rsidP="00FF5D13">
                            <w:pPr>
                              <w:widowControl/>
                              <w:snapToGrid w:val="0"/>
                              <w:spacing w:beforeLines="20" w:before="72" w:afterLines="20" w:after="72" w:line="200" w:lineRule="exact"/>
                              <w:jc w:val="both"/>
                              <w:rPr>
                                <w:rFonts w:ascii="標楷體" w:hAnsi="標楷體" w:cs="新細明體"/>
                                <w:b/>
                                <w:bCs/>
                                <w:noProof/>
                                <w:kern w:val="0"/>
                                <w:sz w:val="20"/>
                                <w:u w:val="single"/>
                              </w:rPr>
                            </w:pPr>
                            <w:r w:rsidRPr="00D2053B">
                              <w:rPr>
                                <w:rFonts w:ascii="標楷體" w:hAnsi="標楷體" w:hint="eastAsia"/>
                                <w:b/>
                                <w:bCs/>
                                <w:sz w:val="20"/>
                              </w:rPr>
                              <w:t>賸餘較預算數增加前3名</w:t>
                            </w:r>
                          </w:p>
                        </w:tc>
                        <w:tc>
                          <w:tcPr>
                            <w:tcW w:w="826" w:type="pct"/>
                            <w:tcBorders>
                              <w:top w:val="single" w:sz="4" w:space="0" w:color="auto"/>
                              <w:left w:val="single" w:sz="4" w:space="0" w:color="auto"/>
                              <w:bottom w:val="nil"/>
                              <w:right w:val="single" w:sz="4" w:space="0" w:color="auto"/>
                            </w:tcBorders>
                            <w:shd w:val="clear" w:color="auto" w:fill="B6DDE8" w:themeFill="accent5" w:themeFillTint="66"/>
                            <w:vAlign w:val="center"/>
                          </w:tcPr>
                          <w:p w14:paraId="792BC0CD" w14:textId="77777777" w:rsidR="00B37E4B" w:rsidRPr="00990473" w:rsidRDefault="00B37E4B" w:rsidP="00F05048">
                            <w:pPr>
                              <w:widowControl/>
                              <w:snapToGrid w:val="0"/>
                              <w:spacing w:beforeLines="20" w:before="72" w:afterLines="20" w:after="72" w:line="240" w:lineRule="exact"/>
                              <w:jc w:val="both"/>
                              <w:rPr>
                                <w:rFonts w:ascii="標楷體" w:hAnsi="標楷體"/>
                                <w:b/>
                                <w:bCs/>
                                <w:sz w:val="20"/>
                              </w:rPr>
                            </w:pPr>
                          </w:p>
                        </w:tc>
                        <w:tc>
                          <w:tcPr>
                            <w:tcW w:w="826" w:type="pct"/>
                            <w:tcBorders>
                              <w:top w:val="single" w:sz="4" w:space="0" w:color="auto"/>
                              <w:left w:val="single" w:sz="4" w:space="0" w:color="auto"/>
                              <w:bottom w:val="nil"/>
                              <w:right w:val="single" w:sz="4" w:space="0" w:color="auto"/>
                            </w:tcBorders>
                            <w:shd w:val="clear" w:color="auto" w:fill="B6DDE8" w:themeFill="accent5" w:themeFillTint="66"/>
                            <w:vAlign w:val="center"/>
                          </w:tcPr>
                          <w:p w14:paraId="1E907BD3" w14:textId="77777777" w:rsidR="00B37E4B" w:rsidRPr="00990473" w:rsidRDefault="00B37E4B" w:rsidP="00F05048">
                            <w:pPr>
                              <w:widowControl/>
                              <w:snapToGrid w:val="0"/>
                              <w:spacing w:beforeLines="20" w:before="72" w:afterLines="20" w:after="72" w:line="240" w:lineRule="exact"/>
                              <w:jc w:val="both"/>
                              <w:rPr>
                                <w:rFonts w:ascii="標楷體" w:hAnsi="標楷體"/>
                                <w:b/>
                                <w:bCs/>
                                <w:sz w:val="20"/>
                              </w:rPr>
                            </w:pPr>
                          </w:p>
                        </w:tc>
                        <w:tc>
                          <w:tcPr>
                            <w:tcW w:w="826" w:type="pct"/>
                            <w:tcBorders>
                              <w:top w:val="single" w:sz="4" w:space="0" w:color="auto"/>
                              <w:left w:val="single" w:sz="4" w:space="0" w:color="auto"/>
                              <w:bottom w:val="nil"/>
                              <w:right w:val="single" w:sz="4" w:space="0" w:color="auto"/>
                            </w:tcBorders>
                            <w:shd w:val="clear" w:color="auto" w:fill="B6DDE8" w:themeFill="accent5" w:themeFillTint="66"/>
                            <w:vAlign w:val="center"/>
                          </w:tcPr>
                          <w:p w14:paraId="27EB112A" w14:textId="77777777" w:rsidR="00B37E4B" w:rsidRPr="00990473" w:rsidRDefault="00B37E4B" w:rsidP="00F05048">
                            <w:pPr>
                              <w:widowControl/>
                              <w:snapToGrid w:val="0"/>
                              <w:spacing w:beforeLines="20" w:before="72" w:afterLines="20" w:after="72" w:line="240" w:lineRule="exact"/>
                              <w:jc w:val="both"/>
                              <w:rPr>
                                <w:rFonts w:ascii="標楷體" w:hAnsi="標楷體"/>
                                <w:b/>
                                <w:bCs/>
                                <w:sz w:val="20"/>
                              </w:rPr>
                            </w:pPr>
                          </w:p>
                        </w:tc>
                        <w:tc>
                          <w:tcPr>
                            <w:tcW w:w="826" w:type="pct"/>
                            <w:tcBorders>
                              <w:top w:val="single" w:sz="4" w:space="0" w:color="auto"/>
                              <w:left w:val="single" w:sz="4" w:space="0" w:color="auto"/>
                              <w:bottom w:val="nil"/>
                              <w:right w:val="single" w:sz="4" w:space="0" w:color="auto"/>
                            </w:tcBorders>
                            <w:shd w:val="clear" w:color="auto" w:fill="B6DDE8" w:themeFill="accent5" w:themeFillTint="66"/>
                            <w:vAlign w:val="center"/>
                          </w:tcPr>
                          <w:p w14:paraId="7FFE44FB" w14:textId="77777777" w:rsidR="00B37E4B" w:rsidRPr="00990473" w:rsidRDefault="00B37E4B" w:rsidP="00F05048">
                            <w:pPr>
                              <w:widowControl/>
                              <w:snapToGrid w:val="0"/>
                              <w:spacing w:beforeLines="20" w:before="72" w:afterLines="20" w:after="72" w:line="240" w:lineRule="exact"/>
                              <w:jc w:val="both"/>
                              <w:rPr>
                                <w:rFonts w:ascii="標楷體" w:hAnsi="標楷體"/>
                                <w:b/>
                                <w:bCs/>
                                <w:sz w:val="20"/>
                              </w:rPr>
                            </w:pPr>
                          </w:p>
                        </w:tc>
                      </w:tr>
                      <w:tr w:rsidR="00B37E4B" w:rsidRPr="00D54476" w14:paraId="61F00DF7" w14:textId="77777777" w:rsidTr="00F05048">
                        <w:trPr>
                          <w:trHeight w:val="409"/>
                        </w:trPr>
                        <w:tc>
                          <w:tcPr>
                            <w:tcW w:w="1696" w:type="pct"/>
                            <w:tcBorders>
                              <w:top w:val="nil"/>
                              <w:left w:val="single" w:sz="4" w:space="0" w:color="auto"/>
                              <w:bottom w:val="nil"/>
                              <w:right w:val="single" w:sz="4" w:space="0" w:color="auto"/>
                            </w:tcBorders>
                            <w:vAlign w:val="center"/>
                            <w:hideMark/>
                          </w:tcPr>
                          <w:p w14:paraId="72A414B5" w14:textId="77777777" w:rsidR="00B37E4B" w:rsidRPr="00D2053B" w:rsidRDefault="00B37E4B" w:rsidP="00F05048">
                            <w:pPr>
                              <w:widowControl/>
                              <w:tabs>
                                <w:tab w:val="left" w:pos="315"/>
                              </w:tabs>
                              <w:adjustRightInd w:val="0"/>
                              <w:snapToGrid w:val="0"/>
                              <w:spacing w:line="240" w:lineRule="exact"/>
                              <w:jc w:val="both"/>
                              <w:rPr>
                                <w:rFonts w:ascii="標楷體" w:hAnsi="標楷體"/>
                                <w:sz w:val="20"/>
                              </w:rPr>
                            </w:pPr>
                            <w:proofErr w:type="gramStart"/>
                            <w:r w:rsidRPr="00D2053B">
                              <w:rPr>
                                <w:rFonts w:ascii="標楷體" w:hAnsi="標楷體" w:hint="eastAsia"/>
                                <w:sz w:val="20"/>
                              </w:rPr>
                              <w:t>＊</w:t>
                            </w:r>
                            <w:proofErr w:type="gramEnd"/>
                            <w:r w:rsidRPr="00D2053B">
                              <w:rPr>
                                <w:rFonts w:ascii="標楷體" w:hAnsi="標楷體" w:hint="eastAsia"/>
                                <w:sz w:val="20"/>
                              </w:rPr>
                              <w:t>1.烈嶼鄉衛生所</w:t>
                            </w:r>
                          </w:p>
                        </w:tc>
                        <w:tc>
                          <w:tcPr>
                            <w:tcW w:w="826" w:type="pct"/>
                            <w:tcBorders>
                              <w:top w:val="nil"/>
                              <w:left w:val="single" w:sz="4" w:space="0" w:color="auto"/>
                              <w:bottom w:val="nil"/>
                              <w:right w:val="single" w:sz="4" w:space="0" w:color="auto"/>
                            </w:tcBorders>
                            <w:vAlign w:val="center"/>
                          </w:tcPr>
                          <w:p w14:paraId="1BBB6A7A"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sz w:val="20"/>
                              </w:rPr>
                            </w:pPr>
                            <w:r w:rsidRPr="00D2053B">
                              <w:rPr>
                                <w:rFonts w:ascii="標楷體" w:hAnsi="標楷體"/>
                                <w:bCs/>
                                <w:noProof/>
                                <w:kern w:val="0"/>
                                <w:sz w:val="20"/>
                              </w:rPr>
                              <w:t>- 989</w:t>
                            </w:r>
                          </w:p>
                        </w:tc>
                        <w:tc>
                          <w:tcPr>
                            <w:tcW w:w="826" w:type="pct"/>
                            <w:tcBorders>
                              <w:top w:val="nil"/>
                              <w:left w:val="single" w:sz="4" w:space="0" w:color="auto"/>
                              <w:bottom w:val="nil"/>
                              <w:right w:val="single" w:sz="4" w:space="0" w:color="auto"/>
                            </w:tcBorders>
                            <w:vAlign w:val="center"/>
                          </w:tcPr>
                          <w:p w14:paraId="7FF09492"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sz w:val="20"/>
                              </w:rPr>
                            </w:pPr>
                            <w:r w:rsidRPr="00D2053B">
                              <w:rPr>
                                <w:rFonts w:ascii="標楷體" w:hAnsi="標楷體"/>
                                <w:bCs/>
                                <w:noProof/>
                                <w:kern w:val="0"/>
                                <w:sz w:val="20"/>
                              </w:rPr>
                              <w:t>627</w:t>
                            </w:r>
                          </w:p>
                        </w:tc>
                        <w:tc>
                          <w:tcPr>
                            <w:tcW w:w="826" w:type="pct"/>
                            <w:tcBorders>
                              <w:top w:val="nil"/>
                              <w:left w:val="single" w:sz="4" w:space="0" w:color="auto"/>
                              <w:bottom w:val="nil"/>
                              <w:right w:val="single" w:sz="4" w:space="0" w:color="auto"/>
                            </w:tcBorders>
                            <w:vAlign w:val="center"/>
                          </w:tcPr>
                          <w:p w14:paraId="4B80A577"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sz w:val="20"/>
                              </w:rPr>
                            </w:pPr>
                            <w:r w:rsidRPr="00D2053B">
                              <w:rPr>
                                <w:rFonts w:ascii="標楷體" w:hAnsi="標楷體"/>
                                <w:bCs/>
                                <w:noProof/>
                                <w:kern w:val="0"/>
                                <w:sz w:val="20"/>
                              </w:rPr>
                              <w:t>1,616</w:t>
                            </w:r>
                          </w:p>
                        </w:tc>
                        <w:tc>
                          <w:tcPr>
                            <w:tcW w:w="826" w:type="pct"/>
                            <w:tcBorders>
                              <w:top w:val="nil"/>
                              <w:left w:val="single" w:sz="4" w:space="0" w:color="auto"/>
                              <w:bottom w:val="nil"/>
                              <w:right w:val="single" w:sz="4" w:space="0" w:color="auto"/>
                            </w:tcBorders>
                            <w:vAlign w:val="center"/>
                          </w:tcPr>
                          <w:p w14:paraId="2158ACF6"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sz w:val="20"/>
                              </w:rPr>
                            </w:pPr>
                            <w:r w:rsidRPr="00D2053B">
                              <w:rPr>
                                <w:rFonts w:ascii="標楷體" w:hAnsi="標楷體"/>
                                <w:bCs/>
                                <w:noProof/>
                                <w:kern w:val="0"/>
                                <w:sz w:val="20"/>
                              </w:rPr>
                              <w:t>--</w:t>
                            </w:r>
                          </w:p>
                        </w:tc>
                      </w:tr>
                      <w:tr w:rsidR="00B37E4B" w:rsidRPr="00D54476" w14:paraId="49230BA8" w14:textId="77777777" w:rsidTr="00F05048">
                        <w:trPr>
                          <w:trHeight w:val="409"/>
                        </w:trPr>
                        <w:tc>
                          <w:tcPr>
                            <w:tcW w:w="1696" w:type="pct"/>
                            <w:tcBorders>
                              <w:top w:val="nil"/>
                              <w:left w:val="single" w:sz="4" w:space="0" w:color="auto"/>
                              <w:bottom w:val="nil"/>
                              <w:right w:val="single" w:sz="4" w:space="0" w:color="auto"/>
                            </w:tcBorders>
                            <w:vAlign w:val="center"/>
                          </w:tcPr>
                          <w:p w14:paraId="5154AA33" w14:textId="77777777" w:rsidR="00B37E4B" w:rsidRPr="00D2053B" w:rsidRDefault="00B37E4B" w:rsidP="00F05048">
                            <w:pPr>
                              <w:widowControl/>
                              <w:tabs>
                                <w:tab w:val="left" w:pos="315"/>
                              </w:tabs>
                              <w:adjustRightInd w:val="0"/>
                              <w:snapToGrid w:val="0"/>
                              <w:spacing w:line="240" w:lineRule="exact"/>
                              <w:jc w:val="both"/>
                              <w:rPr>
                                <w:rFonts w:ascii="標楷體" w:hAnsi="標楷體"/>
                                <w:sz w:val="20"/>
                              </w:rPr>
                            </w:pPr>
                            <w:proofErr w:type="gramStart"/>
                            <w:r w:rsidRPr="00D2053B">
                              <w:rPr>
                                <w:rFonts w:ascii="標楷體" w:hAnsi="標楷體" w:hint="eastAsia"/>
                                <w:sz w:val="20"/>
                              </w:rPr>
                              <w:t>＊</w:t>
                            </w:r>
                            <w:proofErr w:type="gramEnd"/>
                            <w:r w:rsidRPr="00D2053B">
                              <w:rPr>
                                <w:rFonts w:ascii="標楷體" w:hAnsi="標楷體" w:hint="eastAsia"/>
                                <w:sz w:val="20"/>
                              </w:rPr>
                              <w:t>2.金城鎮衛生所</w:t>
                            </w:r>
                          </w:p>
                        </w:tc>
                        <w:tc>
                          <w:tcPr>
                            <w:tcW w:w="826" w:type="pct"/>
                            <w:tcBorders>
                              <w:top w:val="nil"/>
                              <w:left w:val="single" w:sz="4" w:space="0" w:color="auto"/>
                              <w:bottom w:val="nil"/>
                              <w:right w:val="single" w:sz="4" w:space="0" w:color="auto"/>
                            </w:tcBorders>
                            <w:vAlign w:val="center"/>
                          </w:tcPr>
                          <w:p w14:paraId="38124ED4"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bCs/>
                                <w:noProof/>
                                <w:kern w:val="0"/>
                                <w:sz w:val="20"/>
                              </w:rPr>
                            </w:pPr>
                            <w:r w:rsidRPr="00D2053B">
                              <w:rPr>
                                <w:rFonts w:ascii="標楷體" w:hAnsi="標楷體"/>
                                <w:bCs/>
                                <w:noProof/>
                                <w:kern w:val="0"/>
                                <w:sz w:val="20"/>
                              </w:rPr>
                              <w:t>162</w:t>
                            </w:r>
                          </w:p>
                        </w:tc>
                        <w:tc>
                          <w:tcPr>
                            <w:tcW w:w="826" w:type="pct"/>
                            <w:tcBorders>
                              <w:top w:val="nil"/>
                              <w:left w:val="single" w:sz="4" w:space="0" w:color="auto"/>
                              <w:bottom w:val="nil"/>
                              <w:right w:val="single" w:sz="4" w:space="0" w:color="auto"/>
                            </w:tcBorders>
                            <w:vAlign w:val="center"/>
                          </w:tcPr>
                          <w:p w14:paraId="3166EEDD"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bCs/>
                                <w:noProof/>
                                <w:kern w:val="0"/>
                                <w:sz w:val="20"/>
                              </w:rPr>
                            </w:pPr>
                            <w:r w:rsidRPr="00D2053B">
                              <w:rPr>
                                <w:rFonts w:ascii="標楷體" w:hAnsi="標楷體"/>
                                <w:bCs/>
                                <w:noProof/>
                                <w:kern w:val="0"/>
                                <w:sz w:val="20"/>
                              </w:rPr>
                              <w:t>1,536</w:t>
                            </w:r>
                          </w:p>
                        </w:tc>
                        <w:tc>
                          <w:tcPr>
                            <w:tcW w:w="826" w:type="pct"/>
                            <w:tcBorders>
                              <w:top w:val="nil"/>
                              <w:left w:val="single" w:sz="4" w:space="0" w:color="auto"/>
                              <w:bottom w:val="nil"/>
                              <w:right w:val="single" w:sz="4" w:space="0" w:color="auto"/>
                            </w:tcBorders>
                            <w:vAlign w:val="center"/>
                          </w:tcPr>
                          <w:p w14:paraId="54E65193"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bCs/>
                                <w:noProof/>
                                <w:kern w:val="0"/>
                                <w:sz w:val="20"/>
                              </w:rPr>
                            </w:pPr>
                            <w:r w:rsidRPr="00D2053B">
                              <w:rPr>
                                <w:rFonts w:ascii="標楷體" w:hAnsi="標楷體"/>
                                <w:bCs/>
                                <w:noProof/>
                                <w:kern w:val="0"/>
                                <w:sz w:val="20"/>
                              </w:rPr>
                              <w:t>1,374</w:t>
                            </w:r>
                          </w:p>
                        </w:tc>
                        <w:tc>
                          <w:tcPr>
                            <w:tcW w:w="826" w:type="pct"/>
                            <w:tcBorders>
                              <w:top w:val="nil"/>
                              <w:left w:val="single" w:sz="4" w:space="0" w:color="auto"/>
                              <w:bottom w:val="nil"/>
                              <w:right w:val="single" w:sz="4" w:space="0" w:color="auto"/>
                            </w:tcBorders>
                            <w:vAlign w:val="center"/>
                          </w:tcPr>
                          <w:p w14:paraId="22D46492"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bCs/>
                                <w:noProof/>
                                <w:kern w:val="0"/>
                                <w:sz w:val="20"/>
                              </w:rPr>
                            </w:pPr>
                            <w:r w:rsidRPr="00D2053B">
                              <w:rPr>
                                <w:rFonts w:ascii="標楷體" w:hAnsi="標楷體"/>
                                <w:bCs/>
                                <w:noProof/>
                                <w:kern w:val="0"/>
                                <w:sz w:val="20"/>
                              </w:rPr>
                              <w:t>848.24</w:t>
                            </w:r>
                          </w:p>
                        </w:tc>
                      </w:tr>
                      <w:tr w:rsidR="00B37E4B" w:rsidRPr="00D54476" w14:paraId="26BF0594" w14:textId="77777777" w:rsidTr="00F05048">
                        <w:trPr>
                          <w:trHeight w:val="409"/>
                        </w:trPr>
                        <w:tc>
                          <w:tcPr>
                            <w:tcW w:w="1696" w:type="pct"/>
                            <w:tcBorders>
                              <w:top w:val="nil"/>
                              <w:left w:val="single" w:sz="4" w:space="0" w:color="auto"/>
                              <w:bottom w:val="nil"/>
                              <w:right w:val="single" w:sz="4" w:space="0" w:color="auto"/>
                            </w:tcBorders>
                            <w:vAlign w:val="center"/>
                          </w:tcPr>
                          <w:p w14:paraId="608304F8" w14:textId="77777777" w:rsidR="00B37E4B" w:rsidRPr="00D2053B" w:rsidRDefault="00B37E4B" w:rsidP="00F05048">
                            <w:pPr>
                              <w:widowControl/>
                              <w:tabs>
                                <w:tab w:val="left" w:pos="315"/>
                              </w:tabs>
                              <w:adjustRightInd w:val="0"/>
                              <w:snapToGrid w:val="0"/>
                              <w:spacing w:line="240" w:lineRule="exact"/>
                              <w:jc w:val="both"/>
                              <w:rPr>
                                <w:rFonts w:ascii="標楷體" w:hAnsi="標楷體"/>
                                <w:sz w:val="20"/>
                              </w:rPr>
                            </w:pPr>
                            <w:proofErr w:type="gramStart"/>
                            <w:r w:rsidRPr="00D2053B">
                              <w:rPr>
                                <w:rFonts w:ascii="標楷體" w:hAnsi="標楷體" w:hint="eastAsia"/>
                                <w:sz w:val="20"/>
                              </w:rPr>
                              <w:t>＊</w:t>
                            </w:r>
                            <w:proofErr w:type="gramEnd"/>
                            <w:r w:rsidRPr="00D2053B">
                              <w:rPr>
                                <w:rFonts w:ascii="標楷體" w:hAnsi="標楷體" w:hint="eastAsia"/>
                                <w:sz w:val="20"/>
                              </w:rPr>
                              <w:t>3.金湖鎮衛生所</w:t>
                            </w:r>
                          </w:p>
                        </w:tc>
                        <w:tc>
                          <w:tcPr>
                            <w:tcW w:w="826" w:type="pct"/>
                            <w:tcBorders>
                              <w:top w:val="nil"/>
                              <w:left w:val="single" w:sz="4" w:space="0" w:color="auto"/>
                              <w:bottom w:val="nil"/>
                              <w:right w:val="single" w:sz="4" w:space="0" w:color="auto"/>
                            </w:tcBorders>
                            <w:vAlign w:val="center"/>
                          </w:tcPr>
                          <w:p w14:paraId="1D628F3D"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bCs/>
                                <w:noProof/>
                                <w:kern w:val="0"/>
                                <w:sz w:val="20"/>
                              </w:rPr>
                            </w:pPr>
                            <w:r w:rsidRPr="00D2053B">
                              <w:rPr>
                                <w:rFonts w:ascii="標楷體" w:hAnsi="標楷體"/>
                                <w:bCs/>
                                <w:noProof/>
                                <w:kern w:val="0"/>
                                <w:sz w:val="20"/>
                              </w:rPr>
                              <w:t>991</w:t>
                            </w:r>
                          </w:p>
                        </w:tc>
                        <w:tc>
                          <w:tcPr>
                            <w:tcW w:w="826" w:type="pct"/>
                            <w:tcBorders>
                              <w:top w:val="nil"/>
                              <w:left w:val="single" w:sz="4" w:space="0" w:color="auto"/>
                              <w:bottom w:val="nil"/>
                              <w:right w:val="single" w:sz="4" w:space="0" w:color="auto"/>
                            </w:tcBorders>
                            <w:vAlign w:val="center"/>
                          </w:tcPr>
                          <w:p w14:paraId="691DD546"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bCs/>
                                <w:noProof/>
                                <w:kern w:val="0"/>
                                <w:sz w:val="20"/>
                              </w:rPr>
                            </w:pPr>
                            <w:r w:rsidRPr="00D2053B">
                              <w:rPr>
                                <w:rFonts w:ascii="標楷體" w:hAnsi="標楷體"/>
                                <w:bCs/>
                                <w:noProof/>
                                <w:kern w:val="0"/>
                                <w:sz w:val="20"/>
                              </w:rPr>
                              <w:t>1,426</w:t>
                            </w:r>
                          </w:p>
                        </w:tc>
                        <w:tc>
                          <w:tcPr>
                            <w:tcW w:w="826" w:type="pct"/>
                            <w:tcBorders>
                              <w:top w:val="nil"/>
                              <w:left w:val="single" w:sz="4" w:space="0" w:color="auto"/>
                              <w:bottom w:val="nil"/>
                              <w:right w:val="single" w:sz="4" w:space="0" w:color="auto"/>
                            </w:tcBorders>
                            <w:vAlign w:val="center"/>
                          </w:tcPr>
                          <w:p w14:paraId="388BCE86"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bCs/>
                                <w:noProof/>
                                <w:kern w:val="0"/>
                                <w:sz w:val="20"/>
                              </w:rPr>
                            </w:pPr>
                            <w:r w:rsidRPr="00D2053B">
                              <w:rPr>
                                <w:rFonts w:ascii="標楷體" w:hAnsi="標楷體"/>
                                <w:bCs/>
                                <w:noProof/>
                                <w:kern w:val="0"/>
                                <w:sz w:val="20"/>
                              </w:rPr>
                              <w:t>435</w:t>
                            </w:r>
                          </w:p>
                        </w:tc>
                        <w:tc>
                          <w:tcPr>
                            <w:tcW w:w="826" w:type="pct"/>
                            <w:tcBorders>
                              <w:top w:val="nil"/>
                              <w:left w:val="single" w:sz="4" w:space="0" w:color="auto"/>
                              <w:bottom w:val="nil"/>
                              <w:right w:val="single" w:sz="4" w:space="0" w:color="auto"/>
                            </w:tcBorders>
                            <w:vAlign w:val="center"/>
                          </w:tcPr>
                          <w:p w14:paraId="667EBA54" w14:textId="77777777" w:rsidR="00B37E4B" w:rsidRPr="00D2053B" w:rsidRDefault="00B37E4B" w:rsidP="00F05048">
                            <w:pPr>
                              <w:widowControl/>
                              <w:adjustRightInd w:val="0"/>
                              <w:snapToGrid w:val="0"/>
                              <w:spacing w:line="240" w:lineRule="exact"/>
                              <w:ind w:rightChars="10" w:right="28" w:firstLineChars="100" w:firstLine="200"/>
                              <w:jc w:val="right"/>
                              <w:rPr>
                                <w:rFonts w:ascii="標楷體" w:hAnsi="標楷體"/>
                                <w:bCs/>
                                <w:noProof/>
                                <w:kern w:val="0"/>
                                <w:sz w:val="20"/>
                              </w:rPr>
                            </w:pPr>
                            <w:r w:rsidRPr="00D2053B">
                              <w:rPr>
                                <w:rFonts w:ascii="標楷體" w:hAnsi="標楷體"/>
                                <w:bCs/>
                                <w:noProof/>
                                <w:kern w:val="0"/>
                                <w:sz w:val="20"/>
                              </w:rPr>
                              <w:t>43.93</w:t>
                            </w:r>
                          </w:p>
                        </w:tc>
                      </w:tr>
                      <w:tr w:rsidR="00B37E4B" w:rsidRPr="00D54476" w14:paraId="3A1C04DC" w14:textId="77777777" w:rsidTr="00F05048">
                        <w:trPr>
                          <w:trHeight w:val="548"/>
                        </w:trPr>
                        <w:tc>
                          <w:tcPr>
                            <w:tcW w:w="5000" w:type="pct"/>
                            <w:gridSpan w:val="5"/>
                            <w:tcBorders>
                              <w:top w:val="single" w:sz="4" w:space="0" w:color="auto"/>
                              <w:left w:val="nil"/>
                              <w:bottom w:val="nil"/>
                              <w:right w:val="nil"/>
                            </w:tcBorders>
                            <w:vAlign w:val="center"/>
                          </w:tcPr>
                          <w:p w14:paraId="0945C92C" w14:textId="77777777" w:rsidR="00B37E4B" w:rsidRPr="00D2053B" w:rsidRDefault="00B37E4B" w:rsidP="00F05048">
                            <w:pPr>
                              <w:widowControl/>
                              <w:tabs>
                                <w:tab w:val="left" w:pos="456"/>
                              </w:tabs>
                              <w:snapToGrid w:val="0"/>
                              <w:spacing w:line="200" w:lineRule="exact"/>
                              <w:ind w:left="540" w:hangingChars="300" w:hanging="540"/>
                              <w:jc w:val="both"/>
                              <w:rPr>
                                <w:rFonts w:ascii="標楷體" w:hAnsi="標楷體"/>
                                <w:kern w:val="0"/>
                                <w:sz w:val="18"/>
                                <w:szCs w:val="18"/>
                              </w:rPr>
                            </w:pPr>
                            <w:proofErr w:type="gramStart"/>
                            <w:r w:rsidRPr="00D2053B">
                              <w:rPr>
                                <w:rFonts w:ascii="標楷體" w:hAnsi="標楷體" w:hint="eastAsia"/>
                                <w:sz w:val="18"/>
                                <w:szCs w:val="18"/>
                              </w:rPr>
                              <w:t>註</w:t>
                            </w:r>
                            <w:proofErr w:type="gramEnd"/>
                            <w:r w:rsidRPr="00D2053B">
                              <w:rPr>
                                <w:rFonts w:ascii="標楷體" w:hAnsi="標楷體" w:hint="eastAsia"/>
                                <w:sz w:val="18"/>
                                <w:szCs w:val="18"/>
                              </w:rPr>
                              <w:t>：</w:t>
                            </w:r>
                            <w:r w:rsidRPr="00D2053B">
                              <w:rPr>
                                <w:rFonts w:ascii="標楷體" w:hAnsi="標楷體" w:hint="eastAsia"/>
                                <w:kern w:val="0"/>
                                <w:sz w:val="18"/>
                                <w:szCs w:val="18"/>
                              </w:rPr>
                              <w:t>1.表列註記</w:t>
                            </w:r>
                            <w:proofErr w:type="gramStart"/>
                            <w:r w:rsidRPr="00D2053B">
                              <w:rPr>
                                <w:rFonts w:ascii="標楷體" w:hAnsi="標楷體" w:hint="eastAsia"/>
                                <w:kern w:val="0"/>
                                <w:sz w:val="18"/>
                                <w:szCs w:val="18"/>
                              </w:rPr>
                              <w:t>＊</w:t>
                            </w:r>
                            <w:proofErr w:type="gramEnd"/>
                            <w:r w:rsidRPr="00D2053B">
                              <w:rPr>
                                <w:rFonts w:ascii="標楷體" w:hAnsi="標楷體" w:hint="eastAsia"/>
                                <w:kern w:val="0"/>
                                <w:sz w:val="18"/>
                                <w:szCs w:val="18"/>
                              </w:rPr>
                              <w:t>之基金為分預算單位。</w:t>
                            </w:r>
                          </w:p>
                          <w:p w14:paraId="55435E9F" w14:textId="77777777" w:rsidR="00B37E4B" w:rsidRPr="00D2053B" w:rsidRDefault="00B37E4B" w:rsidP="00F05048">
                            <w:pPr>
                              <w:widowControl/>
                              <w:tabs>
                                <w:tab w:val="left" w:pos="456"/>
                              </w:tabs>
                              <w:snapToGrid w:val="0"/>
                              <w:spacing w:line="200" w:lineRule="exact"/>
                              <w:ind w:leftChars="130" w:left="544" w:hangingChars="100" w:hanging="180"/>
                              <w:jc w:val="both"/>
                              <w:rPr>
                                <w:rFonts w:ascii="標楷體" w:hAnsi="標楷體"/>
                                <w:kern w:val="0"/>
                                <w:sz w:val="18"/>
                                <w:szCs w:val="18"/>
                              </w:rPr>
                            </w:pPr>
                            <w:r w:rsidRPr="00D2053B">
                              <w:rPr>
                                <w:rFonts w:ascii="標楷體" w:hAnsi="標楷體" w:hint="eastAsia"/>
                                <w:kern w:val="0"/>
                                <w:sz w:val="18"/>
                                <w:szCs w:val="18"/>
                              </w:rPr>
                              <w:t>2.表列賸餘較預算數增加前3名之基金，其評比標準係以主要營運計畫執行率已達</w:t>
                            </w:r>
                            <w:proofErr w:type="gramStart"/>
                            <w:r w:rsidRPr="00D2053B">
                              <w:rPr>
                                <w:rFonts w:ascii="標楷體" w:hAnsi="標楷體" w:hint="eastAsia"/>
                                <w:kern w:val="0"/>
                                <w:sz w:val="18"/>
                                <w:szCs w:val="18"/>
                              </w:rPr>
                              <w:t>8成</w:t>
                            </w:r>
                            <w:proofErr w:type="gramEnd"/>
                            <w:r w:rsidRPr="00D2053B">
                              <w:rPr>
                                <w:rFonts w:ascii="標楷體" w:hAnsi="標楷體" w:hint="eastAsia"/>
                                <w:kern w:val="0"/>
                                <w:sz w:val="18"/>
                                <w:szCs w:val="18"/>
                              </w:rPr>
                              <w:t>以上者為限，</w:t>
                            </w:r>
                            <w:proofErr w:type="gramStart"/>
                            <w:r w:rsidRPr="00D2053B">
                              <w:rPr>
                                <w:rFonts w:ascii="標楷體" w:hAnsi="標楷體" w:hint="eastAsia"/>
                                <w:kern w:val="0"/>
                                <w:sz w:val="18"/>
                                <w:szCs w:val="18"/>
                              </w:rPr>
                              <w:t>俾</w:t>
                            </w:r>
                            <w:proofErr w:type="gramEnd"/>
                            <w:r w:rsidRPr="00D2053B">
                              <w:rPr>
                                <w:rFonts w:ascii="標楷體" w:hAnsi="標楷體" w:hint="eastAsia"/>
                                <w:kern w:val="0"/>
                                <w:sz w:val="18"/>
                                <w:szCs w:val="18"/>
                              </w:rPr>
                              <w:t>免納列因營運計畫執行率欠佳致本期賸餘較預算增加之基金。</w:t>
                            </w:r>
                          </w:p>
                          <w:p w14:paraId="1491D819" w14:textId="77777777" w:rsidR="00B37E4B" w:rsidRPr="00D2053B" w:rsidRDefault="00B37E4B" w:rsidP="00F05048">
                            <w:pPr>
                              <w:widowControl/>
                              <w:tabs>
                                <w:tab w:val="left" w:pos="456"/>
                              </w:tabs>
                              <w:snapToGrid w:val="0"/>
                              <w:spacing w:line="200" w:lineRule="exact"/>
                              <w:ind w:leftChars="130" w:left="544" w:hangingChars="100" w:hanging="180"/>
                              <w:jc w:val="both"/>
                              <w:rPr>
                                <w:rFonts w:ascii="標楷體" w:hAnsi="標楷體"/>
                                <w:kern w:val="0"/>
                                <w:sz w:val="18"/>
                                <w:szCs w:val="18"/>
                              </w:rPr>
                            </w:pPr>
                            <w:r w:rsidRPr="00D2053B">
                              <w:rPr>
                                <w:rFonts w:ascii="標楷體" w:hAnsi="標楷體" w:hint="eastAsia"/>
                                <w:sz w:val="18"/>
                                <w:szCs w:val="18"/>
                              </w:rPr>
                              <w:t>3.</w:t>
                            </w:r>
                            <w:r w:rsidRPr="00D2053B">
                              <w:rPr>
                                <w:rFonts w:ascii="標楷體" w:hAnsi="標楷體" w:hint="eastAsia"/>
                                <w:bCs/>
                                <w:noProof/>
                                <w:sz w:val="18"/>
                                <w:szCs w:val="18"/>
                              </w:rPr>
                              <w:t>資料來源：</w:t>
                            </w:r>
                            <w:r w:rsidRPr="00D2053B">
                              <w:rPr>
                                <w:rFonts w:ascii="標楷體" w:hAnsi="標楷體" w:hint="eastAsia"/>
                                <w:kern w:val="0"/>
                                <w:sz w:val="18"/>
                                <w:szCs w:val="18"/>
                              </w:rPr>
                              <w:t>整理</w:t>
                            </w:r>
                            <w:r w:rsidRPr="00D2053B">
                              <w:rPr>
                                <w:rFonts w:ascii="標楷體" w:hAnsi="標楷體" w:hint="eastAsia"/>
                                <w:bCs/>
                                <w:noProof/>
                                <w:sz w:val="18"/>
                                <w:szCs w:val="18"/>
                              </w:rPr>
                              <w:t>自11</w:t>
                            </w:r>
                            <w:r w:rsidRPr="00D2053B">
                              <w:rPr>
                                <w:rFonts w:ascii="標楷體" w:hAnsi="標楷體"/>
                                <w:bCs/>
                                <w:noProof/>
                                <w:sz w:val="18"/>
                                <w:szCs w:val="18"/>
                              </w:rPr>
                              <w:t>3</w:t>
                            </w:r>
                            <w:r w:rsidRPr="00D2053B">
                              <w:rPr>
                                <w:rFonts w:ascii="標楷體" w:hAnsi="標楷體" w:hint="eastAsia"/>
                                <w:bCs/>
                                <w:noProof/>
                                <w:sz w:val="18"/>
                                <w:szCs w:val="18"/>
                              </w:rPr>
                              <w:t>年度金門縣總決算暨附屬單位決算及綜計表。</w:t>
                            </w:r>
                          </w:p>
                        </w:tc>
                      </w:tr>
                    </w:tbl>
                    <w:p w14:paraId="5FF3343A" w14:textId="77777777" w:rsidR="00B37E4B" w:rsidRPr="0016246A" w:rsidRDefault="00B37E4B"/>
                  </w:txbxContent>
                </v:textbox>
                <w10:wrap type="square"/>
              </v:shape>
            </w:pict>
          </mc:Fallback>
        </mc:AlternateContent>
      </w:r>
      <w:r w:rsidRPr="00683C94">
        <w:rPr>
          <w:rFonts w:ascii="標楷體"/>
          <w:noProof/>
          <w:kern w:val="0"/>
          <w:szCs w:val="28"/>
        </w:rPr>
        <w:drawing>
          <wp:anchor distT="0" distB="0" distL="114300" distR="114300" simplePos="0" relativeHeight="251707903" behindDoc="0" locked="0" layoutInCell="1" allowOverlap="1" wp14:anchorId="2A8203E3" wp14:editId="58DBE079">
            <wp:simplePos x="0" y="0"/>
            <wp:positionH relativeFrom="column">
              <wp:posOffset>179070</wp:posOffset>
            </wp:positionH>
            <wp:positionV relativeFrom="paragraph">
              <wp:posOffset>11409680</wp:posOffset>
            </wp:positionV>
            <wp:extent cx="6485890" cy="5219065"/>
            <wp:effectExtent l="0" t="0" r="0" b="635"/>
            <wp:wrapNone/>
            <wp:docPr id="3668113" name="圖片 3668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5890" cy="5219065"/>
                    </a:xfrm>
                    <a:prstGeom prst="rect">
                      <a:avLst/>
                    </a:prstGeom>
                    <a:noFill/>
                  </pic:spPr>
                </pic:pic>
              </a:graphicData>
            </a:graphic>
            <wp14:sizeRelH relativeFrom="page">
              <wp14:pctWidth>0</wp14:pctWidth>
            </wp14:sizeRelH>
            <wp14:sizeRelV relativeFrom="page">
              <wp14:pctHeight>0</wp14:pctHeight>
            </wp14:sizeRelV>
          </wp:anchor>
        </w:drawing>
      </w:r>
      <w:r w:rsidRPr="00683C94">
        <w:rPr>
          <w:rFonts w:ascii="標楷體" w:hint="eastAsia"/>
          <w:kern w:val="0"/>
          <w:szCs w:val="28"/>
        </w:rPr>
        <w:t>上述15個非營業特種基金</w:t>
      </w:r>
      <w:proofErr w:type="gramStart"/>
      <w:r w:rsidRPr="00683C94">
        <w:rPr>
          <w:rFonts w:ascii="標楷體" w:hint="eastAsia"/>
          <w:kern w:val="0"/>
          <w:szCs w:val="28"/>
        </w:rPr>
        <w:t>113</w:t>
      </w:r>
      <w:proofErr w:type="gramEnd"/>
      <w:r w:rsidRPr="00683C94">
        <w:rPr>
          <w:rFonts w:ascii="標楷體" w:hint="eastAsia"/>
          <w:kern w:val="0"/>
          <w:szCs w:val="28"/>
        </w:rPr>
        <w:t>年度總收支（含基金來源、用途）規模達124億7,568萬餘元，作業基金與特別收入基金因屬性各有不同，</w:t>
      </w:r>
      <w:proofErr w:type="gramStart"/>
      <w:r w:rsidRPr="00683C94">
        <w:rPr>
          <w:rFonts w:ascii="標楷體" w:hint="eastAsia"/>
          <w:kern w:val="0"/>
          <w:szCs w:val="28"/>
        </w:rPr>
        <w:t>爰</w:t>
      </w:r>
      <w:proofErr w:type="gramEnd"/>
      <w:r w:rsidRPr="00683C94">
        <w:rPr>
          <w:rFonts w:ascii="標楷體" w:hint="eastAsia"/>
          <w:kern w:val="0"/>
          <w:szCs w:val="28"/>
        </w:rPr>
        <w:t>分就基金特性擇選不同之</w:t>
      </w:r>
      <w:r w:rsidRPr="00683C94">
        <w:rPr>
          <w:rFonts w:ascii="標楷體" w:hAnsi="標楷體" w:hint="eastAsia"/>
          <w:szCs w:val="28"/>
        </w:rPr>
        <w:t>評比</w:t>
      </w:r>
      <w:r w:rsidRPr="00683C94">
        <w:rPr>
          <w:rFonts w:ascii="標楷體" w:hint="eastAsia"/>
          <w:kern w:val="0"/>
          <w:szCs w:val="28"/>
        </w:rPr>
        <w:t>標準予以評核。其中</w:t>
      </w:r>
      <w:r w:rsidRPr="00683C94">
        <w:rPr>
          <w:rFonts w:ascii="標楷體" w:hint="eastAsia"/>
          <w:b/>
          <w:kern w:val="0"/>
          <w:szCs w:val="28"/>
        </w:rPr>
        <w:t>作業基金</w:t>
      </w:r>
      <w:r w:rsidRPr="00683C94">
        <w:rPr>
          <w:rFonts w:ascii="標楷體" w:hint="eastAsia"/>
          <w:kern w:val="0"/>
          <w:szCs w:val="28"/>
        </w:rPr>
        <w:t>係以預算餘</w:t>
      </w:r>
      <w:proofErr w:type="gramStart"/>
      <w:r w:rsidRPr="00683C94">
        <w:rPr>
          <w:rFonts w:ascii="標楷體" w:hint="eastAsia"/>
          <w:kern w:val="0"/>
          <w:szCs w:val="28"/>
        </w:rPr>
        <w:t>絀</w:t>
      </w:r>
      <w:proofErr w:type="gramEnd"/>
      <w:r w:rsidRPr="00683C94">
        <w:rPr>
          <w:rFonts w:ascii="標楷體" w:hint="eastAsia"/>
          <w:kern w:val="0"/>
          <w:szCs w:val="28"/>
        </w:rPr>
        <w:t>及主要營運計畫達成情形作為評比標準，經就金門縣醫療作業基金下設之6個分預算單位，連同4個未設分預算之作業基金，共計10個單位予以評核結果，主要營運計畫執行率已達</w:t>
      </w:r>
      <w:proofErr w:type="gramStart"/>
      <w:r w:rsidRPr="00683C94">
        <w:rPr>
          <w:rFonts w:ascii="標楷體" w:hint="eastAsia"/>
          <w:kern w:val="0"/>
          <w:szCs w:val="28"/>
        </w:rPr>
        <w:t>8成</w:t>
      </w:r>
      <w:proofErr w:type="gramEnd"/>
      <w:r w:rsidRPr="00683C94">
        <w:rPr>
          <w:rFonts w:ascii="標楷體" w:hint="eastAsia"/>
          <w:kern w:val="0"/>
          <w:szCs w:val="28"/>
        </w:rPr>
        <w:t>以上，且賸餘較預算數增加之前3名，分別為烈嶼鄉衛生所、金城鎮衛生所及金湖鎮衛生所（表1）；無短</w:t>
      </w:r>
      <w:proofErr w:type="gramStart"/>
      <w:r w:rsidRPr="00683C94">
        <w:rPr>
          <w:rFonts w:ascii="標楷體" w:hint="eastAsia"/>
          <w:kern w:val="0"/>
          <w:szCs w:val="28"/>
        </w:rPr>
        <w:t>絀</w:t>
      </w:r>
      <w:proofErr w:type="gramEnd"/>
      <w:r w:rsidRPr="00683C94">
        <w:rPr>
          <w:rFonts w:ascii="標楷體" w:hint="eastAsia"/>
          <w:kern w:val="0"/>
          <w:szCs w:val="28"/>
        </w:rPr>
        <w:t>較預算增加（含預算賸餘而實際短</w:t>
      </w:r>
      <w:proofErr w:type="gramStart"/>
      <w:r w:rsidRPr="00683C94">
        <w:rPr>
          <w:rFonts w:ascii="標楷體" w:hint="eastAsia"/>
          <w:kern w:val="0"/>
          <w:szCs w:val="28"/>
        </w:rPr>
        <w:t>絀</w:t>
      </w:r>
      <w:proofErr w:type="gramEnd"/>
      <w:r w:rsidRPr="00683C94">
        <w:rPr>
          <w:rFonts w:ascii="標楷體" w:hint="eastAsia"/>
          <w:kern w:val="0"/>
          <w:szCs w:val="28"/>
        </w:rPr>
        <w:t>）者。</w:t>
      </w:r>
    </w:p>
    <w:p w14:paraId="7B7916C2" w14:textId="77777777" w:rsidR="00B37E4B" w:rsidRPr="00683C94" w:rsidRDefault="00B37E4B" w:rsidP="008A3FF2">
      <w:pPr>
        <w:overflowPunct w:val="0"/>
        <w:snapToGrid w:val="0"/>
        <w:spacing w:line="516" w:lineRule="exact"/>
        <w:ind w:firstLineChars="60" w:firstLine="168"/>
        <w:jc w:val="both"/>
        <w:rPr>
          <w:rFonts w:ascii="標楷體"/>
          <w:spacing w:val="-4"/>
          <w:kern w:val="0"/>
          <w:szCs w:val="28"/>
        </w:rPr>
      </w:pPr>
      <w:r w:rsidRPr="00683C94">
        <w:rPr>
          <w:rFonts w:ascii="標楷體" w:hAnsi="標楷體"/>
          <w:bCs/>
          <w:noProof/>
          <w:snapToGrid w:val="0"/>
          <w:szCs w:val="24"/>
        </w:rPr>
        <mc:AlternateContent>
          <mc:Choice Requires="wps">
            <w:drawing>
              <wp:anchor distT="46990" distB="46990" distL="114935" distR="114935" simplePos="0" relativeHeight="251708927" behindDoc="0" locked="0" layoutInCell="1" allowOverlap="1" wp14:anchorId="063F66F7" wp14:editId="2236A7F3">
                <wp:simplePos x="0" y="0"/>
                <wp:positionH relativeFrom="column">
                  <wp:posOffset>1598930</wp:posOffset>
                </wp:positionH>
                <wp:positionV relativeFrom="paragraph">
                  <wp:posOffset>1656715</wp:posOffset>
                </wp:positionV>
                <wp:extent cx="4827270" cy="2962275"/>
                <wp:effectExtent l="0" t="0" r="11430" b="9525"/>
                <wp:wrapSquare wrapText="bothSides"/>
                <wp:docPr id="183502928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7270" cy="2962275"/>
                        </a:xfrm>
                        <a:prstGeom prst="rect">
                          <a:avLst/>
                        </a:prstGeom>
                        <a:noFill/>
                        <a:ln w="9525">
                          <a:noFill/>
                          <a:miter lim="800000"/>
                          <a:headEnd/>
                          <a:tailEnd/>
                        </a:ln>
                      </wps:spPr>
                      <wps:txbx>
                        <w:txbxContent>
                          <w:tbl>
                            <w:tblPr>
                              <w:tblW w:w="7088"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43"/>
                              <w:gridCol w:w="1134"/>
                              <w:gridCol w:w="1277"/>
                              <w:gridCol w:w="1134"/>
                            </w:tblGrid>
                            <w:tr w:rsidR="00B37E4B" w:rsidRPr="009A0508" w14:paraId="6465A0F6" w14:textId="77777777" w:rsidTr="008A3FF2">
                              <w:trPr>
                                <w:trHeight w:val="340"/>
                                <w:tblHeader/>
                              </w:trPr>
                              <w:tc>
                                <w:tcPr>
                                  <w:tcW w:w="7088" w:type="dxa"/>
                                  <w:gridSpan w:val="4"/>
                                  <w:tcBorders>
                                    <w:top w:val="nil"/>
                                    <w:left w:val="nil"/>
                                    <w:bottom w:val="nil"/>
                                    <w:right w:val="nil"/>
                                  </w:tcBorders>
                                  <w:vAlign w:val="center"/>
                                </w:tcPr>
                                <w:p w14:paraId="55777F90" w14:textId="77777777" w:rsidR="00B37E4B" w:rsidRPr="009A0508" w:rsidRDefault="00B37E4B" w:rsidP="00DB3368">
                                  <w:pPr>
                                    <w:snapToGrid w:val="0"/>
                                    <w:ind w:left="689" w:hangingChars="287" w:hanging="689"/>
                                    <w:jc w:val="center"/>
                                    <w:rPr>
                                      <w:rFonts w:ascii="標楷體" w:hAnsi="標楷體"/>
                                      <w:b/>
                                      <w:sz w:val="24"/>
                                      <w:szCs w:val="28"/>
                                      <w:u w:val="single"/>
                                    </w:rPr>
                                  </w:pPr>
                                  <w:r w:rsidRPr="009A0508">
                                    <w:rPr>
                                      <w:rFonts w:ascii="標楷體" w:hAnsi="標楷體" w:hint="eastAsia"/>
                                      <w:b/>
                                      <w:sz w:val="24"/>
                                      <w:szCs w:val="28"/>
                                    </w:rPr>
                                    <w:t xml:space="preserve">表2　</w:t>
                                  </w:r>
                                  <w:proofErr w:type="gramStart"/>
                                  <w:r w:rsidRPr="009A0508">
                                    <w:rPr>
                                      <w:rFonts w:ascii="標楷體" w:hAnsi="標楷體" w:hint="eastAsia"/>
                                      <w:b/>
                                      <w:sz w:val="24"/>
                                      <w:szCs w:val="28"/>
                                    </w:rPr>
                                    <w:t>11</w:t>
                                  </w:r>
                                  <w:r>
                                    <w:rPr>
                                      <w:rFonts w:ascii="標楷體" w:hAnsi="標楷體"/>
                                      <w:b/>
                                      <w:sz w:val="24"/>
                                      <w:szCs w:val="28"/>
                                    </w:rPr>
                                    <w:t>3</w:t>
                                  </w:r>
                                  <w:proofErr w:type="gramEnd"/>
                                  <w:r w:rsidRPr="009A0508">
                                    <w:rPr>
                                      <w:rFonts w:ascii="標楷體" w:hAnsi="標楷體" w:hint="eastAsia"/>
                                      <w:b/>
                                      <w:sz w:val="24"/>
                                      <w:szCs w:val="28"/>
                                    </w:rPr>
                                    <w:t>年度金門縣特別收入基金用途執行率排名</w:t>
                                  </w:r>
                                </w:p>
                              </w:tc>
                            </w:tr>
                            <w:tr w:rsidR="00B37E4B" w:rsidRPr="009A0508" w14:paraId="18DF966D" w14:textId="77777777" w:rsidTr="008A3FF2">
                              <w:trPr>
                                <w:trHeight w:val="227"/>
                              </w:trPr>
                              <w:tc>
                                <w:tcPr>
                                  <w:tcW w:w="7088" w:type="dxa"/>
                                  <w:gridSpan w:val="4"/>
                                  <w:tcBorders>
                                    <w:top w:val="nil"/>
                                    <w:left w:val="nil"/>
                                    <w:right w:val="nil"/>
                                  </w:tcBorders>
                                  <w:shd w:val="clear" w:color="auto" w:fill="auto"/>
                                  <w:vAlign w:val="bottom"/>
                                </w:tcPr>
                                <w:p w14:paraId="29DCDB8E" w14:textId="77777777" w:rsidR="00B37E4B" w:rsidRPr="009A0508" w:rsidRDefault="00B37E4B" w:rsidP="00DB3368">
                                  <w:pPr>
                                    <w:spacing w:line="240" w:lineRule="exact"/>
                                    <w:jc w:val="right"/>
                                    <w:rPr>
                                      <w:rFonts w:ascii="標楷體" w:hAnsi="標楷體"/>
                                      <w:sz w:val="20"/>
                                    </w:rPr>
                                  </w:pPr>
                                  <w:r w:rsidRPr="009A0508">
                                    <w:rPr>
                                      <w:rFonts w:ascii="標楷體" w:hAnsi="標楷體" w:hint="eastAsia"/>
                                      <w:kern w:val="0"/>
                                      <w:sz w:val="20"/>
                                    </w:rPr>
                                    <w:t>單位：新臺幣千元、％</w:t>
                                  </w:r>
                                </w:p>
                              </w:tc>
                            </w:tr>
                            <w:tr w:rsidR="00B37E4B" w:rsidRPr="009A0508" w14:paraId="21C71F5F" w14:textId="77777777" w:rsidTr="008A3FF2">
                              <w:trPr>
                                <w:trHeight w:val="20"/>
                              </w:trPr>
                              <w:tc>
                                <w:tcPr>
                                  <w:tcW w:w="3543" w:type="dxa"/>
                                  <w:vMerge w:val="restart"/>
                                  <w:shd w:val="clear" w:color="auto" w:fill="92CDDC"/>
                                  <w:vAlign w:val="center"/>
                                </w:tcPr>
                                <w:p w14:paraId="549AA425" w14:textId="77777777" w:rsidR="00B37E4B" w:rsidRPr="009A0508" w:rsidRDefault="00B37E4B" w:rsidP="00B779B4">
                                  <w:pPr>
                                    <w:widowControl/>
                                    <w:snapToGrid w:val="0"/>
                                    <w:spacing w:line="240" w:lineRule="exact"/>
                                    <w:ind w:leftChars="10" w:left="28" w:rightChars="10" w:right="28"/>
                                    <w:jc w:val="distribute"/>
                                    <w:rPr>
                                      <w:rFonts w:ascii="標楷體" w:hAnsi="標楷體" w:cs="新細明體"/>
                                      <w:b/>
                                      <w:bCs/>
                                      <w:noProof/>
                                      <w:kern w:val="0"/>
                                      <w:sz w:val="20"/>
                                    </w:rPr>
                                  </w:pPr>
                                  <w:r w:rsidRPr="009A0508">
                                    <w:rPr>
                                      <w:rFonts w:ascii="標楷體" w:hAnsi="標楷體" w:hint="eastAsia"/>
                                      <w:sz w:val="20"/>
                                    </w:rPr>
                                    <w:t>基金名稱</w:t>
                                  </w:r>
                                </w:p>
                              </w:tc>
                              <w:tc>
                                <w:tcPr>
                                  <w:tcW w:w="3545" w:type="dxa"/>
                                  <w:gridSpan w:val="3"/>
                                  <w:tcBorders>
                                    <w:bottom w:val="nil"/>
                                  </w:tcBorders>
                                  <w:shd w:val="clear" w:color="auto" w:fill="92CDDC"/>
                                  <w:vAlign w:val="center"/>
                                </w:tcPr>
                                <w:p w14:paraId="4B980365" w14:textId="77777777" w:rsidR="00B37E4B" w:rsidRPr="009A0508" w:rsidRDefault="00B37E4B" w:rsidP="00B779B4">
                                  <w:pPr>
                                    <w:spacing w:line="240" w:lineRule="exact"/>
                                    <w:ind w:leftChars="10" w:left="28" w:rightChars="10" w:right="28"/>
                                    <w:jc w:val="distribute"/>
                                    <w:rPr>
                                      <w:rFonts w:ascii="標楷體" w:hAnsi="標楷體"/>
                                      <w:sz w:val="20"/>
                                    </w:rPr>
                                  </w:pPr>
                                  <w:r w:rsidRPr="009A0508">
                                    <w:rPr>
                                      <w:rFonts w:ascii="標楷體" w:hAnsi="標楷體" w:hint="eastAsia"/>
                                      <w:sz w:val="20"/>
                                    </w:rPr>
                                    <w:t>基金用途</w:t>
                                  </w:r>
                                </w:p>
                              </w:tc>
                            </w:tr>
                            <w:tr w:rsidR="00B37E4B" w:rsidRPr="009A0508" w14:paraId="40D49F05" w14:textId="77777777" w:rsidTr="008A3FF2">
                              <w:trPr>
                                <w:trHeight w:val="227"/>
                              </w:trPr>
                              <w:tc>
                                <w:tcPr>
                                  <w:tcW w:w="3543" w:type="dxa"/>
                                  <w:vMerge/>
                                  <w:tcBorders>
                                    <w:bottom w:val="single" w:sz="4" w:space="0" w:color="auto"/>
                                  </w:tcBorders>
                                  <w:shd w:val="clear" w:color="auto" w:fill="92CDDC"/>
                                  <w:vAlign w:val="center"/>
                                </w:tcPr>
                                <w:p w14:paraId="6F0B45A4" w14:textId="77777777" w:rsidR="00B37E4B" w:rsidRPr="009A0508" w:rsidRDefault="00B37E4B" w:rsidP="00B779B4">
                                  <w:pPr>
                                    <w:widowControl/>
                                    <w:snapToGrid w:val="0"/>
                                    <w:spacing w:line="240" w:lineRule="exact"/>
                                    <w:ind w:leftChars="10" w:left="28" w:rightChars="10" w:right="28"/>
                                    <w:jc w:val="distribute"/>
                                    <w:rPr>
                                      <w:rFonts w:ascii="標楷體" w:hAnsi="標楷體" w:cs="新細明體"/>
                                      <w:b/>
                                      <w:bCs/>
                                      <w:noProof/>
                                      <w:kern w:val="0"/>
                                      <w:sz w:val="20"/>
                                    </w:rPr>
                                  </w:pPr>
                                </w:p>
                              </w:tc>
                              <w:tc>
                                <w:tcPr>
                                  <w:tcW w:w="1134" w:type="dxa"/>
                                  <w:tcBorders>
                                    <w:bottom w:val="single" w:sz="4" w:space="0" w:color="auto"/>
                                  </w:tcBorders>
                                  <w:shd w:val="clear" w:color="auto" w:fill="92CDDC"/>
                                  <w:vAlign w:val="center"/>
                                </w:tcPr>
                                <w:p w14:paraId="1E7BA562" w14:textId="77777777" w:rsidR="00B37E4B" w:rsidRPr="009A0508" w:rsidRDefault="00B37E4B" w:rsidP="00B779B4">
                                  <w:pPr>
                                    <w:spacing w:line="240" w:lineRule="exact"/>
                                    <w:ind w:leftChars="10" w:left="28" w:rightChars="10" w:right="28"/>
                                    <w:jc w:val="distribute"/>
                                    <w:rPr>
                                      <w:rFonts w:ascii="標楷體" w:hAnsi="標楷體"/>
                                      <w:sz w:val="20"/>
                                    </w:rPr>
                                  </w:pPr>
                                  <w:r w:rsidRPr="009A0508">
                                    <w:rPr>
                                      <w:rFonts w:ascii="標楷體" w:hAnsi="標楷體" w:hint="eastAsia"/>
                                      <w:sz w:val="20"/>
                                    </w:rPr>
                                    <w:t>預算數</w:t>
                                  </w:r>
                                </w:p>
                              </w:tc>
                              <w:tc>
                                <w:tcPr>
                                  <w:tcW w:w="1277" w:type="dxa"/>
                                  <w:tcBorders>
                                    <w:bottom w:val="single" w:sz="4" w:space="0" w:color="auto"/>
                                  </w:tcBorders>
                                  <w:shd w:val="clear" w:color="auto" w:fill="92CDDC"/>
                                  <w:vAlign w:val="center"/>
                                </w:tcPr>
                                <w:p w14:paraId="08845D5F" w14:textId="77777777" w:rsidR="00B37E4B" w:rsidRPr="009A0508" w:rsidRDefault="00B37E4B" w:rsidP="00B779B4">
                                  <w:pPr>
                                    <w:spacing w:line="240" w:lineRule="exact"/>
                                    <w:ind w:leftChars="10" w:left="28" w:rightChars="10" w:right="28"/>
                                    <w:jc w:val="distribute"/>
                                    <w:rPr>
                                      <w:rFonts w:ascii="標楷體" w:hAnsi="標楷體"/>
                                      <w:sz w:val="20"/>
                                    </w:rPr>
                                  </w:pPr>
                                  <w:r w:rsidRPr="009A0508">
                                    <w:rPr>
                                      <w:rFonts w:ascii="標楷體" w:hAnsi="標楷體" w:hint="eastAsia"/>
                                      <w:sz w:val="20"/>
                                    </w:rPr>
                                    <w:t>審定數</w:t>
                                  </w:r>
                                </w:p>
                              </w:tc>
                              <w:tc>
                                <w:tcPr>
                                  <w:tcW w:w="1134" w:type="dxa"/>
                                  <w:tcBorders>
                                    <w:bottom w:val="single" w:sz="4" w:space="0" w:color="auto"/>
                                  </w:tcBorders>
                                  <w:shd w:val="clear" w:color="auto" w:fill="92CDDC"/>
                                  <w:vAlign w:val="center"/>
                                </w:tcPr>
                                <w:p w14:paraId="58FEC4E6" w14:textId="77777777" w:rsidR="00B37E4B" w:rsidRPr="009A0508" w:rsidRDefault="00B37E4B" w:rsidP="00B779B4">
                                  <w:pPr>
                                    <w:spacing w:line="240" w:lineRule="exact"/>
                                    <w:ind w:leftChars="10" w:left="28" w:rightChars="10" w:right="28"/>
                                    <w:jc w:val="distribute"/>
                                    <w:rPr>
                                      <w:rFonts w:ascii="標楷體" w:hAnsi="標楷體"/>
                                      <w:sz w:val="20"/>
                                    </w:rPr>
                                  </w:pPr>
                                  <w:r w:rsidRPr="009A0508">
                                    <w:rPr>
                                      <w:rFonts w:ascii="標楷體" w:hAnsi="標楷體" w:hint="eastAsia"/>
                                      <w:sz w:val="20"/>
                                    </w:rPr>
                                    <w:t>執行率</w:t>
                                  </w:r>
                                </w:p>
                              </w:tc>
                            </w:tr>
                            <w:tr w:rsidR="00B37E4B" w:rsidRPr="009A0508" w14:paraId="7C5AC140" w14:textId="77777777" w:rsidTr="008A3FF2">
                              <w:trPr>
                                <w:trHeight w:val="340"/>
                              </w:trPr>
                              <w:tc>
                                <w:tcPr>
                                  <w:tcW w:w="3543" w:type="dxa"/>
                                  <w:tcBorders>
                                    <w:bottom w:val="nil"/>
                                  </w:tcBorders>
                                  <w:shd w:val="clear" w:color="auto" w:fill="B6DDE8" w:themeFill="accent5" w:themeFillTint="66"/>
                                </w:tcPr>
                                <w:p w14:paraId="37E55922" w14:textId="77777777" w:rsidR="00B37E4B" w:rsidRPr="009A0508" w:rsidRDefault="00B37E4B" w:rsidP="00FF5D13">
                                  <w:pPr>
                                    <w:widowControl/>
                                    <w:snapToGrid w:val="0"/>
                                    <w:spacing w:line="300" w:lineRule="exact"/>
                                    <w:jc w:val="both"/>
                                    <w:rPr>
                                      <w:rFonts w:ascii="標楷體" w:hAnsi="標楷體" w:cs="新細明體"/>
                                      <w:b/>
                                      <w:bCs/>
                                      <w:noProof/>
                                      <w:kern w:val="0"/>
                                      <w:sz w:val="20"/>
                                    </w:rPr>
                                  </w:pPr>
                                  <w:r w:rsidRPr="009A0508">
                                    <w:rPr>
                                      <w:rFonts w:ascii="標楷體" w:hAnsi="標楷體" w:cs="新細明體" w:hint="eastAsia"/>
                                      <w:b/>
                                      <w:bCs/>
                                      <w:noProof/>
                                      <w:kern w:val="0"/>
                                      <w:sz w:val="20"/>
                                    </w:rPr>
                                    <w:t>基金用途執行率較高前3名</w:t>
                                  </w:r>
                                </w:p>
                              </w:tc>
                              <w:tc>
                                <w:tcPr>
                                  <w:tcW w:w="1134" w:type="dxa"/>
                                  <w:tcBorders>
                                    <w:bottom w:val="nil"/>
                                  </w:tcBorders>
                                  <w:shd w:val="clear" w:color="auto" w:fill="B6DDE8" w:themeFill="accent5" w:themeFillTint="66"/>
                                  <w:vAlign w:val="center"/>
                                </w:tcPr>
                                <w:p w14:paraId="749950C7" w14:textId="77777777" w:rsidR="00B37E4B" w:rsidRPr="009A0508" w:rsidRDefault="00B37E4B" w:rsidP="00B779B4">
                                  <w:pPr>
                                    <w:widowControl/>
                                    <w:snapToGrid w:val="0"/>
                                    <w:spacing w:line="300" w:lineRule="exact"/>
                                    <w:jc w:val="right"/>
                                    <w:rPr>
                                      <w:rFonts w:ascii="標楷體" w:hAnsi="標楷體"/>
                                      <w:b/>
                                      <w:bCs/>
                                      <w:noProof/>
                                      <w:kern w:val="0"/>
                                      <w:sz w:val="20"/>
                                    </w:rPr>
                                  </w:pPr>
                                </w:p>
                              </w:tc>
                              <w:tc>
                                <w:tcPr>
                                  <w:tcW w:w="1277" w:type="dxa"/>
                                  <w:tcBorders>
                                    <w:bottom w:val="nil"/>
                                  </w:tcBorders>
                                  <w:shd w:val="clear" w:color="auto" w:fill="B6DDE8" w:themeFill="accent5" w:themeFillTint="66"/>
                                  <w:vAlign w:val="center"/>
                                </w:tcPr>
                                <w:p w14:paraId="38BCE3EB" w14:textId="77777777" w:rsidR="00B37E4B" w:rsidRPr="009A0508" w:rsidRDefault="00B37E4B" w:rsidP="00B779B4">
                                  <w:pPr>
                                    <w:widowControl/>
                                    <w:snapToGrid w:val="0"/>
                                    <w:spacing w:line="300" w:lineRule="exact"/>
                                    <w:jc w:val="right"/>
                                    <w:rPr>
                                      <w:rFonts w:ascii="標楷體" w:hAnsi="標楷體"/>
                                      <w:b/>
                                      <w:bCs/>
                                      <w:noProof/>
                                      <w:kern w:val="0"/>
                                      <w:sz w:val="20"/>
                                    </w:rPr>
                                  </w:pPr>
                                </w:p>
                              </w:tc>
                              <w:tc>
                                <w:tcPr>
                                  <w:tcW w:w="1134" w:type="dxa"/>
                                  <w:tcBorders>
                                    <w:bottom w:val="nil"/>
                                  </w:tcBorders>
                                  <w:shd w:val="clear" w:color="auto" w:fill="B6DDE8" w:themeFill="accent5" w:themeFillTint="66"/>
                                  <w:vAlign w:val="center"/>
                                </w:tcPr>
                                <w:p w14:paraId="41809180" w14:textId="77777777" w:rsidR="00B37E4B" w:rsidRPr="009A0508" w:rsidRDefault="00B37E4B" w:rsidP="00B779B4">
                                  <w:pPr>
                                    <w:widowControl/>
                                    <w:snapToGrid w:val="0"/>
                                    <w:spacing w:line="300" w:lineRule="exact"/>
                                    <w:jc w:val="right"/>
                                    <w:rPr>
                                      <w:rFonts w:ascii="標楷體" w:hAnsi="標楷體"/>
                                      <w:b/>
                                      <w:bCs/>
                                      <w:noProof/>
                                      <w:kern w:val="0"/>
                                      <w:sz w:val="20"/>
                                    </w:rPr>
                                  </w:pPr>
                                </w:p>
                              </w:tc>
                            </w:tr>
                            <w:tr w:rsidR="00B37E4B" w:rsidRPr="009A0508" w14:paraId="6D7398DF" w14:textId="77777777" w:rsidTr="008A3FF2">
                              <w:trPr>
                                <w:trHeight w:val="340"/>
                              </w:trPr>
                              <w:tc>
                                <w:tcPr>
                                  <w:tcW w:w="3543" w:type="dxa"/>
                                  <w:tcBorders>
                                    <w:top w:val="nil"/>
                                    <w:bottom w:val="nil"/>
                                  </w:tcBorders>
                                  <w:shd w:val="clear" w:color="auto" w:fill="auto"/>
                                  <w:vAlign w:val="center"/>
                                </w:tcPr>
                                <w:p w14:paraId="40B4A7B7" w14:textId="77777777" w:rsidR="00B37E4B" w:rsidRPr="009A0508" w:rsidRDefault="00B37E4B" w:rsidP="00037E2D">
                                  <w:pPr>
                                    <w:widowControl/>
                                    <w:snapToGrid w:val="0"/>
                                    <w:spacing w:line="280" w:lineRule="exact"/>
                                    <w:jc w:val="both"/>
                                    <w:rPr>
                                      <w:rFonts w:ascii="標楷體" w:hAnsi="標楷體" w:cs="新細明體"/>
                                      <w:bCs/>
                                      <w:noProof/>
                                      <w:kern w:val="0"/>
                                      <w:sz w:val="20"/>
                                    </w:rPr>
                                  </w:pPr>
                                  <w:r>
                                    <w:rPr>
                                      <w:rFonts w:ascii="標楷體" w:hAnsi="標楷體" w:cs="新細明體" w:hint="eastAsia"/>
                                      <w:bCs/>
                                      <w:noProof/>
                                      <w:kern w:val="0"/>
                                      <w:sz w:val="20"/>
                                    </w:rPr>
                                    <w:t>＊</w:t>
                                  </w:r>
                                  <w:r w:rsidRPr="00037E2D">
                                    <w:rPr>
                                      <w:rFonts w:ascii="標楷體" w:hAnsi="標楷體" w:cs="新細明體"/>
                                      <w:bCs/>
                                      <w:noProof/>
                                      <w:kern w:val="0"/>
                                      <w:sz w:val="20"/>
                                    </w:rPr>
                                    <w:t>1.中正國民小學</w:t>
                                  </w:r>
                                </w:p>
                              </w:tc>
                              <w:tc>
                                <w:tcPr>
                                  <w:tcW w:w="1134" w:type="dxa"/>
                                  <w:tcBorders>
                                    <w:top w:val="nil"/>
                                    <w:bottom w:val="nil"/>
                                  </w:tcBorders>
                                  <w:shd w:val="clear" w:color="auto" w:fill="auto"/>
                                  <w:vAlign w:val="center"/>
                                </w:tcPr>
                                <w:p w14:paraId="6D92EDDF" w14:textId="77777777" w:rsidR="00B37E4B" w:rsidRPr="00037E2D" w:rsidRDefault="00B37E4B" w:rsidP="00037E2D">
                                  <w:pPr>
                                    <w:widowControl/>
                                    <w:snapToGrid w:val="0"/>
                                    <w:spacing w:line="280" w:lineRule="exact"/>
                                    <w:jc w:val="right"/>
                                    <w:rPr>
                                      <w:rFonts w:ascii="標楷體" w:hAnsi="標楷體"/>
                                      <w:b/>
                                      <w:bCs/>
                                      <w:noProof/>
                                      <w:kern w:val="0"/>
                                      <w:sz w:val="20"/>
                                    </w:rPr>
                                  </w:pPr>
                                  <w:r w:rsidRPr="00037E2D">
                                    <w:rPr>
                                      <w:rFonts w:ascii="標楷體" w:hAnsi="標楷體"/>
                                      <w:bCs/>
                                      <w:noProof/>
                                      <w:color w:val="000000"/>
                                      <w:kern w:val="0"/>
                                      <w:sz w:val="20"/>
                                    </w:rPr>
                                    <w:t>262,909</w:t>
                                  </w:r>
                                </w:p>
                              </w:tc>
                              <w:tc>
                                <w:tcPr>
                                  <w:tcW w:w="1277" w:type="dxa"/>
                                  <w:tcBorders>
                                    <w:top w:val="nil"/>
                                    <w:bottom w:val="nil"/>
                                  </w:tcBorders>
                                  <w:shd w:val="clear" w:color="auto" w:fill="auto"/>
                                  <w:vAlign w:val="center"/>
                                </w:tcPr>
                                <w:p w14:paraId="38BC6E69" w14:textId="77777777" w:rsidR="00B37E4B" w:rsidRPr="00037E2D" w:rsidRDefault="00B37E4B" w:rsidP="00037E2D">
                                  <w:pPr>
                                    <w:widowControl/>
                                    <w:snapToGrid w:val="0"/>
                                    <w:spacing w:line="280" w:lineRule="exact"/>
                                    <w:jc w:val="right"/>
                                    <w:rPr>
                                      <w:rFonts w:ascii="標楷體" w:hAnsi="標楷體"/>
                                      <w:b/>
                                      <w:bCs/>
                                      <w:noProof/>
                                      <w:kern w:val="0"/>
                                      <w:sz w:val="20"/>
                                    </w:rPr>
                                  </w:pPr>
                                  <w:r w:rsidRPr="00037E2D">
                                    <w:rPr>
                                      <w:rFonts w:ascii="標楷體" w:hAnsi="標楷體"/>
                                      <w:bCs/>
                                      <w:noProof/>
                                      <w:color w:val="000000"/>
                                      <w:kern w:val="0"/>
                                      <w:sz w:val="20"/>
                                    </w:rPr>
                                    <w:t>248,895</w:t>
                                  </w:r>
                                </w:p>
                              </w:tc>
                              <w:tc>
                                <w:tcPr>
                                  <w:tcW w:w="1134" w:type="dxa"/>
                                  <w:tcBorders>
                                    <w:top w:val="nil"/>
                                    <w:bottom w:val="nil"/>
                                  </w:tcBorders>
                                  <w:shd w:val="clear" w:color="auto" w:fill="auto"/>
                                  <w:vAlign w:val="center"/>
                                </w:tcPr>
                                <w:p w14:paraId="2FE4894A" w14:textId="77777777" w:rsidR="00B37E4B" w:rsidRPr="00037E2D" w:rsidRDefault="00B37E4B" w:rsidP="00037E2D">
                                  <w:pPr>
                                    <w:widowControl/>
                                    <w:snapToGrid w:val="0"/>
                                    <w:spacing w:line="280" w:lineRule="exact"/>
                                    <w:jc w:val="right"/>
                                    <w:rPr>
                                      <w:rFonts w:ascii="標楷體" w:hAnsi="標楷體"/>
                                      <w:b/>
                                      <w:bCs/>
                                      <w:noProof/>
                                      <w:kern w:val="0"/>
                                      <w:sz w:val="20"/>
                                    </w:rPr>
                                  </w:pPr>
                                  <w:r w:rsidRPr="00037E2D">
                                    <w:rPr>
                                      <w:rFonts w:ascii="標楷體" w:hAnsi="標楷體"/>
                                      <w:bCs/>
                                      <w:noProof/>
                                      <w:color w:val="000000"/>
                                      <w:kern w:val="0"/>
                                      <w:sz w:val="20"/>
                                    </w:rPr>
                                    <w:t>94.67</w:t>
                                  </w:r>
                                </w:p>
                              </w:tc>
                            </w:tr>
                            <w:tr w:rsidR="00B37E4B" w:rsidRPr="009A0508" w14:paraId="492EBE7F" w14:textId="77777777" w:rsidTr="008A3FF2">
                              <w:trPr>
                                <w:trHeight w:val="340"/>
                              </w:trPr>
                              <w:tc>
                                <w:tcPr>
                                  <w:tcW w:w="3543" w:type="dxa"/>
                                  <w:tcBorders>
                                    <w:top w:val="nil"/>
                                    <w:bottom w:val="nil"/>
                                  </w:tcBorders>
                                  <w:shd w:val="clear" w:color="auto" w:fill="auto"/>
                                  <w:vAlign w:val="center"/>
                                </w:tcPr>
                                <w:p w14:paraId="06BC9DAC" w14:textId="77777777" w:rsidR="00B37E4B" w:rsidRPr="009A0508" w:rsidRDefault="00B37E4B" w:rsidP="00037E2D">
                                  <w:pPr>
                                    <w:widowControl/>
                                    <w:snapToGrid w:val="0"/>
                                    <w:spacing w:line="280" w:lineRule="exact"/>
                                    <w:jc w:val="both"/>
                                    <w:rPr>
                                      <w:rFonts w:ascii="標楷體" w:hAnsi="標楷體" w:cs="新細明體"/>
                                      <w:bCs/>
                                      <w:noProof/>
                                      <w:kern w:val="0"/>
                                      <w:sz w:val="20"/>
                                    </w:rPr>
                                  </w:pPr>
                                  <w:r>
                                    <w:rPr>
                                      <w:rFonts w:ascii="標楷體" w:hAnsi="標楷體" w:cs="新細明體" w:hint="eastAsia"/>
                                      <w:bCs/>
                                      <w:noProof/>
                                      <w:kern w:val="0"/>
                                      <w:sz w:val="20"/>
                                    </w:rPr>
                                    <w:t>＊</w:t>
                                  </w:r>
                                  <w:r w:rsidRPr="00037E2D">
                                    <w:rPr>
                                      <w:rFonts w:ascii="標楷體" w:hAnsi="標楷體" w:cs="新細明體"/>
                                      <w:bCs/>
                                      <w:noProof/>
                                      <w:kern w:val="0"/>
                                      <w:sz w:val="20"/>
                                    </w:rPr>
                                    <w:t>2.金門縣立金城幼兒園</w:t>
                                  </w:r>
                                </w:p>
                              </w:tc>
                              <w:tc>
                                <w:tcPr>
                                  <w:tcW w:w="1134" w:type="dxa"/>
                                  <w:tcBorders>
                                    <w:top w:val="nil"/>
                                    <w:bottom w:val="nil"/>
                                  </w:tcBorders>
                                  <w:shd w:val="clear" w:color="auto" w:fill="auto"/>
                                  <w:vAlign w:val="center"/>
                                </w:tcPr>
                                <w:p w14:paraId="0CF9904D" w14:textId="77777777" w:rsidR="00B37E4B" w:rsidRPr="00037E2D" w:rsidRDefault="00B37E4B" w:rsidP="00037E2D">
                                  <w:pPr>
                                    <w:widowControl/>
                                    <w:snapToGrid w:val="0"/>
                                    <w:spacing w:line="280" w:lineRule="exact"/>
                                    <w:jc w:val="right"/>
                                    <w:rPr>
                                      <w:rFonts w:ascii="標楷體" w:hAnsi="標楷體"/>
                                      <w:bCs/>
                                      <w:noProof/>
                                      <w:kern w:val="0"/>
                                      <w:sz w:val="20"/>
                                    </w:rPr>
                                  </w:pPr>
                                  <w:r w:rsidRPr="00037E2D">
                                    <w:rPr>
                                      <w:rFonts w:ascii="標楷體" w:hAnsi="標楷體"/>
                                      <w:bCs/>
                                      <w:noProof/>
                                      <w:color w:val="000000"/>
                                      <w:kern w:val="0"/>
                                      <w:sz w:val="20"/>
                                    </w:rPr>
                                    <w:t>107,629</w:t>
                                  </w:r>
                                </w:p>
                              </w:tc>
                              <w:tc>
                                <w:tcPr>
                                  <w:tcW w:w="1277" w:type="dxa"/>
                                  <w:tcBorders>
                                    <w:top w:val="nil"/>
                                    <w:bottom w:val="nil"/>
                                  </w:tcBorders>
                                  <w:shd w:val="clear" w:color="auto" w:fill="auto"/>
                                  <w:vAlign w:val="center"/>
                                </w:tcPr>
                                <w:p w14:paraId="5D219204" w14:textId="77777777" w:rsidR="00B37E4B" w:rsidRPr="00037E2D" w:rsidRDefault="00B37E4B" w:rsidP="00037E2D">
                                  <w:pPr>
                                    <w:widowControl/>
                                    <w:snapToGrid w:val="0"/>
                                    <w:spacing w:line="280" w:lineRule="exact"/>
                                    <w:jc w:val="right"/>
                                    <w:rPr>
                                      <w:rFonts w:ascii="標楷體" w:hAnsi="標楷體"/>
                                      <w:bCs/>
                                      <w:noProof/>
                                      <w:kern w:val="0"/>
                                      <w:sz w:val="20"/>
                                    </w:rPr>
                                  </w:pPr>
                                  <w:r w:rsidRPr="00037E2D">
                                    <w:rPr>
                                      <w:rFonts w:ascii="標楷體" w:hAnsi="標楷體"/>
                                      <w:bCs/>
                                      <w:noProof/>
                                      <w:color w:val="000000"/>
                                      <w:kern w:val="0"/>
                                      <w:sz w:val="20"/>
                                    </w:rPr>
                                    <w:t>100,886</w:t>
                                  </w:r>
                                </w:p>
                              </w:tc>
                              <w:tc>
                                <w:tcPr>
                                  <w:tcW w:w="1134" w:type="dxa"/>
                                  <w:tcBorders>
                                    <w:top w:val="nil"/>
                                    <w:bottom w:val="nil"/>
                                  </w:tcBorders>
                                  <w:shd w:val="clear" w:color="auto" w:fill="auto"/>
                                  <w:vAlign w:val="center"/>
                                </w:tcPr>
                                <w:p w14:paraId="6BEB9E8F" w14:textId="77777777" w:rsidR="00B37E4B" w:rsidRPr="00037E2D" w:rsidRDefault="00B37E4B" w:rsidP="00037E2D">
                                  <w:pPr>
                                    <w:widowControl/>
                                    <w:snapToGrid w:val="0"/>
                                    <w:spacing w:line="280" w:lineRule="exact"/>
                                    <w:jc w:val="right"/>
                                    <w:rPr>
                                      <w:rFonts w:ascii="標楷體" w:hAnsi="標楷體"/>
                                      <w:bCs/>
                                      <w:noProof/>
                                      <w:kern w:val="0"/>
                                      <w:sz w:val="20"/>
                                    </w:rPr>
                                  </w:pPr>
                                  <w:r w:rsidRPr="00037E2D">
                                    <w:rPr>
                                      <w:rFonts w:ascii="標楷體" w:hAnsi="標楷體"/>
                                      <w:bCs/>
                                      <w:noProof/>
                                      <w:color w:val="000000"/>
                                      <w:kern w:val="0"/>
                                      <w:sz w:val="20"/>
                                    </w:rPr>
                                    <w:t>93.74</w:t>
                                  </w:r>
                                </w:p>
                              </w:tc>
                            </w:tr>
                            <w:tr w:rsidR="00B37E4B" w:rsidRPr="009A0508" w14:paraId="6CD807C1" w14:textId="77777777" w:rsidTr="008A3FF2">
                              <w:trPr>
                                <w:trHeight w:val="340"/>
                              </w:trPr>
                              <w:tc>
                                <w:tcPr>
                                  <w:tcW w:w="3543" w:type="dxa"/>
                                  <w:tcBorders>
                                    <w:top w:val="nil"/>
                                    <w:bottom w:val="nil"/>
                                  </w:tcBorders>
                                  <w:shd w:val="clear" w:color="auto" w:fill="auto"/>
                                  <w:vAlign w:val="center"/>
                                </w:tcPr>
                                <w:p w14:paraId="214EF35E" w14:textId="77777777" w:rsidR="00B37E4B" w:rsidRPr="009A0508" w:rsidRDefault="00B37E4B" w:rsidP="00037E2D">
                                  <w:pPr>
                                    <w:widowControl/>
                                    <w:snapToGrid w:val="0"/>
                                    <w:spacing w:line="280" w:lineRule="exact"/>
                                    <w:ind w:leftChars="70" w:left="196"/>
                                    <w:jc w:val="both"/>
                                    <w:rPr>
                                      <w:rFonts w:ascii="標楷體" w:hAnsi="標楷體" w:cs="新細明體"/>
                                      <w:bCs/>
                                      <w:noProof/>
                                      <w:kern w:val="0"/>
                                      <w:sz w:val="20"/>
                                    </w:rPr>
                                  </w:pPr>
                                  <w:r w:rsidRPr="00037E2D">
                                    <w:rPr>
                                      <w:rFonts w:ascii="標楷體" w:hAnsi="標楷體" w:cs="新細明體"/>
                                      <w:bCs/>
                                      <w:noProof/>
                                      <w:kern w:val="0"/>
                                      <w:sz w:val="20"/>
                                    </w:rPr>
                                    <w:t>3.金門縣公益彩券盈餘分配基金</w:t>
                                  </w:r>
                                </w:p>
                              </w:tc>
                              <w:tc>
                                <w:tcPr>
                                  <w:tcW w:w="1134" w:type="dxa"/>
                                  <w:tcBorders>
                                    <w:top w:val="nil"/>
                                    <w:bottom w:val="nil"/>
                                  </w:tcBorders>
                                  <w:shd w:val="clear" w:color="auto" w:fill="auto"/>
                                  <w:vAlign w:val="center"/>
                                </w:tcPr>
                                <w:p w14:paraId="6CDB1FD5" w14:textId="77777777" w:rsidR="00B37E4B" w:rsidRPr="00037E2D" w:rsidRDefault="00B37E4B" w:rsidP="00037E2D">
                                  <w:pPr>
                                    <w:widowControl/>
                                    <w:snapToGrid w:val="0"/>
                                    <w:spacing w:line="280" w:lineRule="exact"/>
                                    <w:jc w:val="right"/>
                                    <w:rPr>
                                      <w:rFonts w:ascii="標楷體" w:hAnsi="標楷體"/>
                                      <w:bCs/>
                                      <w:noProof/>
                                      <w:kern w:val="0"/>
                                      <w:sz w:val="20"/>
                                    </w:rPr>
                                  </w:pPr>
                                  <w:r w:rsidRPr="00037E2D">
                                    <w:rPr>
                                      <w:rFonts w:ascii="標楷體" w:hAnsi="標楷體"/>
                                      <w:bCs/>
                                      <w:noProof/>
                                      <w:color w:val="000000"/>
                                      <w:kern w:val="0"/>
                                      <w:sz w:val="20"/>
                                    </w:rPr>
                                    <w:t>196,238</w:t>
                                  </w:r>
                                </w:p>
                              </w:tc>
                              <w:tc>
                                <w:tcPr>
                                  <w:tcW w:w="1277" w:type="dxa"/>
                                  <w:tcBorders>
                                    <w:top w:val="nil"/>
                                    <w:bottom w:val="nil"/>
                                  </w:tcBorders>
                                  <w:shd w:val="clear" w:color="auto" w:fill="auto"/>
                                  <w:vAlign w:val="center"/>
                                </w:tcPr>
                                <w:p w14:paraId="2D61218C" w14:textId="77777777" w:rsidR="00B37E4B" w:rsidRPr="00037E2D" w:rsidRDefault="00B37E4B" w:rsidP="00037E2D">
                                  <w:pPr>
                                    <w:widowControl/>
                                    <w:snapToGrid w:val="0"/>
                                    <w:spacing w:line="280" w:lineRule="exact"/>
                                    <w:jc w:val="right"/>
                                    <w:rPr>
                                      <w:rFonts w:ascii="標楷體" w:hAnsi="標楷體"/>
                                      <w:bCs/>
                                      <w:noProof/>
                                      <w:kern w:val="0"/>
                                      <w:sz w:val="20"/>
                                    </w:rPr>
                                  </w:pPr>
                                  <w:r w:rsidRPr="00037E2D">
                                    <w:rPr>
                                      <w:rFonts w:ascii="標楷體" w:hAnsi="標楷體"/>
                                      <w:bCs/>
                                      <w:noProof/>
                                      <w:color w:val="000000"/>
                                      <w:kern w:val="0"/>
                                      <w:sz w:val="20"/>
                                    </w:rPr>
                                    <w:t>180,959</w:t>
                                  </w:r>
                                </w:p>
                              </w:tc>
                              <w:tc>
                                <w:tcPr>
                                  <w:tcW w:w="1134" w:type="dxa"/>
                                  <w:tcBorders>
                                    <w:top w:val="nil"/>
                                    <w:bottom w:val="nil"/>
                                  </w:tcBorders>
                                  <w:shd w:val="clear" w:color="auto" w:fill="auto"/>
                                  <w:vAlign w:val="center"/>
                                </w:tcPr>
                                <w:p w14:paraId="0250B262" w14:textId="77777777" w:rsidR="00B37E4B" w:rsidRPr="00037E2D" w:rsidRDefault="00B37E4B" w:rsidP="00037E2D">
                                  <w:pPr>
                                    <w:widowControl/>
                                    <w:snapToGrid w:val="0"/>
                                    <w:spacing w:line="280" w:lineRule="exact"/>
                                    <w:jc w:val="right"/>
                                    <w:rPr>
                                      <w:rFonts w:ascii="標楷體" w:hAnsi="標楷體"/>
                                      <w:bCs/>
                                      <w:noProof/>
                                      <w:kern w:val="0"/>
                                      <w:sz w:val="20"/>
                                    </w:rPr>
                                  </w:pPr>
                                  <w:r w:rsidRPr="00037E2D">
                                    <w:rPr>
                                      <w:rFonts w:ascii="標楷體" w:hAnsi="標楷體"/>
                                      <w:bCs/>
                                      <w:noProof/>
                                      <w:color w:val="000000"/>
                                      <w:kern w:val="0"/>
                                      <w:sz w:val="20"/>
                                    </w:rPr>
                                    <w:t>92.21</w:t>
                                  </w:r>
                                </w:p>
                              </w:tc>
                            </w:tr>
                            <w:tr w:rsidR="00B37E4B" w:rsidRPr="009A0508" w14:paraId="22BA606A" w14:textId="77777777" w:rsidTr="008A3FF2">
                              <w:trPr>
                                <w:trHeight w:val="340"/>
                              </w:trPr>
                              <w:tc>
                                <w:tcPr>
                                  <w:tcW w:w="3543" w:type="dxa"/>
                                  <w:tcBorders>
                                    <w:top w:val="nil"/>
                                    <w:bottom w:val="nil"/>
                                  </w:tcBorders>
                                  <w:shd w:val="clear" w:color="auto" w:fill="B6DDE8" w:themeFill="accent5" w:themeFillTint="66"/>
                                </w:tcPr>
                                <w:p w14:paraId="36AE731F" w14:textId="77777777" w:rsidR="00B37E4B" w:rsidRPr="009A0508" w:rsidRDefault="00B37E4B" w:rsidP="00FF5D13">
                                  <w:pPr>
                                    <w:widowControl/>
                                    <w:snapToGrid w:val="0"/>
                                    <w:spacing w:line="300" w:lineRule="exact"/>
                                    <w:jc w:val="both"/>
                                    <w:rPr>
                                      <w:rFonts w:ascii="標楷體" w:hAnsi="標楷體" w:cs="新細明體"/>
                                      <w:b/>
                                      <w:bCs/>
                                      <w:noProof/>
                                      <w:kern w:val="0"/>
                                      <w:sz w:val="20"/>
                                    </w:rPr>
                                  </w:pPr>
                                  <w:r w:rsidRPr="009A0508">
                                    <w:rPr>
                                      <w:rFonts w:ascii="標楷體" w:hAnsi="標楷體" w:cs="新細明體" w:hint="eastAsia"/>
                                      <w:b/>
                                      <w:bCs/>
                                      <w:noProof/>
                                      <w:kern w:val="0"/>
                                      <w:sz w:val="20"/>
                                    </w:rPr>
                                    <w:t>基金用途執行率較低前3名</w:t>
                                  </w:r>
                                </w:p>
                              </w:tc>
                              <w:tc>
                                <w:tcPr>
                                  <w:tcW w:w="1134" w:type="dxa"/>
                                  <w:tcBorders>
                                    <w:top w:val="nil"/>
                                    <w:bottom w:val="nil"/>
                                  </w:tcBorders>
                                  <w:shd w:val="clear" w:color="auto" w:fill="B6DDE8" w:themeFill="accent5" w:themeFillTint="66"/>
                                  <w:vAlign w:val="center"/>
                                </w:tcPr>
                                <w:p w14:paraId="5D834E57" w14:textId="77777777" w:rsidR="00B37E4B" w:rsidRPr="00037E2D" w:rsidRDefault="00B37E4B" w:rsidP="009A0508">
                                  <w:pPr>
                                    <w:widowControl/>
                                    <w:snapToGrid w:val="0"/>
                                    <w:spacing w:line="280" w:lineRule="exact"/>
                                    <w:jc w:val="both"/>
                                    <w:rPr>
                                      <w:rFonts w:ascii="標楷體" w:hAnsi="標楷體"/>
                                      <w:b/>
                                      <w:bCs/>
                                      <w:noProof/>
                                      <w:kern w:val="0"/>
                                      <w:sz w:val="20"/>
                                    </w:rPr>
                                  </w:pPr>
                                </w:p>
                              </w:tc>
                              <w:tc>
                                <w:tcPr>
                                  <w:tcW w:w="1277" w:type="dxa"/>
                                  <w:tcBorders>
                                    <w:top w:val="nil"/>
                                    <w:bottom w:val="nil"/>
                                  </w:tcBorders>
                                  <w:shd w:val="clear" w:color="auto" w:fill="B6DDE8" w:themeFill="accent5" w:themeFillTint="66"/>
                                  <w:vAlign w:val="center"/>
                                </w:tcPr>
                                <w:p w14:paraId="116156E5" w14:textId="77777777" w:rsidR="00B37E4B" w:rsidRPr="00037E2D" w:rsidRDefault="00B37E4B" w:rsidP="009A0508">
                                  <w:pPr>
                                    <w:widowControl/>
                                    <w:snapToGrid w:val="0"/>
                                    <w:spacing w:line="280" w:lineRule="exact"/>
                                    <w:jc w:val="both"/>
                                    <w:rPr>
                                      <w:rFonts w:ascii="標楷體" w:hAnsi="標楷體"/>
                                      <w:b/>
                                      <w:bCs/>
                                      <w:noProof/>
                                      <w:kern w:val="0"/>
                                      <w:sz w:val="20"/>
                                    </w:rPr>
                                  </w:pPr>
                                </w:p>
                              </w:tc>
                              <w:tc>
                                <w:tcPr>
                                  <w:tcW w:w="1134" w:type="dxa"/>
                                  <w:tcBorders>
                                    <w:top w:val="nil"/>
                                    <w:bottom w:val="nil"/>
                                  </w:tcBorders>
                                  <w:shd w:val="clear" w:color="auto" w:fill="B6DDE8" w:themeFill="accent5" w:themeFillTint="66"/>
                                  <w:vAlign w:val="center"/>
                                </w:tcPr>
                                <w:p w14:paraId="5E4F4942" w14:textId="77777777" w:rsidR="00B37E4B" w:rsidRPr="00037E2D" w:rsidRDefault="00B37E4B" w:rsidP="009A0508">
                                  <w:pPr>
                                    <w:widowControl/>
                                    <w:snapToGrid w:val="0"/>
                                    <w:spacing w:line="280" w:lineRule="exact"/>
                                    <w:jc w:val="both"/>
                                    <w:rPr>
                                      <w:rFonts w:ascii="標楷體" w:hAnsi="標楷體"/>
                                      <w:b/>
                                      <w:bCs/>
                                      <w:noProof/>
                                      <w:kern w:val="0"/>
                                      <w:sz w:val="20"/>
                                    </w:rPr>
                                  </w:pPr>
                                </w:p>
                              </w:tc>
                            </w:tr>
                            <w:tr w:rsidR="00B37E4B" w:rsidRPr="009A0508" w14:paraId="7DB488AF" w14:textId="77777777" w:rsidTr="008A3FF2">
                              <w:trPr>
                                <w:trHeight w:val="340"/>
                              </w:trPr>
                              <w:tc>
                                <w:tcPr>
                                  <w:tcW w:w="3543" w:type="dxa"/>
                                  <w:tcBorders>
                                    <w:top w:val="nil"/>
                                    <w:bottom w:val="nil"/>
                                  </w:tcBorders>
                                  <w:shd w:val="clear" w:color="auto" w:fill="auto"/>
                                  <w:vAlign w:val="center"/>
                                </w:tcPr>
                                <w:p w14:paraId="63118A83" w14:textId="77777777" w:rsidR="00B37E4B" w:rsidRPr="009A0508" w:rsidRDefault="00B37E4B" w:rsidP="00037E2D">
                                  <w:pPr>
                                    <w:widowControl/>
                                    <w:snapToGrid w:val="0"/>
                                    <w:spacing w:line="280" w:lineRule="exact"/>
                                    <w:ind w:leftChars="70" w:left="196"/>
                                    <w:jc w:val="both"/>
                                    <w:rPr>
                                      <w:rFonts w:ascii="標楷體" w:hAnsi="標楷體" w:cs="新細明體"/>
                                      <w:bCs/>
                                      <w:noProof/>
                                      <w:kern w:val="0"/>
                                      <w:sz w:val="20"/>
                                    </w:rPr>
                                  </w:pPr>
                                  <w:r w:rsidRPr="00037E2D">
                                    <w:rPr>
                                      <w:rFonts w:ascii="標楷體" w:hAnsi="標楷體" w:cs="新細明體"/>
                                      <w:bCs/>
                                      <w:noProof/>
                                      <w:kern w:val="0"/>
                                      <w:sz w:val="20"/>
                                    </w:rPr>
                                    <w:t>1.金門縣獎助大專校院建校基金</w:t>
                                  </w:r>
                                </w:p>
                              </w:tc>
                              <w:tc>
                                <w:tcPr>
                                  <w:tcW w:w="1134" w:type="dxa"/>
                                  <w:tcBorders>
                                    <w:top w:val="nil"/>
                                    <w:bottom w:val="nil"/>
                                  </w:tcBorders>
                                  <w:shd w:val="clear" w:color="auto" w:fill="auto"/>
                                  <w:vAlign w:val="center"/>
                                </w:tcPr>
                                <w:p w14:paraId="32FBB2C9" w14:textId="77777777" w:rsidR="00B37E4B" w:rsidRPr="00037E2D" w:rsidRDefault="00B37E4B" w:rsidP="00037E2D">
                                  <w:pPr>
                                    <w:widowControl/>
                                    <w:snapToGrid w:val="0"/>
                                    <w:spacing w:line="280" w:lineRule="exact"/>
                                    <w:jc w:val="right"/>
                                    <w:rPr>
                                      <w:rFonts w:ascii="標楷體" w:hAnsi="標楷體"/>
                                      <w:bCs/>
                                      <w:noProof/>
                                      <w:color w:val="000000"/>
                                      <w:kern w:val="0"/>
                                      <w:sz w:val="20"/>
                                    </w:rPr>
                                  </w:pPr>
                                  <w:r w:rsidRPr="00037E2D">
                                    <w:rPr>
                                      <w:rFonts w:ascii="標楷體" w:hAnsi="標楷體"/>
                                      <w:bCs/>
                                      <w:noProof/>
                                      <w:color w:val="000000"/>
                                      <w:kern w:val="0"/>
                                      <w:sz w:val="20"/>
                                    </w:rPr>
                                    <w:t>23,536</w:t>
                                  </w:r>
                                </w:p>
                              </w:tc>
                              <w:tc>
                                <w:tcPr>
                                  <w:tcW w:w="1277" w:type="dxa"/>
                                  <w:tcBorders>
                                    <w:top w:val="nil"/>
                                    <w:bottom w:val="nil"/>
                                  </w:tcBorders>
                                  <w:shd w:val="clear" w:color="auto" w:fill="auto"/>
                                  <w:vAlign w:val="center"/>
                                </w:tcPr>
                                <w:p w14:paraId="7D0691C6" w14:textId="77777777" w:rsidR="00B37E4B" w:rsidRPr="00037E2D" w:rsidRDefault="00B37E4B" w:rsidP="00037E2D">
                                  <w:pPr>
                                    <w:widowControl/>
                                    <w:snapToGrid w:val="0"/>
                                    <w:spacing w:line="280" w:lineRule="exact"/>
                                    <w:jc w:val="right"/>
                                    <w:rPr>
                                      <w:rFonts w:ascii="標楷體" w:hAnsi="標楷體"/>
                                      <w:bCs/>
                                      <w:noProof/>
                                      <w:color w:val="000000"/>
                                      <w:kern w:val="0"/>
                                      <w:sz w:val="20"/>
                                    </w:rPr>
                                  </w:pPr>
                                  <w:r w:rsidRPr="00037E2D">
                                    <w:rPr>
                                      <w:rFonts w:ascii="標楷體" w:hAnsi="標楷體"/>
                                      <w:bCs/>
                                      <w:noProof/>
                                      <w:color w:val="000000"/>
                                      <w:kern w:val="0"/>
                                      <w:sz w:val="20"/>
                                    </w:rPr>
                                    <w:t>4</w:t>
                                  </w:r>
                                </w:p>
                              </w:tc>
                              <w:tc>
                                <w:tcPr>
                                  <w:tcW w:w="1134" w:type="dxa"/>
                                  <w:tcBorders>
                                    <w:top w:val="nil"/>
                                    <w:bottom w:val="nil"/>
                                  </w:tcBorders>
                                  <w:shd w:val="clear" w:color="auto" w:fill="auto"/>
                                  <w:vAlign w:val="center"/>
                                </w:tcPr>
                                <w:p w14:paraId="00134116" w14:textId="77777777" w:rsidR="00B37E4B" w:rsidRPr="00037E2D" w:rsidRDefault="00B37E4B" w:rsidP="00037E2D">
                                  <w:pPr>
                                    <w:widowControl/>
                                    <w:snapToGrid w:val="0"/>
                                    <w:spacing w:line="280" w:lineRule="exact"/>
                                    <w:jc w:val="right"/>
                                    <w:rPr>
                                      <w:rFonts w:ascii="標楷體" w:hAnsi="標楷體"/>
                                      <w:bCs/>
                                      <w:noProof/>
                                      <w:color w:val="000000"/>
                                      <w:kern w:val="0"/>
                                      <w:sz w:val="20"/>
                                    </w:rPr>
                                  </w:pPr>
                                  <w:r w:rsidRPr="00037E2D">
                                    <w:rPr>
                                      <w:rFonts w:ascii="標楷體" w:hAnsi="標楷體"/>
                                      <w:bCs/>
                                      <w:noProof/>
                                      <w:color w:val="000000"/>
                                      <w:kern w:val="0"/>
                                      <w:sz w:val="20"/>
                                    </w:rPr>
                                    <w:t>0.02</w:t>
                                  </w:r>
                                </w:p>
                              </w:tc>
                            </w:tr>
                            <w:tr w:rsidR="00B37E4B" w:rsidRPr="009A0508" w14:paraId="676D961B" w14:textId="77777777" w:rsidTr="008A3FF2">
                              <w:trPr>
                                <w:trHeight w:val="340"/>
                              </w:trPr>
                              <w:tc>
                                <w:tcPr>
                                  <w:tcW w:w="3543" w:type="dxa"/>
                                  <w:tcBorders>
                                    <w:top w:val="nil"/>
                                    <w:bottom w:val="nil"/>
                                  </w:tcBorders>
                                  <w:shd w:val="clear" w:color="auto" w:fill="auto"/>
                                  <w:vAlign w:val="center"/>
                                </w:tcPr>
                                <w:p w14:paraId="11EC9B6A" w14:textId="77777777" w:rsidR="00B37E4B" w:rsidRPr="009A0508" w:rsidRDefault="00B37E4B" w:rsidP="00037E2D">
                                  <w:pPr>
                                    <w:widowControl/>
                                    <w:snapToGrid w:val="0"/>
                                    <w:spacing w:line="280" w:lineRule="exact"/>
                                    <w:ind w:leftChars="70" w:left="196"/>
                                    <w:jc w:val="both"/>
                                    <w:rPr>
                                      <w:rFonts w:ascii="標楷體" w:hAnsi="標楷體" w:cs="新細明體"/>
                                      <w:bCs/>
                                      <w:noProof/>
                                      <w:kern w:val="0"/>
                                      <w:sz w:val="20"/>
                                    </w:rPr>
                                  </w:pPr>
                                  <w:r w:rsidRPr="00037E2D">
                                    <w:rPr>
                                      <w:rFonts w:ascii="標楷體" w:hAnsi="標楷體" w:cs="新細明體"/>
                                      <w:bCs/>
                                      <w:noProof/>
                                      <w:kern w:val="0"/>
                                      <w:sz w:val="20"/>
                                    </w:rPr>
                                    <w:t>2.金門縣身心障礙者就業基金</w:t>
                                  </w:r>
                                </w:p>
                              </w:tc>
                              <w:tc>
                                <w:tcPr>
                                  <w:tcW w:w="1134" w:type="dxa"/>
                                  <w:tcBorders>
                                    <w:top w:val="nil"/>
                                    <w:bottom w:val="nil"/>
                                  </w:tcBorders>
                                  <w:shd w:val="clear" w:color="auto" w:fill="auto"/>
                                  <w:vAlign w:val="center"/>
                                </w:tcPr>
                                <w:p w14:paraId="3D12D9BF" w14:textId="77777777" w:rsidR="00B37E4B" w:rsidRPr="00037E2D" w:rsidRDefault="00B37E4B" w:rsidP="00037E2D">
                                  <w:pPr>
                                    <w:widowControl/>
                                    <w:snapToGrid w:val="0"/>
                                    <w:spacing w:line="280" w:lineRule="exact"/>
                                    <w:jc w:val="right"/>
                                    <w:rPr>
                                      <w:rFonts w:ascii="標楷體" w:hAnsi="標楷體"/>
                                      <w:bCs/>
                                      <w:noProof/>
                                      <w:color w:val="000000"/>
                                      <w:kern w:val="0"/>
                                      <w:sz w:val="20"/>
                                    </w:rPr>
                                  </w:pPr>
                                  <w:r w:rsidRPr="00037E2D">
                                    <w:rPr>
                                      <w:rFonts w:ascii="標楷體" w:hAnsi="標楷體"/>
                                      <w:bCs/>
                                      <w:noProof/>
                                      <w:color w:val="000000"/>
                                      <w:kern w:val="0"/>
                                      <w:sz w:val="20"/>
                                    </w:rPr>
                                    <w:t>1,201</w:t>
                                  </w:r>
                                </w:p>
                              </w:tc>
                              <w:tc>
                                <w:tcPr>
                                  <w:tcW w:w="1277" w:type="dxa"/>
                                  <w:tcBorders>
                                    <w:top w:val="nil"/>
                                    <w:bottom w:val="nil"/>
                                  </w:tcBorders>
                                  <w:shd w:val="clear" w:color="auto" w:fill="auto"/>
                                  <w:vAlign w:val="center"/>
                                </w:tcPr>
                                <w:p w14:paraId="17383C9F" w14:textId="77777777" w:rsidR="00B37E4B" w:rsidRPr="00037E2D" w:rsidRDefault="00B37E4B" w:rsidP="00037E2D">
                                  <w:pPr>
                                    <w:widowControl/>
                                    <w:snapToGrid w:val="0"/>
                                    <w:spacing w:line="280" w:lineRule="exact"/>
                                    <w:jc w:val="right"/>
                                    <w:rPr>
                                      <w:rFonts w:ascii="標楷體" w:hAnsi="標楷體"/>
                                      <w:bCs/>
                                      <w:noProof/>
                                      <w:color w:val="000000"/>
                                      <w:kern w:val="0"/>
                                      <w:sz w:val="20"/>
                                    </w:rPr>
                                  </w:pPr>
                                  <w:r w:rsidRPr="00037E2D">
                                    <w:rPr>
                                      <w:rFonts w:ascii="標楷體" w:hAnsi="標楷體"/>
                                      <w:bCs/>
                                      <w:noProof/>
                                      <w:color w:val="000000"/>
                                      <w:kern w:val="0"/>
                                      <w:sz w:val="20"/>
                                    </w:rPr>
                                    <w:t>673</w:t>
                                  </w:r>
                                </w:p>
                              </w:tc>
                              <w:tc>
                                <w:tcPr>
                                  <w:tcW w:w="1134" w:type="dxa"/>
                                  <w:tcBorders>
                                    <w:top w:val="nil"/>
                                    <w:bottom w:val="nil"/>
                                  </w:tcBorders>
                                  <w:shd w:val="clear" w:color="auto" w:fill="auto"/>
                                  <w:vAlign w:val="center"/>
                                </w:tcPr>
                                <w:p w14:paraId="637A5722" w14:textId="77777777" w:rsidR="00B37E4B" w:rsidRPr="00037E2D" w:rsidRDefault="00B37E4B" w:rsidP="00037E2D">
                                  <w:pPr>
                                    <w:widowControl/>
                                    <w:snapToGrid w:val="0"/>
                                    <w:spacing w:line="280" w:lineRule="exact"/>
                                    <w:jc w:val="right"/>
                                    <w:rPr>
                                      <w:rFonts w:ascii="標楷體" w:hAnsi="標楷體"/>
                                      <w:bCs/>
                                      <w:noProof/>
                                      <w:color w:val="000000"/>
                                      <w:kern w:val="0"/>
                                      <w:sz w:val="20"/>
                                    </w:rPr>
                                  </w:pPr>
                                  <w:r w:rsidRPr="00037E2D">
                                    <w:rPr>
                                      <w:rFonts w:ascii="標楷體" w:hAnsi="標楷體"/>
                                      <w:bCs/>
                                      <w:noProof/>
                                      <w:color w:val="000000"/>
                                      <w:kern w:val="0"/>
                                      <w:sz w:val="20"/>
                                    </w:rPr>
                                    <w:t>56.05</w:t>
                                  </w:r>
                                </w:p>
                              </w:tc>
                            </w:tr>
                            <w:tr w:rsidR="00B37E4B" w:rsidRPr="009A0508" w14:paraId="2151A11B" w14:textId="77777777" w:rsidTr="008A3FF2">
                              <w:trPr>
                                <w:trHeight w:val="340"/>
                              </w:trPr>
                              <w:tc>
                                <w:tcPr>
                                  <w:tcW w:w="3543" w:type="dxa"/>
                                  <w:tcBorders>
                                    <w:top w:val="nil"/>
                                    <w:bottom w:val="nil"/>
                                  </w:tcBorders>
                                  <w:vAlign w:val="center"/>
                                </w:tcPr>
                                <w:p w14:paraId="72247315" w14:textId="77777777" w:rsidR="00B37E4B" w:rsidRPr="00567FDF" w:rsidRDefault="00B37E4B" w:rsidP="00037E2D">
                                  <w:pPr>
                                    <w:widowControl/>
                                    <w:snapToGrid w:val="0"/>
                                    <w:spacing w:line="280" w:lineRule="exact"/>
                                    <w:ind w:leftChars="70" w:left="196"/>
                                    <w:jc w:val="both"/>
                                    <w:rPr>
                                      <w:rFonts w:ascii="標楷體" w:hAnsi="標楷體" w:cs="新細明體"/>
                                      <w:bCs/>
                                      <w:noProof/>
                                      <w:kern w:val="0"/>
                                      <w:sz w:val="20"/>
                                    </w:rPr>
                                  </w:pPr>
                                  <w:r w:rsidRPr="00037E2D">
                                    <w:rPr>
                                      <w:rFonts w:ascii="標楷體" w:hAnsi="標楷體" w:cs="新細明體"/>
                                      <w:bCs/>
                                      <w:noProof/>
                                      <w:kern w:val="0"/>
                                      <w:sz w:val="20"/>
                                    </w:rPr>
                                    <w:t>3.金門縣農業發展基金</w:t>
                                  </w:r>
                                </w:p>
                              </w:tc>
                              <w:tc>
                                <w:tcPr>
                                  <w:tcW w:w="1134" w:type="dxa"/>
                                  <w:tcBorders>
                                    <w:top w:val="nil"/>
                                    <w:bottom w:val="nil"/>
                                  </w:tcBorders>
                                  <w:vAlign w:val="center"/>
                                </w:tcPr>
                                <w:p w14:paraId="7B5FCE55" w14:textId="77777777" w:rsidR="00B37E4B" w:rsidRPr="00037E2D" w:rsidRDefault="00B37E4B" w:rsidP="00037E2D">
                                  <w:pPr>
                                    <w:widowControl/>
                                    <w:snapToGrid w:val="0"/>
                                    <w:spacing w:line="280" w:lineRule="exact"/>
                                    <w:jc w:val="right"/>
                                    <w:rPr>
                                      <w:rFonts w:ascii="標楷體" w:hAnsi="標楷體"/>
                                      <w:bCs/>
                                      <w:noProof/>
                                      <w:color w:val="000000"/>
                                      <w:kern w:val="0"/>
                                      <w:sz w:val="20"/>
                                    </w:rPr>
                                  </w:pPr>
                                  <w:r w:rsidRPr="00037E2D">
                                    <w:rPr>
                                      <w:rFonts w:ascii="標楷體" w:hAnsi="標楷體"/>
                                      <w:bCs/>
                                      <w:noProof/>
                                      <w:color w:val="000000"/>
                                      <w:kern w:val="0"/>
                                      <w:sz w:val="20"/>
                                    </w:rPr>
                                    <w:t>172,208</w:t>
                                  </w:r>
                                </w:p>
                              </w:tc>
                              <w:tc>
                                <w:tcPr>
                                  <w:tcW w:w="1277" w:type="dxa"/>
                                  <w:tcBorders>
                                    <w:top w:val="nil"/>
                                    <w:bottom w:val="nil"/>
                                  </w:tcBorders>
                                  <w:vAlign w:val="center"/>
                                </w:tcPr>
                                <w:p w14:paraId="257B8DB0" w14:textId="77777777" w:rsidR="00B37E4B" w:rsidRPr="00037E2D" w:rsidRDefault="00B37E4B" w:rsidP="00037E2D">
                                  <w:pPr>
                                    <w:widowControl/>
                                    <w:snapToGrid w:val="0"/>
                                    <w:spacing w:line="280" w:lineRule="exact"/>
                                    <w:jc w:val="right"/>
                                    <w:rPr>
                                      <w:rFonts w:ascii="標楷體" w:hAnsi="標楷體"/>
                                      <w:bCs/>
                                      <w:noProof/>
                                      <w:color w:val="000000"/>
                                      <w:kern w:val="0"/>
                                      <w:sz w:val="20"/>
                                    </w:rPr>
                                  </w:pPr>
                                  <w:r w:rsidRPr="00037E2D">
                                    <w:rPr>
                                      <w:rFonts w:ascii="標楷體" w:hAnsi="標楷體"/>
                                      <w:bCs/>
                                      <w:noProof/>
                                      <w:color w:val="000000"/>
                                      <w:kern w:val="0"/>
                                      <w:sz w:val="20"/>
                                    </w:rPr>
                                    <w:t>106,922</w:t>
                                  </w:r>
                                </w:p>
                              </w:tc>
                              <w:tc>
                                <w:tcPr>
                                  <w:tcW w:w="1134" w:type="dxa"/>
                                  <w:tcBorders>
                                    <w:top w:val="nil"/>
                                    <w:bottom w:val="nil"/>
                                  </w:tcBorders>
                                  <w:vAlign w:val="center"/>
                                </w:tcPr>
                                <w:p w14:paraId="0FF767B1" w14:textId="77777777" w:rsidR="00B37E4B" w:rsidRPr="00037E2D" w:rsidRDefault="00B37E4B" w:rsidP="00037E2D">
                                  <w:pPr>
                                    <w:widowControl/>
                                    <w:snapToGrid w:val="0"/>
                                    <w:spacing w:line="280" w:lineRule="exact"/>
                                    <w:jc w:val="right"/>
                                    <w:rPr>
                                      <w:rFonts w:ascii="標楷體" w:hAnsi="標楷體"/>
                                      <w:bCs/>
                                      <w:noProof/>
                                      <w:color w:val="000000"/>
                                      <w:kern w:val="0"/>
                                      <w:sz w:val="20"/>
                                    </w:rPr>
                                  </w:pPr>
                                  <w:r w:rsidRPr="00037E2D">
                                    <w:rPr>
                                      <w:rFonts w:ascii="標楷體" w:hAnsi="標楷體"/>
                                      <w:bCs/>
                                      <w:noProof/>
                                      <w:color w:val="000000"/>
                                      <w:kern w:val="0"/>
                                      <w:sz w:val="20"/>
                                    </w:rPr>
                                    <w:t>62.09</w:t>
                                  </w:r>
                                </w:p>
                              </w:tc>
                            </w:tr>
                            <w:tr w:rsidR="00B37E4B" w:rsidRPr="009A0508" w14:paraId="0CDEAD29" w14:textId="77777777" w:rsidTr="008A3FF2">
                              <w:trPr>
                                <w:trHeight w:val="699"/>
                              </w:trPr>
                              <w:tc>
                                <w:tcPr>
                                  <w:tcW w:w="7088" w:type="dxa"/>
                                  <w:gridSpan w:val="4"/>
                                  <w:tcBorders>
                                    <w:top w:val="single" w:sz="4" w:space="0" w:color="auto"/>
                                    <w:left w:val="nil"/>
                                    <w:bottom w:val="nil"/>
                                    <w:right w:val="nil"/>
                                  </w:tcBorders>
                                  <w:vAlign w:val="center"/>
                                </w:tcPr>
                                <w:p w14:paraId="539E5E4D" w14:textId="77777777" w:rsidR="00B37E4B" w:rsidRPr="00567FDF" w:rsidRDefault="00B37E4B" w:rsidP="00037E2D">
                                  <w:pPr>
                                    <w:widowControl/>
                                    <w:tabs>
                                      <w:tab w:val="left" w:pos="456"/>
                                    </w:tabs>
                                    <w:snapToGrid w:val="0"/>
                                    <w:spacing w:line="200" w:lineRule="exact"/>
                                    <w:ind w:leftChars="-10" w:left="-28"/>
                                    <w:jc w:val="both"/>
                                    <w:rPr>
                                      <w:rFonts w:ascii="標楷體" w:hAnsi="標楷體"/>
                                      <w:sz w:val="18"/>
                                      <w:szCs w:val="18"/>
                                    </w:rPr>
                                  </w:pPr>
                                  <w:proofErr w:type="gramStart"/>
                                  <w:r w:rsidRPr="00567FDF">
                                    <w:rPr>
                                      <w:rFonts w:ascii="標楷體" w:hAnsi="標楷體" w:hint="eastAsia"/>
                                      <w:sz w:val="18"/>
                                      <w:szCs w:val="18"/>
                                    </w:rPr>
                                    <w:t>註</w:t>
                                  </w:r>
                                  <w:proofErr w:type="gramEnd"/>
                                  <w:r w:rsidRPr="00567FDF">
                                    <w:rPr>
                                      <w:rFonts w:ascii="標楷體" w:hAnsi="標楷體" w:hint="eastAsia"/>
                                      <w:sz w:val="18"/>
                                      <w:szCs w:val="18"/>
                                    </w:rPr>
                                    <w:t>：1.表列註記</w:t>
                                  </w:r>
                                  <w:proofErr w:type="gramStart"/>
                                  <w:r w:rsidRPr="00567FDF">
                                    <w:rPr>
                                      <w:rFonts w:ascii="標楷體" w:hAnsi="標楷體" w:hint="eastAsia"/>
                                      <w:sz w:val="18"/>
                                      <w:szCs w:val="18"/>
                                    </w:rPr>
                                    <w:t>＊</w:t>
                                  </w:r>
                                  <w:proofErr w:type="gramEnd"/>
                                  <w:r w:rsidRPr="00567FDF">
                                    <w:rPr>
                                      <w:rFonts w:ascii="標楷體" w:hAnsi="標楷體" w:hint="eastAsia"/>
                                      <w:sz w:val="18"/>
                                      <w:szCs w:val="18"/>
                                    </w:rPr>
                                    <w:t>之基金為分預算單位。</w:t>
                                  </w:r>
                                </w:p>
                                <w:p w14:paraId="7D949379" w14:textId="77777777" w:rsidR="00B37E4B" w:rsidRPr="00AF29C7" w:rsidRDefault="00B37E4B" w:rsidP="00037E2D">
                                  <w:pPr>
                                    <w:widowControl/>
                                    <w:tabs>
                                      <w:tab w:val="left" w:pos="456"/>
                                    </w:tabs>
                                    <w:snapToGrid w:val="0"/>
                                    <w:spacing w:line="200" w:lineRule="exact"/>
                                    <w:ind w:leftChars="120" w:left="516" w:hangingChars="100" w:hanging="180"/>
                                    <w:jc w:val="both"/>
                                    <w:rPr>
                                      <w:rFonts w:ascii="標楷體" w:hAnsi="標楷體"/>
                                      <w:kern w:val="0"/>
                                      <w:sz w:val="18"/>
                                      <w:szCs w:val="18"/>
                                    </w:rPr>
                                  </w:pPr>
                                  <w:r w:rsidRPr="00AF29C7">
                                    <w:rPr>
                                      <w:rFonts w:ascii="標楷體" w:hAnsi="標楷體" w:hint="eastAsia"/>
                                      <w:kern w:val="0"/>
                                      <w:sz w:val="18"/>
                                      <w:szCs w:val="18"/>
                                    </w:rPr>
                                    <w:t>2.表列</w:t>
                                  </w:r>
                                  <w:r w:rsidRPr="00567FDF">
                                    <w:rPr>
                                      <w:rFonts w:ascii="標楷體" w:hAnsi="標楷體" w:hint="eastAsia"/>
                                      <w:kern w:val="0"/>
                                      <w:sz w:val="18"/>
                                      <w:szCs w:val="18"/>
                                    </w:rPr>
                                    <w:t>基金</w:t>
                                  </w:r>
                                  <w:r w:rsidRPr="00AF29C7">
                                    <w:rPr>
                                      <w:rFonts w:ascii="標楷體" w:hAnsi="標楷體" w:hint="eastAsia"/>
                                      <w:kern w:val="0"/>
                                      <w:sz w:val="18"/>
                                      <w:szCs w:val="18"/>
                                    </w:rPr>
                                    <w:t>用途執行率最佳之前3名基金，其評比標準係以</w:t>
                                  </w:r>
                                  <w:proofErr w:type="gramStart"/>
                                  <w:r w:rsidRPr="00AF29C7">
                                    <w:rPr>
                                      <w:rFonts w:ascii="標楷體" w:hAnsi="標楷體" w:hint="eastAsia"/>
                                      <w:kern w:val="0"/>
                                      <w:sz w:val="18"/>
                                      <w:szCs w:val="18"/>
                                    </w:rPr>
                                    <w:t>11</w:t>
                                  </w:r>
                                  <w:r>
                                    <w:rPr>
                                      <w:rFonts w:ascii="標楷體" w:hAnsi="標楷體"/>
                                      <w:kern w:val="0"/>
                                      <w:sz w:val="18"/>
                                      <w:szCs w:val="18"/>
                                    </w:rPr>
                                    <w:t>3</w:t>
                                  </w:r>
                                  <w:proofErr w:type="gramEnd"/>
                                  <w:r w:rsidRPr="00AF29C7">
                                    <w:rPr>
                                      <w:rFonts w:ascii="標楷體" w:hAnsi="標楷體" w:hint="eastAsia"/>
                                      <w:kern w:val="0"/>
                                      <w:sz w:val="18"/>
                                      <w:szCs w:val="18"/>
                                    </w:rPr>
                                    <w:t>年度決算賸餘、主要業務計畫執行率已達</w:t>
                                  </w:r>
                                  <w:proofErr w:type="gramStart"/>
                                  <w:r w:rsidRPr="00AF29C7">
                                    <w:rPr>
                                      <w:rFonts w:ascii="標楷體" w:hAnsi="標楷體" w:hint="eastAsia"/>
                                      <w:kern w:val="0"/>
                                      <w:sz w:val="18"/>
                                      <w:szCs w:val="18"/>
                                    </w:rPr>
                                    <w:t>8成</w:t>
                                  </w:r>
                                  <w:proofErr w:type="gramEnd"/>
                                  <w:r w:rsidRPr="00AF29C7">
                                    <w:rPr>
                                      <w:rFonts w:ascii="標楷體" w:hAnsi="標楷體" w:hint="eastAsia"/>
                                      <w:kern w:val="0"/>
                                      <w:sz w:val="18"/>
                                      <w:szCs w:val="18"/>
                                    </w:rPr>
                                    <w:t>以上，且基金用途審定數不超過預算數者為限。</w:t>
                                  </w:r>
                                </w:p>
                                <w:p w14:paraId="47EA918D" w14:textId="77777777" w:rsidR="00B37E4B" w:rsidRPr="00567FDF" w:rsidRDefault="00B37E4B" w:rsidP="00037E2D">
                                  <w:pPr>
                                    <w:widowControl/>
                                    <w:tabs>
                                      <w:tab w:val="left" w:pos="456"/>
                                    </w:tabs>
                                    <w:snapToGrid w:val="0"/>
                                    <w:spacing w:line="200" w:lineRule="exact"/>
                                    <w:ind w:leftChars="120" w:left="516" w:hangingChars="100" w:hanging="180"/>
                                    <w:jc w:val="both"/>
                                    <w:rPr>
                                      <w:rFonts w:ascii="標楷體" w:hAnsi="標楷體"/>
                                      <w:bCs/>
                                      <w:noProof/>
                                      <w:sz w:val="18"/>
                                      <w:szCs w:val="18"/>
                                    </w:rPr>
                                  </w:pPr>
                                  <w:r w:rsidRPr="00AF29C7">
                                    <w:rPr>
                                      <w:rFonts w:ascii="標楷體" w:hAnsi="標楷體" w:hint="eastAsia"/>
                                      <w:kern w:val="0"/>
                                      <w:sz w:val="18"/>
                                      <w:szCs w:val="18"/>
                                    </w:rPr>
                                    <w:t>3.</w:t>
                                  </w:r>
                                  <w:r w:rsidRPr="00567FDF">
                                    <w:rPr>
                                      <w:rFonts w:ascii="標楷體" w:hAnsi="標楷體" w:hint="eastAsia"/>
                                      <w:kern w:val="0"/>
                                      <w:sz w:val="18"/>
                                      <w:szCs w:val="18"/>
                                    </w:rPr>
                                    <w:t>資料</w:t>
                                  </w:r>
                                  <w:r w:rsidRPr="00AF29C7">
                                    <w:rPr>
                                      <w:rFonts w:ascii="標楷體" w:hAnsi="標楷體" w:hint="eastAsia"/>
                                      <w:kern w:val="0"/>
                                      <w:sz w:val="18"/>
                                      <w:szCs w:val="18"/>
                                    </w:rPr>
                                    <w:t>來源：整理自</w:t>
                                  </w:r>
                                  <w:proofErr w:type="gramStart"/>
                                  <w:r w:rsidRPr="00AF29C7">
                                    <w:rPr>
                                      <w:rFonts w:ascii="標楷體" w:hAnsi="標楷體" w:hint="eastAsia"/>
                                      <w:kern w:val="0"/>
                                      <w:sz w:val="18"/>
                                      <w:szCs w:val="18"/>
                                    </w:rPr>
                                    <w:t>11</w:t>
                                  </w:r>
                                  <w:r>
                                    <w:rPr>
                                      <w:rFonts w:ascii="標楷體" w:hAnsi="標楷體"/>
                                      <w:kern w:val="0"/>
                                      <w:sz w:val="18"/>
                                      <w:szCs w:val="18"/>
                                    </w:rPr>
                                    <w:t>3</w:t>
                                  </w:r>
                                  <w:proofErr w:type="gramEnd"/>
                                  <w:r w:rsidRPr="00AF29C7">
                                    <w:rPr>
                                      <w:rFonts w:ascii="標楷體" w:hAnsi="標楷體" w:hint="eastAsia"/>
                                      <w:kern w:val="0"/>
                                      <w:sz w:val="18"/>
                                      <w:szCs w:val="18"/>
                                    </w:rPr>
                                    <w:t>年度金門縣總決算暨附屬單位決算及綜計表。</w:t>
                                  </w:r>
                                </w:p>
                              </w:tc>
                            </w:tr>
                          </w:tbl>
                          <w:p w14:paraId="55A5B6B0" w14:textId="77777777" w:rsidR="00B37E4B" w:rsidRPr="00DB3368" w:rsidRDefault="00B37E4B" w:rsidP="00D54476">
                            <w:pPr>
                              <w:spacing w:line="220" w:lineRule="exact"/>
                            </w:pPr>
                          </w:p>
                        </w:txbxContent>
                      </wps:txbx>
                      <wps:bodyPr rot="0" vert="horz" wrap="square" lIns="10800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63F66F7" id="_x0000_s1148" type="#_x0000_t202" style="position:absolute;left:0;text-align:left;margin-left:125.9pt;margin-top:130.45pt;width:380.1pt;height:233.25pt;z-index:251708927;visibility:visible;mso-wrap-style:square;mso-width-percent:0;mso-height-percent:0;mso-wrap-distance-left:9.05pt;mso-wrap-distance-top:3.7pt;mso-wrap-distance-right:9.05pt;mso-wrap-distance-bottom:3.7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" filled="f" stroked="f">
                <v:textbox inset="3mm,0,0,0">
                  <w:txbxContent>
                    <w:tbl>
                      <w:tblPr>
                        <w:tblW w:w="7088"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43"/>
                        <w:gridCol w:w="1134"/>
                        <w:gridCol w:w="1277"/>
                        <w:gridCol w:w="1134"/>
                      </w:tblGrid>
                      <w:tr w:rsidR="00B37E4B" w:rsidRPr="009A0508" w14:paraId="6465A0F6" w14:textId="77777777" w:rsidTr="008A3FF2">
                        <w:trPr>
                          <w:trHeight w:val="340"/>
                          <w:tblHeader/>
                        </w:trPr>
                        <w:tc>
                          <w:tcPr>
                            <w:tcW w:w="7088" w:type="dxa"/>
                            <w:gridSpan w:val="4"/>
                            <w:tcBorders>
                              <w:top w:val="nil"/>
                              <w:left w:val="nil"/>
                              <w:bottom w:val="nil"/>
                              <w:right w:val="nil"/>
                            </w:tcBorders>
                            <w:vAlign w:val="center"/>
                          </w:tcPr>
                          <w:p w14:paraId="55777F90" w14:textId="77777777" w:rsidR="00B37E4B" w:rsidRPr="009A0508" w:rsidRDefault="00B37E4B" w:rsidP="00DB3368">
                            <w:pPr>
                              <w:snapToGrid w:val="0"/>
                              <w:ind w:left="689" w:hangingChars="287" w:hanging="689"/>
                              <w:jc w:val="center"/>
                              <w:rPr>
                                <w:rFonts w:ascii="標楷體" w:hAnsi="標楷體"/>
                                <w:b/>
                                <w:sz w:val="24"/>
                                <w:szCs w:val="28"/>
                                <w:u w:val="single"/>
                              </w:rPr>
                            </w:pPr>
                            <w:r w:rsidRPr="009A0508">
                              <w:rPr>
                                <w:rFonts w:ascii="標楷體" w:hAnsi="標楷體" w:hint="eastAsia"/>
                                <w:b/>
                                <w:sz w:val="24"/>
                                <w:szCs w:val="28"/>
                              </w:rPr>
                              <w:t xml:space="preserve">表2　</w:t>
                            </w:r>
                            <w:proofErr w:type="gramStart"/>
                            <w:r w:rsidRPr="009A0508">
                              <w:rPr>
                                <w:rFonts w:ascii="標楷體" w:hAnsi="標楷體" w:hint="eastAsia"/>
                                <w:b/>
                                <w:sz w:val="24"/>
                                <w:szCs w:val="28"/>
                              </w:rPr>
                              <w:t>11</w:t>
                            </w:r>
                            <w:r>
                              <w:rPr>
                                <w:rFonts w:ascii="標楷體" w:hAnsi="標楷體"/>
                                <w:b/>
                                <w:sz w:val="24"/>
                                <w:szCs w:val="28"/>
                              </w:rPr>
                              <w:t>3</w:t>
                            </w:r>
                            <w:proofErr w:type="gramEnd"/>
                            <w:r w:rsidRPr="009A0508">
                              <w:rPr>
                                <w:rFonts w:ascii="標楷體" w:hAnsi="標楷體" w:hint="eastAsia"/>
                                <w:b/>
                                <w:sz w:val="24"/>
                                <w:szCs w:val="28"/>
                              </w:rPr>
                              <w:t>年度金門縣特別收入基金用途執行率排名</w:t>
                            </w:r>
                          </w:p>
                        </w:tc>
                      </w:tr>
                      <w:tr w:rsidR="00B37E4B" w:rsidRPr="009A0508" w14:paraId="18DF966D" w14:textId="77777777" w:rsidTr="008A3FF2">
                        <w:trPr>
                          <w:trHeight w:val="227"/>
                        </w:trPr>
                        <w:tc>
                          <w:tcPr>
                            <w:tcW w:w="7088" w:type="dxa"/>
                            <w:gridSpan w:val="4"/>
                            <w:tcBorders>
                              <w:top w:val="nil"/>
                              <w:left w:val="nil"/>
                              <w:right w:val="nil"/>
                            </w:tcBorders>
                            <w:shd w:val="clear" w:color="auto" w:fill="auto"/>
                            <w:vAlign w:val="bottom"/>
                          </w:tcPr>
                          <w:p w14:paraId="29DCDB8E" w14:textId="77777777" w:rsidR="00B37E4B" w:rsidRPr="009A0508" w:rsidRDefault="00B37E4B" w:rsidP="00DB3368">
                            <w:pPr>
                              <w:spacing w:line="240" w:lineRule="exact"/>
                              <w:jc w:val="right"/>
                              <w:rPr>
                                <w:rFonts w:ascii="標楷體" w:hAnsi="標楷體"/>
                                <w:sz w:val="20"/>
                              </w:rPr>
                            </w:pPr>
                            <w:r w:rsidRPr="009A0508">
                              <w:rPr>
                                <w:rFonts w:ascii="標楷體" w:hAnsi="標楷體" w:hint="eastAsia"/>
                                <w:kern w:val="0"/>
                                <w:sz w:val="20"/>
                              </w:rPr>
                              <w:t>單位：新臺幣千元、％</w:t>
                            </w:r>
                          </w:p>
                        </w:tc>
                      </w:tr>
                      <w:tr w:rsidR="00B37E4B" w:rsidRPr="009A0508" w14:paraId="21C71F5F" w14:textId="77777777" w:rsidTr="008A3FF2">
                        <w:trPr>
                          <w:trHeight w:val="20"/>
                        </w:trPr>
                        <w:tc>
                          <w:tcPr>
                            <w:tcW w:w="3543" w:type="dxa"/>
                            <w:vMerge w:val="restart"/>
                            <w:shd w:val="clear" w:color="auto" w:fill="92CDDC"/>
                            <w:vAlign w:val="center"/>
                          </w:tcPr>
                          <w:p w14:paraId="549AA425" w14:textId="77777777" w:rsidR="00B37E4B" w:rsidRPr="009A0508" w:rsidRDefault="00B37E4B" w:rsidP="00B779B4">
                            <w:pPr>
                              <w:widowControl/>
                              <w:snapToGrid w:val="0"/>
                              <w:spacing w:line="240" w:lineRule="exact"/>
                              <w:ind w:leftChars="10" w:left="28" w:rightChars="10" w:right="28"/>
                              <w:jc w:val="distribute"/>
                              <w:rPr>
                                <w:rFonts w:ascii="標楷體" w:hAnsi="標楷體" w:cs="新細明體"/>
                                <w:b/>
                                <w:bCs/>
                                <w:noProof/>
                                <w:kern w:val="0"/>
                                <w:sz w:val="20"/>
                              </w:rPr>
                            </w:pPr>
                            <w:r w:rsidRPr="009A0508">
                              <w:rPr>
                                <w:rFonts w:ascii="標楷體" w:hAnsi="標楷體" w:hint="eastAsia"/>
                                <w:sz w:val="20"/>
                              </w:rPr>
                              <w:t>基金名稱</w:t>
                            </w:r>
                          </w:p>
                        </w:tc>
                        <w:tc>
                          <w:tcPr>
                            <w:tcW w:w="3545" w:type="dxa"/>
                            <w:gridSpan w:val="3"/>
                            <w:tcBorders>
                              <w:bottom w:val="nil"/>
                            </w:tcBorders>
                            <w:shd w:val="clear" w:color="auto" w:fill="92CDDC"/>
                            <w:vAlign w:val="center"/>
                          </w:tcPr>
                          <w:p w14:paraId="4B980365" w14:textId="77777777" w:rsidR="00B37E4B" w:rsidRPr="009A0508" w:rsidRDefault="00B37E4B" w:rsidP="00B779B4">
                            <w:pPr>
                              <w:spacing w:line="240" w:lineRule="exact"/>
                              <w:ind w:leftChars="10" w:left="28" w:rightChars="10" w:right="28"/>
                              <w:jc w:val="distribute"/>
                              <w:rPr>
                                <w:rFonts w:ascii="標楷體" w:hAnsi="標楷體"/>
                                <w:sz w:val="20"/>
                              </w:rPr>
                            </w:pPr>
                            <w:r w:rsidRPr="009A0508">
                              <w:rPr>
                                <w:rFonts w:ascii="標楷體" w:hAnsi="標楷體" w:hint="eastAsia"/>
                                <w:sz w:val="20"/>
                              </w:rPr>
                              <w:t>基金用途</w:t>
                            </w:r>
                          </w:p>
                        </w:tc>
                      </w:tr>
                      <w:tr w:rsidR="00B37E4B" w:rsidRPr="009A0508" w14:paraId="40D49F05" w14:textId="77777777" w:rsidTr="008A3FF2">
                        <w:trPr>
                          <w:trHeight w:val="227"/>
                        </w:trPr>
                        <w:tc>
                          <w:tcPr>
                            <w:tcW w:w="3543" w:type="dxa"/>
                            <w:vMerge/>
                            <w:tcBorders>
                              <w:bottom w:val="single" w:sz="4" w:space="0" w:color="auto"/>
                            </w:tcBorders>
                            <w:shd w:val="clear" w:color="auto" w:fill="92CDDC"/>
                            <w:vAlign w:val="center"/>
                          </w:tcPr>
                          <w:p w14:paraId="6F0B45A4" w14:textId="77777777" w:rsidR="00B37E4B" w:rsidRPr="009A0508" w:rsidRDefault="00B37E4B" w:rsidP="00B779B4">
                            <w:pPr>
                              <w:widowControl/>
                              <w:snapToGrid w:val="0"/>
                              <w:spacing w:line="240" w:lineRule="exact"/>
                              <w:ind w:leftChars="10" w:left="28" w:rightChars="10" w:right="28"/>
                              <w:jc w:val="distribute"/>
                              <w:rPr>
                                <w:rFonts w:ascii="標楷體" w:hAnsi="標楷體" w:cs="新細明體"/>
                                <w:b/>
                                <w:bCs/>
                                <w:noProof/>
                                <w:kern w:val="0"/>
                                <w:sz w:val="20"/>
                              </w:rPr>
                            </w:pPr>
                          </w:p>
                        </w:tc>
                        <w:tc>
                          <w:tcPr>
                            <w:tcW w:w="1134" w:type="dxa"/>
                            <w:tcBorders>
                              <w:bottom w:val="single" w:sz="4" w:space="0" w:color="auto"/>
                            </w:tcBorders>
                            <w:shd w:val="clear" w:color="auto" w:fill="92CDDC"/>
                            <w:vAlign w:val="center"/>
                          </w:tcPr>
                          <w:p w14:paraId="1E7BA562" w14:textId="77777777" w:rsidR="00B37E4B" w:rsidRPr="009A0508" w:rsidRDefault="00B37E4B" w:rsidP="00B779B4">
                            <w:pPr>
                              <w:spacing w:line="240" w:lineRule="exact"/>
                              <w:ind w:leftChars="10" w:left="28" w:rightChars="10" w:right="28"/>
                              <w:jc w:val="distribute"/>
                              <w:rPr>
                                <w:rFonts w:ascii="標楷體" w:hAnsi="標楷體"/>
                                <w:sz w:val="20"/>
                              </w:rPr>
                            </w:pPr>
                            <w:r w:rsidRPr="009A0508">
                              <w:rPr>
                                <w:rFonts w:ascii="標楷體" w:hAnsi="標楷體" w:hint="eastAsia"/>
                                <w:sz w:val="20"/>
                              </w:rPr>
                              <w:t>預算數</w:t>
                            </w:r>
                          </w:p>
                        </w:tc>
                        <w:tc>
                          <w:tcPr>
                            <w:tcW w:w="1277" w:type="dxa"/>
                            <w:tcBorders>
                              <w:bottom w:val="single" w:sz="4" w:space="0" w:color="auto"/>
                            </w:tcBorders>
                            <w:shd w:val="clear" w:color="auto" w:fill="92CDDC"/>
                            <w:vAlign w:val="center"/>
                          </w:tcPr>
                          <w:p w14:paraId="08845D5F" w14:textId="77777777" w:rsidR="00B37E4B" w:rsidRPr="009A0508" w:rsidRDefault="00B37E4B" w:rsidP="00B779B4">
                            <w:pPr>
                              <w:spacing w:line="240" w:lineRule="exact"/>
                              <w:ind w:leftChars="10" w:left="28" w:rightChars="10" w:right="28"/>
                              <w:jc w:val="distribute"/>
                              <w:rPr>
                                <w:rFonts w:ascii="標楷體" w:hAnsi="標楷體"/>
                                <w:sz w:val="20"/>
                              </w:rPr>
                            </w:pPr>
                            <w:r w:rsidRPr="009A0508">
                              <w:rPr>
                                <w:rFonts w:ascii="標楷體" w:hAnsi="標楷體" w:hint="eastAsia"/>
                                <w:sz w:val="20"/>
                              </w:rPr>
                              <w:t>審定數</w:t>
                            </w:r>
                          </w:p>
                        </w:tc>
                        <w:tc>
                          <w:tcPr>
                            <w:tcW w:w="1134" w:type="dxa"/>
                            <w:tcBorders>
                              <w:bottom w:val="single" w:sz="4" w:space="0" w:color="auto"/>
                            </w:tcBorders>
                            <w:shd w:val="clear" w:color="auto" w:fill="92CDDC"/>
                            <w:vAlign w:val="center"/>
                          </w:tcPr>
                          <w:p w14:paraId="58FEC4E6" w14:textId="77777777" w:rsidR="00B37E4B" w:rsidRPr="009A0508" w:rsidRDefault="00B37E4B" w:rsidP="00B779B4">
                            <w:pPr>
                              <w:spacing w:line="240" w:lineRule="exact"/>
                              <w:ind w:leftChars="10" w:left="28" w:rightChars="10" w:right="28"/>
                              <w:jc w:val="distribute"/>
                              <w:rPr>
                                <w:rFonts w:ascii="標楷體" w:hAnsi="標楷體"/>
                                <w:sz w:val="20"/>
                              </w:rPr>
                            </w:pPr>
                            <w:r w:rsidRPr="009A0508">
                              <w:rPr>
                                <w:rFonts w:ascii="標楷體" w:hAnsi="標楷體" w:hint="eastAsia"/>
                                <w:sz w:val="20"/>
                              </w:rPr>
                              <w:t>執行率</w:t>
                            </w:r>
                          </w:p>
                        </w:tc>
                      </w:tr>
                      <w:tr w:rsidR="00B37E4B" w:rsidRPr="009A0508" w14:paraId="7C5AC140" w14:textId="77777777" w:rsidTr="008A3FF2">
                        <w:trPr>
                          <w:trHeight w:val="340"/>
                        </w:trPr>
                        <w:tc>
                          <w:tcPr>
                            <w:tcW w:w="3543" w:type="dxa"/>
                            <w:tcBorders>
                              <w:bottom w:val="nil"/>
                            </w:tcBorders>
                            <w:shd w:val="clear" w:color="auto" w:fill="B6DDE8" w:themeFill="accent5" w:themeFillTint="66"/>
                          </w:tcPr>
                          <w:p w14:paraId="37E55922" w14:textId="77777777" w:rsidR="00B37E4B" w:rsidRPr="009A0508" w:rsidRDefault="00B37E4B" w:rsidP="00FF5D13">
                            <w:pPr>
                              <w:widowControl/>
                              <w:snapToGrid w:val="0"/>
                              <w:spacing w:line="300" w:lineRule="exact"/>
                              <w:jc w:val="both"/>
                              <w:rPr>
                                <w:rFonts w:ascii="標楷體" w:hAnsi="標楷體" w:cs="新細明體"/>
                                <w:b/>
                                <w:bCs/>
                                <w:noProof/>
                                <w:kern w:val="0"/>
                                <w:sz w:val="20"/>
                              </w:rPr>
                            </w:pPr>
                            <w:r w:rsidRPr="009A0508">
                              <w:rPr>
                                <w:rFonts w:ascii="標楷體" w:hAnsi="標楷體" w:cs="新細明體" w:hint="eastAsia"/>
                                <w:b/>
                                <w:bCs/>
                                <w:noProof/>
                                <w:kern w:val="0"/>
                                <w:sz w:val="20"/>
                              </w:rPr>
                              <w:t>基金用途執行率較高前3名</w:t>
                            </w:r>
                          </w:p>
                        </w:tc>
                        <w:tc>
                          <w:tcPr>
                            <w:tcW w:w="1134" w:type="dxa"/>
                            <w:tcBorders>
                              <w:bottom w:val="nil"/>
                            </w:tcBorders>
                            <w:shd w:val="clear" w:color="auto" w:fill="B6DDE8" w:themeFill="accent5" w:themeFillTint="66"/>
                            <w:vAlign w:val="center"/>
                          </w:tcPr>
                          <w:p w14:paraId="749950C7" w14:textId="77777777" w:rsidR="00B37E4B" w:rsidRPr="009A0508" w:rsidRDefault="00B37E4B" w:rsidP="00B779B4">
                            <w:pPr>
                              <w:widowControl/>
                              <w:snapToGrid w:val="0"/>
                              <w:spacing w:line="300" w:lineRule="exact"/>
                              <w:jc w:val="right"/>
                              <w:rPr>
                                <w:rFonts w:ascii="標楷體" w:hAnsi="標楷體"/>
                                <w:b/>
                                <w:bCs/>
                                <w:noProof/>
                                <w:kern w:val="0"/>
                                <w:sz w:val="20"/>
                              </w:rPr>
                            </w:pPr>
                          </w:p>
                        </w:tc>
                        <w:tc>
                          <w:tcPr>
                            <w:tcW w:w="1277" w:type="dxa"/>
                            <w:tcBorders>
                              <w:bottom w:val="nil"/>
                            </w:tcBorders>
                            <w:shd w:val="clear" w:color="auto" w:fill="B6DDE8" w:themeFill="accent5" w:themeFillTint="66"/>
                            <w:vAlign w:val="center"/>
                          </w:tcPr>
                          <w:p w14:paraId="38BCE3EB" w14:textId="77777777" w:rsidR="00B37E4B" w:rsidRPr="009A0508" w:rsidRDefault="00B37E4B" w:rsidP="00B779B4">
                            <w:pPr>
                              <w:widowControl/>
                              <w:snapToGrid w:val="0"/>
                              <w:spacing w:line="300" w:lineRule="exact"/>
                              <w:jc w:val="right"/>
                              <w:rPr>
                                <w:rFonts w:ascii="標楷體" w:hAnsi="標楷體"/>
                                <w:b/>
                                <w:bCs/>
                                <w:noProof/>
                                <w:kern w:val="0"/>
                                <w:sz w:val="20"/>
                              </w:rPr>
                            </w:pPr>
                          </w:p>
                        </w:tc>
                        <w:tc>
                          <w:tcPr>
                            <w:tcW w:w="1134" w:type="dxa"/>
                            <w:tcBorders>
                              <w:bottom w:val="nil"/>
                            </w:tcBorders>
                            <w:shd w:val="clear" w:color="auto" w:fill="B6DDE8" w:themeFill="accent5" w:themeFillTint="66"/>
                            <w:vAlign w:val="center"/>
                          </w:tcPr>
                          <w:p w14:paraId="41809180" w14:textId="77777777" w:rsidR="00B37E4B" w:rsidRPr="009A0508" w:rsidRDefault="00B37E4B" w:rsidP="00B779B4">
                            <w:pPr>
                              <w:widowControl/>
                              <w:snapToGrid w:val="0"/>
                              <w:spacing w:line="300" w:lineRule="exact"/>
                              <w:jc w:val="right"/>
                              <w:rPr>
                                <w:rFonts w:ascii="標楷體" w:hAnsi="標楷體"/>
                                <w:b/>
                                <w:bCs/>
                                <w:noProof/>
                                <w:kern w:val="0"/>
                                <w:sz w:val="20"/>
                              </w:rPr>
                            </w:pPr>
                          </w:p>
                        </w:tc>
                      </w:tr>
                      <w:tr w:rsidR="00B37E4B" w:rsidRPr="009A0508" w14:paraId="6D7398DF" w14:textId="77777777" w:rsidTr="008A3FF2">
                        <w:trPr>
                          <w:trHeight w:val="340"/>
                        </w:trPr>
                        <w:tc>
                          <w:tcPr>
                            <w:tcW w:w="3543" w:type="dxa"/>
                            <w:tcBorders>
                              <w:top w:val="nil"/>
                              <w:bottom w:val="nil"/>
                            </w:tcBorders>
                            <w:shd w:val="clear" w:color="auto" w:fill="auto"/>
                            <w:vAlign w:val="center"/>
                          </w:tcPr>
                          <w:p w14:paraId="40B4A7B7" w14:textId="77777777" w:rsidR="00B37E4B" w:rsidRPr="009A0508" w:rsidRDefault="00B37E4B" w:rsidP="00037E2D">
                            <w:pPr>
                              <w:widowControl/>
                              <w:snapToGrid w:val="0"/>
                              <w:spacing w:line="280" w:lineRule="exact"/>
                              <w:jc w:val="both"/>
                              <w:rPr>
                                <w:rFonts w:ascii="標楷體" w:hAnsi="標楷體" w:cs="新細明體"/>
                                <w:bCs/>
                                <w:noProof/>
                                <w:kern w:val="0"/>
                                <w:sz w:val="20"/>
                              </w:rPr>
                            </w:pPr>
                            <w:r>
                              <w:rPr>
                                <w:rFonts w:ascii="標楷體" w:hAnsi="標楷體" w:cs="新細明體" w:hint="eastAsia"/>
                                <w:bCs/>
                                <w:noProof/>
                                <w:kern w:val="0"/>
                                <w:sz w:val="20"/>
                              </w:rPr>
                              <w:t>＊</w:t>
                            </w:r>
                            <w:r w:rsidRPr="00037E2D">
                              <w:rPr>
                                <w:rFonts w:ascii="標楷體" w:hAnsi="標楷體" w:cs="新細明體"/>
                                <w:bCs/>
                                <w:noProof/>
                                <w:kern w:val="0"/>
                                <w:sz w:val="20"/>
                              </w:rPr>
                              <w:t>1.中正國民小學</w:t>
                            </w:r>
                          </w:p>
                        </w:tc>
                        <w:tc>
                          <w:tcPr>
                            <w:tcW w:w="1134" w:type="dxa"/>
                            <w:tcBorders>
                              <w:top w:val="nil"/>
                              <w:bottom w:val="nil"/>
                            </w:tcBorders>
                            <w:shd w:val="clear" w:color="auto" w:fill="auto"/>
                            <w:vAlign w:val="center"/>
                          </w:tcPr>
                          <w:p w14:paraId="6D92EDDF" w14:textId="77777777" w:rsidR="00B37E4B" w:rsidRPr="00037E2D" w:rsidRDefault="00B37E4B" w:rsidP="00037E2D">
                            <w:pPr>
                              <w:widowControl/>
                              <w:snapToGrid w:val="0"/>
                              <w:spacing w:line="280" w:lineRule="exact"/>
                              <w:jc w:val="right"/>
                              <w:rPr>
                                <w:rFonts w:ascii="標楷體" w:hAnsi="標楷體"/>
                                <w:b/>
                                <w:bCs/>
                                <w:noProof/>
                                <w:kern w:val="0"/>
                                <w:sz w:val="20"/>
                              </w:rPr>
                            </w:pPr>
                            <w:r w:rsidRPr="00037E2D">
                              <w:rPr>
                                <w:rFonts w:ascii="標楷體" w:hAnsi="標楷體"/>
                                <w:bCs/>
                                <w:noProof/>
                                <w:color w:val="000000"/>
                                <w:kern w:val="0"/>
                                <w:sz w:val="20"/>
                              </w:rPr>
                              <w:t>262,909</w:t>
                            </w:r>
                          </w:p>
                        </w:tc>
                        <w:tc>
                          <w:tcPr>
                            <w:tcW w:w="1277" w:type="dxa"/>
                            <w:tcBorders>
                              <w:top w:val="nil"/>
                              <w:bottom w:val="nil"/>
                            </w:tcBorders>
                            <w:shd w:val="clear" w:color="auto" w:fill="auto"/>
                            <w:vAlign w:val="center"/>
                          </w:tcPr>
                          <w:p w14:paraId="38BC6E69" w14:textId="77777777" w:rsidR="00B37E4B" w:rsidRPr="00037E2D" w:rsidRDefault="00B37E4B" w:rsidP="00037E2D">
                            <w:pPr>
                              <w:widowControl/>
                              <w:snapToGrid w:val="0"/>
                              <w:spacing w:line="280" w:lineRule="exact"/>
                              <w:jc w:val="right"/>
                              <w:rPr>
                                <w:rFonts w:ascii="標楷體" w:hAnsi="標楷體"/>
                                <w:b/>
                                <w:bCs/>
                                <w:noProof/>
                                <w:kern w:val="0"/>
                                <w:sz w:val="20"/>
                              </w:rPr>
                            </w:pPr>
                            <w:r w:rsidRPr="00037E2D">
                              <w:rPr>
                                <w:rFonts w:ascii="標楷體" w:hAnsi="標楷體"/>
                                <w:bCs/>
                                <w:noProof/>
                                <w:color w:val="000000"/>
                                <w:kern w:val="0"/>
                                <w:sz w:val="20"/>
                              </w:rPr>
                              <w:t>248,895</w:t>
                            </w:r>
                          </w:p>
                        </w:tc>
                        <w:tc>
                          <w:tcPr>
                            <w:tcW w:w="1134" w:type="dxa"/>
                            <w:tcBorders>
                              <w:top w:val="nil"/>
                              <w:bottom w:val="nil"/>
                            </w:tcBorders>
                            <w:shd w:val="clear" w:color="auto" w:fill="auto"/>
                            <w:vAlign w:val="center"/>
                          </w:tcPr>
                          <w:p w14:paraId="2FE4894A" w14:textId="77777777" w:rsidR="00B37E4B" w:rsidRPr="00037E2D" w:rsidRDefault="00B37E4B" w:rsidP="00037E2D">
                            <w:pPr>
                              <w:widowControl/>
                              <w:snapToGrid w:val="0"/>
                              <w:spacing w:line="280" w:lineRule="exact"/>
                              <w:jc w:val="right"/>
                              <w:rPr>
                                <w:rFonts w:ascii="標楷體" w:hAnsi="標楷體"/>
                                <w:b/>
                                <w:bCs/>
                                <w:noProof/>
                                <w:kern w:val="0"/>
                                <w:sz w:val="20"/>
                              </w:rPr>
                            </w:pPr>
                            <w:r w:rsidRPr="00037E2D">
                              <w:rPr>
                                <w:rFonts w:ascii="標楷體" w:hAnsi="標楷體"/>
                                <w:bCs/>
                                <w:noProof/>
                                <w:color w:val="000000"/>
                                <w:kern w:val="0"/>
                                <w:sz w:val="20"/>
                              </w:rPr>
                              <w:t>94.67</w:t>
                            </w:r>
                          </w:p>
                        </w:tc>
                      </w:tr>
                      <w:tr w:rsidR="00B37E4B" w:rsidRPr="009A0508" w14:paraId="492EBE7F" w14:textId="77777777" w:rsidTr="008A3FF2">
                        <w:trPr>
                          <w:trHeight w:val="340"/>
                        </w:trPr>
                        <w:tc>
                          <w:tcPr>
                            <w:tcW w:w="3543" w:type="dxa"/>
                            <w:tcBorders>
                              <w:top w:val="nil"/>
                              <w:bottom w:val="nil"/>
                            </w:tcBorders>
                            <w:shd w:val="clear" w:color="auto" w:fill="auto"/>
                            <w:vAlign w:val="center"/>
                          </w:tcPr>
                          <w:p w14:paraId="06BC9DAC" w14:textId="77777777" w:rsidR="00B37E4B" w:rsidRPr="009A0508" w:rsidRDefault="00B37E4B" w:rsidP="00037E2D">
                            <w:pPr>
                              <w:widowControl/>
                              <w:snapToGrid w:val="0"/>
                              <w:spacing w:line="280" w:lineRule="exact"/>
                              <w:jc w:val="both"/>
                              <w:rPr>
                                <w:rFonts w:ascii="標楷體" w:hAnsi="標楷體" w:cs="新細明體"/>
                                <w:bCs/>
                                <w:noProof/>
                                <w:kern w:val="0"/>
                                <w:sz w:val="20"/>
                              </w:rPr>
                            </w:pPr>
                            <w:r>
                              <w:rPr>
                                <w:rFonts w:ascii="標楷體" w:hAnsi="標楷體" w:cs="新細明體" w:hint="eastAsia"/>
                                <w:bCs/>
                                <w:noProof/>
                                <w:kern w:val="0"/>
                                <w:sz w:val="20"/>
                              </w:rPr>
                              <w:t>＊</w:t>
                            </w:r>
                            <w:r w:rsidRPr="00037E2D">
                              <w:rPr>
                                <w:rFonts w:ascii="標楷體" w:hAnsi="標楷體" w:cs="新細明體"/>
                                <w:bCs/>
                                <w:noProof/>
                                <w:kern w:val="0"/>
                                <w:sz w:val="20"/>
                              </w:rPr>
                              <w:t>2.金門縣立金城幼兒園</w:t>
                            </w:r>
                          </w:p>
                        </w:tc>
                        <w:tc>
                          <w:tcPr>
                            <w:tcW w:w="1134" w:type="dxa"/>
                            <w:tcBorders>
                              <w:top w:val="nil"/>
                              <w:bottom w:val="nil"/>
                            </w:tcBorders>
                            <w:shd w:val="clear" w:color="auto" w:fill="auto"/>
                            <w:vAlign w:val="center"/>
                          </w:tcPr>
                          <w:p w14:paraId="0CF9904D" w14:textId="77777777" w:rsidR="00B37E4B" w:rsidRPr="00037E2D" w:rsidRDefault="00B37E4B" w:rsidP="00037E2D">
                            <w:pPr>
                              <w:widowControl/>
                              <w:snapToGrid w:val="0"/>
                              <w:spacing w:line="280" w:lineRule="exact"/>
                              <w:jc w:val="right"/>
                              <w:rPr>
                                <w:rFonts w:ascii="標楷體" w:hAnsi="標楷體"/>
                                <w:bCs/>
                                <w:noProof/>
                                <w:kern w:val="0"/>
                                <w:sz w:val="20"/>
                              </w:rPr>
                            </w:pPr>
                            <w:r w:rsidRPr="00037E2D">
                              <w:rPr>
                                <w:rFonts w:ascii="標楷體" w:hAnsi="標楷體"/>
                                <w:bCs/>
                                <w:noProof/>
                                <w:color w:val="000000"/>
                                <w:kern w:val="0"/>
                                <w:sz w:val="20"/>
                              </w:rPr>
                              <w:t>107,629</w:t>
                            </w:r>
                          </w:p>
                        </w:tc>
                        <w:tc>
                          <w:tcPr>
                            <w:tcW w:w="1277" w:type="dxa"/>
                            <w:tcBorders>
                              <w:top w:val="nil"/>
                              <w:bottom w:val="nil"/>
                            </w:tcBorders>
                            <w:shd w:val="clear" w:color="auto" w:fill="auto"/>
                            <w:vAlign w:val="center"/>
                          </w:tcPr>
                          <w:p w14:paraId="5D219204" w14:textId="77777777" w:rsidR="00B37E4B" w:rsidRPr="00037E2D" w:rsidRDefault="00B37E4B" w:rsidP="00037E2D">
                            <w:pPr>
                              <w:widowControl/>
                              <w:snapToGrid w:val="0"/>
                              <w:spacing w:line="280" w:lineRule="exact"/>
                              <w:jc w:val="right"/>
                              <w:rPr>
                                <w:rFonts w:ascii="標楷體" w:hAnsi="標楷體"/>
                                <w:bCs/>
                                <w:noProof/>
                                <w:kern w:val="0"/>
                                <w:sz w:val="20"/>
                              </w:rPr>
                            </w:pPr>
                            <w:r w:rsidRPr="00037E2D">
                              <w:rPr>
                                <w:rFonts w:ascii="標楷體" w:hAnsi="標楷體"/>
                                <w:bCs/>
                                <w:noProof/>
                                <w:color w:val="000000"/>
                                <w:kern w:val="0"/>
                                <w:sz w:val="20"/>
                              </w:rPr>
                              <w:t>100,886</w:t>
                            </w:r>
                          </w:p>
                        </w:tc>
                        <w:tc>
                          <w:tcPr>
                            <w:tcW w:w="1134" w:type="dxa"/>
                            <w:tcBorders>
                              <w:top w:val="nil"/>
                              <w:bottom w:val="nil"/>
                            </w:tcBorders>
                            <w:shd w:val="clear" w:color="auto" w:fill="auto"/>
                            <w:vAlign w:val="center"/>
                          </w:tcPr>
                          <w:p w14:paraId="6BEB9E8F" w14:textId="77777777" w:rsidR="00B37E4B" w:rsidRPr="00037E2D" w:rsidRDefault="00B37E4B" w:rsidP="00037E2D">
                            <w:pPr>
                              <w:widowControl/>
                              <w:snapToGrid w:val="0"/>
                              <w:spacing w:line="280" w:lineRule="exact"/>
                              <w:jc w:val="right"/>
                              <w:rPr>
                                <w:rFonts w:ascii="標楷體" w:hAnsi="標楷體"/>
                                <w:bCs/>
                                <w:noProof/>
                                <w:kern w:val="0"/>
                                <w:sz w:val="20"/>
                              </w:rPr>
                            </w:pPr>
                            <w:r w:rsidRPr="00037E2D">
                              <w:rPr>
                                <w:rFonts w:ascii="標楷體" w:hAnsi="標楷體"/>
                                <w:bCs/>
                                <w:noProof/>
                                <w:color w:val="000000"/>
                                <w:kern w:val="0"/>
                                <w:sz w:val="20"/>
                              </w:rPr>
                              <w:t>93.74</w:t>
                            </w:r>
                          </w:p>
                        </w:tc>
                      </w:tr>
                      <w:tr w:rsidR="00B37E4B" w:rsidRPr="009A0508" w14:paraId="6CD807C1" w14:textId="77777777" w:rsidTr="008A3FF2">
                        <w:trPr>
                          <w:trHeight w:val="340"/>
                        </w:trPr>
                        <w:tc>
                          <w:tcPr>
                            <w:tcW w:w="3543" w:type="dxa"/>
                            <w:tcBorders>
                              <w:top w:val="nil"/>
                              <w:bottom w:val="nil"/>
                            </w:tcBorders>
                            <w:shd w:val="clear" w:color="auto" w:fill="auto"/>
                            <w:vAlign w:val="center"/>
                          </w:tcPr>
                          <w:p w14:paraId="214EF35E" w14:textId="77777777" w:rsidR="00B37E4B" w:rsidRPr="009A0508" w:rsidRDefault="00B37E4B" w:rsidP="00037E2D">
                            <w:pPr>
                              <w:widowControl/>
                              <w:snapToGrid w:val="0"/>
                              <w:spacing w:line="280" w:lineRule="exact"/>
                              <w:ind w:leftChars="70" w:left="196"/>
                              <w:jc w:val="both"/>
                              <w:rPr>
                                <w:rFonts w:ascii="標楷體" w:hAnsi="標楷體" w:cs="新細明體"/>
                                <w:bCs/>
                                <w:noProof/>
                                <w:kern w:val="0"/>
                                <w:sz w:val="20"/>
                              </w:rPr>
                            </w:pPr>
                            <w:r w:rsidRPr="00037E2D">
                              <w:rPr>
                                <w:rFonts w:ascii="標楷體" w:hAnsi="標楷體" w:cs="新細明體"/>
                                <w:bCs/>
                                <w:noProof/>
                                <w:kern w:val="0"/>
                                <w:sz w:val="20"/>
                              </w:rPr>
                              <w:t>3.金門縣公益彩券盈餘分配基金</w:t>
                            </w:r>
                          </w:p>
                        </w:tc>
                        <w:tc>
                          <w:tcPr>
                            <w:tcW w:w="1134" w:type="dxa"/>
                            <w:tcBorders>
                              <w:top w:val="nil"/>
                              <w:bottom w:val="nil"/>
                            </w:tcBorders>
                            <w:shd w:val="clear" w:color="auto" w:fill="auto"/>
                            <w:vAlign w:val="center"/>
                          </w:tcPr>
                          <w:p w14:paraId="6CDB1FD5" w14:textId="77777777" w:rsidR="00B37E4B" w:rsidRPr="00037E2D" w:rsidRDefault="00B37E4B" w:rsidP="00037E2D">
                            <w:pPr>
                              <w:widowControl/>
                              <w:snapToGrid w:val="0"/>
                              <w:spacing w:line="280" w:lineRule="exact"/>
                              <w:jc w:val="right"/>
                              <w:rPr>
                                <w:rFonts w:ascii="標楷體" w:hAnsi="標楷體"/>
                                <w:bCs/>
                                <w:noProof/>
                                <w:kern w:val="0"/>
                                <w:sz w:val="20"/>
                              </w:rPr>
                            </w:pPr>
                            <w:r w:rsidRPr="00037E2D">
                              <w:rPr>
                                <w:rFonts w:ascii="標楷體" w:hAnsi="標楷體"/>
                                <w:bCs/>
                                <w:noProof/>
                                <w:color w:val="000000"/>
                                <w:kern w:val="0"/>
                                <w:sz w:val="20"/>
                              </w:rPr>
                              <w:t>196,238</w:t>
                            </w:r>
                          </w:p>
                        </w:tc>
                        <w:tc>
                          <w:tcPr>
                            <w:tcW w:w="1277" w:type="dxa"/>
                            <w:tcBorders>
                              <w:top w:val="nil"/>
                              <w:bottom w:val="nil"/>
                            </w:tcBorders>
                            <w:shd w:val="clear" w:color="auto" w:fill="auto"/>
                            <w:vAlign w:val="center"/>
                          </w:tcPr>
                          <w:p w14:paraId="2D61218C" w14:textId="77777777" w:rsidR="00B37E4B" w:rsidRPr="00037E2D" w:rsidRDefault="00B37E4B" w:rsidP="00037E2D">
                            <w:pPr>
                              <w:widowControl/>
                              <w:snapToGrid w:val="0"/>
                              <w:spacing w:line="280" w:lineRule="exact"/>
                              <w:jc w:val="right"/>
                              <w:rPr>
                                <w:rFonts w:ascii="標楷體" w:hAnsi="標楷體"/>
                                <w:bCs/>
                                <w:noProof/>
                                <w:kern w:val="0"/>
                                <w:sz w:val="20"/>
                              </w:rPr>
                            </w:pPr>
                            <w:r w:rsidRPr="00037E2D">
                              <w:rPr>
                                <w:rFonts w:ascii="標楷體" w:hAnsi="標楷體"/>
                                <w:bCs/>
                                <w:noProof/>
                                <w:color w:val="000000"/>
                                <w:kern w:val="0"/>
                                <w:sz w:val="20"/>
                              </w:rPr>
                              <w:t>180,959</w:t>
                            </w:r>
                          </w:p>
                        </w:tc>
                        <w:tc>
                          <w:tcPr>
                            <w:tcW w:w="1134" w:type="dxa"/>
                            <w:tcBorders>
                              <w:top w:val="nil"/>
                              <w:bottom w:val="nil"/>
                            </w:tcBorders>
                            <w:shd w:val="clear" w:color="auto" w:fill="auto"/>
                            <w:vAlign w:val="center"/>
                          </w:tcPr>
                          <w:p w14:paraId="0250B262" w14:textId="77777777" w:rsidR="00B37E4B" w:rsidRPr="00037E2D" w:rsidRDefault="00B37E4B" w:rsidP="00037E2D">
                            <w:pPr>
                              <w:widowControl/>
                              <w:snapToGrid w:val="0"/>
                              <w:spacing w:line="280" w:lineRule="exact"/>
                              <w:jc w:val="right"/>
                              <w:rPr>
                                <w:rFonts w:ascii="標楷體" w:hAnsi="標楷體"/>
                                <w:bCs/>
                                <w:noProof/>
                                <w:kern w:val="0"/>
                                <w:sz w:val="20"/>
                              </w:rPr>
                            </w:pPr>
                            <w:r w:rsidRPr="00037E2D">
                              <w:rPr>
                                <w:rFonts w:ascii="標楷體" w:hAnsi="標楷體"/>
                                <w:bCs/>
                                <w:noProof/>
                                <w:color w:val="000000"/>
                                <w:kern w:val="0"/>
                                <w:sz w:val="20"/>
                              </w:rPr>
                              <w:t>92.21</w:t>
                            </w:r>
                          </w:p>
                        </w:tc>
                      </w:tr>
                      <w:tr w:rsidR="00B37E4B" w:rsidRPr="009A0508" w14:paraId="22BA606A" w14:textId="77777777" w:rsidTr="008A3FF2">
                        <w:trPr>
                          <w:trHeight w:val="340"/>
                        </w:trPr>
                        <w:tc>
                          <w:tcPr>
                            <w:tcW w:w="3543" w:type="dxa"/>
                            <w:tcBorders>
                              <w:top w:val="nil"/>
                              <w:bottom w:val="nil"/>
                            </w:tcBorders>
                            <w:shd w:val="clear" w:color="auto" w:fill="B6DDE8" w:themeFill="accent5" w:themeFillTint="66"/>
                          </w:tcPr>
                          <w:p w14:paraId="36AE731F" w14:textId="77777777" w:rsidR="00B37E4B" w:rsidRPr="009A0508" w:rsidRDefault="00B37E4B" w:rsidP="00FF5D13">
                            <w:pPr>
                              <w:widowControl/>
                              <w:snapToGrid w:val="0"/>
                              <w:spacing w:line="300" w:lineRule="exact"/>
                              <w:jc w:val="both"/>
                              <w:rPr>
                                <w:rFonts w:ascii="標楷體" w:hAnsi="標楷體" w:cs="新細明體"/>
                                <w:b/>
                                <w:bCs/>
                                <w:noProof/>
                                <w:kern w:val="0"/>
                                <w:sz w:val="20"/>
                              </w:rPr>
                            </w:pPr>
                            <w:r w:rsidRPr="009A0508">
                              <w:rPr>
                                <w:rFonts w:ascii="標楷體" w:hAnsi="標楷體" w:cs="新細明體" w:hint="eastAsia"/>
                                <w:b/>
                                <w:bCs/>
                                <w:noProof/>
                                <w:kern w:val="0"/>
                                <w:sz w:val="20"/>
                              </w:rPr>
                              <w:t>基金用途執行率較低前3名</w:t>
                            </w:r>
                          </w:p>
                        </w:tc>
                        <w:tc>
                          <w:tcPr>
                            <w:tcW w:w="1134" w:type="dxa"/>
                            <w:tcBorders>
                              <w:top w:val="nil"/>
                              <w:bottom w:val="nil"/>
                            </w:tcBorders>
                            <w:shd w:val="clear" w:color="auto" w:fill="B6DDE8" w:themeFill="accent5" w:themeFillTint="66"/>
                            <w:vAlign w:val="center"/>
                          </w:tcPr>
                          <w:p w14:paraId="5D834E57" w14:textId="77777777" w:rsidR="00B37E4B" w:rsidRPr="00037E2D" w:rsidRDefault="00B37E4B" w:rsidP="009A0508">
                            <w:pPr>
                              <w:widowControl/>
                              <w:snapToGrid w:val="0"/>
                              <w:spacing w:line="280" w:lineRule="exact"/>
                              <w:jc w:val="both"/>
                              <w:rPr>
                                <w:rFonts w:ascii="標楷體" w:hAnsi="標楷體"/>
                                <w:b/>
                                <w:bCs/>
                                <w:noProof/>
                                <w:kern w:val="0"/>
                                <w:sz w:val="20"/>
                              </w:rPr>
                            </w:pPr>
                          </w:p>
                        </w:tc>
                        <w:tc>
                          <w:tcPr>
                            <w:tcW w:w="1277" w:type="dxa"/>
                            <w:tcBorders>
                              <w:top w:val="nil"/>
                              <w:bottom w:val="nil"/>
                            </w:tcBorders>
                            <w:shd w:val="clear" w:color="auto" w:fill="B6DDE8" w:themeFill="accent5" w:themeFillTint="66"/>
                            <w:vAlign w:val="center"/>
                          </w:tcPr>
                          <w:p w14:paraId="116156E5" w14:textId="77777777" w:rsidR="00B37E4B" w:rsidRPr="00037E2D" w:rsidRDefault="00B37E4B" w:rsidP="009A0508">
                            <w:pPr>
                              <w:widowControl/>
                              <w:snapToGrid w:val="0"/>
                              <w:spacing w:line="280" w:lineRule="exact"/>
                              <w:jc w:val="both"/>
                              <w:rPr>
                                <w:rFonts w:ascii="標楷體" w:hAnsi="標楷體"/>
                                <w:b/>
                                <w:bCs/>
                                <w:noProof/>
                                <w:kern w:val="0"/>
                                <w:sz w:val="20"/>
                              </w:rPr>
                            </w:pPr>
                          </w:p>
                        </w:tc>
                        <w:tc>
                          <w:tcPr>
                            <w:tcW w:w="1134" w:type="dxa"/>
                            <w:tcBorders>
                              <w:top w:val="nil"/>
                              <w:bottom w:val="nil"/>
                            </w:tcBorders>
                            <w:shd w:val="clear" w:color="auto" w:fill="B6DDE8" w:themeFill="accent5" w:themeFillTint="66"/>
                            <w:vAlign w:val="center"/>
                          </w:tcPr>
                          <w:p w14:paraId="5E4F4942" w14:textId="77777777" w:rsidR="00B37E4B" w:rsidRPr="00037E2D" w:rsidRDefault="00B37E4B" w:rsidP="009A0508">
                            <w:pPr>
                              <w:widowControl/>
                              <w:snapToGrid w:val="0"/>
                              <w:spacing w:line="280" w:lineRule="exact"/>
                              <w:jc w:val="both"/>
                              <w:rPr>
                                <w:rFonts w:ascii="標楷體" w:hAnsi="標楷體"/>
                                <w:b/>
                                <w:bCs/>
                                <w:noProof/>
                                <w:kern w:val="0"/>
                                <w:sz w:val="20"/>
                              </w:rPr>
                            </w:pPr>
                          </w:p>
                        </w:tc>
                      </w:tr>
                      <w:tr w:rsidR="00B37E4B" w:rsidRPr="009A0508" w14:paraId="7DB488AF" w14:textId="77777777" w:rsidTr="008A3FF2">
                        <w:trPr>
                          <w:trHeight w:val="340"/>
                        </w:trPr>
                        <w:tc>
                          <w:tcPr>
                            <w:tcW w:w="3543" w:type="dxa"/>
                            <w:tcBorders>
                              <w:top w:val="nil"/>
                              <w:bottom w:val="nil"/>
                            </w:tcBorders>
                            <w:shd w:val="clear" w:color="auto" w:fill="auto"/>
                            <w:vAlign w:val="center"/>
                          </w:tcPr>
                          <w:p w14:paraId="63118A83" w14:textId="77777777" w:rsidR="00B37E4B" w:rsidRPr="009A0508" w:rsidRDefault="00B37E4B" w:rsidP="00037E2D">
                            <w:pPr>
                              <w:widowControl/>
                              <w:snapToGrid w:val="0"/>
                              <w:spacing w:line="280" w:lineRule="exact"/>
                              <w:ind w:leftChars="70" w:left="196"/>
                              <w:jc w:val="both"/>
                              <w:rPr>
                                <w:rFonts w:ascii="標楷體" w:hAnsi="標楷體" w:cs="新細明體"/>
                                <w:bCs/>
                                <w:noProof/>
                                <w:kern w:val="0"/>
                                <w:sz w:val="20"/>
                              </w:rPr>
                            </w:pPr>
                            <w:r w:rsidRPr="00037E2D">
                              <w:rPr>
                                <w:rFonts w:ascii="標楷體" w:hAnsi="標楷體" w:cs="新細明體"/>
                                <w:bCs/>
                                <w:noProof/>
                                <w:kern w:val="0"/>
                                <w:sz w:val="20"/>
                              </w:rPr>
                              <w:t>1.金門縣獎助大專校院建校基金</w:t>
                            </w:r>
                          </w:p>
                        </w:tc>
                        <w:tc>
                          <w:tcPr>
                            <w:tcW w:w="1134" w:type="dxa"/>
                            <w:tcBorders>
                              <w:top w:val="nil"/>
                              <w:bottom w:val="nil"/>
                            </w:tcBorders>
                            <w:shd w:val="clear" w:color="auto" w:fill="auto"/>
                            <w:vAlign w:val="center"/>
                          </w:tcPr>
                          <w:p w14:paraId="32FBB2C9" w14:textId="77777777" w:rsidR="00B37E4B" w:rsidRPr="00037E2D" w:rsidRDefault="00B37E4B" w:rsidP="00037E2D">
                            <w:pPr>
                              <w:widowControl/>
                              <w:snapToGrid w:val="0"/>
                              <w:spacing w:line="280" w:lineRule="exact"/>
                              <w:jc w:val="right"/>
                              <w:rPr>
                                <w:rFonts w:ascii="標楷體" w:hAnsi="標楷體"/>
                                <w:bCs/>
                                <w:noProof/>
                                <w:color w:val="000000"/>
                                <w:kern w:val="0"/>
                                <w:sz w:val="20"/>
                              </w:rPr>
                            </w:pPr>
                            <w:r w:rsidRPr="00037E2D">
                              <w:rPr>
                                <w:rFonts w:ascii="標楷體" w:hAnsi="標楷體"/>
                                <w:bCs/>
                                <w:noProof/>
                                <w:color w:val="000000"/>
                                <w:kern w:val="0"/>
                                <w:sz w:val="20"/>
                              </w:rPr>
                              <w:t>23,536</w:t>
                            </w:r>
                          </w:p>
                        </w:tc>
                        <w:tc>
                          <w:tcPr>
                            <w:tcW w:w="1277" w:type="dxa"/>
                            <w:tcBorders>
                              <w:top w:val="nil"/>
                              <w:bottom w:val="nil"/>
                            </w:tcBorders>
                            <w:shd w:val="clear" w:color="auto" w:fill="auto"/>
                            <w:vAlign w:val="center"/>
                          </w:tcPr>
                          <w:p w14:paraId="7D0691C6" w14:textId="77777777" w:rsidR="00B37E4B" w:rsidRPr="00037E2D" w:rsidRDefault="00B37E4B" w:rsidP="00037E2D">
                            <w:pPr>
                              <w:widowControl/>
                              <w:snapToGrid w:val="0"/>
                              <w:spacing w:line="280" w:lineRule="exact"/>
                              <w:jc w:val="right"/>
                              <w:rPr>
                                <w:rFonts w:ascii="標楷體" w:hAnsi="標楷體"/>
                                <w:bCs/>
                                <w:noProof/>
                                <w:color w:val="000000"/>
                                <w:kern w:val="0"/>
                                <w:sz w:val="20"/>
                              </w:rPr>
                            </w:pPr>
                            <w:r w:rsidRPr="00037E2D">
                              <w:rPr>
                                <w:rFonts w:ascii="標楷體" w:hAnsi="標楷體"/>
                                <w:bCs/>
                                <w:noProof/>
                                <w:color w:val="000000"/>
                                <w:kern w:val="0"/>
                                <w:sz w:val="20"/>
                              </w:rPr>
                              <w:t>4</w:t>
                            </w:r>
                          </w:p>
                        </w:tc>
                        <w:tc>
                          <w:tcPr>
                            <w:tcW w:w="1134" w:type="dxa"/>
                            <w:tcBorders>
                              <w:top w:val="nil"/>
                              <w:bottom w:val="nil"/>
                            </w:tcBorders>
                            <w:shd w:val="clear" w:color="auto" w:fill="auto"/>
                            <w:vAlign w:val="center"/>
                          </w:tcPr>
                          <w:p w14:paraId="00134116" w14:textId="77777777" w:rsidR="00B37E4B" w:rsidRPr="00037E2D" w:rsidRDefault="00B37E4B" w:rsidP="00037E2D">
                            <w:pPr>
                              <w:widowControl/>
                              <w:snapToGrid w:val="0"/>
                              <w:spacing w:line="280" w:lineRule="exact"/>
                              <w:jc w:val="right"/>
                              <w:rPr>
                                <w:rFonts w:ascii="標楷體" w:hAnsi="標楷體"/>
                                <w:bCs/>
                                <w:noProof/>
                                <w:color w:val="000000"/>
                                <w:kern w:val="0"/>
                                <w:sz w:val="20"/>
                              </w:rPr>
                            </w:pPr>
                            <w:r w:rsidRPr="00037E2D">
                              <w:rPr>
                                <w:rFonts w:ascii="標楷體" w:hAnsi="標楷體"/>
                                <w:bCs/>
                                <w:noProof/>
                                <w:color w:val="000000"/>
                                <w:kern w:val="0"/>
                                <w:sz w:val="20"/>
                              </w:rPr>
                              <w:t>0.02</w:t>
                            </w:r>
                          </w:p>
                        </w:tc>
                      </w:tr>
                      <w:tr w:rsidR="00B37E4B" w:rsidRPr="009A0508" w14:paraId="676D961B" w14:textId="77777777" w:rsidTr="008A3FF2">
                        <w:trPr>
                          <w:trHeight w:val="340"/>
                        </w:trPr>
                        <w:tc>
                          <w:tcPr>
                            <w:tcW w:w="3543" w:type="dxa"/>
                            <w:tcBorders>
                              <w:top w:val="nil"/>
                              <w:bottom w:val="nil"/>
                            </w:tcBorders>
                            <w:shd w:val="clear" w:color="auto" w:fill="auto"/>
                            <w:vAlign w:val="center"/>
                          </w:tcPr>
                          <w:p w14:paraId="11EC9B6A" w14:textId="77777777" w:rsidR="00B37E4B" w:rsidRPr="009A0508" w:rsidRDefault="00B37E4B" w:rsidP="00037E2D">
                            <w:pPr>
                              <w:widowControl/>
                              <w:snapToGrid w:val="0"/>
                              <w:spacing w:line="280" w:lineRule="exact"/>
                              <w:ind w:leftChars="70" w:left="196"/>
                              <w:jc w:val="both"/>
                              <w:rPr>
                                <w:rFonts w:ascii="標楷體" w:hAnsi="標楷體" w:cs="新細明體"/>
                                <w:bCs/>
                                <w:noProof/>
                                <w:kern w:val="0"/>
                                <w:sz w:val="20"/>
                              </w:rPr>
                            </w:pPr>
                            <w:r w:rsidRPr="00037E2D">
                              <w:rPr>
                                <w:rFonts w:ascii="標楷體" w:hAnsi="標楷體" w:cs="新細明體"/>
                                <w:bCs/>
                                <w:noProof/>
                                <w:kern w:val="0"/>
                                <w:sz w:val="20"/>
                              </w:rPr>
                              <w:t>2.金門縣身心障礙者就業基金</w:t>
                            </w:r>
                          </w:p>
                        </w:tc>
                        <w:tc>
                          <w:tcPr>
                            <w:tcW w:w="1134" w:type="dxa"/>
                            <w:tcBorders>
                              <w:top w:val="nil"/>
                              <w:bottom w:val="nil"/>
                            </w:tcBorders>
                            <w:shd w:val="clear" w:color="auto" w:fill="auto"/>
                            <w:vAlign w:val="center"/>
                          </w:tcPr>
                          <w:p w14:paraId="3D12D9BF" w14:textId="77777777" w:rsidR="00B37E4B" w:rsidRPr="00037E2D" w:rsidRDefault="00B37E4B" w:rsidP="00037E2D">
                            <w:pPr>
                              <w:widowControl/>
                              <w:snapToGrid w:val="0"/>
                              <w:spacing w:line="280" w:lineRule="exact"/>
                              <w:jc w:val="right"/>
                              <w:rPr>
                                <w:rFonts w:ascii="標楷體" w:hAnsi="標楷體"/>
                                <w:bCs/>
                                <w:noProof/>
                                <w:color w:val="000000"/>
                                <w:kern w:val="0"/>
                                <w:sz w:val="20"/>
                              </w:rPr>
                            </w:pPr>
                            <w:r w:rsidRPr="00037E2D">
                              <w:rPr>
                                <w:rFonts w:ascii="標楷體" w:hAnsi="標楷體"/>
                                <w:bCs/>
                                <w:noProof/>
                                <w:color w:val="000000"/>
                                <w:kern w:val="0"/>
                                <w:sz w:val="20"/>
                              </w:rPr>
                              <w:t>1,201</w:t>
                            </w:r>
                          </w:p>
                        </w:tc>
                        <w:tc>
                          <w:tcPr>
                            <w:tcW w:w="1277" w:type="dxa"/>
                            <w:tcBorders>
                              <w:top w:val="nil"/>
                              <w:bottom w:val="nil"/>
                            </w:tcBorders>
                            <w:shd w:val="clear" w:color="auto" w:fill="auto"/>
                            <w:vAlign w:val="center"/>
                          </w:tcPr>
                          <w:p w14:paraId="17383C9F" w14:textId="77777777" w:rsidR="00B37E4B" w:rsidRPr="00037E2D" w:rsidRDefault="00B37E4B" w:rsidP="00037E2D">
                            <w:pPr>
                              <w:widowControl/>
                              <w:snapToGrid w:val="0"/>
                              <w:spacing w:line="280" w:lineRule="exact"/>
                              <w:jc w:val="right"/>
                              <w:rPr>
                                <w:rFonts w:ascii="標楷體" w:hAnsi="標楷體"/>
                                <w:bCs/>
                                <w:noProof/>
                                <w:color w:val="000000"/>
                                <w:kern w:val="0"/>
                                <w:sz w:val="20"/>
                              </w:rPr>
                            </w:pPr>
                            <w:r w:rsidRPr="00037E2D">
                              <w:rPr>
                                <w:rFonts w:ascii="標楷體" w:hAnsi="標楷體"/>
                                <w:bCs/>
                                <w:noProof/>
                                <w:color w:val="000000"/>
                                <w:kern w:val="0"/>
                                <w:sz w:val="20"/>
                              </w:rPr>
                              <w:t>673</w:t>
                            </w:r>
                          </w:p>
                        </w:tc>
                        <w:tc>
                          <w:tcPr>
                            <w:tcW w:w="1134" w:type="dxa"/>
                            <w:tcBorders>
                              <w:top w:val="nil"/>
                              <w:bottom w:val="nil"/>
                            </w:tcBorders>
                            <w:shd w:val="clear" w:color="auto" w:fill="auto"/>
                            <w:vAlign w:val="center"/>
                          </w:tcPr>
                          <w:p w14:paraId="637A5722" w14:textId="77777777" w:rsidR="00B37E4B" w:rsidRPr="00037E2D" w:rsidRDefault="00B37E4B" w:rsidP="00037E2D">
                            <w:pPr>
                              <w:widowControl/>
                              <w:snapToGrid w:val="0"/>
                              <w:spacing w:line="280" w:lineRule="exact"/>
                              <w:jc w:val="right"/>
                              <w:rPr>
                                <w:rFonts w:ascii="標楷體" w:hAnsi="標楷體"/>
                                <w:bCs/>
                                <w:noProof/>
                                <w:color w:val="000000"/>
                                <w:kern w:val="0"/>
                                <w:sz w:val="20"/>
                              </w:rPr>
                            </w:pPr>
                            <w:r w:rsidRPr="00037E2D">
                              <w:rPr>
                                <w:rFonts w:ascii="標楷體" w:hAnsi="標楷體"/>
                                <w:bCs/>
                                <w:noProof/>
                                <w:color w:val="000000"/>
                                <w:kern w:val="0"/>
                                <w:sz w:val="20"/>
                              </w:rPr>
                              <w:t>56.05</w:t>
                            </w:r>
                          </w:p>
                        </w:tc>
                      </w:tr>
                      <w:tr w:rsidR="00B37E4B" w:rsidRPr="009A0508" w14:paraId="2151A11B" w14:textId="77777777" w:rsidTr="008A3FF2">
                        <w:trPr>
                          <w:trHeight w:val="340"/>
                        </w:trPr>
                        <w:tc>
                          <w:tcPr>
                            <w:tcW w:w="3543" w:type="dxa"/>
                            <w:tcBorders>
                              <w:top w:val="nil"/>
                              <w:bottom w:val="nil"/>
                            </w:tcBorders>
                            <w:vAlign w:val="center"/>
                          </w:tcPr>
                          <w:p w14:paraId="72247315" w14:textId="77777777" w:rsidR="00B37E4B" w:rsidRPr="00567FDF" w:rsidRDefault="00B37E4B" w:rsidP="00037E2D">
                            <w:pPr>
                              <w:widowControl/>
                              <w:snapToGrid w:val="0"/>
                              <w:spacing w:line="280" w:lineRule="exact"/>
                              <w:ind w:leftChars="70" w:left="196"/>
                              <w:jc w:val="both"/>
                              <w:rPr>
                                <w:rFonts w:ascii="標楷體" w:hAnsi="標楷體" w:cs="新細明體"/>
                                <w:bCs/>
                                <w:noProof/>
                                <w:kern w:val="0"/>
                                <w:sz w:val="20"/>
                              </w:rPr>
                            </w:pPr>
                            <w:r w:rsidRPr="00037E2D">
                              <w:rPr>
                                <w:rFonts w:ascii="標楷體" w:hAnsi="標楷體" w:cs="新細明體"/>
                                <w:bCs/>
                                <w:noProof/>
                                <w:kern w:val="0"/>
                                <w:sz w:val="20"/>
                              </w:rPr>
                              <w:t>3.金門縣農業發展基金</w:t>
                            </w:r>
                          </w:p>
                        </w:tc>
                        <w:tc>
                          <w:tcPr>
                            <w:tcW w:w="1134" w:type="dxa"/>
                            <w:tcBorders>
                              <w:top w:val="nil"/>
                              <w:bottom w:val="nil"/>
                            </w:tcBorders>
                            <w:vAlign w:val="center"/>
                          </w:tcPr>
                          <w:p w14:paraId="7B5FCE55" w14:textId="77777777" w:rsidR="00B37E4B" w:rsidRPr="00037E2D" w:rsidRDefault="00B37E4B" w:rsidP="00037E2D">
                            <w:pPr>
                              <w:widowControl/>
                              <w:snapToGrid w:val="0"/>
                              <w:spacing w:line="280" w:lineRule="exact"/>
                              <w:jc w:val="right"/>
                              <w:rPr>
                                <w:rFonts w:ascii="標楷體" w:hAnsi="標楷體"/>
                                <w:bCs/>
                                <w:noProof/>
                                <w:color w:val="000000"/>
                                <w:kern w:val="0"/>
                                <w:sz w:val="20"/>
                              </w:rPr>
                            </w:pPr>
                            <w:r w:rsidRPr="00037E2D">
                              <w:rPr>
                                <w:rFonts w:ascii="標楷體" w:hAnsi="標楷體"/>
                                <w:bCs/>
                                <w:noProof/>
                                <w:color w:val="000000"/>
                                <w:kern w:val="0"/>
                                <w:sz w:val="20"/>
                              </w:rPr>
                              <w:t>172,208</w:t>
                            </w:r>
                          </w:p>
                        </w:tc>
                        <w:tc>
                          <w:tcPr>
                            <w:tcW w:w="1277" w:type="dxa"/>
                            <w:tcBorders>
                              <w:top w:val="nil"/>
                              <w:bottom w:val="nil"/>
                            </w:tcBorders>
                            <w:vAlign w:val="center"/>
                          </w:tcPr>
                          <w:p w14:paraId="257B8DB0" w14:textId="77777777" w:rsidR="00B37E4B" w:rsidRPr="00037E2D" w:rsidRDefault="00B37E4B" w:rsidP="00037E2D">
                            <w:pPr>
                              <w:widowControl/>
                              <w:snapToGrid w:val="0"/>
                              <w:spacing w:line="280" w:lineRule="exact"/>
                              <w:jc w:val="right"/>
                              <w:rPr>
                                <w:rFonts w:ascii="標楷體" w:hAnsi="標楷體"/>
                                <w:bCs/>
                                <w:noProof/>
                                <w:color w:val="000000"/>
                                <w:kern w:val="0"/>
                                <w:sz w:val="20"/>
                              </w:rPr>
                            </w:pPr>
                            <w:r w:rsidRPr="00037E2D">
                              <w:rPr>
                                <w:rFonts w:ascii="標楷體" w:hAnsi="標楷體"/>
                                <w:bCs/>
                                <w:noProof/>
                                <w:color w:val="000000"/>
                                <w:kern w:val="0"/>
                                <w:sz w:val="20"/>
                              </w:rPr>
                              <w:t>106,922</w:t>
                            </w:r>
                          </w:p>
                        </w:tc>
                        <w:tc>
                          <w:tcPr>
                            <w:tcW w:w="1134" w:type="dxa"/>
                            <w:tcBorders>
                              <w:top w:val="nil"/>
                              <w:bottom w:val="nil"/>
                            </w:tcBorders>
                            <w:vAlign w:val="center"/>
                          </w:tcPr>
                          <w:p w14:paraId="0FF767B1" w14:textId="77777777" w:rsidR="00B37E4B" w:rsidRPr="00037E2D" w:rsidRDefault="00B37E4B" w:rsidP="00037E2D">
                            <w:pPr>
                              <w:widowControl/>
                              <w:snapToGrid w:val="0"/>
                              <w:spacing w:line="280" w:lineRule="exact"/>
                              <w:jc w:val="right"/>
                              <w:rPr>
                                <w:rFonts w:ascii="標楷體" w:hAnsi="標楷體"/>
                                <w:bCs/>
                                <w:noProof/>
                                <w:color w:val="000000"/>
                                <w:kern w:val="0"/>
                                <w:sz w:val="20"/>
                              </w:rPr>
                            </w:pPr>
                            <w:r w:rsidRPr="00037E2D">
                              <w:rPr>
                                <w:rFonts w:ascii="標楷體" w:hAnsi="標楷體"/>
                                <w:bCs/>
                                <w:noProof/>
                                <w:color w:val="000000"/>
                                <w:kern w:val="0"/>
                                <w:sz w:val="20"/>
                              </w:rPr>
                              <w:t>62.09</w:t>
                            </w:r>
                          </w:p>
                        </w:tc>
                      </w:tr>
                      <w:tr w:rsidR="00B37E4B" w:rsidRPr="009A0508" w14:paraId="0CDEAD29" w14:textId="77777777" w:rsidTr="008A3FF2">
                        <w:trPr>
                          <w:trHeight w:val="699"/>
                        </w:trPr>
                        <w:tc>
                          <w:tcPr>
                            <w:tcW w:w="7088" w:type="dxa"/>
                            <w:gridSpan w:val="4"/>
                            <w:tcBorders>
                              <w:top w:val="single" w:sz="4" w:space="0" w:color="auto"/>
                              <w:left w:val="nil"/>
                              <w:bottom w:val="nil"/>
                              <w:right w:val="nil"/>
                            </w:tcBorders>
                            <w:vAlign w:val="center"/>
                          </w:tcPr>
                          <w:p w14:paraId="539E5E4D" w14:textId="77777777" w:rsidR="00B37E4B" w:rsidRPr="00567FDF" w:rsidRDefault="00B37E4B" w:rsidP="00037E2D">
                            <w:pPr>
                              <w:widowControl/>
                              <w:tabs>
                                <w:tab w:val="left" w:pos="456"/>
                              </w:tabs>
                              <w:snapToGrid w:val="0"/>
                              <w:spacing w:line="200" w:lineRule="exact"/>
                              <w:ind w:leftChars="-10" w:left="-28"/>
                              <w:jc w:val="both"/>
                              <w:rPr>
                                <w:rFonts w:ascii="標楷體" w:hAnsi="標楷體"/>
                                <w:sz w:val="18"/>
                                <w:szCs w:val="18"/>
                              </w:rPr>
                            </w:pPr>
                            <w:proofErr w:type="gramStart"/>
                            <w:r w:rsidRPr="00567FDF">
                              <w:rPr>
                                <w:rFonts w:ascii="標楷體" w:hAnsi="標楷體" w:hint="eastAsia"/>
                                <w:sz w:val="18"/>
                                <w:szCs w:val="18"/>
                              </w:rPr>
                              <w:t>註</w:t>
                            </w:r>
                            <w:proofErr w:type="gramEnd"/>
                            <w:r w:rsidRPr="00567FDF">
                              <w:rPr>
                                <w:rFonts w:ascii="標楷體" w:hAnsi="標楷體" w:hint="eastAsia"/>
                                <w:sz w:val="18"/>
                                <w:szCs w:val="18"/>
                              </w:rPr>
                              <w:t>：1.表列註記</w:t>
                            </w:r>
                            <w:proofErr w:type="gramStart"/>
                            <w:r w:rsidRPr="00567FDF">
                              <w:rPr>
                                <w:rFonts w:ascii="標楷體" w:hAnsi="標楷體" w:hint="eastAsia"/>
                                <w:sz w:val="18"/>
                                <w:szCs w:val="18"/>
                              </w:rPr>
                              <w:t>＊</w:t>
                            </w:r>
                            <w:proofErr w:type="gramEnd"/>
                            <w:r w:rsidRPr="00567FDF">
                              <w:rPr>
                                <w:rFonts w:ascii="標楷體" w:hAnsi="標楷體" w:hint="eastAsia"/>
                                <w:sz w:val="18"/>
                                <w:szCs w:val="18"/>
                              </w:rPr>
                              <w:t>之基金為分預算單位。</w:t>
                            </w:r>
                          </w:p>
                          <w:p w14:paraId="7D949379" w14:textId="77777777" w:rsidR="00B37E4B" w:rsidRPr="00AF29C7" w:rsidRDefault="00B37E4B" w:rsidP="00037E2D">
                            <w:pPr>
                              <w:widowControl/>
                              <w:tabs>
                                <w:tab w:val="left" w:pos="456"/>
                              </w:tabs>
                              <w:snapToGrid w:val="0"/>
                              <w:spacing w:line="200" w:lineRule="exact"/>
                              <w:ind w:leftChars="120" w:left="516" w:hangingChars="100" w:hanging="180"/>
                              <w:jc w:val="both"/>
                              <w:rPr>
                                <w:rFonts w:ascii="標楷體" w:hAnsi="標楷體"/>
                                <w:kern w:val="0"/>
                                <w:sz w:val="18"/>
                                <w:szCs w:val="18"/>
                              </w:rPr>
                            </w:pPr>
                            <w:r w:rsidRPr="00AF29C7">
                              <w:rPr>
                                <w:rFonts w:ascii="標楷體" w:hAnsi="標楷體" w:hint="eastAsia"/>
                                <w:kern w:val="0"/>
                                <w:sz w:val="18"/>
                                <w:szCs w:val="18"/>
                              </w:rPr>
                              <w:t>2.表列</w:t>
                            </w:r>
                            <w:r w:rsidRPr="00567FDF">
                              <w:rPr>
                                <w:rFonts w:ascii="標楷體" w:hAnsi="標楷體" w:hint="eastAsia"/>
                                <w:kern w:val="0"/>
                                <w:sz w:val="18"/>
                                <w:szCs w:val="18"/>
                              </w:rPr>
                              <w:t>基金</w:t>
                            </w:r>
                            <w:r w:rsidRPr="00AF29C7">
                              <w:rPr>
                                <w:rFonts w:ascii="標楷體" w:hAnsi="標楷體" w:hint="eastAsia"/>
                                <w:kern w:val="0"/>
                                <w:sz w:val="18"/>
                                <w:szCs w:val="18"/>
                              </w:rPr>
                              <w:t>用途執行率最佳之前3名基金，其評比標準係以</w:t>
                            </w:r>
                            <w:proofErr w:type="gramStart"/>
                            <w:r w:rsidRPr="00AF29C7">
                              <w:rPr>
                                <w:rFonts w:ascii="標楷體" w:hAnsi="標楷體" w:hint="eastAsia"/>
                                <w:kern w:val="0"/>
                                <w:sz w:val="18"/>
                                <w:szCs w:val="18"/>
                              </w:rPr>
                              <w:t>11</w:t>
                            </w:r>
                            <w:r>
                              <w:rPr>
                                <w:rFonts w:ascii="標楷體" w:hAnsi="標楷體"/>
                                <w:kern w:val="0"/>
                                <w:sz w:val="18"/>
                                <w:szCs w:val="18"/>
                              </w:rPr>
                              <w:t>3</w:t>
                            </w:r>
                            <w:proofErr w:type="gramEnd"/>
                            <w:r w:rsidRPr="00AF29C7">
                              <w:rPr>
                                <w:rFonts w:ascii="標楷體" w:hAnsi="標楷體" w:hint="eastAsia"/>
                                <w:kern w:val="0"/>
                                <w:sz w:val="18"/>
                                <w:szCs w:val="18"/>
                              </w:rPr>
                              <w:t>年度決算賸餘、主要業務計畫執行率已達</w:t>
                            </w:r>
                            <w:proofErr w:type="gramStart"/>
                            <w:r w:rsidRPr="00AF29C7">
                              <w:rPr>
                                <w:rFonts w:ascii="標楷體" w:hAnsi="標楷體" w:hint="eastAsia"/>
                                <w:kern w:val="0"/>
                                <w:sz w:val="18"/>
                                <w:szCs w:val="18"/>
                              </w:rPr>
                              <w:t>8成</w:t>
                            </w:r>
                            <w:proofErr w:type="gramEnd"/>
                            <w:r w:rsidRPr="00AF29C7">
                              <w:rPr>
                                <w:rFonts w:ascii="標楷體" w:hAnsi="標楷體" w:hint="eastAsia"/>
                                <w:kern w:val="0"/>
                                <w:sz w:val="18"/>
                                <w:szCs w:val="18"/>
                              </w:rPr>
                              <w:t>以上，且基金用途審定數不超過預算數者為限。</w:t>
                            </w:r>
                          </w:p>
                          <w:p w14:paraId="47EA918D" w14:textId="77777777" w:rsidR="00B37E4B" w:rsidRPr="00567FDF" w:rsidRDefault="00B37E4B" w:rsidP="00037E2D">
                            <w:pPr>
                              <w:widowControl/>
                              <w:tabs>
                                <w:tab w:val="left" w:pos="456"/>
                              </w:tabs>
                              <w:snapToGrid w:val="0"/>
                              <w:spacing w:line="200" w:lineRule="exact"/>
                              <w:ind w:leftChars="120" w:left="516" w:hangingChars="100" w:hanging="180"/>
                              <w:jc w:val="both"/>
                              <w:rPr>
                                <w:rFonts w:ascii="標楷體" w:hAnsi="標楷體"/>
                                <w:bCs/>
                                <w:noProof/>
                                <w:sz w:val="18"/>
                                <w:szCs w:val="18"/>
                              </w:rPr>
                            </w:pPr>
                            <w:r w:rsidRPr="00AF29C7">
                              <w:rPr>
                                <w:rFonts w:ascii="標楷體" w:hAnsi="標楷體" w:hint="eastAsia"/>
                                <w:kern w:val="0"/>
                                <w:sz w:val="18"/>
                                <w:szCs w:val="18"/>
                              </w:rPr>
                              <w:t>3.</w:t>
                            </w:r>
                            <w:r w:rsidRPr="00567FDF">
                              <w:rPr>
                                <w:rFonts w:ascii="標楷體" w:hAnsi="標楷體" w:hint="eastAsia"/>
                                <w:kern w:val="0"/>
                                <w:sz w:val="18"/>
                                <w:szCs w:val="18"/>
                              </w:rPr>
                              <w:t>資料</w:t>
                            </w:r>
                            <w:r w:rsidRPr="00AF29C7">
                              <w:rPr>
                                <w:rFonts w:ascii="標楷體" w:hAnsi="標楷體" w:hint="eastAsia"/>
                                <w:kern w:val="0"/>
                                <w:sz w:val="18"/>
                                <w:szCs w:val="18"/>
                              </w:rPr>
                              <w:t>來源：整理自</w:t>
                            </w:r>
                            <w:proofErr w:type="gramStart"/>
                            <w:r w:rsidRPr="00AF29C7">
                              <w:rPr>
                                <w:rFonts w:ascii="標楷體" w:hAnsi="標楷體" w:hint="eastAsia"/>
                                <w:kern w:val="0"/>
                                <w:sz w:val="18"/>
                                <w:szCs w:val="18"/>
                              </w:rPr>
                              <w:t>11</w:t>
                            </w:r>
                            <w:r>
                              <w:rPr>
                                <w:rFonts w:ascii="標楷體" w:hAnsi="標楷體"/>
                                <w:kern w:val="0"/>
                                <w:sz w:val="18"/>
                                <w:szCs w:val="18"/>
                              </w:rPr>
                              <w:t>3</w:t>
                            </w:r>
                            <w:proofErr w:type="gramEnd"/>
                            <w:r w:rsidRPr="00AF29C7">
                              <w:rPr>
                                <w:rFonts w:ascii="標楷體" w:hAnsi="標楷體" w:hint="eastAsia"/>
                                <w:kern w:val="0"/>
                                <w:sz w:val="18"/>
                                <w:szCs w:val="18"/>
                              </w:rPr>
                              <w:t>年度金門縣總決算暨附屬單位決算及綜計表。</w:t>
                            </w:r>
                          </w:p>
                        </w:tc>
                      </w:tr>
                    </w:tbl>
                    <w:p w14:paraId="55A5B6B0" w14:textId="77777777" w:rsidR="00B37E4B" w:rsidRPr="00DB3368" w:rsidRDefault="00B37E4B" w:rsidP="00D54476">
                      <w:pPr>
                        <w:spacing w:line="220" w:lineRule="exact"/>
                      </w:pPr>
                    </w:p>
                  </w:txbxContent>
                </v:textbox>
                <w10:wrap type="square"/>
              </v:shape>
            </w:pict>
          </mc:Fallback>
        </mc:AlternateContent>
      </w:r>
      <w:r w:rsidRPr="00683C94">
        <w:rPr>
          <w:rFonts w:ascii="標楷體" w:hAnsi="標楷體"/>
          <w:bCs/>
          <w:noProof/>
          <w:snapToGrid w:val="0"/>
          <w:szCs w:val="24"/>
        </w:rPr>
        <w:t xml:space="preserve">  </w:t>
      </w:r>
      <w:r w:rsidRPr="00683C94">
        <w:rPr>
          <w:rFonts w:ascii="標楷體" w:hAnsi="標楷體"/>
          <w:bCs/>
          <w:noProof/>
          <w:snapToGrid w:val="0"/>
          <w:spacing w:val="-2"/>
          <w:szCs w:val="24"/>
        </w:rPr>
        <w:t xml:space="preserve"> </w:t>
      </w:r>
      <w:r w:rsidRPr="00683C94">
        <w:rPr>
          <w:rFonts w:ascii="標楷體" w:hAnsi="標楷體" w:hint="eastAsia"/>
          <w:spacing w:val="-2"/>
          <w:szCs w:val="28"/>
        </w:rPr>
        <w:t>至</w:t>
      </w:r>
      <w:r w:rsidRPr="00683C94">
        <w:rPr>
          <w:rFonts w:ascii="標楷體" w:hAnsi="標楷體" w:hint="eastAsia"/>
          <w:b/>
          <w:spacing w:val="-2"/>
          <w:szCs w:val="28"/>
        </w:rPr>
        <w:t>特別收入基金</w:t>
      </w:r>
      <w:r w:rsidRPr="00683C94">
        <w:rPr>
          <w:rFonts w:ascii="標楷體" w:hAnsi="標楷體" w:hint="eastAsia"/>
          <w:spacing w:val="-2"/>
          <w:szCs w:val="28"/>
        </w:rPr>
        <w:t>係以審定餘</w:t>
      </w:r>
      <w:proofErr w:type="gramStart"/>
      <w:r w:rsidRPr="00683C94">
        <w:rPr>
          <w:rFonts w:ascii="標楷體" w:hAnsi="標楷體" w:hint="eastAsia"/>
          <w:spacing w:val="-2"/>
          <w:szCs w:val="28"/>
        </w:rPr>
        <w:t>絀</w:t>
      </w:r>
      <w:proofErr w:type="gramEnd"/>
      <w:r w:rsidRPr="00683C94">
        <w:rPr>
          <w:rFonts w:ascii="標楷體" w:hAnsi="標楷體" w:hint="eastAsia"/>
          <w:spacing w:val="-2"/>
          <w:szCs w:val="28"/>
        </w:rPr>
        <w:t>、主要業務計畫達成情形及基金用途執行率作為評比標準，經就金門縣地方教育發展基金下設之26個分預算單位，連同</w:t>
      </w:r>
      <w:r w:rsidRPr="00683C94">
        <w:rPr>
          <w:rFonts w:ascii="標楷體" w:hAnsi="標楷體"/>
          <w:spacing w:val="-2"/>
          <w:szCs w:val="28"/>
        </w:rPr>
        <w:t>9</w:t>
      </w:r>
      <w:r w:rsidRPr="00683C94">
        <w:rPr>
          <w:rFonts w:ascii="標楷體" w:hAnsi="標楷體" w:hint="eastAsia"/>
          <w:spacing w:val="-2"/>
          <w:szCs w:val="28"/>
        </w:rPr>
        <w:t>個未設分預算之特別收入基金，共計</w:t>
      </w:r>
      <w:r w:rsidRPr="00683C94">
        <w:rPr>
          <w:rFonts w:ascii="標楷體" w:hAnsi="標楷體"/>
          <w:spacing w:val="-2"/>
          <w:szCs w:val="28"/>
        </w:rPr>
        <w:t>35</w:t>
      </w:r>
      <w:r w:rsidRPr="00683C94">
        <w:rPr>
          <w:rFonts w:ascii="標楷體" w:hAnsi="標楷體" w:hint="eastAsia"/>
          <w:spacing w:val="-2"/>
          <w:szCs w:val="28"/>
        </w:rPr>
        <w:t>個單位予以評核結果，</w:t>
      </w:r>
      <w:proofErr w:type="gramStart"/>
      <w:r w:rsidRPr="00683C94">
        <w:rPr>
          <w:rFonts w:ascii="標楷體" w:hAnsi="標楷體" w:hint="eastAsia"/>
          <w:spacing w:val="-2"/>
          <w:szCs w:val="28"/>
        </w:rPr>
        <w:t>113</w:t>
      </w:r>
      <w:proofErr w:type="gramEnd"/>
      <w:r w:rsidRPr="00683C94">
        <w:rPr>
          <w:rFonts w:ascii="標楷體" w:hAnsi="標楷體" w:hint="eastAsia"/>
          <w:spacing w:val="-2"/>
          <w:szCs w:val="28"/>
        </w:rPr>
        <w:t>年度審定賸餘、主要業</w:t>
      </w:r>
      <w:r w:rsidRPr="00683C94">
        <w:rPr>
          <w:rFonts w:ascii="標楷體" w:hAnsi="標楷體" w:hint="eastAsia"/>
          <w:spacing w:val="-4"/>
          <w:szCs w:val="28"/>
        </w:rPr>
        <w:t>務計畫執行率已達</w:t>
      </w:r>
      <w:proofErr w:type="gramStart"/>
      <w:r w:rsidRPr="00683C94">
        <w:rPr>
          <w:rFonts w:ascii="標楷體" w:hAnsi="標楷體" w:hint="eastAsia"/>
          <w:spacing w:val="-4"/>
          <w:szCs w:val="28"/>
        </w:rPr>
        <w:t>8成</w:t>
      </w:r>
      <w:proofErr w:type="gramEnd"/>
      <w:r w:rsidRPr="00683C94">
        <w:rPr>
          <w:rFonts w:ascii="標楷體" w:hAnsi="標楷體" w:hint="eastAsia"/>
          <w:spacing w:val="-4"/>
          <w:szCs w:val="28"/>
        </w:rPr>
        <w:t>以上，且基金用途執行率較高之前3名，分別為</w:t>
      </w:r>
      <w:r w:rsidRPr="00683C94">
        <w:rPr>
          <w:rFonts w:ascii="標楷體" w:hAnsi="標楷體"/>
          <w:spacing w:val="-4"/>
          <w:szCs w:val="28"/>
        </w:rPr>
        <w:t>中正國民小學</w:t>
      </w:r>
      <w:r w:rsidRPr="00683C94">
        <w:rPr>
          <w:rFonts w:ascii="標楷體" w:hAnsi="標楷體" w:hint="eastAsia"/>
          <w:spacing w:val="-4"/>
          <w:szCs w:val="28"/>
        </w:rPr>
        <w:t>、</w:t>
      </w:r>
      <w:r w:rsidRPr="00683C94">
        <w:rPr>
          <w:rFonts w:ascii="標楷體" w:hAnsi="標楷體"/>
          <w:spacing w:val="-4"/>
          <w:szCs w:val="28"/>
        </w:rPr>
        <w:t>金門縣立金城幼兒園</w:t>
      </w:r>
      <w:r w:rsidRPr="00683C94">
        <w:rPr>
          <w:rFonts w:ascii="標楷體" w:hAnsi="標楷體" w:hint="eastAsia"/>
          <w:spacing w:val="-4"/>
          <w:szCs w:val="28"/>
        </w:rPr>
        <w:t>及</w:t>
      </w:r>
      <w:r w:rsidRPr="00683C94">
        <w:rPr>
          <w:rFonts w:ascii="標楷體" w:hAnsi="標楷體"/>
          <w:spacing w:val="-4"/>
          <w:szCs w:val="28"/>
        </w:rPr>
        <w:t>金門縣公益彩券盈餘分配基金</w:t>
      </w:r>
      <w:r w:rsidRPr="00683C94">
        <w:rPr>
          <w:rFonts w:ascii="標楷體" w:hAnsi="標楷體" w:hint="eastAsia"/>
          <w:spacing w:val="-4"/>
          <w:szCs w:val="28"/>
        </w:rPr>
        <w:t>；基金用途執行率較低之前3名，分別為金門縣獎助大專</w:t>
      </w:r>
      <w:proofErr w:type="gramStart"/>
      <w:r w:rsidRPr="00683C94">
        <w:rPr>
          <w:rFonts w:ascii="標楷體" w:hAnsi="標楷體" w:hint="eastAsia"/>
          <w:spacing w:val="-4"/>
          <w:szCs w:val="28"/>
        </w:rPr>
        <w:t>校院建校</w:t>
      </w:r>
      <w:proofErr w:type="gramEnd"/>
      <w:r w:rsidRPr="00683C94">
        <w:rPr>
          <w:rFonts w:ascii="標楷體" w:hAnsi="標楷體" w:hint="eastAsia"/>
          <w:spacing w:val="-4"/>
          <w:szCs w:val="28"/>
        </w:rPr>
        <w:t>基金、</w:t>
      </w:r>
      <w:r w:rsidRPr="00683C94">
        <w:rPr>
          <w:rFonts w:ascii="標楷體" w:hAnsi="標楷體"/>
          <w:spacing w:val="-4"/>
          <w:szCs w:val="28"/>
        </w:rPr>
        <w:t>金門縣身心障礙者就業基金</w:t>
      </w:r>
      <w:r w:rsidRPr="00683C94">
        <w:rPr>
          <w:rFonts w:ascii="標楷體" w:hAnsi="標楷體" w:hint="eastAsia"/>
          <w:spacing w:val="-4"/>
          <w:szCs w:val="28"/>
        </w:rPr>
        <w:t>及</w:t>
      </w:r>
      <w:r w:rsidRPr="00683C94">
        <w:rPr>
          <w:rFonts w:ascii="標楷體" w:hAnsi="標楷體"/>
          <w:spacing w:val="-4"/>
          <w:szCs w:val="28"/>
        </w:rPr>
        <w:t>金門縣農業發展基金</w:t>
      </w:r>
      <w:r w:rsidRPr="00683C94">
        <w:rPr>
          <w:rFonts w:ascii="標楷體" w:hAnsi="標楷體" w:hint="eastAsia"/>
          <w:spacing w:val="-4"/>
          <w:szCs w:val="28"/>
        </w:rPr>
        <w:t>（表2）。</w:t>
      </w:r>
    </w:p>
    <w:p w14:paraId="6F6B176B" w14:textId="77777777" w:rsidR="00B37E4B" w:rsidRPr="00683C94" w:rsidRDefault="00B37E4B" w:rsidP="007754DE">
      <w:pPr>
        <w:overflowPunct w:val="0"/>
        <w:spacing w:line="474" w:lineRule="exact"/>
        <w:ind w:firstLineChars="200" w:firstLine="560"/>
        <w:jc w:val="both"/>
        <w:rPr>
          <w:rFonts w:ascii="標楷體" w:hAnsi="標楷體"/>
          <w:szCs w:val="28"/>
        </w:rPr>
      </w:pPr>
      <w:r w:rsidRPr="00683C94">
        <w:rPr>
          <w:rFonts w:ascii="標楷體" w:hAnsi="標楷體"/>
          <w:noProof/>
          <w:szCs w:val="28"/>
        </w:rPr>
        <w:lastRenderedPageBreak/>
        <mc:AlternateContent>
          <mc:Choice Requires="wps">
            <w:drawing>
              <wp:anchor distT="45720" distB="45720" distL="114300" distR="114300" simplePos="0" relativeHeight="251713023" behindDoc="0" locked="0" layoutInCell="1" allowOverlap="1" wp14:anchorId="2C88DDC2" wp14:editId="19B014CD">
                <wp:simplePos x="0" y="0"/>
                <wp:positionH relativeFrom="column">
                  <wp:posOffset>-50165</wp:posOffset>
                </wp:positionH>
                <wp:positionV relativeFrom="paragraph">
                  <wp:posOffset>4590743</wp:posOffset>
                </wp:positionV>
                <wp:extent cx="6542405" cy="1238250"/>
                <wp:effectExtent l="0" t="0" r="0" b="0"/>
                <wp:wrapSquare wrapText="bothSides"/>
                <wp:docPr id="8325178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2405" cy="1238250"/>
                        </a:xfrm>
                        <a:prstGeom prst="rect">
                          <a:avLst/>
                        </a:prstGeom>
                        <a:noFill/>
                        <a:ln w="9525">
                          <a:noFill/>
                          <a:miter lim="800000"/>
                          <a:headEnd/>
                          <a:tailEnd/>
                        </a:ln>
                      </wps:spPr>
                      <wps:txbx>
                        <w:txbxContent>
                          <w:tbl>
                            <w:tblPr>
                              <w:tblW w:w="4913" w:type="pct"/>
                              <w:tblCellMar>
                                <w:left w:w="28" w:type="dxa"/>
                                <w:right w:w="28" w:type="dxa"/>
                              </w:tblCellMar>
                              <w:tblLook w:val="04A0" w:firstRow="1" w:lastRow="0" w:firstColumn="1" w:lastColumn="0" w:noHBand="0" w:noVBand="1"/>
                            </w:tblPr>
                            <w:tblGrid>
                              <w:gridCol w:w="2544"/>
                              <w:gridCol w:w="2679"/>
                              <w:gridCol w:w="837"/>
                              <w:gridCol w:w="1130"/>
                              <w:gridCol w:w="1132"/>
                              <w:gridCol w:w="1520"/>
                            </w:tblGrid>
                            <w:tr w:rsidR="00B37E4B" w:rsidRPr="00123F78" w14:paraId="047328DB" w14:textId="77777777" w:rsidTr="003C21CC">
                              <w:trPr>
                                <w:trHeight w:hRule="exact" w:val="340"/>
                              </w:trPr>
                              <w:tc>
                                <w:tcPr>
                                  <w:tcW w:w="5000" w:type="pct"/>
                                  <w:gridSpan w:val="6"/>
                                  <w:tcBorders>
                                    <w:bottom w:val="single" w:sz="4" w:space="0" w:color="auto"/>
                                  </w:tcBorders>
                                  <w:vAlign w:val="center"/>
                                  <w:hideMark/>
                                </w:tcPr>
                                <w:p w14:paraId="2F4851B4" w14:textId="77777777" w:rsidR="00B37E4B" w:rsidRPr="00123F78" w:rsidRDefault="00B37E4B" w:rsidP="00D90DD5">
                                  <w:pPr>
                                    <w:spacing w:afterLines="40" w:after="144" w:line="220" w:lineRule="exact"/>
                                    <w:jc w:val="center"/>
                                    <w:rPr>
                                      <w:rFonts w:ascii="標楷體" w:hAnsi="標楷體"/>
                                      <w:b/>
                                      <w:sz w:val="24"/>
                                      <w:szCs w:val="24"/>
                                    </w:rPr>
                                  </w:pPr>
                                  <w:r w:rsidRPr="00123F78">
                                    <w:rPr>
                                      <w:rFonts w:ascii="標楷體" w:hAnsi="標楷體" w:hint="eastAsia"/>
                                      <w:b/>
                                      <w:sz w:val="24"/>
                                      <w:szCs w:val="24"/>
                                    </w:rPr>
                                    <w:t>表4</w:t>
                                  </w:r>
                                  <w:r w:rsidRPr="00123F78">
                                    <w:rPr>
                                      <w:rFonts w:ascii="標楷體" w:hAnsi="標楷體" w:hint="eastAsia"/>
                                      <w:b/>
                                      <w:sz w:val="24"/>
                                      <w:szCs w:val="22"/>
                                    </w:rPr>
                                    <w:t xml:space="preserve">　</w:t>
                                  </w:r>
                                  <w:proofErr w:type="gramStart"/>
                                  <w:r w:rsidRPr="00123F78">
                                    <w:rPr>
                                      <w:rFonts w:ascii="標楷體" w:hAnsi="標楷體" w:hint="eastAsia"/>
                                      <w:b/>
                                      <w:sz w:val="24"/>
                                      <w:szCs w:val="24"/>
                                    </w:rPr>
                                    <w:t>11</w:t>
                                  </w:r>
                                  <w:r>
                                    <w:rPr>
                                      <w:rFonts w:ascii="標楷體" w:hAnsi="標楷體"/>
                                      <w:b/>
                                      <w:sz w:val="24"/>
                                      <w:szCs w:val="24"/>
                                    </w:rPr>
                                    <w:t>3</w:t>
                                  </w:r>
                                  <w:proofErr w:type="gramEnd"/>
                                  <w:r w:rsidRPr="00123F78">
                                    <w:rPr>
                                      <w:rFonts w:ascii="標楷體" w:hAnsi="標楷體" w:hint="eastAsia"/>
                                      <w:b/>
                                      <w:sz w:val="24"/>
                                      <w:szCs w:val="24"/>
                                    </w:rPr>
                                    <w:t>年度金門縣非營業特種基金執行率未及</w:t>
                                  </w:r>
                                  <w:proofErr w:type="gramStart"/>
                                  <w:r w:rsidRPr="00123F78">
                                    <w:rPr>
                                      <w:rFonts w:ascii="標楷體" w:hAnsi="標楷體" w:hint="eastAsia"/>
                                      <w:b/>
                                      <w:sz w:val="24"/>
                                      <w:szCs w:val="24"/>
                                    </w:rPr>
                                    <w:t>3成</w:t>
                                  </w:r>
                                  <w:proofErr w:type="gramEnd"/>
                                  <w:r w:rsidRPr="00123F78">
                                    <w:rPr>
                                      <w:rFonts w:ascii="標楷體" w:hAnsi="標楷體" w:hint="eastAsia"/>
                                      <w:b/>
                                      <w:sz w:val="24"/>
                                      <w:szCs w:val="24"/>
                                    </w:rPr>
                                    <w:t>之營運（業務）計畫項目</w:t>
                                  </w:r>
                                </w:p>
                              </w:tc>
                            </w:tr>
                            <w:tr w:rsidR="00B37E4B" w:rsidRPr="00123F78" w14:paraId="5D9BE73C" w14:textId="77777777" w:rsidTr="0042697D">
                              <w:trPr>
                                <w:trHeight w:hRule="exact" w:val="382"/>
                              </w:trPr>
                              <w:tc>
                                <w:tcPr>
                                  <w:tcW w:w="1293" w:type="pct"/>
                                  <w:tcBorders>
                                    <w:top w:val="single" w:sz="4" w:space="0" w:color="auto"/>
                                    <w:left w:val="single" w:sz="4" w:space="0" w:color="auto"/>
                                    <w:bottom w:val="single" w:sz="4" w:space="0" w:color="auto"/>
                                    <w:right w:val="single" w:sz="4" w:space="0" w:color="auto"/>
                                  </w:tcBorders>
                                  <w:shd w:val="clear" w:color="auto" w:fill="92CDDC"/>
                                  <w:vAlign w:val="center"/>
                                </w:tcPr>
                                <w:p w14:paraId="50F31174" w14:textId="77777777" w:rsidR="00B37E4B" w:rsidRPr="00123F78" w:rsidRDefault="00B37E4B" w:rsidP="00D90DD5">
                                  <w:pPr>
                                    <w:spacing w:line="240" w:lineRule="exact"/>
                                    <w:jc w:val="distribute"/>
                                    <w:rPr>
                                      <w:rFonts w:ascii="標楷體" w:hAnsi="標楷體"/>
                                      <w:sz w:val="20"/>
                                    </w:rPr>
                                  </w:pPr>
                                  <w:r w:rsidRPr="00123F78">
                                    <w:rPr>
                                      <w:rFonts w:ascii="標楷體" w:hAnsi="標楷體" w:hint="eastAsia"/>
                                      <w:sz w:val="20"/>
                                    </w:rPr>
                                    <w:t>營運（業務）計畫項目</w:t>
                                  </w:r>
                                </w:p>
                              </w:tc>
                              <w:tc>
                                <w:tcPr>
                                  <w:tcW w:w="1361" w:type="pct"/>
                                  <w:tcBorders>
                                    <w:top w:val="single" w:sz="4" w:space="0" w:color="auto"/>
                                    <w:left w:val="single" w:sz="4" w:space="0" w:color="auto"/>
                                    <w:bottom w:val="single" w:sz="4" w:space="0" w:color="auto"/>
                                    <w:right w:val="single" w:sz="4" w:space="0" w:color="auto"/>
                                  </w:tcBorders>
                                  <w:shd w:val="clear" w:color="auto" w:fill="92CDDC"/>
                                  <w:vAlign w:val="center"/>
                                </w:tcPr>
                                <w:p w14:paraId="17F17C50" w14:textId="77777777" w:rsidR="00B37E4B" w:rsidRPr="00123F78" w:rsidRDefault="00B37E4B" w:rsidP="00D90DD5">
                                  <w:pPr>
                                    <w:spacing w:line="240" w:lineRule="exact"/>
                                    <w:jc w:val="distribute"/>
                                    <w:rPr>
                                      <w:rFonts w:ascii="標楷體" w:hAnsi="標楷體"/>
                                      <w:sz w:val="20"/>
                                    </w:rPr>
                                  </w:pPr>
                                  <w:r w:rsidRPr="00123F78">
                                    <w:rPr>
                                      <w:rFonts w:ascii="標楷體" w:hAnsi="標楷體" w:hint="eastAsia"/>
                                      <w:sz w:val="20"/>
                                    </w:rPr>
                                    <w:t>辦理之基金</w:t>
                                  </w:r>
                                </w:p>
                              </w:tc>
                              <w:tc>
                                <w:tcPr>
                                  <w:tcW w:w="425" w:type="pct"/>
                                  <w:tcBorders>
                                    <w:top w:val="single" w:sz="4" w:space="0" w:color="auto"/>
                                    <w:left w:val="single" w:sz="4" w:space="0" w:color="auto"/>
                                    <w:bottom w:val="single" w:sz="4" w:space="0" w:color="auto"/>
                                    <w:right w:val="single" w:sz="4" w:space="0" w:color="auto"/>
                                  </w:tcBorders>
                                  <w:shd w:val="clear" w:color="auto" w:fill="92CDDC"/>
                                  <w:vAlign w:val="center"/>
                                </w:tcPr>
                                <w:p w14:paraId="263AD57E" w14:textId="77777777" w:rsidR="00B37E4B" w:rsidRPr="00123F78" w:rsidRDefault="00B37E4B" w:rsidP="00D90DD5">
                                  <w:pPr>
                                    <w:spacing w:line="240" w:lineRule="exact"/>
                                    <w:jc w:val="distribute"/>
                                    <w:rPr>
                                      <w:rFonts w:ascii="標楷體" w:hAnsi="標楷體"/>
                                      <w:sz w:val="20"/>
                                    </w:rPr>
                                  </w:pPr>
                                  <w:r w:rsidRPr="00123F78">
                                    <w:rPr>
                                      <w:rFonts w:ascii="標楷體" w:hAnsi="標楷體" w:hint="eastAsia"/>
                                      <w:sz w:val="20"/>
                                    </w:rPr>
                                    <w:t>單位</w:t>
                                  </w:r>
                                </w:p>
                              </w:tc>
                              <w:tc>
                                <w:tcPr>
                                  <w:tcW w:w="574" w:type="pct"/>
                                  <w:tcBorders>
                                    <w:top w:val="single" w:sz="4" w:space="0" w:color="auto"/>
                                    <w:left w:val="single" w:sz="4" w:space="0" w:color="auto"/>
                                    <w:bottom w:val="single" w:sz="4" w:space="0" w:color="auto"/>
                                    <w:right w:val="single" w:sz="4" w:space="0" w:color="auto"/>
                                  </w:tcBorders>
                                  <w:shd w:val="clear" w:color="auto" w:fill="92CDDC"/>
                                  <w:vAlign w:val="center"/>
                                </w:tcPr>
                                <w:p w14:paraId="3A1D00BD" w14:textId="77777777" w:rsidR="00B37E4B" w:rsidRPr="00123F78" w:rsidRDefault="00B37E4B" w:rsidP="00D90DD5">
                                  <w:pPr>
                                    <w:spacing w:line="240" w:lineRule="exact"/>
                                    <w:jc w:val="distribute"/>
                                    <w:rPr>
                                      <w:rFonts w:ascii="標楷體" w:hAnsi="標楷體"/>
                                      <w:sz w:val="20"/>
                                    </w:rPr>
                                  </w:pPr>
                                  <w:r w:rsidRPr="00123F78">
                                    <w:rPr>
                                      <w:rFonts w:ascii="標楷體" w:hAnsi="標楷體" w:hint="eastAsia"/>
                                      <w:sz w:val="20"/>
                                    </w:rPr>
                                    <w:t>預計數</w:t>
                                  </w:r>
                                </w:p>
                              </w:tc>
                              <w:tc>
                                <w:tcPr>
                                  <w:tcW w:w="575" w:type="pct"/>
                                  <w:tcBorders>
                                    <w:top w:val="single" w:sz="4" w:space="0" w:color="auto"/>
                                    <w:left w:val="single" w:sz="4" w:space="0" w:color="auto"/>
                                    <w:bottom w:val="single" w:sz="4" w:space="0" w:color="auto"/>
                                    <w:right w:val="single" w:sz="4" w:space="0" w:color="auto"/>
                                  </w:tcBorders>
                                  <w:shd w:val="clear" w:color="auto" w:fill="92CDDC"/>
                                  <w:vAlign w:val="center"/>
                                </w:tcPr>
                                <w:p w14:paraId="05B234D2" w14:textId="77777777" w:rsidR="00B37E4B" w:rsidRPr="00123F78" w:rsidRDefault="00B37E4B" w:rsidP="00D90DD5">
                                  <w:pPr>
                                    <w:spacing w:line="240" w:lineRule="exact"/>
                                    <w:jc w:val="distribute"/>
                                    <w:rPr>
                                      <w:rFonts w:ascii="標楷體" w:hAnsi="標楷體"/>
                                      <w:sz w:val="20"/>
                                    </w:rPr>
                                  </w:pPr>
                                  <w:r w:rsidRPr="00123F78">
                                    <w:rPr>
                                      <w:rFonts w:ascii="標楷體" w:hAnsi="標楷體" w:hint="eastAsia"/>
                                      <w:sz w:val="20"/>
                                    </w:rPr>
                                    <w:t>實際數</w:t>
                                  </w:r>
                                </w:p>
                              </w:tc>
                              <w:tc>
                                <w:tcPr>
                                  <w:tcW w:w="772" w:type="pct"/>
                                  <w:tcBorders>
                                    <w:top w:val="single" w:sz="4" w:space="0" w:color="auto"/>
                                    <w:left w:val="single" w:sz="4" w:space="0" w:color="auto"/>
                                    <w:bottom w:val="single" w:sz="4" w:space="0" w:color="auto"/>
                                    <w:right w:val="single" w:sz="4" w:space="0" w:color="auto"/>
                                  </w:tcBorders>
                                  <w:shd w:val="clear" w:color="auto" w:fill="92CDDC"/>
                                  <w:vAlign w:val="center"/>
                                </w:tcPr>
                                <w:p w14:paraId="20A10DD2" w14:textId="77777777" w:rsidR="00B37E4B" w:rsidRPr="00123F78" w:rsidRDefault="00B37E4B" w:rsidP="00D90DD5">
                                  <w:pPr>
                                    <w:spacing w:line="240" w:lineRule="exact"/>
                                    <w:jc w:val="distribute"/>
                                    <w:rPr>
                                      <w:rFonts w:ascii="標楷體" w:hAnsi="標楷體"/>
                                      <w:sz w:val="20"/>
                                    </w:rPr>
                                  </w:pPr>
                                  <w:r w:rsidRPr="00123F78">
                                    <w:rPr>
                                      <w:rFonts w:ascii="標楷體" w:hAnsi="標楷體" w:hint="eastAsia"/>
                                      <w:sz w:val="20"/>
                                    </w:rPr>
                                    <w:t>計畫執行率（％）</w:t>
                                  </w:r>
                                </w:p>
                              </w:tc>
                            </w:tr>
                            <w:tr w:rsidR="00B37E4B" w:rsidRPr="00123F78" w14:paraId="165A97D2" w14:textId="77777777" w:rsidTr="00FF5D13">
                              <w:trPr>
                                <w:trHeight w:val="360"/>
                              </w:trPr>
                              <w:tc>
                                <w:tcPr>
                                  <w:tcW w:w="1293" w:type="pct"/>
                                  <w:tcBorders>
                                    <w:top w:val="single" w:sz="4" w:space="0" w:color="auto"/>
                                    <w:left w:val="single" w:sz="4" w:space="0" w:color="auto"/>
                                    <w:bottom w:val="single" w:sz="4" w:space="0" w:color="auto"/>
                                    <w:right w:val="single" w:sz="4" w:space="0" w:color="auto"/>
                                  </w:tcBorders>
                                  <w:shd w:val="clear" w:color="000000" w:fill="FFFFFF"/>
                                  <w:vAlign w:val="center"/>
                                </w:tcPr>
                                <w:p w14:paraId="4102E09C" w14:textId="77777777" w:rsidR="00B37E4B" w:rsidRPr="00123F78" w:rsidRDefault="00B37E4B" w:rsidP="00D2053B">
                                  <w:pPr>
                                    <w:rPr>
                                      <w:rFonts w:ascii="標楷體" w:hAnsi="標楷體"/>
                                      <w:kern w:val="0"/>
                                      <w:sz w:val="20"/>
                                    </w:rPr>
                                  </w:pPr>
                                  <w:r>
                                    <w:rPr>
                                      <w:rFonts w:ascii="標楷體" w:hAnsi="標楷體" w:hint="eastAsia"/>
                                      <w:bCs/>
                                      <w:noProof/>
                                      <w:sz w:val="20"/>
                                    </w:rPr>
                                    <w:t>1</w:t>
                                  </w:r>
                                  <w:r>
                                    <w:rPr>
                                      <w:rFonts w:ascii="標楷體" w:hAnsi="標楷體"/>
                                      <w:bCs/>
                                      <w:noProof/>
                                      <w:sz w:val="20"/>
                                    </w:rPr>
                                    <w:t>.</w:t>
                                  </w:r>
                                  <w:r w:rsidRPr="00C03BBC">
                                    <w:rPr>
                                      <w:rFonts w:ascii="標楷體" w:hAnsi="標楷體" w:hint="eastAsia"/>
                                      <w:bCs/>
                                      <w:noProof/>
                                      <w:sz w:val="20"/>
                                    </w:rPr>
                                    <w:t>貸款計畫</w:t>
                                  </w:r>
                                  <w:r>
                                    <w:rPr>
                                      <w:rFonts w:ascii="標楷體" w:hAnsi="標楷體" w:hint="eastAsia"/>
                                      <w:bCs/>
                                      <w:noProof/>
                                      <w:sz w:val="20"/>
                                    </w:rPr>
                                    <w:t>－</w:t>
                                  </w:r>
                                  <w:r w:rsidRPr="00C03BBC">
                                    <w:rPr>
                                      <w:rFonts w:ascii="標楷體" w:hAnsi="標楷體" w:hint="eastAsia"/>
                                      <w:bCs/>
                                      <w:noProof/>
                                      <w:sz w:val="20"/>
                                    </w:rPr>
                                    <w:t>長期應收款</w:t>
                                  </w:r>
                                </w:p>
                              </w:tc>
                              <w:tc>
                                <w:tcPr>
                                  <w:tcW w:w="1361" w:type="pct"/>
                                  <w:tcBorders>
                                    <w:top w:val="single" w:sz="4" w:space="0" w:color="auto"/>
                                    <w:left w:val="single" w:sz="4" w:space="0" w:color="auto"/>
                                    <w:bottom w:val="single" w:sz="4" w:space="0" w:color="auto"/>
                                    <w:right w:val="single" w:sz="3" w:space="0" w:color="000000"/>
                                  </w:tcBorders>
                                  <w:shd w:val="clear" w:color="000000" w:fill="FFFFFF"/>
                                  <w:vAlign w:val="center"/>
                                </w:tcPr>
                                <w:p w14:paraId="266F8529" w14:textId="77777777" w:rsidR="00B37E4B" w:rsidRPr="00123F78" w:rsidRDefault="00B37E4B" w:rsidP="00D2053B">
                                  <w:pPr>
                                    <w:rPr>
                                      <w:rFonts w:ascii="標楷體" w:hAnsi="標楷體"/>
                                      <w:sz w:val="20"/>
                                    </w:rPr>
                                  </w:pPr>
                                  <w:r w:rsidRPr="00C03BBC">
                                    <w:rPr>
                                      <w:rFonts w:ascii="標楷體" w:hAnsi="標楷體" w:hint="eastAsia"/>
                                      <w:bCs/>
                                      <w:noProof/>
                                      <w:sz w:val="20"/>
                                    </w:rPr>
                                    <w:t>金門縣地方建設開發基金</w:t>
                                  </w:r>
                                </w:p>
                              </w:tc>
                              <w:tc>
                                <w:tcPr>
                                  <w:tcW w:w="425" w:type="pct"/>
                                  <w:tcBorders>
                                    <w:top w:val="single" w:sz="4" w:space="0" w:color="auto"/>
                                    <w:left w:val="single" w:sz="4" w:space="0" w:color="auto"/>
                                    <w:bottom w:val="single" w:sz="4" w:space="0" w:color="auto"/>
                                    <w:right w:val="single" w:sz="4" w:space="0" w:color="auto"/>
                                  </w:tcBorders>
                                  <w:shd w:val="clear" w:color="000000" w:fill="FFFFFF"/>
                                  <w:vAlign w:val="center"/>
                                </w:tcPr>
                                <w:p w14:paraId="1F542A1F" w14:textId="77777777" w:rsidR="00B37E4B" w:rsidRPr="00123F78" w:rsidRDefault="00B37E4B" w:rsidP="00D2053B">
                                  <w:pPr>
                                    <w:widowControl/>
                                    <w:jc w:val="center"/>
                                    <w:rPr>
                                      <w:rFonts w:ascii="標楷體" w:hAnsi="標楷體" w:cs="新細明體"/>
                                      <w:kern w:val="0"/>
                                      <w:sz w:val="20"/>
                                    </w:rPr>
                                  </w:pPr>
                                  <w:r>
                                    <w:rPr>
                                      <w:rFonts w:ascii="標楷體" w:hAnsi="標楷體" w:hint="eastAsia"/>
                                      <w:bCs/>
                                      <w:noProof/>
                                      <w:sz w:val="20"/>
                                    </w:rPr>
                                    <w:t>千</w:t>
                                  </w:r>
                                  <w:r w:rsidRPr="00C03BBC">
                                    <w:rPr>
                                      <w:rFonts w:ascii="標楷體" w:hAnsi="標楷體" w:hint="eastAsia"/>
                                      <w:bCs/>
                                      <w:noProof/>
                                      <w:sz w:val="20"/>
                                    </w:rPr>
                                    <w:t>元</w:t>
                                  </w:r>
                                </w:p>
                              </w:tc>
                              <w:tc>
                                <w:tcPr>
                                  <w:tcW w:w="574" w:type="pct"/>
                                  <w:tcBorders>
                                    <w:top w:val="single" w:sz="4" w:space="0" w:color="auto"/>
                                    <w:left w:val="single" w:sz="3" w:space="0" w:color="000000"/>
                                    <w:bottom w:val="single" w:sz="4" w:space="0" w:color="auto"/>
                                    <w:right w:val="single" w:sz="4" w:space="0" w:color="auto"/>
                                  </w:tcBorders>
                                  <w:shd w:val="clear" w:color="000000" w:fill="FFFFFF"/>
                                  <w:vAlign w:val="center"/>
                                </w:tcPr>
                                <w:p w14:paraId="7AE0B1E3" w14:textId="77777777" w:rsidR="00B37E4B" w:rsidRPr="00123F78" w:rsidRDefault="00B37E4B" w:rsidP="00D2053B">
                                  <w:pPr>
                                    <w:jc w:val="right"/>
                                    <w:rPr>
                                      <w:rFonts w:ascii="標楷體" w:hAnsi="標楷體" w:cs="新細明體"/>
                                      <w:kern w:val="0"/>
                                      <w:sz w:val="20"/>
                                    </w:rPr>
                                  </w:pPr>
                                  <w:r w:rsidRPr="00C03BBC">
                                    <w:rPr>
                                      <w:rFonts w:ascii="標楷體" w:hAnsi="標楷體" w:hint="eastAsia"/>
                                      <w:bCs/>
                                      <w:noProof/>
                                      <w:sz w:val="20"/>
                                    </w:rPr>
                                    <w:t>3,000</w:t>
                                  </w:r>
                                </w:p>
                              </w:tc>
                              <w:tc>
                                <w:tcPr>
                                  <w:tcW w:w="575" w:type="pct"/>
                                  <w:tcBorders>
                                    <w:top w:val="single" w:sz="4" w:space="0" w:color="auto"/>
                                    <w:left w:val="single" w:sz="4" w:space="0" w:color="auto"/>
                                    <w:bottom w:val="single" w:sz="4" w:space="0" w:color="auto"/>
                                    <w:right w:val="single" w:sz="4" w:space="0" w:color="auto"/>
                                  </w:tcBorders>
                                  <w:shd w:val="clear" w:color="000000" w:fill="FFFFFF"/>
                                  <w:vAlign w:val="center"/>
                                </w:tcPr>
                                <w:p w14:paraId="19154E5F" w14:textId="77777777" w:rsidR="00B37E4B" w:rsidRPr="00123F78" w:rsidRDefault="00B37E4B" w:rsidP="00D2053B">
                                  <w:pPr>
                                    <w:widowControl/>
                                    <w:jc w:val="right"/>
                                    <w:rPr>
                                      <w:rFonts w:ascii="標楷體" w:hAnsi="標楷體" w:cs="新細明體"/>
                                      <w:kern w:val="0"/>
                                      <w:sz w:val="20"/>
                                    </w:rPr>
                                  </w:pPr>
                                  <w:r w:rsidRPr="00C03BBC">
                                    <w:rPr>
                                      <w:rFonts w:ascii="標楷體" w:hAnsi="標楷體" w:hint="eastAsia"/>
                                      <w:bCs/>
                                      <w:noProof/>
                                      <w:sz w:val="20"/>
                                    </w:rPr>
                                    <w:t>－</w:t>
                                  </w:r>
                                </w:p>
                              </w:tc>
                              <w:tc>
                                <w:tcPr>
                                  <w:tcW w:w="772" w:type="pct"/>
                                  <w:tcBorders>
                                    <w:top w:val="single" w:sz="4" w:space="0" w:color="auto"/>
                                    <w:left w:val="single" w:sz="4" w:space="0" w:color="auto"/>
                                    <w:bottom w:val="single" w:sz="4" w:space="0" w:color="auto"/>
                                    <w:right w:val="single" w:sz="4" w:space="0" w:color="auto"/>
                                  </w:tcBorders>
                                  <w:shd w:val="clear" w:color="000000" w:fill="FFFFFF"/>
                                  <w:vAlign w:val="center"/>
                                </w:tcPr>
                                <w:p w14:paraId="616C648E" w14:textId="77777777" w:rsidR="00B37E4B" w:rsidRPr="00123F78" w:rsidRDefault="00B37E4B" w:rsidP="00D2053B">
                                  <w:pPr>
                                    <w:jc w:val="center"/>
                                    <w:rPr>
                                      <w:rFonts w:ascii="標楷體" w:hAnsi="標楷體" w:cs="新細明體"/>
                                      <w:kern w:val="0"/>
                                      <w:sz w:val="20"/>
                                    </w:rPr>
                                  </w:pPr>
                                  <w:r w:rsidRPr="000E4591">
                                    <w:rPr>
                                      <w:rFonts w:ascii="標楷體" w:hAnsi="標楷體" w:hint="eastAsia"/>
                                      <w:bCs/>
                                      <w:noProof/>
                                      <w:sz w:val="20"/>
                                    </w:rPr>
                                    <w:t>未執行</w:t>
                                  </w:r>
                                </w:p>
                              </w:tc>
                            </w:tr>
                            <w:tr w:rsidR="00B37E4B" w:rsidRPr="00123F78" w14:paraId="5A337E0D" w14:textId="77777777" w:rsidTr="00FF5D13">
                              <w:trPr>
                                <w:trHeight w:val="360"/>
                              </w:trPr>
                              <w:tc>
                                <w:tcPr>
                                  <w:tcW w:w="1293" w:type="pct"/>
                                  <w:tcBorders>
                                    <w:top w:val="single" w:sz="4" w:space="0" w:color="auto"/>
                                    <w:left w:val="single" w:sz="4" w:space="0" w:color="auto"/>
                                    <w:bottom w:val="single" w:sz="4" w:space="0" w:color="auto"/>
                                    <w:right w:val="single" w:sz="4" w:space="0" w:color="auto"/>
                                  </w:tcBorders>
                                  <w:shd w:val="clear" w:color="000000" w:fill="FFFFFF"/>
                                  <w:vAlign w:val="center"/>
                                </w:tcPr>
                                <w:p w14:paraId="2C7F0CE9" w14:textId="77777777" w:rsidR="00B37E4B" w:rsidRPr="00123F78" w:rsidRDefault="00B37E4B" w:rsidP="00D2053B">
                                  <w:pPr>
                                    <w:rPr>
                                      <w:rFonts w:ascii="標楷體" w:hAnsi="標楷體"/>
                                      <w:kern w:val="0"/>
                                      <w:sz w:val="20"/>
                                    </w:rPr>
                                  </w:pPr>
                                  <w:r>
                                    <w:rPr>
                                      <w:rFonts w:ascii="標楷體" w:hAnsi="標楷體" w:hint="eastAsia"/>
                                      <w:bCs/>
                                      <w:noProof/>
                                      <w:sz w:val="20"/>
                                    </w:rPr>
                                    <w:t>2</w:t>
                                  </w:r>
                                  <w:r>
                                    <w:rPr>
                                      <w:rFonts w:ascii="標楷體" w:hAnsi="標楷體"/>
                                      <w:bCs/>
                                      <w:noProof/>
                                      <w:sz w:val="20"/>
                                    </w:rPr>
                                    <w:t>.</w:t>
                                  </w:r>
                                  <w:r w:rsidRPr="00C03BBC">
                                    <w:rPr>
                                      <w:rFonts w:ascii="標楷體" w:hAnsi="標楷體" w:hint="eastAsia"/>
                                      <w:bCs/>
                                      <w:noProof/>
                                      <w:sz w:val="20"/>
                                    </w:rPr>
                                    <w:t>獎勵計畫</w:t>
                                  </w:r>
                                </w:p>
                              </w:tc>
                              <w:tc>
                                <w:tcPr>
                                  <w:tcW w:w="1361" w:type="pct"/>
                                  <w:tcBorders>
                                    <w:top w:val="single" w:sz="4" w:space="0" w:color="auto"/>
                                    <w:left w:val="single" w:sz="4" w:space="0" w:color="auto"/>
                                    <w:bottom w:val="single" w:sz="4" w:space="0" w:color="auto"/>
                                    <w:right w:val="single" w:sz="3" w:space="0" w:color="000000"/>
                                  </w:tcBorders>
                                  <w:shd w:val="clear" w:color="000000" w:fill="FFFFFF"/>
                                  <w:vAlign w:val="center"/>
                                </w:tcPr>
                                <w:p w14:paraId="211F1446" w14:textId="77777777" w:rsidR="00B37E4B" w:rsidRPr="00123F78" w:rsidRDefault="00B37E4B" w:rsidP="00D2053B">
                                  <w:pPr>
                                    <w:rPr>
                                      <w:rFonts w:ascii="標楷體" w:hAnsi="標楷體"/>
                                      <w:sz w:val="20"/>
                                    </w:rPr>
                                  </w:pPr>
                                  <w:r w:rsidRPr="00C03BBC">
                                    <w:rPr>
                                      <w:rFonts w:ascii="標楷體" w:hAnsi="標楷體" w:hint="eastAsia"/>
                                      <w:bCs/>
                                      <w:noProof/>
                                      <w:sz w:val="20"/>
                                    </w:rPr>
                                    <w:t>金門縣獎助大專校院建校基金</w:t>
                                  </w:r>
                                </w:p>
                              </w:tc>
                              <w:tc>
                                <w:tcPr>
                                  <w:tcW w:w="425" w:type="pct"/>
                                  <w:tcBorders>
                                    <w:top w:val="single" w:sz="4" w:space="0" w:color="auto"/>
                                    <w:left w:val="single" w:sz="4" w:space="0" w:color="auto"/>
                                    <w:bottom w:val="single" w:sz="4" w:space="0" w:color="auto"/>
                                    <w:right w:val="single" w:sz="4" w:space="0" w:color="auto"/>
                                  </w:tcBorders>
                                  <w:shd w:val="clear" w:color="000000" w:fill="FFFFFF"/>
                                  <w:vAlign w:val="center"/>
                                </w:tcPr>
                                <w:p w14:paraId="40597BCD" w14:textId="77777777" w:rsidR="00B37E4B" w:rsidRPr="00123F78" w:rsidRDefault="00B37E4B" w:rsidP="00D2053B">
                                  <w:pPr>
                                    <w:widowControl/>
                                    <w:jc w:val="center"/>
                                    <w:rPr>
                                      <w:rFonts w:ascii="標楷體" w:hAnsi="標楷體" w:cs="新細明體"/>
                                      <w:kern w:val="0"/>
                                      <w:sz w:val="20"/>
                                    </w:rPr>
                                  </w:pPr>
                                  <w:r>
                                    <w:rPr>
                                      <w:rFonts w:ascii="標楷體" w:hAnsi="標楷體" w:hint="eastAsia"/>
                                      <w:bCs/>
                                      <w:noProof/>
                                      <w:sz w:val="20"/>
                                    </w:rPr>
                                    <w:t>千</w:t>
                                  </w:r>
                                  <w:r w:rsidRPr="00C03BBC">
                                    <w:rPr>
                                      <w:rFonts w:ascii="標楷體" w:hAnsi="標楷體" w:hint="eastAsia"/>
                                      <w:bCs/>
                                      <w:noProof/>
                                      <w:sz w:val="20"/>
                                    </w:rPr>
                                    <w:t>元</w:t>
                                  </w:r>
                                </w:p>
                              </w:tc>
                              <w:tc>
                                <w:tcPr>
                                  <w:tcW w:w="574" w:type="pct"/>
                                  <w:tcBorders>
                                    <w:top w:val="single" w:sz="4" w:space="0" w:color="auto"/>
                                    <w:left w:val="single" w:sz="3" w:space="0" w:color="000000"/>
                                    <w:bottom w:val="single" w:sz="4" w:space="0" w:color="auto"/>
                                    <w:right w:val="single" w:sz="4" w:space="0" w:color="000000"/>
                                  </w:tcBorders>
                                  <w:shd w:val="clear" w:color="000000" w:fill="FFFFFF"/>
                                  <w:vAlign w:val="center"/>
                                </w:tcPr>
                                <w:p w14:paraId="43EF2E0E" w14:textId="77777777" w:rsidR="00B37E4B" w:rsidRPr="00123F78" w:rsidRDefault="00B37E4B" w:rsidP="00D2053B">
                                  <w:pPr>
                                    <w:jc w:val="right"/>
                                    <w:rPr>
                                      <w:rFonts w:ascii="標楷體" w:hAnsi="標楷體" w:cs="新細明體"/>
                                      <w:kern w:val="0"/>
                                      <w:sz w:val="20"/>
                                    </w:rPr>
                                  </w:pPr>
                                  <w:r w:rsidRPr="00C03BBC">
                                    <w:rPr>
                                      <w:rFonts w:ascii="標楷體" w:hAnsi="標楷體" w:hint="eastAsia"/>
                                      <w:bCs/>
                                      <w:noProof/>
                                      <w:sz w:val="20"/>
                                    </w:rPr>
                                    <w:t>23,536</w:t>
                                  </w:r>
                                </w:p>
                              </w:tc>
                              <w:tc>
                                <w:tcPr>
                                  <w:tcW w:w="575" w:type="pct"/>
                                  <w:tcBorders>
                                    <w:top w:val="single" w:sz="4" w:space="0" w:color="auto"/>
                                    <w:left w:val="single" w:sz="4" w:space="0" w:color="000000"/>
                                    <w:bottom w:val="single" w:sz="4" w:space="0" w:color="auto"/>
                                    <w:right w:val="single" w:sz="4" w:space="0" w:color="auto"/>
                                  </w:tcBorders>
                                  <w:shd w:val="clear" w:color="000000" w:fill="FFFFFF"/>
                                  <w:vAlign w:val="center"/>
                                </w:tcPr>
                                <w:p w14:paraId="49C6ACF9" w14:textId="77777777" w:rsidR="00B37E4B" w:rsidRPr="00123F78" w:rsidRDefault="00B37E4B" w:rsidP="00D2053B">
                                  <w:pPr>
                                    <w:widowControl/>
                                    <w:jc w:val="right"/>
                                    <w:rPr>
                                      <w:rFonts w:ascii="標楷體" w:hAnsi="標楷體" w:cs="新細明體"/>
                                      <w:kern w:val="0"/>
                                      <w:sz w:val="20"/>
                                    </w:rPr>
                                  </w:pPr>
                                  <w:r w:rsidRPr="00C03BBC">
                                    <w:rPr>
                                      <w:rFonts w:ascii="標楷體" w:hAnsi="標楷體" w:hint="eastAsia"/>
                                      <w:bCs/>
                                      <w:noProof/>
                                      <w:sz w:val="20"/>
                                    </w:rPr>
                                    <w:t>4</w:t>
                                  </w:r>
                                </w:p>
                              </w:tc>
                              <w:tc>
                                <w:tcPr>
                                  <w:tcW w:w="772" w:type="pct"/>
                                  <w:tcBorders>
                                    <w:top w:val="single" w:sz="4" w:space="0" w:color="auto"/>
                                    <w:left w:val="single" w:sz="4" w:space="0" w:color="auto"/>
                                    <w:bottom w:val="single" w:sz="4" w:space="0" w:color="auto"/>
                                    <w:right w:val="single" w:sz="4" w:space="0" w:color="auto"/>
                                  </w:tcBorders>
                                  <w:shd w:val="clear" w:color="000000" w:fill="FFFFFF"/>
                                  <w:vAlign w:val="center"/>
                                </w:tcPr>
                                <w:p w14:paraId="65E696C9" w14:textId="77777777" w:rsidR="00B37E4B" w:rsidRPr="00123F78" w:rsidRDefault="00B37E4B" w:rsidP="00176F58">
                                  <w:pPr>
                                    <w:jc w:val="right"/>
                                    <w:rPr>
                                      <w:rFonts w:ascii="標楷體" w:hAnsi="標楷體" w:cs="新細明體"/>
                                      <w:kern w:val="0"/>
                                      <w:sz w:val="20"/>
                                    </w:rPr>
                                  </w:pPr>
                                  <w:r w:rsidRPr="000E4591">
                                    <w:rPr>
                                      <w:rFonts w:ascii="標楷體" w:hAnsi="標楷體" w:hint="eastAsia"/>
                                      <w:bCs/>
                                      <w:noProof/>
                                      <w:sz w:val="20"/>
                                    </w:rPr>
                                    <w:t>0.02</w:t>
                                  </w:r>
                                </w:p>
                              </w:tc>
                            </w:tr>
                            <w:tr w:rsidR="00B37E4B" w:rsidRPr="00123F78" w14:paraId="03807290" w14:textId="77777777" w:rsidTr="00FF5D13">
                              <w:trPr>
                                <w:trHeight w:hRule="exact" w:val="420"/>
                              </w:trPr>
                              <w:tc>
                                <w:tcPr>
                                  <w:tcW w:w="5000" w:type="pct"/>
                                  <w:gridSpan w:val="6"/>
                                  <w:tcBorders>
                                    <w:top w:val="single" w:sz="4" w:space="0" w:color="auto"/>
                                  </w:tcBorders>
                                </w:tcPr>
                                <w:p w14:paraId="04779B2F" w14:textId="77777777" w:rsidR="00B37E4B" w:rsidRPr="00123F78" w:rsidRDefault="00B37E4B" w:rsidP="0042697D">
                                  <w:pPr>
                                    <w:autoSpaceDE w:val="0"/>
                                    <w:autoSpaceDN w:val="0"/>
                                    <w:adjustRightInd w:val="0"/>
                                    <w:spacing w:line="200" w:lineRule="exact"/>
                                    <w:jc w:val="both"/>
                                    <w:rPr>
                                      <w:rFonts w:ascii="標楷體" w:cs="標楷體"/>
                                      <w:kern w:val="0"/>
                                      <w:sz w:val="18"/>
                                      <w:szCs w:val="18"/>
                                      <w:lang w:val="zh-TW"/>
                                    </w:rPr>
                                  </w:pPr>
                                  <w:proofErr w:type="gramStart"/>
                                  <w:r w:rsidRPr="00123F78">
                                    <w:rPr>
                                      <w:rFonts w:ascii="標楷體" w:hint="eastAsia"/>
                                      <w:kern w:val="0"/>
                                      <w:sz w:val="18"/>
                                      <w:szCs w:val="18"/>
                                      <w:lang w:val="zh-TW"/>
                                    </w:rPr>
                                    <w:t>註</w:t>
                                  </w:r>
                                  <w:proofErr w:type="gramEnd"/>
                                  <w:r w:rsidRPr="00123F78">
                                    <w:rPr>
                                      <w:rFonts w:ascii="標楷體" w:hint="eastAsia"/>
                                      <w:kern w:val="0"/>
                                      <w:sz w:val="18"/>
                                      <w:szCs w:val="18"/>
                                      <w:lang w:val="zh-TW"/>
                                    </w:rPr>
                                    <w:t>：</w:t>
                                  </w:r>
                                  <w:r w:rsidRPr="00123F78">
                                    <w:rPr>
                                      <w:rFonts w:ascii="標楷體" w:cs="標楷體"/>
                                      <w:kern w:val="0"/>
                                      <w:sz w:val="18"/>
                                      <w:szCs w:val="18"/>
                                      <w:lang w:val="zh-TW"/>
                                    </w:rPr>
                                    <w:t>1.</w:t>
                                  </w:r>
                                  <w:r w:rsidRPr="00123F78">
                                    <w:rPr>
                                      <w:rFonts w:ascii="標楷體" w:cs="標楷體" w:hint="eastAsia"/>
                                      <w:kern w:val="0"/>
                                      <w:sz w:val="18"/>
                                      <w:szCs w:val="18"/>
                                      <w:lang w:val="zh-TW"/>
                                    </w:rPr>
                                    <w:t>本表係按計畫執行率由最低至最高之順序排列。</w:t>
                                  </w:r>
                                </w:p>
                                <w:p w14:paraId="7B89011C" w14:textId="77777777" w:rsidR="00B37E4B" w:rsidRPr="00123F78" w:rsidRDefault="00B37E4B" w:rsidP="0042697D">
                                  <w:pPr>
                                    <w:widowControl/>
                                    <w:tabs>
                                      <w:tab w:val="left" w:pos="456"/>
                                    </w:tabs>
                                    <w:snapToGrid w:val="0"/>
                                    <w:spacing w:line="200" w:lineRule="exact"/>
                                    <w:ind w:leftChars="130" w:left="544" w:hangingChars="100" w:hanging="180"/>
                                    <w:jc w:val="both"/>
                                    <w:rPr>
                                      <w:rFonts w:ascii="標楷體" w:hAnsi="標楷體"/>
                                      <w:sz w:val="18"/>
                                      <w:szCs w:val="18"/>
                                    </w:rPr>
                                  </w:pPr>
                                  <w:r w:rsidRPr="00123F78">
                                    <w:rPr>
                                      <w:rFonts w:ascii="標楷體" w:hAnsi="標楷體" w:hint="eastAsia"/>
                                      <w:sz w:val="18"/>
                                      <w:szCs w:val="18"/>
                                    </w:rPr>
                                    <w:t>2.資料來源：整理自</w:t>
                                  </w:r>
                                  <w:proofErr w:type="gramStart"/>
                                  <w:r w:rsidRPr="00123F78">
                                    <w:rPr>
                                      <w:rFonts w:ascii="標楷體" w:hAnsi="標楷體" w:hint="eastAsia"/>
                                      <w:sz w:val="18"/>
                                      <w:szCs w:val="18"/>
                                    </w:rPr>
                                    <w:t>11</w:t>
                                  </w:r>
                                  <w:r>
                                    <w:rPr>
                                      <w:rFonts w:ascii="標楷體" w:hAnsi="標楷體"/>
                                      <w:sz w:val="18"/>
                                      <w:szCs w:val="18"/>
                                    </w:rPr>
                                    <w:t>3</w:t>
                                  </w:r>
                                  <w:proofErr w:type="gramEnd"/>
                                  <w:r w:rsidRPr="00123F78">
                                    <w:rPr>
                                      <w:rFonts w:ascii="標楷體" w:hAnsi="標楷體" w:hint="eastAsia"/>
                                      <w:sz w:val="18"/>
                                      <w:szCs w:val="18"/>
                                    </w:rPr>
                                    <w:t>年度金門縣總決算暨附屬單位決算及綜計表。</w:t>
                                  </w:r>
                                </w:p>
                                <w:p w14:paraId="51FC815D" w14:textId="77777777" w:rsidR="00B37E4B" w:rsidRPr="00123F78" w:rsidRDefault="00B37E4B" w:rsidP="0042697D">
                                  <w:pPr>
                                    <w:spacing w:line="200" w:lineRule="exact"/>
                                    <w:ind w:leftChars="-45" w:left="-18" w:hangingChars="60" w:hanging="108"/>
                                    <w:jc w:val="both"/>
                                    <w:rPr>
                                      <w:rFonts w:ascii="標楷體" w:hAnsi="標楷體"/>
                                      <w:sz w:val="18"/>
                                      <w:szCs w:val="18"/>
                                    </w:rPr>
                                  </w:pPr>
                                </w:p>
                                <w:p w14:paraId="5EFB9FBB" w14:textId="77777777" w:rsidR="00B37E4B" w:rsidRPr="00123F78" w:rsidRDefault="00B37E4B" w:rsidP="0042697D">
                                  <w:pPr>
                                    <w:spacing w:line="200" w:lineRule="exact"/>
                                    <w:ind w:leftChars="-45" w:left="-18" w:hangingChars="60" w:hanging="108"/>
                                    <w:jc w:val="both"/>
                                    <w:rPr>
                                      <w:rFonts w:ascii="標楷體" w:hAnsi="標楷體"/>
                                      <w:sz w:val="18"/>
                                      <w:szCs w:val="18"/>
                                    </w:rPr>
                                  </w:pPr>
                                </w:p>
                                <w:p w14:paraId="762BA5B1" w14:textId="77777777" w:rsidR="00B37E4B" w:rsidRPr="00123F78" w:rsidRDefault="00B37E4B" w:rsidP="0042697D">
                                  <w:pPr>
                                    <w:spacing w:line="200" w:lineRule="exact"/>
                                    <w:ind w:leftChars="-45" w:left="6" w:hangingChars="60" w:hanging="132"/>
                                    <w:jc w:val="both"/>
                                    <w:rPr>
                                      <w:rFonts w:ascii="標楷體" w:hAnsi="標楷體" w:cs="新細明體"/>
                                      <w:kern w:val="0"/>
                                      <w:sz w:val="22"/>
                                      <w:szCs w:val="22"/>
                                    </w:rPr>
                                  </w:pPr>
                                </w:p>
                              </w:tc>
                            </w:tr>
                          </w:tbl>
                          <w:p w14:paraId="71B7AA25" w14:textId="77777777" w:rsidR="00B37E4B" w:rsidRPr="00D90DD5" w:rsidRDefault="00B37E4B" w:rsidP="00D54476"/>
                        </w:txbxContent>
                      </wps:txbx>
                      <wps:bodyPr rot="0" vert="horz" wrap="square" lIns="91440" tIns="4572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C88DDC2" id="_x0000_s1149" type="#_x0000_t202" style="position:absolute;left:0;text-align:left;margin-left:-3.95pt;margin-top:361.5pt;width:515.15pt;height:97.5pt;z-index:25171302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" filled="f" stroked="f">
                <v:textbox inset=",,,0">
                  <w:txbxContent>
                    <w:tbl>
                      <w:tblPr>
                        <w:tblW w:w="4913" w:type="pct"/>
                        <w:tblCellMar>
                          <w:left w:w="28" w:type="dxa"/>
                          <w:right w:w="28" w:type="dxa"/>
                        </w:tblCellMar>
                        <w:tblLook w:val="04A0" w:firstRow="1" w:lastRow="0" w:firstColumn="1" w:lastColumn="0" w:noHBand="0" w:noVBand="1"/>
                      </w:tblPr>
                      <w:tblGrid>
                        <w:gridCol w:w="2544"/>
                        <w:gridCol w:w="2679"/>
                        <w:gridCol w:w="837"/>
                        <w:gridCol w:w="1130"/>
                        <w:gridCol w:w="1132"/>
                        <w:gridCol w:w="1520"/>
                      </w:tblGrid>
                      <w:tr w:rsidR="00B37E4B" w:rsidRPr="00123F78" w14:paraId="047328DB" w14:textId="77777777" w:rsidTr="003C21CC">
                        <w:trPr>
                          <w:trHeight w:hRule="exact" w:val="340"/>
                        </w:trPr>
                        <w:tc>
                          <w:tcPr>
                            <w:tcW w:w="5000" w:type="pct"/>
                            <w:gridSpan w:val="6"/>
                            <w:tcBorders>
                              <w:bottom w:val="single" w:sz="4" w:space="0" w:color="auto"/>
                            </w:tcBorders>
                            <w:vAlign w:val="center"/>
                            <w:hideMark/>
                          </w:tcPr>
                          <w:p w14:paraId="2F4851B4" w14:textId="77777777" w:rsidR="00B37E4B" w:rsidRPr="00123F78" w:rsidRDefault="00B37E4B" w:rsidP="00D90DD5">
                            <w:pPr>
                              <w:spacing w:afterLines="40" w:after="144" w:line="220" w:lineRule="exact"/>
                              <w:jc w:val="center"/>
                              <w:rPr>
                                <w:rFonts w:ascii="標楷體" w:hAnsi="標楷體"/>
                                <w:b/>
                                <w:sz w:val="24"/>
                                <w:szCs w:val="24"/>
                              </w:rPr>
                            </w:pPr>
                            <w:r w:rsidRPr="00123F78">
                              <w:rPr>
                                <w:rFonts w:ascii="標楷體" w:hAnsi="標楷體" w:hint="eastAsia"/>
                                <w:b/>
                                <w:sz w:val="24"/>
                                <w:szCs w:val="24"/>
                              </w:rPr>
                              <w:t>表4</w:t>
                            </w:r>
                            <w:r w:rsidRPr="00123F78">
                              <w:rPr>
                                <w:rFonts w:ascii="標楷體" w:hAnsi="標楷體" w:hint="eastAsia"/>
                                <w:b/>
                                <w:sz w:val="24"/>
                                <w:szCs w:val="22"/>
                              </w:rPr>
                              <w:t xml:space="preserve">　</w:t>
                            </w:r>
                            <w:proofErr w:type="gramStart"/>
                            <w:r w:rsidRPr="00123F78">
                              <w:rPr>
                                <w:rFonts w:ascii="標楷體" w:hAnsi="標楷體" w:hint="eastAsia"/>
                                <w:b/>
                                <w:sz w:val="24"/>
                                <w:szCs w:val="24"/>
                              </w:rPr>
                              <w:t>11</w:t>
                            </w:r>
                            <w:r>
                              <w:rPr>
                                <w:rFonts w:ascii="標楷體" w:hAnsi="標楷體"/>
                                <w:b/>
                                <w:sz w:val="24"/>
                                <w:szCs w:val="24"/>
                              </w:rPr>
                              <w:t>3</w:t>
                            </w:r>
                            <w:proofErr w:type="gramEnd"/>
                            <w:r w:rsidRPr="00123F78">
                              <w:rPr>
                                <w:rFonts w:ascii="標楷體" w:hAnsi="標楷體" w:hint="eastAsia"/>
                                <w:b/>
                                <w:sz w:val="24"/>
                                <w:szCs w:val="24"/>
                              </w:rPr>
                              <w:t>年度金門縣非營業特種基金執行率未及</w:t>
                            </w:r>
                            <w:proofErr w:type="gramStart"/>
                            <w:r w:rsidRPr="00123F78">
                              <w:rPr>
                                <w:rFonts w:ascii="標楷體" w:hAnsi="標楷體" w:hint="eastAsia"/>
                                <w:b/>
                                <w:sz w:val="24"/>
                                <w:szCs w:val="24"/>
                              </w:rPr>
                              <w:t>3成</w:t>
                            </w:r>
                            <w:proofErr w:type="gramEnd"/>
                            <w:r w:rsidRPr="00123F78">
                              <w:rPr>
                                <w:rFonts w:ascii="標楷體" w:hAnsi="標楷體" w:hint="eastAsia"/>
                                <w:b/>
                                <w:sz w:val="24"/>
                                <w:szCs w:val="24"/>
                              </w:rPr>
                              <w:t>之營運（業務）計畫項目</w:t>
                            </w:r>
                          </w:p>
                        </w:tc>
                      </w:tr>
                      <w:tr w:rsidR="00B37E4B" w:rsidRPr="00123F78" w14:paraId="5D9BE73C" w14:textId="77777777" w:rsidTr="0042697D">
                        <w:trPr>
                          <w:trHeight w:hRule="exact" w:val="382"/>
                        </w:trPr>
                        <w:tc>
                          <w:tcPr>
                            <w:tcW w:w="1293" w:type="pct"/>
                            <w:tcBorders>
                              <w:top w:val="single" w:sz="4" w:space="0" w:color="auto"/>
                              <w:left w:val="single" w:sz="4" w:space="0" w:color="auto"/>
                              <w:bottom w:val="single" w:sz="4" w:space="0" w:color="auto"/>
                              <w:right w:val="single" w:sz="4" w:space="0" w:color="auto"/>
                            </w:tcBorders>
                            <w:shd w:val="clear" w:color="auto" w:fill="92CDDC"/>
                            <w:vAlign w:val="center"/>
                          </w:tcPr>
                          <w:p w14:paraId="50F31174" w14:textId="77777777" w:rsidR="00B37E4B" w:rsidRPr="00123F78" w:rsidRDefault="00B37E4B" w:rsidP="00D90DD5">
                            <w:pPr>
                              <w:spacing w:line="240" w:lineRule="exact"/>
                              <w:jc w:val="distribute"/>
                              <w:rPr>
                                <w:rFonts w:ascii="標楷體" w:hAnsi="標楷體"/>
                                <w:sz w:val="20"/>
                              </w:rPr>
                            </w:pPr>
                            <w:r w:rsidRPr="00123F78">
                              <w:rPr>
                                <w:rFonts w:ascii="標楷體" w:hAnsi="標楷體" w:hint="eastAsia"/>
                                <w:sz w:val="20"/>
                              </w:rPr>
                              <w:t>營運（業務）計畫項目</w:t>
                            </w:r>
                          </w:p>
                        </w:tc>
                        <w:tc>
                          <w:tcPr>
                            <w:tcW w:w="1361" w:type="pct"/>
                            <w:tcBorders>
                              <w:top w:val="single" w:sz="4" w:space="0" w:color="auto"/>
                              <w:left w:val="single" w:sz="4" w:space="0" w:color="auto"/>
                              <w:bottom w:val="single" w:sz="4" w:space="0" w:color="auto"/>
                              <w:right w:val="single" w:sz="4" w:space="0" w:color="auto"/>
                            </w:tcBorders>
                            <w:shd w:val="clear" w:color="auto" w:fill="92CDDC"/>
                            <w:vAlign w:val="center"/>
                          </w:tcPr>
                          <w:p w14:paraId="17F17C50" w14:textId="77777777" w:rsidR="00B37E4B" w:rsidRPr="00123F78" w:rsidRDefault="00B37E4B" w:rsidP="00D90DD5">
                            <w:pPr>
                              <w:spacing w:line="240" w:lineRule="exact"/>
                              <w:jc w:val="distribute"/>
                              <w:rPr>
                                <w:rFonts w:ascii="標楷體" w:hAnsi="標楷體"/>
                                <w:sz w:val="20"/>
                              </w:rPr>
                            </w:pPr>
                            <w:r w:rsidRPr="00123F78">
                              <w:rPr>
                                <w:rFonts w:ascii="標楷體" w:hAnsi="標楷體" w:hint="eastAsia"/>
                                <w:sz w:val="20"/>
                              </w:rPr>
                              <w:t>辦理之基金</w:t>
                            </w:r>
                          </w:p>
                        </w:tc>
                        <w:tc>
                          <w:tcPr>
                            <w:tcW w:w="425" w:type="pct"/>
                            <w:tcBorders>
                              <w:top w:val="single" w:sz="4" w:space="0" w:color="auto"/>
                              <w:left w:val="single" w:sz="4" w:space="0" w:color="auto"/>
                              <w:bottom w:val="single" w:sz="4" w:space="0" w:color="auto"/>
                              <w:right w:val="single" w:sz="4" w:space="0" w:color="auto"/>
                            </w:tcBorders>
                            <w:shd w:val="clear" w:color="auto" w:fill="92CDDC"/>
                            <w:vAlign w:val="center"/>
                          </w:tcPr>
                          <w:p w14:paraId="263AD57E" w14:textId="77777777" w:rsidR="00B37E4B" w:rsidRPr="00123F78" w:rsidRDefault="00B37E4B" w:rsidP="00D90DD5">
                            <w:pPr>
                              <w:spacing w:line="240" w:lineRule="exact"/>
                              <w:jc w:val="distribute"/>
                              <w:rPr>
                                <w:rFonts w:ascii="標楷體" w:hAnsi="標楷體"/>
                                <w:sz w:val="20"/>
                              </w:rPr>
                            </w:pPr>
                            <w:r w:rsidRPr="00123F78">
                              <w:rPr>
                                <w:rFonts w:ascii="標楷體" w:hAnsi="標楷體" w:hint="eastAsia"/>
                                <w:sz w:val="20"/>
                              </w:rPr>
                              <w:t>單位</w:t>
                            </w:r>
                          </w:p>
                        </w:tc>
                        <w:tc>
                          <w:tcPr>
                            <w:tcW w:w="574" w:type="pct"/>
                            <w:tcBorders>
                              <w:top w:val="single" w:sz="4" w:space="0" w:color="auto"/>
                              <w:left w:val="single" w:sz="4" w:space="0" w:color="auto"/>
                              <w:bottom w:val="single" w:sz="4" w:space="0" w:color="auto"/>
                              <w:right w:val="single" w:sz="4" w:space="0" w:color="auto"/>
                            </w:tcBorders>
                            <w:shd w:val="clear" w:color="auto" w:fill="92CDDC"/>
                            <w:vAlign w:val="center"/>
                          </w:tcPr>
                          <w:p w14:paraId="3A1D00BD" w14:textId="77777777" w:rsidR="00B37E4B" w:rsidRPr="00123F78" w:rsidRDefault="00B37E4B" w:rsidP="00D90DD5">
                            <w:pPr>
                              <w:spacing w:line="240" w:lineRule="exact"/>
                              <w:jc w:val="distribute"/>
                              <w:rPr>
                                <w:rFonts w:ascii="標楷體" w:hAnsi="標楷體"/>
                                <w:sz w:val="20"/>
                              </w:rPr>
                            </w:pPr>
                            <w:r w:rsidRPr="00123F78">
                              <w:rPr>
                                <w:rFonts w:ascii="標楷體" w:hAnsi="標楷體" w:hint="eastAsia"/>
                                <w:sz w:val="20"/>
                              </w:rPr>
                              <w:t>預計數</w:t>
                            </w:r>
                          </w:p>
                        </w:tc>
                        <w:tc>
                          <w:tcPr>
                            <w:tcW w:w="575" w:type="pct"/>
                            <w:tcBorders>
                              <w:top w:val="single" w:sz="4" w:space="0" w:color="auto"/>
                              <w:left w:val="single" w:sz="4" w:space="0" w:color="auto"/>
                              <w:bottom w:val="single" w:sz="4" w:space="0" w:color="auto"/>
                              <w:right w:val="single" w:sz="4" w:space="0" w:color="auto"/>
                            </w:tcBorders>
                            <w:shd w:val="clear" w:color="auto" w:fill="92CDDC"/>
                            <w:vAlign w:val="center"/>
                          </w:tcPr>
                          <w:p w14:paraId="05B234D2" w14:textId="77777777" w:rsidR="00B37E4B" w:rsidRPr="00123F78" w:rsidRDefault="00B37E4B" w:rsidP="00D90DD5">
                            <w:pPr>
                              <w:spacing w:line="240" w:lineRule="exact"/>
                              <w:jc w:val="distribute"/>
                              <w:rPr>
                                <w:rFonts w:ascii="標楷體" w:hAnsi="標楷體"/>
                                <w:sz w:val="20"/>
                              </w:rPr>
                            </w:pPr>
                            <w:r w:rsidRPr="00123F78">
                              <w:rPr>
                                <w:rFonts w:ascii="標楷體" w:hAnsi="標楷體" w:hint="eastAsia"/>
                                <w:sz w:val="20"/>
                              </w:rPr>
                              <w:t>實際數</w:t>
                            </w:r>
                          </w:p>
                        </w:tc>
                        <w:tc>
                          <w:tcPr>
                            <w:tcW w:w="772" w:type="pct"/>
                            <w:tcBorders>
                              <w:top w:val="single" w:sz="4" w:space="0" w:color="auto"/>
                              <w:left w:val="single" w:sz="4" w:space="0" w:color="auto"/>
                              <w:bottom w:val="single" w:sz="4" w:space="0" w:color="auto"/>
                              <w:right w:val="single" w:sz="4" w:space="0" w:color="auto"/>
                            </w:tcBorders>
                            <w:shd w:val="clear" w:color="auto" w:fill="92CDDC"/>
                            <w:vAlign w:val="center"/>
                          </w:tcPr>
                          <w:p w14:paraId="20A10DD2" w14:textId="77777777" w:rsidR="00B37E4B" w:rsidRPr="00123F78" w:rsidRDefault="00B37E4B" w:rsidP="00D90DD5">
                            <w:pPr>
                              <w:spacing w:line="240" w:lineRule="exact"/>
                              <w:jc w:val="distribute"/>
                              <w:rPr>
                                <w:rFonts w:ascii="標楷體" w:hAnsi="標楷體"/>
                                <w:sz w:val="20"/>
                              </w:rPr>
                            </w:pPr>
                            <w:r w:rsidRPr="00123F78">
                              <w:rPr>
                                <w:rFonts w:ascii="標楷體" w:hAnsi="標楷體" w:hint="eastAsia"/>
                                <w:sz w:val="20"/>
                              </w:rPr>
                              <w:t>計畫執行率（％）</w:t>
                            </w:r>
                          </w:p>
                        </w:tc>
                      </w:tr>
                      <w:tr w:rsidR="00B37E4B" w:rsidRPr="00123F78" w14:paraId="165A97D2" w14:textId="77777777" w:rsidTr="00FF5D13">
                        <w:trPr>
                          <w:trHeight w:val="360"/>
                        </w:trPr>
                        <w:tc>
                          <w:tcPr>
                            <w:tcW w:w="1293" w:type="pct"/>
                            <w:tcBorders>
                              <w:top w:val="single" w:sz="4" w:space="0" w:color="auto"/>
                              <w:left w:val="single" w:sz="4" w:space="0" w:color="auto"/>
                              <w:bottom w:val="single" w:sz="4" w:space="0" w:color="auto"/>
                              <w:right w:val="single" w:sz="4" w:space="0" w:color="auto"/>
                            </w:tcBorders>
                            <w:shd w:val="clear" w:color="000000" w:fill="FFFFFF"/>
                            <w:vAlign w:val="center"/>
                          </w:tcPr>
                          <w:p w14:paraId="4102E09C" w14:textId="77777777" w:rsidR="00B37E4B" w:rsidRPr="00123F78" w:rsidRDefault="00B37E4B" w:rsidP="00D2053B">
                            <w:pPr>
                              <w:rPr>
                                <w:rFonts w:ascii="標楷體" w:hAnsi="標楷體"/>
                                <w:kern w:val="0"/>
                                <w:sz w:val="20"/>
                              </w:rPr>
                            </w:pPr>
                            <w:r>
                              <w:rPr>
                                <w:rFonts w:ascii="標楷體" w:hAnsi="標楷體" w:hint="eastAsia"/>
                                <w:bCs/>
                                <w:noProof/>
                                <w:sz w:val="20"/>
                              </w:rPr>
                              <w:t>1</w:t>
                            </w:r>
                            <w:r>
                              <w:rPr>
                                <w:rFonts w:ascii="標楷體" w:hAnsi="標楷體"/>
                                <w:bCs/>
                                <w:noProof/>
                                <w:sz w:val="20"/>
                              </w:rPr>
                              <w:t>.</w:t>
                            </w:r>
                            <w:r w:rsidRPr="00C03BBC">
                              <w:rPr>
                                <w:rFonts w:ascii="標楷體" w:hAnsi="標楷體" w:hint="eastAsia"/>
                                <w:bCs/>
                                <w:noProof/>
                                <w:sz w:val="20"/>
                              </w:rPr>
                              <w:t>貸款計畫</w:t>
                            </w:r>
                            <w:r>
                              <w:rPr>
                                <w:rFonts w:ascii="標楷體" w:hAnsi="標楷體" w:hint="eastAsia"/>
                                <w:bCs/>
                                <w:noProof/>
                                <w:sz w:val="20"/>
                              </w:rPr>
                              <w:t>－</w:t>
                            </w:r>
                            <w:r w:rsidRPr="00C03BBC">
                              <w:rPr>
                                <w:rFonts w:ascii="標楷體" w:hAnsi="標楷體" w:hint="eastAsia"/>
                                <w:bCs/>
                                <w:noProof/>
                                <w:sz w:val="20"/>
                              </w:rPr>
                              <w:t>長期應收款</w:t>
                            </w:r>
                          </w:p>
                        </w:tc>
                        <w:tc>
                          <w:tcPr>
                            <w:tcW w:w="1361" w:type="pct"/>
                            <w:tcBorders>
                              <w:top w:val="single" w:sz="4" w:space="0" w:color="auto"/>
                              <w:left w:val="single" w:sz="4" w:space="0" w:color="auto"/>
                              <w:bottom w:val="single" w:sz="4" w:space="0" w:color="auto"/>
                              <w:right w:val="single" w:sz="3" w:space="0" w:color="000000"/>
                            </w:tcBorders>
                            <w:shd w:val="clear" w:color="000000" w:fill="FFFFFF"/>
                            <w:vAlign w:val="center"/>
                          </w:tcPr>
                          <w:p w14:paraId="266F8529" w14:textId="77777777" w:rsidR="00B37E4B" w:rsidRPr="00123F78" w:rsidRDefault="00B37E4B" w:rsidP="00D2053B">
                            <w:pPr>
                              <w:rPr>
                                <w:rFonts w:ascii="標楷體" w:hAnsi="標楷體"/>
                                <w:sz w:val="20"/>
                              </w:rPr>
                            </w:pPr>
                            <w:r w:rsidRPr="00C03BBC">
                              <w:rPr>
                                <w:rFonts w:ascii="標楷體" w:hAnsi="標楷體" w:hint="eastAsia"/>
                                <w:bCs/>
                                <w:noProof/>
                                <w:sz w:val="20"/>
                              </w:rPr>
                              <w:t>金門縣地方建設開發基金</w:t>
                            </w:r>
                          </w:p>
                        </w:tc>
                        <w:tc>
                          <w:tcPr>
                            <w:tcW w:w="425" w:type="pct"/>
                            <w:tcBorders>
                              <w:top w:val="single" w:sz="4" w:space="0" w:color="auto"/>
                              <w:left w:val="single" w:sz="4" w:space="0" w:color="auto"/>
                              <w:bottom w:val="single" w:sz="4" w:space="0" w:color="auto"/>
                              <w:right w:val="single" w:sz="4" w:space="0" w:color="auto"/>
                            </w:tcBorders>
                            <w:shd w:val="clear" w:color="000000" w:fill="FFFFFF"/>
                            <w:vAlign w:val="center"/>
                          </w:tcPr>
                          <w:p w14:paraId="1F542A1F" w14:textId="77777777" w:rsidR="00B37E4B" w:rsidRPr="00123F78" w:rsidRDefault="00B37E4B" w:rsidP="00D2053B">
                            <w:pPr>
                              <w:widowControl/>
                              <w:jc w:val="center"/>
                              <w:rPr>
                                <w:rFonts w:ascii="標楷體" w:hAnsi="標楷體" w:cs="新細明體"/>
                                <w:kern w:val="0"/>
                                <w:sz w:val="20"/>
                              </w:rPr>
                            </w:pPr>
                            <w:r>
                              <w:rPr>
                                <w:rFonts w:ascii="標楷體" w:hAnsi="標楷體" w:hint="eastAsia"/>
                                <w:bCs/>
                                <w:noProof/>
                                <w:sz w:val="20"/>
                              </w:rPr>
                              <w:t>千</w:t>
                            </w:r>
                            <w:r w:rsidRPr="00C03BBC">
                              <w:rPr>
                                <w:rFonts w:ascii="標楷體" w:hAnsi="標楷體" w:hint="eastAsia"/>
                                <w:bCs/>
                                <w:noProof/>
                                <w:sz w:val="20"/>
                              </w:rPr>
                              <w:t>元</w:t>
                            </w:r>
                          </w:p>
                        </w:tc>
                        <w:tc>
                          <w:tcPr>
                            <w:tcW w:w="574" w:type="pct"/>
                            <w:tcBorders>
                              <w:top w:val="single" w:sz="4" w:space="0" w:color="auto"/>
                              <w:left w:val="single" w:sz="3" w:space="0" w:color="000000"/>
                              <w:bottom w:val="single" w:sz="4" w:space="0" w:color="auto"/>
                              <w:right w:val="single" w:sz="4" w:space="0" w:color="auto"/>
                            </w:tcBorders>
                            <w:shd w:val="clear" w:color="000000" w:fill="FFFFFF"/>
                            <w:vAlign w:val="center"/>
                          </w:tcPr>
                          <w:p w14:paraId="7AE0B1E3" w14:textId="77777777" w:rsidR="00B37E4B" w:rsidRPr="00123F78" w:rsidRDefault="00B37E4B" w:rsidP="00D2053B">
                            <w:pPr>
                              <w:jc w:val="right"/>
                              <w:rPr>
                                <w:rFonts w:ascii="標楷體" w:hAnsi="標楷體" w:cs="新細明體"/>
                                <w:kern w:val="0"/>
                                <w:sz w:val="20"/>
                              </w:rPr>
                            </w:pPr>
                            <w:r w:rsidRPr="00C03BBC">
                              <w:rPr>
                                <w:rFonts w:ascii="標楷體" w:hAnsi="標楷體" w:hint="eastAsia"/>
                                <w:bCs/>
                                <w:noProof/>
                                <w:sz w:val="20"/>
                              </w:rPr>
                              <w:t>3,000</w:t>
                            </w:r>
                          </w:p>
                        </w:tc>
                        <w:tc>
                          <w:tcPr>
                            <w:tcW w:w="575" w:type="pct"/>
                            <w:tcBorders>
                              <w:top w:val="single" w:sz="4" w:space="0" w:color="auto"/>
                              <w:left w:val="single" w:sz="4" w:space="0" w:color="auto"/>
                              <w:bottom w:val="single" w:sz="4" w:space="0" w:color="auto"/>
                              <w:right w:val="single" w:sz="4" w:space="0" w:color="auto"/>
                            </w:tcBorders>
                            <w:shd w:val="clear" w:color="000000" w:fill="FFFFFF"/>
                            <w:vAlign w:val="center"/>
                          </w:tcPr>
                          <w:p w14:paraId="19154E5F" w14:textId="77777777" w:rsidR="00B37E4B" w:rsidRPr="00123F78" w:rsidRDefault="00B37E4B" w:rsidP="00D2053B">
                            <w:pPr>
                              <w:widowControl/>
                              <w:jc w:val="right"/>
                              <w:rPr>
                                <w:rFonts w:ascii="標楷體" w:hAnsi="標楷體" w:cs="新細明體"/>
                                <w:kern w:val="0"/>
                                <w:sz w:val="20"/>
                              </w:rPr>
                            </w:pPr>
                            <w:r w:rsidRPr="00C03BBC">
                              <w:rPr>
                                <w:rFonts w:ascii="標楷體" w:hAnsi="標楷體" w:hint="eastAsia"/>
                                <w:bCs/>
                                <w:noProof/>
                                <w:sz w:val="20"/>
                              </w:rPr>
                              <w:t>－</w:t>
                            </w:r>
                          </w:p>
                        </w:tc>
                        <w:tc>
                          <w:tcPr>
                            <w:tcW w:w="772" w:type="pct"/>
                            <w:tcBorders>
                              <w:top w:val="single" w:sz="4" w:space="0" w:color="auto"/>
                              <w:left w:val="single" w:sz="4" w:space="0" w:color="auto"/>
                              <w:bottom w:val="single" w:sz="4" w:space="0" w:color="auto"/>
                              <w:right w:val="single" w:sz="4" w:space="0" w:color="auto"/>
                            </w:tcBorders>
                            <w:shd w:val="clear" w:color="000000" w:fill="FFFFFF"/>
                            <w:vAlign w:val="center"/>
                          </w:tcPr>
                          <w:p w14:paraId="616C648E" w14:textId="77777777" w:rsidR="00B37E4B" w:rsidRPr="00123F78" w:rsidRDefault="00B37E4B" w:rsidP="00D2053B">
                            <w:pPr>
                              <w:jc w:val="center"/>
                              <w:rPr>
                                <w:rFonts w:ascii="標楷體" w:hAnsi="標楷體" w:cs="新細明體"/>
                                <w:kern w:val="0"/>
                                <w:sz w:val="20"/>
                              </w:rPr>
                            </w:pPr>
                            <w:r w:rsidRPr="000E4591">
                              <w:rPr>
                                <w:rFonts w:ascii="標楷體" w:hAnsi="標楷體" w:hint="eastAsia"/>
                                <w:bCs/>
                                <w:noProof/>
                                <w:sz w:val="20"/>
                              </w:rPr>
                              <w:t>未執行</w:t>
                            </w:r>
                          </w:p>
                        </w:tc>
                      </w:tr>
                      <w:tr w:rsidR="00B37E4B" w:rsidRPr="00123F78" w14:paraId="5A337E0D" w14:textId="77777777" w:rsidTr="00FF5D13">
                        <w:trPr>
                          <w:trHeight w:val="360"/>
                        </w:trPr>
                        <w:tc>
                          <w:tcPr>
                            <w:tcW w:w="1293" w:type="pct"/>
                            <w:tcBorders>
                              <w:top w:val="single" w:sz="4" w:space="0" w:color="auto"/>
                              <w:left w:val="single" w:sz="4" w:space="0" w:color="auto"/>
                              <w:bottom w:val="single" w:sz="4" w:space="0" w:color="auto"/>
                              <w:right w:val="single" w:sz="4" w:space="0" w:color="auto"/>
                            </w:tcBorders>
                            <w:shd w:val="clear" w:color="000000" w:fill="FFFFFF"/>
                            <w:vAlign w:val="center"/>
                          </w:tcPr>
                          <w:p w14:paraId="2C7F0CE9" w14:textId="77777777" w:rsidR="00B37E4B" w:rsidRPr="00123F78" w:rsidRDefault="00B37E4B" w:rsidP="00D2053B">
                            <w:pPr>
                              <w:rPr>
                                <w:rFonts w:ascii="標楷體" w:hAnsi="標楷體"/>
                                <w:kern w:val="0"/>
                                <w:sz w:val="20"/>
                              </w:rPr>
                            </w:pPr>
                            <w:r>
                              <w:rPr>
                                <w:rFonts w:ascii="標楷體" w:hAnsi="標楷體" w:hint="eastAsia"/>
                                <w:bCs/>
                                <w:noProof/>
                                <w:sz w:val="20"/>
                              </w:rPr>
                              <w:t>2</w:t>
                            </w:r>
                            <w:r>
                              <w:rPr>
                                <w:rFonts w:ascii="標楷體" w:hAnsi="標楷體"/>
                                <w:bCs/>
                                <w:noProof/>
                                <w:sz w:val="20"/>
                              </w:rPr>
                              <w:t>.</w:t>
                            </w:r>
                            <w:r w:rsidRPr="00C03BBC">
                              <w:rPr>
                                <w:rFonts w:ascii="標楷體" w:hAnsi="標楷體" w:hint="eastAsia"/>
                                <w:bCs/>
                                <w:noProof/>
                                <w:sz w:val="20"/>
                              </w:rPr>
                              <w:t>獎勵計畫</w:t>
                            </w:r>
                          </w:p>
                        </w:tc>
                        <w:tc>
                          <w:tcPr>
                            <w:tcW w:w="1361" w:type="pct"/>
                            <w:tcBorders>
                              <w:top w:val="single" w:sz="4" w:space="0" w:color="auto"/>
                              <w:left w:val="single" w:sz="4" w:space="0" w:color="auto"/>
                              <w:bottom w:val="single" w:sz="4" w:space="0" w:color="auto"/>
                              <w:right w:val="single" w:sz="3" w:space="0" w:color="000000"/>
                            </w:tcBorders>
                            <w:shd w:val="clear" w:color="000000" w:fill="FFFFFF"/>
                            <w:vAlign w:val="center"/>
                          </w:tcPr>
                          <w:p w14:paraId="211F1446" w14:textId="77777777" w:rsidR="00B37E4B" w:rsidRPr="00123F78" w:rsidRDefault="00B37E4B" w:rsidP="00D2053B">
                            <w:pPr>
                              <w:rPr>
                                <w:rFonts w:ascii="標楷體" w:hAnsi="標楷體"/>
                                <w:sz w:val="20"/>
                              </w:rPr>
                            </w:pPr>
                            <w:r w:rsidRPr="00C03BBC">
                              <w:rPr>
                                <w:rFonts w:ascii="標楷體" w:hAnsi="標楷體" w:hint="eastAsia"/>
                                <w:bCs/>
                                <w:noProof/>
                                <w:sz w:val="20"/>
                              </w:rPr>
                              <w:t>金門縣獎助大專校院建校基金</w:t>
                            </w:r>
                          </w:p>
                        </w:tc>
                        <w:tc>
                          <w:tcPr>
                            <w:tcW w:w="425" w:type="pct"/>
                            <w:tcBorders>
                              <w:top w:val="single" w:sz="4" w:space="0" w:color="auto"/>
                              <w:left w:val="single" w:sz="4" w:space="0" w:color="auto"/>
                              <w:bottom w:val="single" w:sz="4" w:space="0" w:color="auto"/>
                              <w:right w:val="single" w:sz="4" w:space="0" w:color="auto"/>
                            </w:tcBorders>
                            <w:shd w:val="clear" w:color="000000" w:fill="FFFFFF"/>
                            <w:vAlign w:val="center"/>
                          </w:tcPr>
                          <w:p w14:paraId="40597BCD" w14:textId="77777777" w:rsidR="00B37E4B" w:rsidRPr="00123F78" w:rsidRDefault="00B37E4B" w:rsidP="00D2053B">
                            <w:pPr>
                              <w:widowControl/>
                              <w:jc w:val="center"/>
                              <w:rPr>
                                <w:rFonts w:ascii="標楷體" w:hAnsi="標楷體" w:cs="新細明體"/>
                                <w:kern w:val="0"/>
                                <w:sz w:val="20"/>
                              </w:rPr>
                            </w:pPr>
                            <w:r>
                              <w:rPr>
                                <w:rFonts w:ascii="標楷體" w:hAnsi="標楷體" w:hint="eastAsia"/>
                                <w:bCs/>
                                <w:noProof/>
                                <w:sz w:val="20"/>
                              </w:rPr>
                              <w:t>千</w:t>
                            </w:r>
                            <w:r w:rsidRPr="00C03BBC">
                              <w:rPr>
                                <w:rFonts w:ascii="標楷體" w:hAnsi="標楷體" w:hint="eastAsia"/>
                                <w:bCs/>
                                <w:noProof/>
                                <w:sz w:val="20"/>
                              </w:rPr>
                              <w:t>元</w:t>
                            </w:r>
                          </w:p>
                        </w:tc>
                        <w:tc>
                          <w:tcPr>
                            <w:tcW w:w="574" w:type="pct"/>
                            <w:tcBorders>
                              <w:top w:val="single" w:sz="4" w:space="0" w:color="auto"/>
                              <w:left w:val="single" w:sz="3" w:space="0" w:color="000000"/>
                              <w:bottom w:val="single" w:sz="4" w:space="0" w:color="auto"/>
                              <w:right w:val="single" w:sz="4" w:space="0" w:color="000000"/>
                            </w:tcBorders>
                            <w:shd w:val="clear" w:color="000000" w:fill="FFFFFF"/>
                            <w:vAlign w:val="center"/>
                          </w:tcPr>
                          <w:p w14:paraId="43EF2E0E" w14:textId="77777777" w:rsidR="00B37E4B" w:rsidRPr="00123F78" w:rsidRDefault="00B37E4B" w:rsidP="00D2053B">
                            <w:pPr>
                              <w:jc w:val="right"/>
                              <w:rPr>
                                <w:rFonts w:ascii="標楷體" w:hAnsi="標楷體" w:cs="新細明體"/>
                                <w:kern w:val="0"/>
                                <w:sz w:val="20"/>
                              </w:rPr>
                            </w:pPr>
                            <w:r w:rsidRPr="00C03BBC">
                              <w:rPr>
                                <w:rFonts w:ascii="標楷體" w:hAnsi="標楷體" w:hint="eastAsia"/>
                                <w:bCs/>
                                <w:noProof/>
                                <w:sz w:val="20"/>
                              </w:rPr>
                              <w:t>23,536</w:t>
                            </w:r>
                          </w:p>
                        </w:tc>
                        <w:tc>
                          <w:tcPr>
                            <w:tcW w:w="575" w:type="pct"/>
                            <w:tcBorders>
                              <w:top w:val="single" w:sz="4" w:space="0" w:color="auto"/>
                              <w:left w:val="single" w:sz="4" w:space="0" w:color="000000"/>
                              <w:bottom w:val="single" w:sz="4" w:space="0" w:color="auto"/>
                              <w:right w:val="single" w:sz="4" w:space="0" w:color="auto"/>
                            </w:tcBorders>
                            <w:shd w:val="clear" w:color="000000" w:fill="FFFFFF"/>
                            <w:vAlign w:val="center"/>
                          </w:tcPr>
                          <w:p w14:paraId="49C6ACF9" w14:textId="77777777" w:rsidR="00B37E4B" w:rsidRPr="00123F78" w:rsidRDefault="00B37E4B" w:rsidP="00D2053B">
                            <w:pPr>
                              <w:widowControl/>
                              <w:jc w:val="right"/>
                              <w:rPr>
                                <w:rFonts w:ascii="標楷體" w:hAnsi="標楷體" w:cs="新細明體"/>
                                <w:kern w:val="0"/>
                                <w:sz w:val="20"/>
                              </w:rPr>
                            </w:pPr>
                            <w:r w:rsidRPr="00C03BBC">
                              <w:rPr>
                                <w:rFonts w:ascii="標楷體" w:hAnsi="標楷體" w:hint="eastAsia"/>
                                <w:bCs/>
                                <w:noProof/>
                                <w:sz w:val="20"/>
                              </w:rPr>
                              <w:t>4</w:t>
                            </w:r>
                          </w:p>
                        </w:tc>
                        <w:tc>
                          <w:tcPr>
                            <w:tcW w:w="772" w:type="pct"/>
                            <w:tcBorders>
                              <w:top w:val="single" w:sz="4" w:space="0" w:color="auto"/>
                              <w:left w:val="single" w:sz="4" w:space="0" w:color="auto"/>
                              <w:bottom w:val="single" w:sz="4" w:space="0" w:color="auto"/>
                              <w:right w:val="single" w:sz="4" w:space="0" w:color="auto"/>
                            </w:tcBorders>
                            <w:shd w:val="clear" w:color="000000" w:fill="FFFFFF"/>
                            <w:vAlign w:val="center"/>
                          </w:tcPr>
                          <w:p w14:paraId="65E696C9" w14:textId="77777777" w:rsidR="00B37E4B" w:rsidRPr="00123F78" w:rsidRDefault="00B37E4B" w:rsidP="00176F58">
                            <w:pPr>
                              <w:jc w:val="right"/>
                              <w:rPr>
                                <w:rFonts w:ascii="標楷體" w:hAnsi="標楷體" w:cs="新細明體"/>
                                <w:kern w:val="0"/>
                                <w:sz w:val="20"/>
                              </w:rPr>
                            </w:pPr>
                            <w:r w:rsidRPr="000E4591">
                              <w:rPr>
                                <w:rFonts w:ascii="標楷體" w:hAnsi="標楷體" w:hint="eastAsia"/>
                                <w:bCs/>
                                <w:noProof/>
                                <w:sz w:val="20"/>
                              </w:rPr>
                              <w:t>0.02</w:t>
                            </w:r>
                          </w:p>
                        </w:tc>
                      </w:tr>
                      <w:tr w:rsidR="00B37E4B" w:rsidRPr="00123F78" w14:paraId="03807290" w14:textId="77777777" w:rsidTr="00FF5D13">
                        <w:trPr>
                          <w:trHeight w:hRule="exact" w:val="420"/>
                        </w:trPr>
                        <w:tc>
                          <w:tcPr>
                            <w:tcW w:w="5000" w:type="pct"/>
                            <w:gridSpan w:val="6"/>
                            <w:tcBorders>
                              <w:top w:val="single" w:sz="4" w:space="0" w:color="auto"/>
                            </w:tcBorders>
                          </w:tcPr>
                          <w:p w14:paraId="04779B2F" w14:textId="77777777" w:rsidR="00B37E4B" w:rsidRPr="00123F78" w:rsidRDefault="00B37E4B" w:rsidP="0042697D">
                            <w:pPr>
                              <w:autoSpaceDE w:val="0"/>
                              <w:autoSpaceDN w:val="0"/>
                              <w:adjustRightInd w:val="0"/>
                              <w:spacing w:line="200" w:lineRule="exact"/>
                              <w:jc w:val="both"/>
                              <w:rPr>
                                <w:rFonts w:ascii="標楷體" w:cs="標楷體"/>
                                <w:kern w:val="0"/>
                                <w:sz w:val="18"/>
                                <w:szCs w:val="18"/>
                                <w:lang w:val="zh-TW"/>
                              </w:rPr>
                            </w:pPr>
                            <w:proofErr w:type="gramStart"/>
                            <w:r w:rsidRPr="00123F78">
                              <w:rPr>
                                <w:rFonts w:ascii="標楷體" w:hint="eastAsia"/>
                                <w:kern w:val="0"/>
                                <w:sz w:val="18"/>
                                <w:szCs w:val="18"/>
                                <w:lang w:val="zh-TW"/>
                              </w:rPr>
                              <w:t>註</w:t>
                            </w:r>
                            <w:proofErr w:type="gramEnd"/>
                            <w:r w:rsidRPr="00123F78">
                              <w:rPr>
                                <w:rFonts w:ascii="標楷體" w:hint="eastAsia"/>
                                <w:kern w:val="0"/>
                                <w:sz w:val="18"/>
                                <w:szCs w:val="18"/>
                                <w:lang w:val="zh-TW"/>
                              </w:rPr>
                              <w:t>：</w:t>
                            </w:r>
                            <w:r w:rsidRPr="00123F78">
                              <w:rPr>
                                <w:rFonts w:ascii="標楷體" w:cs="標楷體"/>
                                <w:kern w:val="0"/>
                                <w:sz w:val="18"/>
                                <w:szCs w:val="18"/>
                                <w:lang w:val="zh-TW"/>
                              </w:rPr>
                              <w:t>1.</w:t>
                            </w:r>
                            <w:r w:rsidRPr="00123F78">
                              <w:rPr>
                                <w:rFonts w:ascii="標楷體" w:cs="標楷體" w:hint="eastAsia"/>
                                <w:kern w:val="0"/>
                                <w:sz w:val="18"/>
                                <w:szCs w:val="18"/>
                                <w:lang w:val="zh-TW"/>
                              </w:rPr>
                              <w:t>本表係按計畫執行率由最低至最高之順序排列。</w:t>
                            </w:r>
                          </w:p>
                          <w:p w14:paraId="7B89011C" w14:textId="77777777" w:rsidR="00B37E4B" w:rsidRPr="00123F78" w:rsidRDefault="00B37E4B" w:rsidP="0042697D">
                            <w:pPr>
                              <w:widowControl/>
                              <w:tabs>
                                <w:tab w:val="left" w:pos="456"/>
                              </w:tabs>
                              <w:snapToGrid w:val="0"/>
                              <w:spacing w:line="200" w:lineRule="exact"/>
                              <w:ind w:leftChars="130" w:left="544" w:hangingChars="100" w:hanging="180"/>
                              <w:jc w:val="both"/>
                              <w:rPr>
                                <w:rFonts w:ascii="標楷體" w:hAnsi="標楷體"/>
                                <w:sz w:val="18"/>
                                <w:szCs w:val="18"/>
                              </w:rPr>
                            </w:pPr>
                            <w:r w:rsidRPr="00123F78">
                              <w:rPr>
                                <w:rFonts w:ascii="標楷體" w:hAnsi="標楷體" w:hint="eastAsia"/>
                                <w:sz w:val="18"/>
                                <w:szCs w:val="18"/>
                              </w:rPr>
                              <w:t>2.資料來源：整理自</w:t>
                            </w:r>
                            <w:proofErr w:type="gramStart"/>
                            <w:r w:rsidRPr="00123F78">
                              <w:rPr>
                                <w:rFonts w:ascii="標楷體" w:hAnsi="標楷體" w:hint="eastAsia"/>
                                <w:sz w:val="18"/>
                                <w:szCs w:val="18"/>
                              </w:rPr>
                              <w:t>11</w:t>
                            </w:r>
                            <w:r>
                              <w:rPr>
                                <w:rFonts w:ascii="標楷體" w:hAnsi="標楷體"/>
                                <w:sz w:val="18"/>
                                <w:szCs w:val="18"/>
                              </w:rPr>
                              <w:t>3</w:t>
                            </w:r>
                            <w:proofErr w:type="gramEnd"/>
                            <w:r w:rsidRPr="00123F78">
                              <w:rPr>
                                <w:rFonts w:ascii="標楷體" w:hAnsi="標楷體" w:hint="eastAsia"/>
                                <w:sz w:val="18"/>
                                <w:szCs w:val="18"/>
                              </w:rPr>
                              <w:t>年度金門縣總決算暨附屬單位決算及綜計表。</w:t>
                            </w:r>
                          </w:p>
                          <w:p w14:paraId="51FC815D" w14:textId="77777777" w:rsidR="00B37E4B" w:rsidRPr="00123F78" w:rsidRDefault="00B37E4B" w:rsidP="0042697D">
                            <w:pPr>
                              <w:spacing w:line="200" w:lineRule="exact"/>
                              <w:ind w:leftChars="-45" w:left="-18" w:hangingChars="60" w:hanging="108"/>
                              <w:jc w:val="both"/>
                              <w:rPr>
                                <w:rFonts w:ascii="標楷體" w:hAnsi="標楷體"/>
                                <w:sz w:val="18"/>
                                <w:szCs w:val="18"/>
                              </w:rPr>
                            </w:pPr>
                          </w:p>
                          <w:p w14:paraId="5EFB9FBB" w14:textId="77777777" w:rsidR="00B37E4B" w:rsidRPr="00123F78" w:rsidRDefault="00B37E4B" w:rsidP="0042697D">
                            <w:pPr>
                              <w:spacing w:line="200" w:lineRule="exact"/>
                              <w:ind w:leftChars="-45" w:left="-18" w:hangingChars="60" w:hanging="108"/>
                              <w:jc w:val="both"/>
                              <w:rPr>
                                <w:rFonts w:ascii="標楷體" w:hAnsi="標楷體"/>
                                <w:sz w:val="18"/>
                                <w:szCs w:val="18"/>
                              </w:rPr>
                            </w:pPr>
                          </w:p>
                          <w:p w14:paraId="762BA5B1" w14:textId="77777777" w:rsidR="00B37E4B" w:rsidRPr="00123F78" w:rsidRDefault="00B37E4B" w:rsidP="0042697D">
                            <w:pPr>
                              <w:spacing w:line="200" w:lineRule="exact"/>
                              <w:ind w:leftChars="-45" w:left="6" w:hangingChars="60" w:hanging="132"/>
                              <w:jc w:val="both"/>
                              <w:rPr>
                                <w:rFonts w:ascii="標楷體" w:hAnsi="標楷體" w:cs="新細明體"/>
                                <w:kern w:val="0"/>
                                <w:sz w:val="22"/>
                                <w:szCs w:val="22"/>
                              </w:rPr>
                            </w:pPr>
                          </w:p>
                        </w:tc>
                      </w:tr>
                    </w:tbl>
                    <w:p w14:paraId="71B7AA25" w14:textId="77777777" w:rsidR="00B37E4B" w:rsidRPr="00D90DD5" w:rsidRDefault="00B37E4B" w:rsidP="00D54476"/>
                  </w:txbxContent>
                </v:textbox>
                <w10:wrap type="square"/>
              </v:shape>
            </w:pict>
          </mc:Fallback>
        </mc:AlternateContent>
      </w:r>
      <w:r w:rsidRPr="00683C94">
        <w:rPr>
          <w:rFonts w:ascii="標楷體" w:hAnsi="標楷體"/>
          <w:bCs/>
          <w:noProof/>
          <w:snapToGrid w:val="0"/>
          <w:szCs w:val="24"/>
        </w:rPr>
        <mc:AlternateContent>
          <mc:Choice Requires="wps">
            <w:drawing>
              <wp:anchor distT="0" distB="45720" distL="114300" distR="114300" simplePos="0" relativeHeight="251709951" behindDoc="0" locked="0" layoutInCell="1" allowOverlap="1" wp14:anchorId="131AAE3A" wp14:editId="019AB1EE">
                <wp:simplePos x="0" y="0"/>
                <wp:positionH relativeFrom="column">
                  <wp:posOffset>8255</wp:posOffset>
                </wp:positionH>
                <wp:positionV relativeFrom="paragraph">
                  <wp:posOffset>1277927</wp:posOffset>
                </wp:positionV>
                <wp:extent cx="6476365" cy="3175000"/>
                <wp:effectExtent l="0" t="0" r="635" b="6350"/>
                <wp:wrapSquare wrapText="bothSides"/>
                <wp:docPr id="8325178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6365" cy="3175000"/>
                        </a:xfrm>
                        <a:prstGeom prst="rect">
                          <a:avLst/>
                        </a:prstGeom>
                        <a:solidFill>
                          <a:srgbClr val="FFFFFF"/>
                        </a:solidFill>
                        <a:ln w="9525">
                          <a:noFill/>
                          <a:miter lim="800000"/>
                          <a:headEnd/>
                          <a:tailEnd/>
                        </a:ln>
                      </wps:spPr>
                      <wps:txbx>
                        <w:txbxContent>
                          <w:tbl>
                            <w:tblPr>
                              <w:tblW w:w="48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74"/>
                              <w:gridCol w:w="857"/>
                              <w:gridCol w:w="1858"/>
                              <w:gridCol w:w="1929"/>
                              <w:gridCol w:w="1929"/>
                              <w:gridCol w:w="1707"/>
                            </w:tblGrid>
                            <w:tr w:rsidR="00B37E4B" w:rsidRPr="004E618A" w14:paraId="42BF8FDD" w14:textId="77777777" w:rsidTr="003C21CC">
                              <w:trPr>
                                <w:trHeight w:val="454"/>
                              </w:trPr>
                              <w:tc>
                                <w:tcPr>
                                  <w:tcW w:w="5000" w:type="pct"/>
                                  <w:gridSpan w:val="6"/>
                                  <w:tcBorders>
                                    <w:top w:val="nil"/>
                                    <w:left w:val="nil"/>
                                    <w:bottom w:val="single" w:sz="4" w:space="0" w:color="auto"/>
                                    <w:right w:val="nil"/>
                                  </w:tcBorders>
                                  <w:vAlign w:val="center"/>
                                  <w:hideMark/>
                                </w:tcPr>
                                <w:p w14:paraId="64F915A0" w14:textId="77777777" w:rsidR="00B37E4B" w:rsidRPr="004E618A" w:rsidRDefault="00B37E4B" w:rsidP="003C21CC">
                                  <w:pPr>
                                    <w:spacing w:beforeLines="30" w:before="108" w:afterLines="10" w:after="36" w:line="180" w:lineRule="exact"/>
                                    <w:jc w:val="center"/>
                                    <w:rPr>
                                      <w:rFonts w:ascii="標楷體" w:hAnsi="標楷體"/>
                                      <w:b/>
                                      <w:sz w:val="24"/>
                                      <w:szCs w:val="24"/>
                                    </w:rPr>
                                  </w:pPr>
                                  <w:r w:rsidRPr="004E618A">
                                    <w:rPr>
                                      <w:rFonts w:ascii="Calibri" w:eastAsia="新細明體" w:hAnsi="標楷體"/>
                                      <w:sz w:val="24"/>
                                      <w:szCs w:val="22"/>
                                    </w:rPr>
                                    <w:br w:type="page"/>
                                  </w:r>
                                  <w:r w:rsidRPr="004E618A">
                                    <w:rPr>
                                      <w:rFonts w:ascii="Calibri" w:eastAsia="新細明體" w:hAnsi="Calibri"/>
                                      <w:sz w:val="24"/>
                                      <w:szCs w:val="22"/>
                                    </w:rPr>
                                    <w:br w:type="page"/>
                                  </w:r>
                                  <w:r w:rsidRPr="004E618A">
                                    <w:rPr>
                                      <w:rFonts w:ascii="Calibri" w:eastAsia="新細明體" w:hAnsi="Calibri"/>
                                      <w:sz w:val="24"/>
                                      <w:szCs w:val="22"/>
                                    </w:rPr>
                                    <w:br w:type="page"/>
                                  </w:r>
                                  <w:r w:rsidRPr="004E618A">
                                    <w:rPr>
                                      <w:rFonts w:ascii="標楷體" w:hAnsi="標楷體" w:hint="eastAsia"/>
                                      <w:b/>
                                      <w:sz w:val="24"/>
                                      <w:szCs w:val="24"/>
                                    </w:rPr>
                                    <w:t>表3</w:t>
                                  </w:r>
                                  <w:r w:rsidRPr="004E618A">
                                    <w:rPr>
                                      <w:rFonts w:ascii="標楷體" w:hAnsi="標楷體" w:hint="eastAsia"/>
                                      <w:b/>
                                      <w:sz w:val="24"/>
                                      <w:szCs w:val="22"/>
                                    </w:rPr>
                                    <w:t xml:space="preserve">　</w:t>
                                  </w:r>
                                  <w:proofErr w:type="gramStart"/>
                                  <w:r w:rsidRPr="004E618A">
                                    <w:rPr>
                                      <w:rFonts w:ascii="標楷體" w:hAnsi="標楷體" w:hint="eastAsia"/>
                                      <w:b/>
                                      <w:sz w:val="24"/>
                                      <w:szCs w:val="24"/>
                                    </w:rPr>
                                    <w:t>11</w:t>
                                  </w:r>
                                  <w:r>
                                    <w:rPr>
                                      <w:rFonts w:ascii="標楷體" w:hAnsi="標楷體"/>
                                      <w:b/>
                                      <w:sz w:val="24"/>
                                      <w:szCs w:val="24"/>
                                    </w:rPr>
                                    <w:t>3</w:t>
                                  </w:r>
                                  <w:proofErr w:type="gramEnd"/>
                                  <w:r w:rsidRPr="004E618A">
                                    <w:rPr>
                                      <w:rFonts w:ascii="標楷體" w:hAnsi="標楷體" w:hint="eastAsia"/>
                                      <w:b/>
                                      <w:sz w:val="24"/>
                                      <w:szCs w:val="24"/>
                                    </w:rPr>
                                    <w:t>年度金門縣非營業特種基金營運（業務）計畫執行情形</w:t>
                                  </w:r>
                                </w:p>
                              </w:tc>
                            </w:tr>
                            <w:tr w:rsidR="00B37E4B" w:rsidRPr="004E618A" w14:paraId="36387E10" w14:textId="77777777" w:rsidTr="003C21CC">
                              <w:trPr>
                                <w:trHeight w:val="288"/>
                              </w:trPr>
                              <w:tc>
                                <w:tcPr>
                                  <w:tcW w:w="798" w:type="pct"/>
                                  <w:vMerge w:val="restart"/>
                                  <w:tcBorders>
                                    <w:top w:val="single" w:sz="4" w:space="0" w:color="auto"/>
                                    <w:left w:val="single" w:sz="4" w:space="0" w:color="auto"/>
                                    <w:bottom w:val="single" w:sz="4" w:space="0" w:color="auto"/>
                                    <w:right w:val="single" w:sz="4" w:space="0" w:color="auto"/>
                                  </w:tcBorders>
                                  <w:shd w:val="clear" w:color="auto" w:fill="92CDDC"/>
                                  <w:vAlign w:val="center"/>
                                  <w:hideMark/>
                                </w:tcPr>
                                <w:p w14:paraId="49FEEAF9" w14:textId="77777777" w:rsidR="00B37E4B" w:rsidRPr="004E618A" w:rsidRDefault="00B37E4B" w:rsidP="00FE6CEC">
                                  <w:pPr>
                                    <w:spacing w:line="240" w:lineRule="exact"/>
                                    <w:jc w:val="distribute"/>
                                    <w:rPr>
                                      <w:rFonts w:ascii="標楷體" w:hAnsi="標楷體"/>
                                      <w:sz w:val="20"/>
                                    </w:rPr>
                                  </w:pPr>
                                  <w:r w:rsidRPr="004E618A">
                                    <w:rPr>
                                      <w:rFonts w:ascii="標楷體" w:hAnsi="標楷體" w:hint="eastAsia"/>
                                      <w:sz w:val="20"/>
                                    </w:rPr>
                                    <w:t>主管機關名稱</w:t>
                                  </w:r>
                                </w:p>
                              </w:tc>
                              <w:tc>
                                <w:tcPr>
                                  <w:tcW w:w="435" w:type="pct"/>
                                  <w:vMerge w:val="restart"/>
                                  <w:tcBorders>
                                    <w:top w:val="single" w:sz="4" w:space="0" w:color="auto"/>
                                    <w:left w:val="single" w:sz="4" w:space="0" w:color="auto"/>
                                    <w:bottom w:val="single" w:sz="4" w:space="0" w:color="auto"/>
                                    <w:right w:val="single" w:sz="4" w:space="0" w:color="auto"/>
                                  </w:tcBorders>
                                  <w:shd w:val="clear" w:color="auto" w:fill="92CDDC"/>
                                  <w:vAlign w:val="center"/>
                                  <w:hideMark/>
                                </w:tcPr>
                                <w:p w14:paraId="53893C8E" w14:textId="77777777" w:rsidR="00B37E4B" w:rsidRPr="004E618A" w:rsidRDefault="00B37E4B" w:rsidP="00FE6CEC">
                                  <w:pPr>
                                    <w:spacing w:line="240" w:lineRule="exact"/>
                                    <w:jc w:val="distribute"/>
                                    <w:rPr>
                                      <w:rFonts w:ascii="標楷體" w:hAnsi="標楷體"/>
                                      <w:sz w:val="20"/>
                                    </w:rPr>
                                  </w:pPr>
                                  <w:r w:rsidRPr="004E618A">
                                    <w:rPr>
                                      <w:rFonts w:ascii="標楷體" w:hAnsi="標楷體" w:hint="eastAsia"/>
                                      <w:sz w:val="20"/>
                                    </w:rPr>
                                    <w:t>基金數</w:t>
                                  </w:r>
                                </w:p>
                              </w:tc>
                              <w:tc>
                                <w:tcPr>
                                  <w:tcW w:w="943" w:type="pct"/>
                                  <w:vMerge w:val="restart"/>
                                  <w:tcBorders>
                                    <w:top w:val="single" w:sz="4" w:space="0" w:color="auto"/>
                                    <w:left w:val="single" w:sz="4" w:space="0" w:color="auto"/>
                                    <w:bottom w:val="single" w:sz="4" w:space="0" w:color="auto"/>
                                    <w:right w:val="single" w:sz="4" w:space="0" w:color="auto"/>
                                  </w:tcBorders>
                                  <w:shd w:val="clear" w:color="auto" w:fill="92CDDC"/>
                                  <w:vAlign w:val="center"/>
                                  <w:hideMark/>
                                </w:tcPr>
                                <w:p w14:paraId="52E4F537" w14:textId="77777777" w:rsidR="00B37E4B" w:rsidRPr="004E618A" w:rsidRDefault="00B37E4B" w:rsidP="00FE6CEC">
                                  <w:pPr>
                                    <w:spacing w:line="240" w:lineRule="exact"/>
                                    <w:jc w:val="distribute"/>
                                    <w:rPr>
                                      <w:rFonts w:ascii="標楷體" w:hAnsi="標楷體"/>
                                      <w:sz w:val="20"/>
                                    </w:rPr>
                                  </w:pPr>
                                  <w:r w:rsidRPr="004E618A">
                                    <w:rPr>
                                      <w:rFonts w:ascii="標楷體" w:hAnsi="標楷體" w:hint="eastAsia"/>
                                      <w:sz w:val="20"/>
                                    </w:rPr>
                                    <w:t>營運（業務）</w:t>
                                  </w:r>
                                </w:p>
                                <w:p w14:paraId="34A032D2" w14:textId="77777777" w:rsidR="00B37E4B" w:rsidRPr="004E618A" w:rsidRDefault="00B37E4B" w:rsidP="00FE6CEC">
                                  <w:pPr>
                                    <w:spacing w:line="240" w:lineRule="exact"/>
                                    <w:jc w:val="distribute"/>
                                    <w:rPr>
                                      <w:rFonts w:ascii="標楷體" w:hAnsi="標楷體"/>
                                      <w:sz w:val="20"/>
                                    </w:rPr>
                                  </w:pPr>
                                  <w:r w:rsidRPr="004E618A">
                                    <w:rPr>
                                      <w:rFonts w:ascii="標楷體" w:hAnsi="標楷體" w:hint="eastAsia"/>
                                      <w:sz w:val="20"/>
                                    </w:rPr>
                                    <w:t>計畫項數</w:t>
                                  </w:r>
                                </w:p>
                              </w:tc>
                              <w:tc>
                                <w:tcPr>
                                  <w:tcW w:w="1957" w:type="pct"/>
                                  <w:gridSpan w:val="2"/>
                                  <w:tcBorders>
                                    <w:top w:val="single" w:sz="4" w:space="0" w:color="auto"/>
                                    <w:left w:val="single" w:sz="4" w:space="0" w:color="auto"/>
                                    <w:bottom w:val="single" w:sz="4" w:space="0" w:color="auto"/>
                                    <w:right w:val="single" w:sz="4" w:space="0" w:color="auto"/>
                                  </w:tcBorders>
                                  <w:shd w:val="clear" w:color="auto" w:fill="92CDDC"/>
                                  <w:vAlign w:val="center"/>
                                  <w:hideMark/>
                                </w:tcPr>
                                <w:p w14:paraId="00CA7517" w14:textId="77777777" w:rsidR="00B37E4B" w:rsidRPr="004E618A" w:rsidRDefault="00B37E4B" w:rsidP="00FE6CEC">
                                  <w:pPr>
                                    <w:spacing w:line="240" w:lineRule="exact"/>
                                    <w:jc w:val="distribute"/>
                                    <w:rPr>
                                      <w:rFonts w:ascii="標楷體" w:hAnsi="標楷體"/>
                                      <w:sz w:val="20"/>
                                    </w:rPr>
                                  </w:pPr>
                                  <w:r w:rsidRPr="004E618A">
                                    <w:rPr>
                                      <w:rFonts w:ascii="標楷體" w:hAnsi="標楷體" w:hint="eastAsia"/>
                                      <w:sz w:val="20"/>
                                    </w:rPr>
                                    <w:t>未達預計目標項數</w:t>
                                  </w:r>
                                </w:p>
                              </w:tc>
                              <w:tc>
                                <w:tcPr>
                                  <w:tcW w:w="867" w:type="pct"/>
                                  <w:vMerge w:val="restart"/>
                                  <w:tcBorders>
                                    <w:top w:val="single" w:sz="4" w:space="0" w:color="auto"/>
                                    <w:left w:val="single" w:sz="4" w:space="0" w:color="auto"/>
                                    <w:bottom w:val="single" w:sz="4" w:space="0" w:color="auto"/>
                                    <w:right w:val="single" w:sz="4" w:space="0" w:color="auto"/>
                                  </w:tcBorders>
                                  <w:shd w:val="clear" w:color="auto" w:fill="92CDDC"/>
                                  <w:vAlign w:val="center"/>
                                  <w:hideMark/>
                                </w:tcPr>
                                <w:p w14:paraId="71FA9BD0" w14:textId="77777777" w:rsidR="00B37E4B" w:rsidRPr="00874C44" w:rsidRDefault="00B37E4B" w:rsidP="00FE6CEC">
                                  <w:pPr>
                                    <w:spacing w:line="240" w:lineRule="exact"/>
                                    <w:jc w:val="distribute"/>
                                    <w:rPr>
                                      <w:rFonts w:ascii="標楷體" w:hAnsi="標楷體"/>
                                      <w:spacing w:val="-6"/>
                                      <w:sz w:val="20"/>
                                    </w:rPr>
                                  </w:pPr>
                                  <w:r w:rsidRPr="00874C44">
                                    <w:rPr>
                                      <w:rFonts w:ascii="標楷體" w:hAnsi="標楷體" w:hint="eastAsia"/>
                                      <w:spacing w:val="-6"/>
                                      <w:sz w:val="20"/>
                                    </w:rPr>
                                    <w:t>已達預計目標項數</w:t>
                                  </w:r>
                                </w:p>
                              </w:tc>
                            </w:tr>
                            <w:tr w:rsidR="00B37E4B" w:rsidRPr="004E618A" w14:paraId="70031C3E" w14:textId="77777777" w:rsidTr="003C21CC">
                              <w:trPr>
                                <w:trHeight w:val="277"/>
                              </w:trPr>
                              <w:tc>
                                <w:tcPr>
                                  <w:tcW w:w="798" w:type="pct"/>
                                  <w:vMerge/>
                                  <w:tcBorders>
                                    <w:top w:val="single" w:sz="4" w:space="0" w:color="auto"/>
                                    <w:left w:val="single" w:sz="4" w:space="0" w:color="auto"/>
                                    <w:bottom w:val="single" w:sz="4" w:space="0" w:color="auto"/>
                                    <w:right w:val="single" w:sz="4" w:space="0" w:color="auto"/>
                                  </w:tcBorders>
                                  <w:shd w:val="clear" w:color="auto" w:fill="92CDDC"/>
                                  <w:vAlign w:val="center"/>
                                  <w:hideMark/>
                                </w:tcPr>
                                <w:p w14:paraId="304908CD" w14:textId="77777777" w:rsidR="00B37E4B" w:rsidRPr="004E618A" w:rsidRDefault="00B37E4B" w:rsidP="00FE6CEC">
                                  <w:pPr>
                                    <w:widowControl/>
                                    <w:spacing w:line="240" w:lineRule="exact"/>
                                    <w:rPr>
                                      <w:rFonts w:ascii="標楷體" w:hAnsi="標楷體"/>
                                      <w:sz w:val="20"/>
                                    </w:rPr>
                                  </w:pPr>
                                </w:p>
                              </w:tc>
                              <w:tc>
                                <w:tcPr>
                                  <w:tcW w:w="435" w:type="pct"/>
                                  <w:vMerge/>
                                  <w:tcBorders>
                                    <w:top w:val="single" w:sz="4" w:space="0" w:color="auto"/>
                                    <w:left w:val="single" w:sz="4" w:space="0" w:color="auto"/>
                                    <w:bottom w:val="single" w:sz="4" w:space="0" w:color="auto"/>
                                    <w:right w:val="single" w:sz="4" w:space="0" w:color="auto"/>
                                  </w:tcBorders>
                                  <w:shd w:val="clear" w:color="auto" w:fill="92CDDC"/>
                                  <w:vAlign w:val="center"/>
                                  <w:hideMark/>
                                </w:tcPr>
                                <w:p w14:paraId="7CE363E8" w14:textId="77777777" w:rsidR="00B37E4B" w:rsidRPr="004E618A" w:rsidRDefault="00B37E4B" w:rsidP="00FE6CEC">
                                  <w:pPr>
                                    <w:widowControl/>
                                    <w:spacing w:line="240" w:lineRule="exact"/>
                                    <w:rPr>
                                      <w:rFonts w:ascii="標楷體" w:hAnsi="標楷體"/>
                                      <w:sz w:val="20"/>
                                    </w:rPr>
                                  </w:pPr>
                                </w:p>
                              </w:tc>
                              <w:tc>
                                <w:tcPr>
                                  <w:tcW w:w="943" w:type="pct"/>
                                  <w:vMerge/>
                                  <w:tcBorders>
                                    <w:top w:val="single" w:sz="4" w:space="0" w:color="auto"/>
                                    <w:left w:val="single" w:sz="4" w:space="0" w:color="auto"/>
                                    <w:bottom w:val="single" w:sz="4" w:space="0" w:color="auto"/>
                                    <w:right w:val="single" w:sz="4" w:space="0" w:color="auto"/>
                                  </w:tcBorders>
                                  <w:shd w:val="clear" w:color="auto" w:fill="92CDDC"/>
                                  <w:vAlign w:val="center"/>
                                  <w:hideMark/>
                                </w:tcPr>
                                <w:p w14:paraId="3A7CA767" w14:textId="77777777" w:rsidR="00B37E4B" w:rsidRPr="004E618A" w:rsidRDefault="00B37E4B" w:rsidP="00FE6CEC">
                                  <w:pPr>
                                    <w:widowControl/>
                                    <w:spacing w:line="240" w:lineRule="exact"/>
                                    <w:rPr>
                                      <w:rFonts w:ascii="標楷體" w:hAnsi="標楷體"/>
                                      <w:sz w:val="20"/>
                                    </w:rPr>
                                  </w:pPr>
                                </w:p>
                              </w:tc>
                              <w:tc>
                                <w:tcPr>
                                  <w:tcW w:w="979" w:type="pct"/>
                                  <w:tcBorders>
                                    <w:top w:val="single" w:sz="4" w:space="0" w:color="auto"/>
                                    <w:left w:val="single" w:sz="4" w:space="0" w:color="auto"/>
                                    <w:bottom w:val="single" w:sz="4" w:space="0" w:color="auto"/>
                                    <w:right w:val="single" w:sz="4" w:space="0" w:color="auto"/>
                                  </w:tcBorders>
                                  <w:shd w:val="clear" w:color="auto" w:fill="92CDDC"/>
                                  <w:vAlign w:val="center"/>
                                  <w:hideMark/>
                                </w:tcPr>
                                <w:p w14:paraId="5B2EF874" w14:textId="77777777" w:rsidR="00B37E4B" w:rsidRPr="004E618A" w:rsidRDefault="00B37E4B" w:rsidP="00FE6CEC">
                                  <w:pPr>
                                    <w:spacing w:line="240" w:lineRule="exact"/>
                                    <w:jc w:val="distribute"/>
                                    <w:rPr>
                                      <w:rFonts w:ascii="標楷體" w:hAnsi="標楷體"/>
                                      <w:sz w:val="20"/>
                                    </w:rPr>
                                  </w:pPr>
                                  <w:r w:rsidRPr="004E618A">
                                    <w:rPr>
                                      <w:rFonts w:ascii="標楷體" w:hAnsi="標楷體" w:hint="eastAsia"/>
                                      <w:sz w:val="20"/>
                                    </w:rPr>
                                    <w:t>未執行計畫項數</w:t>
                                  </w:r>
                                </w:p>
                              </w:tc>
                              <w:tc>
                                <w:tcPr>
                                  <w:tcW w:w="979" w:type="pct"/>
                                  <w:tcBorders>
                                    <w:top w:val="single" w:sz="4" w:space="0" w:color="auto"/>
                                    <w:left w:val="single" w:sz="4" w:space="0" w:color="auto"/>
                                    <w:bottom w:val="single" w:sz="4" w:space="0" w:color="auto"/>
                                    <w:right w:val="single" w:sz="4" w:space="0" w:color="auto"/>
                                  </w:tcBorders>
                                  <w:shd w:val="clear" w:color="auto" w:fill="92CDDC"/>
                                  <w:vAlign w:val="center"/>
                                  <w:hideMark/>
                                </w:tcPr>
                                <w:p w14:paraId="33FE5268" w14:textId="77777777" w:rsidR="00B37E4B" w:rsidRPr="004E618A" w:rsidRDefault="00B37E4B" w:rsidP="00FE6CEC">
                                  <w:pPr>
                                    <w:spacing w:line="240" w:lineRule="exact"/>
                                    <w:jc w:val="distribute"/>
                                    <w:rPr>
                                      <w:rFonts w:ascii="標楷體" w:hAnsi="標楷體"/>
                                      <w:sz w:val="20"/>
                                    </w:rPr>
                                  </w:pPr>
                                  <w:r w:rsidRPr="004E618A">
                                    <w:rPr>
                                      <w:rFonts w:ascii="標楷體" w:hAnsi="標楷體" w:hint="eastAsia"/>
                                      <w:sz w:val="20"/>
                                    </w:rPr>
                                    <w:t>較預計目標減少項數</w:t>
                                  </w:r>
                                </w:p>
                              </w:tc>
                              <w:tc>
                                <w:tcPr>
                                  <w:tcW w:w="867" w:type="pct"/>
                                  <w:vMerge/>
                                  <w:tcBorders>
                                    <w:top w:val="single" w:sz="4" w:space="0" w:color="auto"/>
                                    <w:left w:val="single" w:sz="4" w:space="0" w:color="auto"/>
                                    <w:bottom w:val="single" w:sz="4" w:space="0" w:color="auto"/>
                                    <w:right w:val="single" w:sz="4" w:space="0" w:color="auto"/>
                                  </w:tcBorders>
                                  <w:shd w:val="clear" w:color="auto" w:fill="92CDDC"/>
                                  <w:vAlign w:val="center"/>
                                  <w:hideMark/>
                                </w:tcPr>
                                <w:p w14:paraId="3EAC3892" w14:textId="77777777" w:rsidR="00B37E4B" w:rsidRPr="004E618A" w:rsidRDefault="00B37E4B" w:rsidP="00FE6CEC">
                                  <w:pPr>
                                    <w:widowControl/>
                                    <w:spacing w:line="240" w:lineRule="exact"/>
                                    <w:rPr>
                                      <w:rFonts w:ascii="標楷體" w:hAnsi="標楷體"/>
                                      <w:sz w:val="20"/>
                                    </w:rPr>
                                  </w:pPr>
                                </w:p>
                              </w:tc>
                            </w:tr>
                            <w:tr w:rsidR="00B37E4B" w:rsidRPr="004E618A" w14:paraId="6591DB28" w14:textId="77777777" w:rsidTr="00294C87">
                              <w:trPr>
                                <w:trHeight w:val="310"/>
                              </w:trPr>
                              <w:tc>
                                <w:tcPr>
                                  <w:tcW w:w="798" w:type="pct"/>
                                  <w:tcBorders>
                                    <w:top w:val="single" w:sz="4" w:space="0" w:color="auto"/>
                                    <w:left w:val="single" w:sz="4" w:space="0" w:color="auto"/>
                                    <w:bottom w:val="single" w:sz="4" w:space="0" w:color="auto"/>
                                    <w:right w:val="single" w:sz="4" w:space="0" w:color="auto"/>
                                  </w:tcBorders>
                                  <w:vAlign w:val="center"/>
                                  <w:hideMark/>
                                </w:tcPr>
                                <w:p w14:paraId="425F633F" w14:textId="77777777" w:rsidR="00B37E4B" w:rsidRPr="004E618A" w:rsidRDefault="00B37E4B" w:rsidP="0016246A">
                                  <w:pPr>
                                    <w:adjustRightInd w:val="0"/>
                                    <w:snapToGrid w:val="0"/>
                                    <w:spacing w:line="280" w:lineRule="exact"/>
                                    <w:jc w:val="distribute"/>
                                    <w:rPr>
                                      <w:rFonts w:ascii="標楷體" w:hAnsi="標楷體"/>
                                      <w:b/>
                                      <w:sz w:val="20"/>
                                    </w:rPr>
                                  </w:pPr>
                                  <w:r w:rsidRPr="004E618A">
                                    <w:rPr>
                                      <w:rFonts w:ascii="標楷體" w:hAnsi="標楷體" w:hint="eastAsia"/>
                                      <w:b/>
                                      <w:sz w:val="20"/>
                                    </w:rPr>
                                    <w:t>合計</w:t>
                                  </w:r>
                                </w:p>
                              </w:tc>
                              <w:tc>
                                <w:tcPr>
                                  <w:tcW w:w="435" w:type="pct"/>
                                  <w:tcBorders>
                                    <w:top w:val="single" w:sz="4" w:space="0" w:color="auto"/>
                                    <w:left w:val="single" w:sz="4" w:space="0" w:color="auto"/>
                                    <w:bottom w:val="single" w:sz="4" w:space="0" w:color="auto"/>
                                    <w:right w:val="single" w:sz="4" w:space="0" w:color="auto"/>
                                  </w:tcBorders>
                                  <w:vAlign w:val="center"/>
                                  <w:hideMark/>
                                </w:tcPr>
                                <w:p w14:paraId="606F30F1" w14:textId="77777777" w:rsidR="00B37E4B" w:rsidRPr="0016246A" w:rsidRDefault="00B37E4B" w:rsidP="0016246A">
                                  <w:pPr>
                                    <w:adjustRightInd w:val="0"/>
                                    <w:snapToGrid w:val="0"/>
                                    <w:spacing w:line="280" w:lineRule="exact"/>
                                    <w:jc w:val="right"/>
                                    <w:rPr>
                                      <w:rFonts w:ascii="標楷體" w:hAnsi="標楷體"/>
                                      <w:b/>
                                      <w:sz w:val="20"/>
                                    </w:rPr>
                                  </w:pPr>
                                  <w:r w:rsidRPr="0016246A">
                                    <w:rPr>
                                      <w:rFonts w:ascii="標楷體" w:hAnsi="標楷體"/>
                                      <w:b/>
                                      <w:noProof/>
                                      <w:color w:val="000000"/>
                                      <w:kern w:val="0"/>
                                      <w:sz w:val="20"/>
                                    </w:rPr>
                                    <w:t>15</w:t>
                                  </w:r>
                                </w:p>
                              </w:tc>
                              <w:tc>
                                <w:tcPr>
                                  <w:tcW w:w="943" w:type="pct"/>
                                  <w:tcBorders>
                                    <w:top w:val="single" w:sz="4" w:space="0" w:color="auto"/>
                                    <w:left w:val="single" w:sz="4" w:space="0" w:color="auto"/>
                                    <w:bottom w:val="single" w:sz="4" w:space="0" w:color="auto"/>
                                    <w:right w:val="single" w:sz="4" w:space="0" w:color="auto"/>
                                  </w:tcBorders>
                                  <w:vAlign w:val="center"/>
                                  <w:hideMark/>
                                </w:tcPr>
                                <w:p w14:paraId="24B56B37" w14:textId="77777777" w:rsidR="00B37E4B" w:rsidRPr="0016246A" w:rsidRDefault="00B37E4B" w:rsidP="0016246A">
                                  <w:pPr>
                                    <w:adjustRightInd w:val="0"/>
                                    <w:snapToGrid w:val="0"/>
                                    <w:spacing w:line="280" w:lineRule="exact"/>
                                    <w:jc w:val="right"/>
                                    <w:rPr>
                                      <w:rFonts w:ascii="標楷體" w:hAnsi="標楷體"/>
                                      <w:b/>
                                      <w:noProof/>
                                      <w:kern w:val="0"/>
                                      <w:sz w:val="20"/>
                                    </w:rPr>
                                  </w:pPr>
                                  <w:r w:rsidRPr="0016246A">
                                    <w:rPr>
                                      <w:rFonts w:ascii="標楷體" w:hAnsi="標楷體"/>
                                      <w:b/>
                                      <w:noProof/>
                                      <w:color w:val="000000"/>
                                      <w:kern w:val="0"/>
                                      <w:sz w:val="20"/>
                                    </w:rPr>
                                    <w:t>30</w:t>
                                  </w:r>
                                </w:p>
                              </w:tc>
                              <w:tc>
                                <w:tcPr>
                                  <w:tcW w:w="979" w:type="pct"/>
                                  <w:tcBorders>
                                    <w:top w:val="single" w:sz="4" w:space="0" w:color="auto"/>
                                    <w:left w:val="single" w:sz="4" w:space="0" w:color="auto"/>
                                    <w:bottom w:val="single" w:sz="4" w:space="0" w:color="auto"/>
                                    <w:right w:val="single" w:sz="4" w:space="0" w:color="auto"/>
                                  </w:tcBorders>
                                  <w:hideMark/>
                                </w:tcPr>
                                <w:p w14:paraId="5EDED267" w14:textId="77777777" w:rsidR="00B37E4B" w:rsidRPr="0016246A" w:rsidRDefault="00B37E4B" w:rsidP="0016246A">
                                  <w:pPr>
                                    <w:adjustRightInd w:val="0"/>
                                    <w:snapToGrid w:val="0"/>
                                    <w:spacing w:line="280" w:lineRule="exact"/>
                                    <w:jc w:val="right"/>
                                    <w:rPr>
                                      <w:rFonts w:ascii="標楷體" w:hAnsi="標楷體"/>
                                      <w:b/>
                                      <w:noProof/>
                                      <w:kern w:val="0"/>
                                      <w:sz w:val="20"/>
                                    </w:rPr>
                                  </w:pPr>
                                  <w:r w:rsidRPr="0016246A">
                                    <w:rPr>
                                      <w:rFonts w:ascii="標楷體" w:hAnsi="標楷體"/>
                                      <w:b/>
                                      <w:noProof/>
                                      <w:color w:val="000000"/>
                                      <w:kern w:val="0"/>
                                      <w:sz w:val="20"/>
                                    </w:rPr>
                                    <w:t>1</w:t>
                                  </w:r>
                                </w:p>
                              </w:tc>
                              <w:tc>
                                <w:tcPr>
                                  <w:tcW w:w="979" w:type="pct"/>
                                  <w:tcBorders>
                                    <w:top w:val="single" w:sz="4" w:space="0" w:color="auto"/>
                                    <w:left w:val="single" w:sz="4" w:space="0" w:color="auto"/>
                                    <w:bottom w:val="single" w:sz="4" w:space="0" w:color="auto"/>
                                    <w:right w:val="single" w:sz="4" w:space="0" w:color="auto"/>
                                  </w:tcBorders>
                                  <w:hideMark/>
                                </w:tcPr>
                                <w:p w14:paraId="253AA6D1" w14:textId="77777777" w:rsidR="00B37E4B" w:rsidRPr="0016246A" w:rsidRDefault="00B37E4B" w:rsidP="0016246A">
                                  <w:pPr>
                                    <w:adjustRightInd w:val="0"/>
                                    <w:snapToGrid w:val="0"/>
                                    <w:spacing w:line="280" w:lineRule="exact"/>
                                    <w:jc w:val="right"/>
                                    <w:rPr>
                                      <w:rFonts w:ascii="標楷體" w:hAnsi="標楷體"/>
                                      <w:b/>
                                      <w:noProof/>
                                      <w:kern w:val="0"/>
                                      <w:sz w:val="20"/>
                                    </w:rPr>
                                  </w:pPr>
                                  <w:r w:rsidRPr="0016246A">
                                    <w:rPr>
                                      <w:rFonts w:ascii="標楷體" w:hAnsi="標楷體"/>
                                      <w:b/>
                                      <w:noProof/>
                                      <w:color w:val="000000"/>
                                      <w:kern w:val="0"/>
                                      <w:sz w:val="20"/>
                                    </w:rPr>
                                    <w:t>21</w:t>
                                  </w:r>
                                </w:p>
                              </w:tc>
                              <w:tc>
                                <w:tcPr>
                                  <w:tcW w:w="867" w:type="pct"/>
                                  <w:tcBorders>
                                    <w:top w:val="single" w:sz="4" w:space="0" w:color="auto"/>
                                    <w:left w:val="single" w:sz="4" w:space="0" w:color="auto"/>
                                    <w:bottom w:val="single" w:sz="4" w:space="0" w:color="auto"/>
                                    <w:right w:val="single" w:sz="4" w:space="0" w:color="auto"/>
                                  </w:tcBorders>
                                  <w:hideMark/>
                                </w:tcPr>
                                <w:p w14:paraId="561E5AE5" w14:textId="77777777" w:rsidR="00B37E4B" w:rsidRPr="0016246A" w:rsidRDefault="00B37E4B" w:rsidP="0016246A">
                                  <w:pPr>
                                    <w:adjustRightInd w:val="0"/>
                                    <w:snapToGrid w:val="0"/>
                                    <w:spacing w:line="280" w:lineRule="exact"/>
                                    <w:jc w:val="right"/>
                                    <w:rPr>
                                      <w:rFonts w:ascii="標楷體" w:hAnsi="標楷體"/>
                                      <w:b/>
                                      <w:noProof/>
                                      <w:kern w:val="0"/>
                                      <w:sz w:val="20"/>
                                    </w:rPr>
                                  </w:pPr>
                                  <w:r w:rsidRPr="0016246A">
                                    <w:rPr>
                                      <w:rFonts w:ascii="標楷體" w:hAnsi="標楷體"/>
                                      <w:b/>
                                      <w:noProof/>
                                      <w:color w:val="000000"/>
                                      <w:kern w:val="0"/>
                                      <w:sz w:val="20"/>
                                    </w:rPr>
                                    <w:t>8</w:t>
                                  </w:r>
                                </w:p>
                              </w:tc>
                            </w:tr>
                            <w:tr w:rsidR="00B37E4B" w:rsidRPr="004E618A" w14:paraId="2D075C48" w14:textId="77777777" w:rsidTr="00294C87">
                              <w:trPr>
                                <w:trHeight w:val="310"/>
                              </w:trPr>
                              <w:tc>
                                <w:tcPr>
                                  <w:tcW w:w="798" w:type="pct"/>
                                  <w:tcBorders>
                                    <w:top w:val="single" w:sz="4" w:space="0" w:color="auto"/>
                                    <w:left w:val="single" w:sz="4" w:space="0" w:color="auto"/>
                                    <w:bottom w:val="single" w:sz="4" w:space="0" w:color="auto"/>
                                    <w:right w:val="single" w:sz="4" w:space="0" w:color="auto"/>
                                  </w:tcBorders>
                                  <w:vAlign w:val="center"/>
                                  <w:hideMark/>
                                </w:tcPr>
                                <w:p w14:paraId="279170D0" w14:textId="77777777" w:rsidR="00B37E4B" w:rsidRPr="004E618A" w:rsidRDefault="00B37E4B" w:rsidP="0016246A">
                                  <w:pPr>
                                    <w:adjustRightInd w:val="0"/>
                                    <w:snapToGrid w:val="0"/>
                                    <w:spacing w:line="280" w:lineRule="exact"/>
                                    <w:jc w:val="distribute"/>
                                    <w:rPr>
                                      <w:rFonts w:ascii="標楷體" w:hAnsi="標楷體"/>
                                      <w:sz w:val="20"/>
                                    </w:rPr>
                                  </w:pPr>
                                  <w:r w:rsidRPr="004E618A">
                                    <w:rPr>
                                      <w:rFonts w:ascii="標楷體" w:hAnsi="標楷體" w:hint="eastAsia"/>
                                      <w:sz w:val="20"/>
                                    </w:rPr>
                                    <w:t>縣政府（財政處）</w:t>
                                  </w:r>
                                </w:p>
                              </w:tc>
                              <w:tc>
                                <w:tcPr>
                                  <w:tcW w:w="435" w:type="pct"/>
                                  <w:tcBorders>
                                    <w:top w:val="single" w:sz="4" w:space="0" w:color="auto"/>
                                    <w:left w:val="single" w:sz="4" w:space="0" w:color="auto"/>
                                    <w:bottom w:val="single" w:sz="4" w:space="0" w:color="auto"/>
                                    <w:right w:val="single" w:sz="4" w:space="0" w:color="auto"/>
                                  </w:tcBorders>
                                  <w:vAlign w:val="center"/>
                                  <w:hideMark/>
                                </w:tcPr>
                                <w:p w14:paraId="11A1A8E4" w14:textId="77777777" w:rsidR="00B37E4B" w:rsidRPr="0016246A" w:rsidRDefault="00B37E4B" w:rsidP="0016246A">
                                  <w:pPr>
                                    <w:adjustRightInd w:val="0"/>
                                    <w:snapToGrid w:val="0"/>
                                    <w:spacing w:line="280" w:lineRule="exact"/>
                                    <w:jc w:val="right"/>
                                    <w:rPr>
                                      <w:rFonts w:ascii="標楷體" w:hAnsi="標楷體"/>
                                      <w:sz w:val="20"/>
                                    </w:rPr>
                                  </w:pPr>
                                  <w:r w:rsidRPr="0016246A">
                                    <w:rPr>
                                      <w:rFonts w:ascii="標楷體" w:hAnsi="標楷體"/>
                                      <w:noProof/>
                                      <w:color w:val="000000"/>
                                      <w:kern w:val="0"/>
                                      <w:sz w:val="20"/>
                                    </w:rPr>
                                    <w:t>2</w:t>
                                  </w:r>
                                </w:p>
                              </w:tc>
                              <w:tc>
                                <w:tcPr>
                                  <w:tcW w:w="943" w:type="pct"/>
                                  <w:tcBorders>
                                    <w:top w:val="single" w:sz="4" w:space="0" w:color="auto"/>
                                    <w:left w:val="single" w:sz="4" w:space="0" w:color="auto"/>
                                    <w:bottom w:val="single" w:sz="4" w:space="0" w:color="auto"/>
                                    <w:right w:val="single" w:sz="4" w:space="0" w:color="auto"/>
                                  </w:tcBorders>
                                  <w:vAlign w:val="center"/>
                                </w:tcPr>
                                <w:p w14:paraId="01D8F7B1"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4</w:t>
                                  </w:r>
                                </w:p>
                              </w:tc>
                              <w:tc>
                                <w:tcPr>
                                  <w:tcW w:w="979" w:type="pct"/>
                                  <w:tcBorders>
                                    <w:top w:val="single" w:sz="4" w:space="0" w:color="auto"/>
                                    <w:left w:val="single" w:sz="4" w:space="0" w:color="auto"/>
                                    <w:bottom w:val="single" w:sz="4" w:space="0" w:color="auto"/>
                                    <w:right w:val="single" w:sz="4" w:space="0" w:color="auto"/>
                                  </w:tcBorders>
                                  <w:hideMark/>
                                </w:tcPr>
                                <w:p w14:paraId="7BA2F200"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1</w:t>
                                  </w:r>
                                </w:p>
                              </w:tc>
                              <w:tc>
                                <w:tcPr>
                                  <w:tcW w:w="979" w:type="pct"/>
                                  <w:tcBorders>
                                    <w:top w:val="single" w:sz="4" w:space="0" w:color="auto"/>
                                    <w:left w:val="single" w:sz="4" w:space="0" w:color="auto"/>
                                    <w:bottom w:val="single" w:sz="4" w:space="0" w:color="auto"/>
                                    <w:right w:val="single" w:sz="4" w:space="0" w:color="auto"/>
                                  </w:tcBorders>
                                  <w:hideMark/>
                                </w:tcPr>
                                <w:p w14:paraId="352AECC1"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2</w:t>
                                  </w:r>
                                </w:p>
                              </w:tc>
                              <w:tc>
                                <w:tcPr>
                                  <w:tcW w:w="867" w:type="pct"/>
                                  <w:tcBorders>
                                    <w:top w:val="single" w:sz="4" w:space="0" w:color="auto"/>
                                    <w:left w:val="single" w:sz="4" w:space="0" w:color="auto"/>
                                    <w:bottom w:val="single" w:sz="4" w:space="0" w:color="auto"/>
                                    <w:right w:val="single" w:sz="4" w:space="0" w:color="auto"/>
                                  </w:tcBorders>
                                  <w:hideMark/>
                                </w:tcPr>
                                <w:p w14:paraId="4AC9712B"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1</w:t>
                                  </w:r>
                                </w:p>
                              </w:tc>
                            </w:tr>
                            <w:tr w:rsidR="00B37E4B" w:rsidRPr="004E618A" w14:paraId="64F64C29" w14:textId="77777777" w:rsidTr="00294C87">
                              <w:trPr>
                                <w:trHeight w:val="310"/>
                              </w:trPr>
                              <w:tc>
                                <w:tcPr>
                                  <w:tcW w:w="798" w:type="pct"/>
                                  <w:tcBorders>
                                    <w:top w:val="single" w:sz="4" w:space="0" w:color="auto"/>
                                    <w:left w:val="single" w:sz="4" w:space="0" w:color="auto"/>
                                    <w:bottom w:val="single" w:sz="4" w:space="0" w:color="auto"/>
                                    <w:right w:val="single" w:sz="4" w:space="0" w:color="auto"/>
                                  </w:tcBorders>
                                  <w:vAlign w:val="center"/>
                                  <w:hideMark/>
                                </w:tcPr>
                                <w:p w14:paraId="0E6C11F2" w14:textId="77777777" w:rsidR="00B37E4B" w:rsidRPr="004E618A" w:rsidRDefault="00B37E4B" w:rsidP="0016246A">
                                  <w:pPr>
                                    <w:adjustRightInd w:val="0"/>
                                    <w:snapToGrid w:val="0"/>
                                    <w:spacing w:line="280" w:lineRule="exact"/>
                                    <w:jc w:val="distribute"/>
                                    <w:rPr>
                                      <w:rFonts w:ascii="標楷體" w:hAnsi="標楷體"/>
                                      <w:sz w:val="20"/>
                                    </w:rPr>
                                  </w:pPr>
                                  <w:r w:rsidRPr="004E618A">
                                    <w:rPr>
                                      <w:rFonts w:ascii="標楷體" w:hAnsi="標楷體" w:hint="eastAsia"/>
                                      <w:sz w:val="20"/>
                                    </w:rPr>
                                    <w:t>民政處</w:t>
                                  </w:r>
                                </w:p>
                              </w:tc>
                              <w:tc>
                                <w:tcPr>
                                  <w:tcW w:w="435" w:type="pct"/>
                                  <w:tcBorders>
                                    <w:top w:val="single" w:sz="4" w:space="0" w:color="auto"/>
                                    <w:left w:val="single" w:sz="4" w:space="0" w:color="auto"/>
                                    <w:bottom w:val="single" w:sz="4" w:space="0" w:color="auto"/>
                                    <w:right w:val="single" w:sz="4" w:space="0" w:color="auto"/>
                                  </w:tcBorders>
                                  <w:vAlign w:val="center"/>
                                  <w:hideMark/>
                                </w:tcPr>
                                <w:p w14:paraId="62F937F2" w14:textId="77777777" w:rsidR="00B37E4B" w:rsidRPr="0016246A" w:rsidRDefault="00B37E4B" w:rsidP="0016246A">
                                  <w:pPr>
                                    <w:adjustRightInd w:val="0"/>
                                    <w:snapToGrid w:val="0"/>
                                    <w:spacing w:line="280" w:lineRule="exact"/>
                                    <w:jc w:val="right"/>
                                    <w:rPr>
                                      <w:rFonts w:ascii="標楷體" w:hAnsi="標楷體"/>
                                      <w:sz w:val="20"/>
                                    </w:rPr>
                                  </w:pPr>
                                  <w:r w:rsidRPr="0016246A">
                                    <w:rPr>
                                      <w:rFonts w:ascii="標楷體" w:hAnsi="標楷體"/>
                                      <w:noProof/>
                                      <w:color w:val="000000"/>
                                      <w:kern w:val="0"/>
                                      <w:sz w:val="20"/>
                                    </w:rPr>
                                    <w:t>1</w:t>
                                  </w:r>
                                </w:p>
                              </w:tc>
                              <w:tc>
                                <w:tcPr>
                                  <w:tcW w:w="943" w:type="pct"/>
                                  <w:tcBorders>
                                    <w:top w:val="single" w:sz="4" w:space="0" w:color="auto"/>
                                    <w:left w:val="single" w:sz="4" w:space="0" w:color="auto"/>
                                    <w:bottom w:val="single" w:sz="4" w:space="0" w:color="auto"/>
                                    <w:right w:val="single" w:sz="4" w:space="0" w:color="auto"/>
                                  </w:tcBorders>
                                  <w:vAlign w:val="center"/>
                                </w:tcPr>
                                <w:p w14:paraId="0DE42040"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1</w:t>
                                  </w:r>
                                </w:p>
                              </w:tc>
                              <w:tc>
                                <w:tcPr>
                                  <w:tcW w:w="979" w:type="pct"/>
                                  <w:tcBorders>
                                    <w:top w:val="single" w:sz="4" w:space="0" w:color="auto"/>
                                    <w:left w:val="single" w:sz="4" w:space="0" w:color="auto"/>
                                    <w:bottom w:val="single" w:sz="4" w:space="0" w:color="auto"/>
                                    <w:right w:val="single" w:sz="4" w:space="0" w:color="auto"/>
                                  </w:tcBorders>
                                  <w:hideMark/>
                                </w:tcPr>
                                <w:p w14:paraId="03B5E8DB"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c>
                                <w:tcPr>
                                  <w:tcW w:w="979" w:type="pct"/>
                                  <w:tcBorders>
                                    <w:top w:val="single" w:sz="4" w:space="0" w:color="auto"/>
                                    <w:left w:val="single" w:sz="4" w:space="0" w:color="auto"/>
                                    <w:bottom w:val="single" w:sz="4" w:space="0" w:color="auto"/>
                                    <w:right w:val="single" w:sz="4" w:space="0" w:color="auto"/>
                                  </w:tcBorders>
                                  <w:hideMark/>
                                </w:tcPr>
                                <w:p w14:paraId="74B2D679"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c>
                                <w:tcPr>
                                  <w:tcW w:w="867" w:type="pct"/>
                                  <w:tcBorders>
                                    <w:top w:val="single" w:sz="4" w:space="0" w:color="auto"/>
                                    <w:left w:val="single" w:sz="4" w:space="0" w:color="auto"/>
                                    <w:bottom w:val="single" w:sz="4" w:space="0" w:color="auto"/>
                                    <w:right w:val="single" w:sz="4" w:space="0" w:color="auto"/>
                                  </w:tcBorders>
                                  <w:hideMark/>
                                </w:tcPr>
                                <w:p w14:paraId="0BDAD3A6"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1</w:t>
                                  </w:r>
                                </w:p>
                              </w:tc>
                            </w:tr>
                            <w:tr w:rsidR="00B37E4B" w:rsidRPr="004E618A" w14:paraId="7EC1D7DC" w14:textId="77777777" w:rsidTr="00294C87">
                              <w:trPr>
                                <w:trHeight w:val="310"/>
                              </w:trPr>
                              <w:tc>
                                <w:tcPr>
                                  <w:tcW w:w="798" w:type="pct"/>
                                  <w:tcBorders>
                                    <w:top w:val="single" w:sz="4" w:space="0" w:color="auto"/>
                                    <w:left w:val="single" w:sz="4" w:space="0" w:color="auto"/>
                                    <w:bottom w:val="single" w:sz="4" w:space="0" w:color="auto"/>
                                    <w:right w:val="single" w:sz="4" w:space="0" w:color="auto"/>
                                  </w:tcBorders>
                                  <w:vAlign w:val="center"/>
                                  <w:hideMark/>
                                </w:tcPr>
                                <w:p w14:paraId="57D4BE53" w14:textId="77777777" w:rsidR="00B37E4B" w:rsidRPr="004E618A" w:rsidRDefault="00B37E4B" w:rsidP="0016246A">
                                  <w:pPr>
                                    <w:adjustRightInd w:val="0"/>
                                    <w:snapToGrid w:val="0"/>
                                    <w:spacing w:line="280" w:lineRule="exact"/>
                                    <w:jc w:val="distribute"/>
                                    <w:rPr>
                                      <w:rFonts w:ascii="標楷體" w:hAnsi="標楷體"/>
                                      <w:sz w:val="20"/>
                                    </w:rPr>
                                  </w:pPr>
                                  <w:r w:rsidRPr="004E618A">
                                    <w:rPr>
                                      <w:rFonts w:ascii="標楷體" w:hAnsi="標楷體" w:hint="eastAsia"/>
                                      <w:sz w:val="20"/>
                                    </w:rPr>
                                    <w:t>地政局</w:t>
                                  </w:r>
                                </w:p>
                              </w:tc>
                              <w:tc>
                                <w:tcPr>
                                  <w:tcW w:w="435" w:type="pct"/>
                                  <w:tcBorders>
                                    <w:top w:val="single" w:sz="4" w:space="0" w:color="auto"/>
                                    <w:left w:val="single" w:sz="4" w:space="0" w:color="auto"/>
                                    <w:bottom w:val="single" w:sz="4" w:space="0" w:color="auto"/>
                                    <w:right w:val="single" w:sz="4" w:space="0" w:color="auto"/>
                                  </w:tcBorders>
                                  <w:vAlign w:val="center"/>
                                  <w:hideMark/>
                                </w:tcPr>
                                <w:p w14:paraId="1796528B" w14:textId="77777777" w:rsidR="00B37E4B" w:rsidRPr="0016246A" w:rsidRDefault="00B37E4B" w:rsidP="0016246A">
                                  <w:pPr>
                                    <w:adjustRightInd w:val="0"/>
                                    <w:snapToGrid w:val="0"/>
                                    <w:spacing w:line="280" w:lineRule="exact"/>
                                    <w:jc w:val="right"/>
                                    <w:rPr>
                                      <w:rFonts w:ascii="標楷體" w:hAnsi="標楷體"/>
                                      <w:sz w:val="20"/>
                                    </w:rPr>
                                  </w:pPr>
                                  <w:r w:rsidRPr="0016246A">
                                    <w:rPr>
                                      <w:rFonts w:ascii="標楷體" w:hAnsi="標楷體"/>
                                      <w:noProof/>
                                      <w:color w:val="000000"/>
                                      <w:kern w:val="0"/>
                                      <w:sz w:val="20"/>
                                    </w:rPr>
                                    <w:t>1</w:t>
                                  </w:r>
                                </w:p>
                              </w:tc>
                              <w:tc>
                                <w:tcPr>
                                  <w:tcW w:w="943" w:type="pct"/>
                                  <w:tcBorders>
                                    <w:top w:val="single" w:sz="4" w:space="0" w:color="auto"/>
                                    <w:left w:val="single" w:sz="4" w:space="0" w:color="auto"/>
                                    <w:bottom w:val="single" w:sz="4" w:space="0" w:color="auto"/>
                                    <w:right w:val="single" w:sz="4" w:space="0" w:color="auto"/>
                                  </w:tcBorders>
                                  <w:vAlign w:val="center"/>
                                </w:tcPr>
                                <w:p w14:paraId="7CE9508B"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3</w:t>
                                  </w:r>
                                </w:p>
                              </w:tc>
                              <w:tc>
                                <w:tcPr>
                                  <w:tcW w:w="979" w:type="pct"/>
                                  <w:tcBorders>
                                    <w:top w:val="single" w:sz="4" w:space="0" w:color="auto"/>
                                    <w:left w:val="single" w:sz="4" w:space="0" w:color="auto"/>
                                    <w:bottom w:val="single" w:sz="4" w:space="0" w:color="auto"/>
                                    <w:right w:val="single" w:sz="4" w:space="0" w:color="auto"/>
                                  </w:tcBorders>
                                  <w:hideMark/>
                                </w:tcPr>
                                <w:p w14:paraId="1DC3F197"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c>
                                <w:tcPr>
                                  <w:tcW w:w="979" w:type="pct"/>
                                  <w:tcBorders>
                                    <w:top w:val="single" w:sz="4" w:space="0" w:color="auto"/>
                                    <w:left w:val="single" w:sz="4" w:space="0" w:color="auto"/>
                                    <w:bottom w:val="single" w:sz="4" w:space="0" w:color="auto"/>
                                    <w:right w:val="single" w:sz="4" w:space="0" w:color="auto"/>
                                  </w:tcBorders>
                                  <w:hideMark/>
                                </w:tcPr>
                                <w:p w14:paraId="0117E289"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1</w:t>
                                  </w:r>
                                </w:p>
                              </w:tc>
                              <w:tc>
                                <w:tcPr>
                                  <w:tcW w:w="867" w:type="pct"/>
                                  <w:tcBorders>
                                    <w:top w:val="single" w:sz="4" w:space="0" w:color="auto"/>
                                    <w:left w:val="single" w:sz="4" w:space="0" w:color="auto"/>
                                    <w:bottom w:val="single" w:sz="4" w:space="0" w:color="auto"/>
                                    <w:right w:val="single" w:sz="4" w:space="0" w:color="auto"/>
                                  </w:tcBorders>
                                  <w:hideMark/>
                                </w:tcPr>
                                <w:p w14:paraId="0C5A497C"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2</w:t>
                                  </w:r>
                                </w:p>
                              </w:tc>
                            </w:tr>
                            <w:tr w:rsidR="00B37E4B" w:rsidRPr="004E618A" w14:paraId="357ACB52" w14:textId="77777777" w:rsidTr="00294C87">
                              <w:trPr>
                                <w:trHeight w:val="310"/>
                              </w:trPr>
                              <w:tc>
                                <w:tcPr>
                                  <w:tcW w:w="798" w:type="pct"/>
                                  <w:tcBorders>
                                    <w:top w:val="single" w:sz="4" w:space="0" w:color="auto"/>
                                    <w:left w:val="single" w:sz="4" w:space="0" w:color="auto"/>
                                    <w:bottom w:val="single" w:sz="4" w:space="0" w:color="auto"/>
                                    <w:right w:val="single" w:sz="4" w:space="0" w:color="auto"/>
                                  </w:tcBorders>
                                  <w:vAlign w:val="center"/>
                                  <w:hideMark/>
                                </w:tcPr>
                                <w:p w14:paraId="6D831901" w14:textId="77777777" w:rsidR="00B37E4B" w:rsidRPr="004E618A" w:rsidRDefault="00B37E4B" w:rsidP="0016246A">
                                  <w:pPr>
                                    <w:adjustRightInd w:val="0"/>
                                    <w:snapToGrid w:val="0"/>
                                    <w:spacing w:line="280" w:lineRule="exact"/>
                                    <w:jc w:val="distribute"/>
                                    <w:rPr>
                                      <w:rFonts w:ascii="標楷體" w:hAnsi="標楷體"/>
                                      <w:sz w:val="20"/>
                                    </w:rPr>
                                  </w:pPr>
                                  <w:r w:rsidRPr="004E618A">
                                    <w:rPr>
                                      <w:rFonts w:ascii="標楷體" w:hAnsi="標楷體" w:hint="eastAsia"/>
                                      <w:sz w:val="20"/>
                                    </w:rPr>
                                    <w:t>教育處</w:t>
                                  </w:r>
                                </w:p>
                              </w:tc>
                              <w:tc>
                                <w:tcPr>
                                  <w:tcW w:w="435" w:type="pct"/>
                                  <w:tcBorders>
                                    <w:top w:val="single" w:sz="4" w:space="0" w:color="auto"/>
                                    <w:left w:val="single" w:sz="4" w:space="0" w:color="auto"/>
                                    <w:bottom w:val="single" w:sz="4" w:space="0" w:color="auto"/>
                                    <w:right w:val="single" w:sz="4" w:space="0" w:color="auto"/>
                                  </w:tcBorders>
                                  <w:vAlign w:val="center"/>
                                  <w:hideMark/>
                                </w:tcPr>
                                <w:p w14:paraId="59632A2E" w14:textId="77777777" w:rsidR="00B37E4B" w:rsidRPr="0016246A" w:rsidRDefault="00B37E4B" w:rsidP="0016246A">
                                  <w:pPr>
                                    <w:adjustRightInd w:val="0"/>
                                    <w:snapToGrid w:val="0"/>
                                    <w:spacing w:line="280" w:lineRule="exact"/>
                                    <w:jc w:val="right"/>
                                    <w:rPr>
                                      <w:rFonts w:ascii="標楷體" w:hAnsi="標楷體"/>
                                      <w:sz w:val="20"/>
                                    </w:rPr>
                                  </w:pPr>
                                  <w:r w:rsidRPr="0016246A">
                                    <w:rPr>
                                      <w:rFonts w:ascii="標楷體" w:hAnsi="標楷體"/>
                                      <w:noProof/>
                                      <w:color w:val="000000"/>
                                      <w:kern w:val="0"/>
                                      <w:sz w:val="20"/>
                                    </w:rPr>
                                    <w:t>2</w:t>
                                  </w:r>
                                </w:p>
                              </w:tc>
                              <w:tc>
                                <w:tcPr>
                                  <w:tcW w:w="943" w:type="pct"/>
                                  <w:tcBorders>
                                    <w:top w:val="single" w:sz="4" w:space="0" w:color="auto"/>
                                    <w:left w:val="single" w:sz="4" w:space="0" w:color="auto"/>
                                    <w:bottom w:val="single" w:sz="4" w:space="0" w:color="auto"/>
                                    <w:right w:val="single" w:sz="4" w:space="0" w:color="auto"/>
                                  </w:tcBorders>
                                  <w:vAlign w:val="center"/>
                                </w:tcPr>
                                <w:p w14:paraId="4C56196D"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9</w:t>
                                  </w:r>
                                </w:p>
                              </w:tc>
                              <w:tc>
                                <w:tcPr>
                                  <w:tcW w:w="979" w:type="pct"/>
                                  <w:tcBorders>
                                    <w:top w:val="single" w:sz="4" w:space="0" w:color="auto"/>
                                    <w:left w:val="single" w:sz="4" w:space="0" w:color="auto"/>
                                    <w:bottom w:val="single" w:sz="4" w:space="0" w:color="auto"/>
                                    <w:right w:val="single" w:sz="4" w:space="0" w:color="auto"/>
                                  </w:tcBorders>
                                  <w:hideMark/>
                                </w:tcPr>
                                <w:p w14:paraId="1E1A47F6"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c>
                                <w:tcPr>
                                  <w:tcW w:w="979" w:type="pct"/>
                                  <w:tcBorders>
                                    <w:top w:val="single" w:sz="4" w:space="0" w:color="auto"/>
                                    <w:left w:val="single" w:sz="4" w:space="0" w:color="auto"/>
                                    <w:bottom w:val="single" w:sz="4" w:space="0" w:color="auto"/>
                                    <w:right w:val="single" w:sz="4" w:space="0" w:color="auto"/>
                                  </w:tcBorders>
                                  <w:hideMark/>
                                </w:tcPr>
                                <w:p w14:paraId="71476847"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7</w:t>
                                  </w:r>
                                </w:p>
                              </w:tc>
                              <w:tc>
                                <w:tcPr>
                                  <w:tcW w:w="867" w:type="pct"/>
                                  <w:tcBorders>
                                    <w:top w:val="single" w:sz="4" w:space="0" w:color="auto"/>
                                    <w:left w:val="single" w:sz="4" w:space="0" w:color="auto"/>
                                    <w:bottom w:val="single" w:sz="4" w:space="0" w:color="auto"/>
                                    <w:right w:val="single" w:sz="4" w:space="0" w:color="auto"/>
                                  </w:tcBorders>
                                  <w:hideMark/>
                                </w:tcPr>
                                <w:p w14:paraId="5B7869AC"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2</w:t>
                                  </w:r>
                                </w:p>
                              </w:tc>
                            </w:tr>
                            <w:tr w:rsidR="00B37E4B" w:rsidRPr="004E618A" w14:paraId="094D0411" w14:textId="77777777" w:rsidTr="00294C87">
                              <w:trPr>
                                <w:trHeight w:val="310"/>
                              </w:trPr>
                              <w:tc>
                                <w:tcPr>
                                  <w:tcW w:w="798" w:type="pct"/>
                                  <w:tcBorders>
                                    <w:top w:val="single" w:sz="4" w:space="0" w:color="auto"/>
                                    <w:left w:val="single" w:sz="4" w:space="0" w:color="auto"/>
                                    <w:bottom w:val="single" w:sz="4" w:space="0" w:color="auto"/>
                                    <w:right w:val="single" w:sz="4" w:space="0" w:color="auto"/>
                                  </w:tcBorders>
                                  <w:vAlign w:val="center"/>
                                </w:tcPr>
                                <w:p w14:paraId="42D6C87A" w14:textId="77777777" w:rsidR="00B37E4B" w:rsidRPr="004E618A" w:rsidRDefault="00B37E4B" w:rsidP="0016246A">
                                  <w:pPr>
                                    <w:adjustRightInd w:val="0"/>
                                    <w:snapToGrid w:val="0"/>
                                    <w:spacing w:line="280" w:lineRule="exact"/>
                                    <w:jc w:val="distribute"/>
                                    <w:rPr>
                                      <w:rFonts w:ascii="標楷體" w:hAnsi="標楷體"/>
                                      <w:sz w:val="20"/>
                                    </w:rPr>
                                  </w:pPr>
                                  <w:r w:rsidRPr="004E618A">
                                    <w:rPr>
                                      <w:rFonts w:ascii="標楷體" w:hAnsi="標楷體" w:hint="eastAsia"/>
                                      <w:sz w:val="20"/>
                                    </w:rPr>
                                    <w:t>文化局</w:t>
                                  </w:r>
                                </w:p>
                              </w:tc>
                              <w:tc>
                                <w:tcPr>
                                  <w:tcW w:w="435" w:type="pct"/>
                                  <w:tcBorders>
                                    <w:top w:val="single" w:sz="4" w:space="0" w:color="auto"/>
                                    <w:left w:val="single" w:sz="4" w:space="0" w:color="auto"/>
                                    <w:bottom w:val="single" w:sz="4" w:space="0" w:color="auto"/>
                                    <w:right w:val="single" w:sz="4" w:space="0" w:color="auto"/>
                                  </w:tcBorders>
                                  <w:vAlign w:val="center"/>
                                </w:tcPr>
                                <w:p w14:paraId="44D5D94B" w14:textId="77777777" w:rsidR="00B37E4B" w:rsidRPr="0016246A" w:rsidRDefault="00B37E4B" w:rsidP="0016246A">
                                  <w:pPr>
                                    <w:adjustRightInd w:val="0"/>
                                    <w:snapToGrid w:val="0"/>
                                    <w:spacing w:line="280" w:lineRule="exact"/>
                                    <w:jc w:val="right"/>
                                    <w:rPr>
                                      <w:rFonts w:ascii="標楷體" w:hAnsi="標楷體"/>
                                      <w:sz w:val="20"/>
                                    </w:rPr>
                                  </w:pPr>
                                  <w:r w:rsidRPr="0016246A">
                                    <w:rPr>
                                      <w:rFonts w:ascii="標楷體" w:hAnsi="標楷體"/>
                                      <w:noProof/>
                                      <w:color w:val="000000"/>
                                      <w:kern w:val="0"/>
                                      <w:sz w:val="20"/>
                                    </w:rPr>
                                    <w:t>1</w:t>
                                  </w:r>
                                </w:p>
                              </w:tc>
                              <w:tc>
                                <w:tcPr>
                                  <w:tcW w:w="943" w:type="pct"/>
                                  <w:tcBorders>
                                    <w:top w:val="single" w:sz="4" w:space="0" w:color="auto"/>
                                    <w:left w:val="single" w:sz="4" w:space="0" w:color="auto"/>
                                    <w:bottom w:val="single" w:sz="4" w:space="0" w:color="auto"/>
                                    <w:right w:val="single" w:sz="4" w:space="0" w:color="auto"/>
                                  </w:tcBorders>
                                  <w:vAlign w:val="center"/>
                                </w:tcPr>
                                <w:p w14:paraId="5AFDFE71"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1</w:t>
                                  </w:r>
                                </w:p>
                              </w:tc>
                              <w:tc>
                                <w:tcPr>
                                  <w:tcW w:w="979" w:type="pct"/>
                                  <w:tcBorders>
                                    <w:top w:val="single" w:sz="4" w:space="0" w:color="auto"/>
                                    <w:left w:val="single" w:sz="4" w:space="0" w:color="auto"/>
                                    <w:bottom w:val="single" w:sz="4" w:space="0" w:color="auto"/>
                                    <w:right w:val="single" w:sz="4" w:space="0" w:color="auto"/>
                                  </w:tcBorders>
                                </w:tcPr>
                                <w:p w14:paraId="5D1719FA"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c>
                                <w:tcPr>
                                  <w:tcW w:w="979" w:type="pct"/>
                                  <w:tcBorders>
                                    <w:top w:val="single" w:sz="4" w:space="0" w:color="auto"/>
                                    <w:left w:val="single" w:sz="4" w:space="0" w:color="auto"/>
                                    <w:bottom w:val="single" w:sz="4" w:space="0" w:color="auto"/>
                                    <w:right w:val="single" w:sz="4" w:space="0" w:color="auto"/>
                                  </w:tcBorders>
                                </w:tcPr>
                                <w:p w14:paraId="5A4C7F5C"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1</w:t>
                                  </w:r>
                                </w:p>
                              </w:tc>
                              <w:tc>
                                <w:tcPr>
                                  <w:tcW w:w="867" w:type="pct"/>
                                  <w:tcBorders>
                                    <w:top w:val="single" w:sz="4" w:space="0" w:color="auto"/>
                                    <w:left w:val="single" w:sz="4" w:space="0" w:color="auto"/>
                                    <w:bottom w:val="single" w:sz="4" w:space="0" w:color="auto"/>
                                    <w:right w:val="single" w:sz="4" w:space="0" w:color="auto"/>
                                  </w:tcBorders>
                                </w:tcPr>
                                <w:p w14:paraId="43BEC9B5"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r>
                            <w:tr w:rsidR="00B37E4B" w:rsidRPr="004E618A" w14:paraId="6B4D2721" w14:textId="77777777" w:rsidTr="00294C87">
                              <w:trPr>
                                <w:trHeight w:val="310"/>
                              </w:trPr>
                              <w:tc>
                                <w:tcPr>
                                  <w:tcW w:w="798" w:type="pct"/>
                                  <w:tcBorders>
                                    <w:top w:val="single" w:sz="4" w:space="0" w:color="auto"/>
                                    <w:left w:val="single" w:sz="4" w:space="0" w:color="auto"/>
                                    <w:bottom w:val="single" w:sz="4" w:space="0" w:color="auto"/>
                                    <w:right w:val="single" w:sz="4" w:space="0" w:color="auto"/>
                                  </w:tcBorders>
                                  <w:vAlign w:val="center"/>
                                  <w:hideMark/>
                                </w:tcPr>
                                <w:p w14:paraId="6AA1B573" w14:textId="77777777" w:rsidR="00B37E4B" w:rsidRPr="004E618A" w:rsidRDefault="00B37E4B" w:rsidP="0016246A">
                                  <w:pPr>
                                    <w:adjustRightInd w:val="0"/>
                                    <w:snapToGrid w:val="0"/>
                                    <w:spacing w:line="280" w:lineRule="exact"/>
                                    <w:jc w:val="distribute"/>
                                    <w:rPr>
                                      <w:rFonts w:ascii="標楷體" w:hAnsi="標楷體"/>
                                      <w:sz w:val="20"/>
                                    </w:rPr>
                                  </w:pPr>
                                  <w:r w:rsidRPr="004E618A">
                                    <w:rPr>
                                      <w:rFonts w:ascii="標楷體" w:hAnsi="標楷體" w:hint="eastAsia"/>
                                      <w:sz w:val="20"/>
                                    </w:rPr>
                                    <w:t>建設處</w:t>
                                  </w:r>
                                </w:p>
                              </w:tc>
                              <w:tc>
                                <w:tcPr>
                                  <w:tcW w:w="435" w:type="pct"/>
                                  <w:tcBorders>
                                    <w:top w:val="single" w:sz="4" w:space="0" w:color="auto"/>
                                    <w:left w:val="single" w:sz="4" w:space="0" w:color="auto"/>
                                    <w:bottom w:val="single" w:sz="4" w:space="0" w:color="auto"/>
                                    <w:right w:val="single" w:sz="4" w:space="0" w:color="auto"/>
                                  </w:tcBorders>
                                  <w:vAlign w:val="center"/>
                                  <w:hideMark/>
                                </w:tcPr>
                                <w:p w14:paraId="58BADC3C" w14:textId="77777777" w:rsidR="00B37E4B" w:rsidRPr="0016246A" w:rsidRDefault="00B37E4B" w:rsidP="0016246A">
                                  <w:pPr>
                                    <w:adjustRightInd w:val="0"/>
                                    <w:snapToGrid w:val="0"/>
                                    <w:spacing w:line="280" w:lineRule="exact"/>
                                    <w:jc w:val="right"/>
                                    <w:rPr>
                                      <w:rFonts w:ascii="標楷體" w:hAnsi="標楷體"/>
                                      <w:sz w:val="20"/>
                                    </w:rPr>
                                  </w:pPr>
                                  <w:r w:rsidRPr="0016246A">
                                    <w:rPr>
                                      <w:rFonts w:ascii="標楷體" w:hAnsi="標楷體"/>
                                      <w:noProof/>
                                      <w:color w:val="000000"/>
                                      <w:kern w:val="0"/>
                                      <w:sz w:val="20"/>
                                    </w:rPr>
                                    <w:t>2</w:t>
                                  </w:r>
                                </w:p>
                              </w:tc>
                              <w:tc>
                                <w:tcPr>
                                  <w:tcW w:w="943" w:type="pct"/>
                                  <w:tcBorders>
                                    <w:top w:val="single" w:sz="4" w:space="0" w:color="auto"/>
                                    <w:left w:val="single" w:sz="4" w:space="0" w:color="auto"/>
                                    <w:bottom w:val="single" w:sz="4" w:space="0" w:color="auto"/>
                                    <w:right w:val="single" w:sz="4" w:space="0" w:color="auto"/>
                                  </w:tcBorders>
                                  <w:vAlign w:val="center"/>
                                </w:tcPr>
                                <w:p w14:paraId="139FD360"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2</w:t>
                                  </w:r>
                                </w:p>
                              </w:tc>
                              <w:tc>
                                <w:tcPr>
                                  <w:tcW w:w="979" w:type="pct"/>
                                  <w:tcBorders>
                                    <w:top w:val="single" w:sz="4" w:space="0" w:color="auto"/>
                                    <w:left w:val="single" w:sz="4" w:space="0" w:color="auto"/>
                                    <w:bottom w:val="single" w:sz="4" w:space="0" w:color="auto"/>
                                    <w:right w:val="single" w:sz="4" w:space="0" w:color="auto"/>
                                  </w:tcBorders>
                                  <w:hideMark/>
                                </w:tcPr>
                                <w:p w14:paraId="757CBABA"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c>
                                <w:tcPr>
                                  <w:tcW w:w="979" w:type="pct"/>
                                  <w:tcBorders>
                                    <w:top w:val="single" w:sz="4" w:space="0" w:color="auto"/>
                                    <w:left w:val="single" w:sz="4" w:space="0" w:color="auto"/>
                                    <w:bottom w:val="single" w:sz="4" w:space="0" w:color="auto"/>
                                    <w:right w:val="single" w:sz="4" w:space="0" w:color="auto"/>
                                  </w:tcBorders>
                                  <w:hideMark/>
                                </w:tcPr>
                                <w:p w14:paraId="4D145BE5"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2</w:t>
                                  </w:r>
                                </w:p>
                              </w:tc>
                              <w:tc>
                                <w:tcPr>
                                  <w:tcW w:w="867" w:type="pct"/>
                                  <w:tcBorders>
                                    <w:top w:val="single" w:sz="4" w:space="0" w:color="auto"/>
                                    <w:left w:val="single" w:sz="4" w:space="0" w:color="auto"/>
                                    <w:bottom w:val="single" w:sz="4" w:space="0" w:color="auto"/>
                                    <w:right w:val="single" w:sz="4" w:space="0" w:color="auto"/>
                                  </w:tcBorders>
                                  <w:hideMark/>
                                </w:tcPr>
                                <w:p w14:paraId="21163071"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r>
                            <w:tr w:rsidR="00B37E4B" w:rsidRPr="004E618A" w14:paraId="3CB76051" w14:textId="77777777" w:rsidTr="00294C87">
                              <w:trPr>
                                <w:trHeight w:val="310"/>
                              </w:trPr>
                              <w:tc>
                                <w:tcPr>
                                  <w:tcW w:w="798" w:type="pct"/>
                                  <w:tcBorders>
                                    <w:top w:val="single" w:sz="4" w:space="0" w:color="auto"/>
                                    <w:left w:val="single" w:sz="4" w:space="0" w:color="auto"/>
                                    <w:bottom w:val="single" w:sz="4" w:space="0" w:color="auto"/>
                                    <w:right w:val="single" w:sz="4" w:space="0" w:color="auto"/>
                                  </w:tcBorders>
                                  <w:vAlign w:val="center"/>
                                </w:tcPr>
                                <w:p w14:paraId="09E31327" w14:textId="77777777" w:rsidR="00B37E4B" w:rsidRPr="004E618A" w:rsidRDefault="00B37E4B" w:rsidP="0016246A">
                                  <w:pPr>
                                    <w:adjustRightInd w:val="0"/>
                                    <w:snapToGrid w:val="0"/>
                                    <w:spacing w:line="280" w:lineRule="exact"/>
                                    <w:jc w:val="distribute"/>
                                    <w:rPr>
                                      <w:rFonts w:ascii="標楷體" w:hAnsi="標楷體"/>
                                      <w:sz w:val="20"/>
                                    </w:rPr>
                                  </w:pPr>
                                  <w:r w:rsidRPr="004E618A">
                                    <w:rPr>
                                      <w:rFonts w:ascii="標楷體" w:hAnsi="標楷體" w:hint="eastAsia"/>
                                      <w:sz w:val="20"/>
                                    </w:rPr>
                                    <w:t>觀光處</w:t>
                                  </w:r>
                                </w:p>
                              </w:tc>
                              <w:tc>
                                <w:tcPr>
                                  <w:tcW w:w="435" w:type="pct"/>
                                  <w:tcBorders>
                                    <w:top w:val="single" w:sz="4" w:space="0" w:color="auto"/>
                                    <w:left w:val="single" w:sz="4" w:space="0" w:color="auto"/>
                                    <w:bottom w:val="single" w:sz="4" w:space="0" w:color="auto"/>
                                    <w:right w:val="single" w:sz="4" w:space="0" w:color="auto"/>
                                  </w:tcBorders>
                                  <w:vAlign w:val="center"/>
                                </w:tcPr>
                                <w:p w14:paraId="676283E0" w14:textId="77777777" w:rsidR="00B37E4B" w:rsidRPr="0016246A" w:rsidRDefault="00B37E4B" w:rsidP="0016246A">
                                  <w:pPr>
                                    <w:adjustRightInd w:val="0"/>
                                    <w:snapToGrid w:val="0"/>
                                    <w:spacing w:line="280" w:lineRule="exact"/>
                                    <w:jc w:val="right"/>
                                    <w:rPr>
                                      <w:rFonts w:ascii="標楷體" w:hAnsi="標楷體"/>
                                      <w:sz w:val="20"/>
                                    </w:rPr>
                                  </w:pPr>
                                  <w:r w:rsidRPr="0016246A">
                                    <w:rPr>
                                      <w:rFonts w:ascii="標楷體" w:hAnsi="標楷體"/>
                                      <w:noProof/>
                                      <w:color w:val="000000"/>
                                      <w:kern w:val="0"/>
                                      <w:sz w:val="20"/>
                                    </w:rPr>
                                    <w:t>1</w:t>
                                  </w:r>
                                </w:p>
                              </w:tc>
                              <w:tc>
                                <w:tcPr>
                                  <w:tcW w:w="943" w:type="pct"/>
                                  <w:tcBorders>
                                    <w:top w:val="single" w:sz="4" w:space="0" w:color="auto"/>
                                    <w:left w:val="single" w:sz="4" w:space="0" w:color="auto"/>
                                    <w:bottom w:val="single" w:sz="4" w:space="0" w:color="auto"/>
                                    <w:right w:val="single" w:sz="4" w:space="0" w:color="auto"/>
                                  </w:tcBorders>
                                  <w:vAlign w:val="center"/>
                                </w:tcPr>
                                <w:p w14:paraId="496A17DE"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1</w:t>
                                  </w:r>
                                </w:p>
                              </w:tc>
                              <w:tc>
                                <w:tcPr>
                                  <w:tcW w:w="979" w:type="pct"/>
                                  <w:tcBorders>
                                    <w:top w:val="single" w:sz="4" w:space="0" w:color="auto"/>
                                    <w:left w:val="single" w:sz="4" w:space="0" w:color="auto"/>
                                    <w:bottom w:val="single" w:sz="4" w:space="0" w:color="auto"/>
                                    <w:right w:val="single" w:sz="4" w:space="0" w:color="auto"/>
                                  </w:tcBorders>
                                </w:tcPr>
                                <w:p w14:paraId="06228448"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c>
                                <w:tcPr>
                                  <w:tcW w:w="979" w:type="pct"/>
                                  <w:tcBorders>
                                    <w:top w:val="single" w:sz="4" w:space="0" w:color="auto"/>
                                    <w:left w:val="single" w:sz="4" w:space="0" w:color="auto"/>
                                    <w:bottom w:val="single" w:sz="4" w:space="0" w:color="auto"/>
                                    <w:right w:val="single" w:sz="4" w:space="0" w:color="auto"/>
                                  </w:tcBorders>
                                </w:tcPr>
                                <w:p w14:paraId="75396F75"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1</w:t>
                                  </w:r>
                                </w:p>
                              </w:tc>
                              <w:tc>
                                <w:tcPr>
                                  <w:tcW w:w="867" w:type="pct"/>
                                  <w:tcBorders>
                                    <w:top w:val="single" w:sz="4" w:space="0" w:color="auto"/>
                                    <w:left w:val="single" w:sz="4" w:space="0" w:color="auto"/>
                                    <w:bottom w:val="single" w:sz="4" w:space="0" w:color="auto"/>
                                    <w:right w:val="single" w:sz="4" w:space="0" w:color="auto"/>
                                  </w:tcBorders>
                                </w:tcPr>
                                <w:p w14:paraId="3775C946"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r>
                            <w:tr w:rsidR="00B37E4B" w:rsidRPr="004E618A" w14:paraId="6F428F60" w14:textId="77777777" w:rsidTr="00294C87">
                              <w:trPr>
                                <w:trHeight w:val="310"/>
                              </w:trPr>
                              <w:tc>
                                <w:tcPr>
                                  <w:tcW w:w="798" w:type="pct"/>
                                  <w:tcBorders>
                                    <w:top w:val="single" w:sz="4" w:space="0" w:color="auto"/>
                                    <w:left w:val="single" w:sz="4" w:space="0" w:color="auto"/>
                                    <w:bottom w:val="single" w:sz="4" w:space="0" w:color="auto"/>
                                    <w:right w:val="single" w:sz="4" w:space="0" w:color="auto"/>
                                  </w:tcBorders>
                                  <w:vAlign w:val="center"/>
                                  <w:hideMark/>
                                </w:tcPr>
                                <w:p w14:paraId="61F6CDC1" w14:textId="77777777" w:rsidR="00B37E4B" w:rsidRPr="004E618A" w:rsidRDefault="00B37E4B" w:rsidP="0016246A">
                                  <w:pPr>
                                    <w:adjustRightInd w:val="0"/>
                                    <w:snapToGrid w:val="0"/>
                                    <w:spacing w:line="280" w:lineRule="exact"/>
                                    <w:jc w:val="distribute"/>
                                    <w:rPr>
                                      <w:rFonts w:ascii="標楷體" w:hAnsi="標楷體"/>
                                      <w:sz w:val="20"/>
                                    </w:rPr>
                                  </w:pPr>
                                  <w:r w:rsidRPr="004E618A">
                                    <w:rPr>
                                      <w:rFonts w:ascii="標楷體" w:hAnsi="標楷體" w:hint="eastAsia"/>
                                      <w:sz w:val="20"/>
                                    </w:rPr>
                                    <w:t>社會處</w:t>
                                  </w:r>
                                </w:p>
                              </w:tc>
                              <w:tc>
                                <w:tcPr>
                                  <w:tcW w:w="435" w:type="pct"/>
                                  <w:tcBorders>
                                    <w:top w:val="single" w:sz="4" w:space="0" w:color="auto"/>
                                    <w:left w:val="single" w:sz="4" w:space="0" w:color="auto"/>
                                    <w:bottom w:val="single" w:sz="4" w:space="0" w:color="auto"/>
                                    <w:right w:val="single" w:sz="4" w:space="0" w:color="auto"/>
                                  </w:tcBorders>
                                  <w:vAlign w:val="center"/>
                                  <w:hideMark/>
                                </w:tcPr>
                                <w:p w14:paraId="54404625" w14:textId="77777777" w:rsidR="00B37E4B" w:rsidRPr="0016246A" w:rsidRDefault="00B37E4B" w:rsidP="0016246A">
                                  <w:pPr>
                                    <w:adjustRightInd w:val="0"/>
                                    <w:snapToGrid w:val="0"/>
                                    <w:spacing w:line="280" w:lineRule="exact"/>
                                    <w:jc w:val="right"/>
                                    <w:rPr>
                                      <w:rFonts w:ascii="標楷體" w:hAnsi="標楷體"/>
                                      <w:sz w:val="20"/>
                                    </w:rPr>
                                  </w:pPr>
                                  <w:r w:rsidRPr="0016246A">
                                    <w:rPr>
                                      <w:rFonts w:ascii="標楷體" w:hAnsi="標楷體"/>
                                      <w:noProof/>
                                      <w:color w:val="000000"/>
                                      <w:kern w:val="0"/>
                                      <w:sz w:val="20"/>
                                    </w:rPr>
                                    <w:t>2</w:t>
                                  </w:r>
                                </w:p>
                              </w:tc>
                              <w:tc>
                                <w:tcPr>
                                  <w:tcW w:w="943" w:type="pct"/>
                                  <w:tcBorders>
                                    <w:top w:val="single" w:sz="4" w:space="0" w:color="auto"/>
                                    <w:left w:val="single" w:sz="4" w:space="0" w:color="auto"/>
                                    <w:bottom w:val="single" w:sz="4" w:space="0" w:color="auto"/>
                                    <w:right w:val="single" w:sz="4" w:space="0" w:color="auto"/>
                                  </w:tcBorders>
                                  <w:vAlign w:val="center"/>
                                  <w:hideMark/>
                                </w:tcPr>
                                <w:p w14:paraId="40CFDBE6"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2</w:t>
                                  </w:r>
                                </w:p>
                              </w:tc>
                              <w:tc>
                                <w:tcPr>
                                  <w:tcW w:w="979" w:type="pct"/>
                                  <w:tcBorders>
                                    <w:top w:val="single" w:sz="4" w:space="0" w:color="auto"/>
                                    <w:left w:val="single" w:sz="4" w:space="0" w:color="auto"/>
                                    <w:bottom w:val="single" w:sz="4" w:space="0" w:color="auto"/>
                                    <w:right w:val="single" w:sz="4" w:space="0" w:color="auto"/>
                                  </w:tcBorders>
                                  <w:hideMark/>
                                </w:tcPr>
                                <w:p w14:paraId="0133D3F6"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c>
                                <w:tcPr>
                                  <w:tcW w:w="979" w:type="pct"/>
                                  <w:tcBorders>
                                    <w:top w:val="single" w:sz="4" w:space="0" w:color="auto"/>
                                    <w:left w:val="single" w:sz="4" w:space="0" w:color="auto"/>
                                    <w:bottom w:val="single" w:sz="4" w:space="0" w:color="auto"/>
                                    <w:right w:val="single" w:sz="4" w:space="0" w:color="auto"/>
                                  </w:tcBorders>
                                  <w:hideMark/>
                                </w:tcPr>
                                <w:p w14:paraId="3C5729D5"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2</w:t>
                                  </w:r>
                                </w:p>
                              </w:tc>
                              <w:tc>
                                <w:tcPr>
                                  <w:tcW w:w="867" w:type="pct"/>
                                  <w:tcBorders>
                                    <w:top w:val="single" w:sz="4" w:space="0" w:color="auto"/>
                                    <w:left w:val="single" w:sz="4" w:space="0" w:color="auto"/>
                                    <w:bottom w:val="single" w:sz="4" w:space="0" w:color="auto"/>
                                    <w:right w:val="single" w:sz="4" w:space="0" w:color="auto"/>
                                  </w:tcBorders>
                                  <w:hideMark/>
                                </w:tcPr>
                                <w:p w14:paraId="76ECA353"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r>
                            <w:tr w:rsidR="00B37E4B" w:rsidRPr="004E618A" w14:paraId="3C6FD88A" w14:textId="77777777" w:rsidTr="00294C87">
                              <w:trPr>
                                <w:trHeight w:val="310"/>
                              </w:trPr>
                              <w:tc>
                                <w:tcPr>
                                  <w:tcW w:w="798" w:type="pct"/>
                                  <w:tcBorders>
                                    <w:top w:val="single" w:sz="4" w:space="0" w:color="auto"/>
                                    <w:left w:val="single" w:sz="4" w:space="0" w:color="auto"/>
                                    <w:bottom w:val="single" w:sz="4" w:space="0" w:color="auto"/>
                                    <w:right w:val="single" w:sz="4" w:space="0" w:color="auto"/>
                                  </w:tcBorders>
                                  <w:vAlign w:val="center"/>
                                  <w:hideMark/>
                                </w:tcPr>
                                <w:p w14:paraId="67834930" w14:textId="77777777" w:rsidR="00B37E4B" w:rsidRPr="004E618A" w:rsidRDefault="00B37E4B" w:rsidP="0016246A">
                                  <w:pPr>
                                    <w:adjustRightInd w:val="0"/>
                                    <w:snapToGrid w:val="0"/>
                                    <w:spacing w:line="280" w:lineRule="exact"/>
                                    <w:jc w:val="distribute"/>
                                    <w:rPr>
                                      <w:rFonts w:ascii="標楷體" w:hAnsi="標楷體"/>
                                      <w:sz w:val="20"/>
                                    </w:rPr>
                                  </w:pPr>
                                  <w:r w:rsidRPr="004E618A">
                                    <w:rPr>
                                      <w:rFonts w:ascii="標楷體" w:hAnsi="標楷體" w:hint="eastAsia"/>
                                      <w:sz w:val="20"/>
                                    </w:rPr>
                                    <w:t>衛生局</w:t>
                                  </w:r>
                                </w:p>
                              </w:tc>
                              <w:tc>
                                <w:tcPr>
                                  <w:tcW w:w="435" w:type="pct"/>
                                  <w:tcBorders>
                                    <w:top w:val="single" w:sz="4" w:space="0" w:color="auto"/>
                                    <w:left w:val="single" w:sz="4" w:space="0" w:color="auto"/>
                                    <w:bottom w:val="single" w:sz="4" w:space="0" w:color="auto"/>
                                    <w:right w:val="single" w:sz="4" w:space="0" w:color="auto"/>
                                  </w:tcBorders>
                                  <w:vAlign w:val="center"/>
                                  <w:hideMark/>
                                </w:tcPr>
                                <w:p w14:paraId="329BA542" w14:textId="77777777" w:rsidR="00B37E4B" w:rsidRPr="0016246A" w:rsidRDefault="00B37E4B" w:rsidP="0016246A">
                                  <w:pPr>
                                    <w:adjustRightInd w:val="0"/>
                                    <w:snapToGrid w:val="0"/>
                                    <w:spacing w:line="280" w:lineRule="exact"/>
                                    <w:jc w:val="right"/>
                                    <w:rPr>
                                      <w:rFonts w:ascii="標楷體" w:hAnsi="標楷體"/>
                                      <w:sz w:val="20"/>
                                    </w:rPr>
                                  </w:pPr>
                                  <w:r w:rsidRPr="0016246A">
                                    <w:rPr>
                                      <w:rFonts w:ascii="標楷體" w:hAnsi="標楷體"/>
                                      <w:noProof/>
                                      <w:color w:val="000000"/>
                                      <w:kern w:val="0"/>
                                      <w:sz w:val="20"/>
                                    </w:rPr>
                                    <w:t>2</w:t>
                                  </w:r>
                                </w:p>
                              </w:tc>
                              <w:tc>
                                <w:tcPr>
                                  <w:tcW w:w="943" w:type="pct"/>
                                  <w:tcBorders>
                                    <w:top w:val="single" w:sz="4" w:space="0" w:color="auto"/>
                                    <w:left w:val="single" w:sz="4" w:space="0" w:color="auto"/>
                                    <w:bottom w:val="single" w:sz="4" w:space="0" w:color="auto"/>
                                    <w:right w:val="single" w:sz="4" w:space="0" w:color="auto"/>
                                  </w:tcBorders>
                                  <w:vAlign w:val="center"/>
                                  <w:hideMark/>
                                </w:tcPr>
                                <w:p w14:paraId="181FA142"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2</w:t>
                                  </w:r>
                                </w:p>
                              </w:tc>
                              <w:tc>
                                <w:tcPr>
                                  <w:tcW w:w="979" w:type="pct"/>
                                  <w:tcBorders>
                                    <w:top w:val="single" w:sz="4" w:space="0" w:color="auto"/>
                                    <w:left w:val="single" w:sz="4" w:space="0" w:color="auto"/>
                                    <w:bottom w:val="single" w:sz="4" w:space="0" w:color="auto"/>
                                    <w:right w:val="single" w:sz="4" w:space="0" w:color="auto"/>
                                  </w:tcBorders>
                                  <w:hideMark/>
                                </w:tcPr>
                                <w:p w14:paraId="107A1102"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c>
                                <w:tcPr>
                                  <w:tcW w:w="979" w:type="pct"/>
                                  <w:tcBorders>
                                    <w:top w:val="single" w:sz="4" w:space="0" w:color="auto"/>
                                    <w:left w:val="single" w:sz="4" w:space="0" w:color="auto"/>
                                    <w:bottom w:val="single" w:sz="4" w:space="0" w:color="auto"/>
                                    <w:right w:val="single" w:sz="4" w:space="0" w:color="auto"/>
                                  </w:tcBorders>
                                  <w:hideMark/>
                                </w:tcPr>
                                <w:p w14:paraId="35EB3DC3"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2</w:t>
                                  </w:r>
                                </w:p>
                              </w:tc>
                              <w:tc>
                                <w:tcPr>
                                  <w:tcW w:w="867" w:type="pct"/>
                                  <w:tcBorders>
                                    <w:top w:val="single" w:sz="4" w:space="0" w:color="auto"/>
                                    <w:left w:val="single" w:sz="4" w:space="0" w:color="auto"/>
                                    <w:bottom w:val="single" w:sz="4" w:space="0" w:color="auto"/>
                                    <w:right w:val="single" w:sz="4" w:space="0" w:color="auto"/>
                                  </w:tcBorders>
                                  <w:hideMark/>
                                </w:tcPr>
                                <w:p w14:paraId="1CAD38FC"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r>
                            <w:tr w:rsidR="00B37E4B" w:rsidRPr="004E618A" w14:paraId="62529FE9" w14:textId="77777777" w:rsidTr="00294C87">
                              <w:trPr>
                                <w:trHeight w:val="310"/>
                              </w:trPr>
                              <w:tc>
                                <w:tcPr>
                                  <w:tcW w:w="798" w:type="pct"/>
                                  <w:tcBorders>
                                    <w:top w:val="single" w:sz="4" w:space="0" w:color="auto"/>
                                    <w:left w:val="single" w:sz="4" w:space="0" w:color="auto"/>
                                    <w:bottom w:val="single" w:sz="4" w:space="0" w:color="auto"/>
                                    <w:right w:val="single" w:sz="4" w:space="0" w:color="auto"/>
                                  </w:tcBorders>
                                  <w:vAlign w:val="center"/>
                                  <w:hideMark/>
                                </w:tcPr>
                                <w:p w14:paraId="29D2FA6E" w14:textId="77777777" w:rsidR="00B37E4B" w:rsidRPr="004E618A" w:rsidRDefault="00B37E4B" w:rsidP="0016246A">
                                  <w:pPr>
                                    <w:adjustRightInd w:val="0"/>
                                    <w:snapToGrid w:val="0"/>
                                    <w:spacing w:line="280" w:lineRule="exact"/>
                                    <w:jc w:val="distribute"/>
                                    <w:rPr>
                                      <w:rFonts w:ascii="標楷體" w:hAnsi="標楷體"/>
                                      <w:sz w:val="20"/>
                                    </w:rPr>
                                  </w:pPr>
                                  <w:r w:rsidRPr="004E618A">
                                    <w:rPr>
                                      <w:rFonts w:ascii="標楷體" w:hAnsi="標楷體" w:hint="eastAsia"/>
                                      <w:sz w:val="20"/>
                                    </w:rPr>
                                    <w:t>環境保護局</w:t>
                                  </w:r>
                                </w:p>
                              </w:tc>
                              <w:tc>
                                <w:tcPr>
                                  <w:tcW w:w="435" w:type="pct"/>
                                  <w:tcBorders>
                                    <w:top w:val="single" w:sz="4" w:space="0" w:color="auto"/>
                                    <w:left w:val="single" w:sz="4" w:space="0" w:color="auto"/>
                                    <w:bottom w:val="single" w:sz="4" w:space="0" w:color="auto"/>
                                    <w:right w:val="single" w:sz="4" w:space="0" w:color="auto"/>
                                  </w:tcBorders>
                                  <w:vAlign w:val="center"/>
                                  <w:hideMark/>
                                </w:tcPr>
                                <w:p w14:paraId="1DDE0EB4" w14:textId="77777777" w:rsidR="00B37E4B" w:rsidRPr="0016246A" w:rsidRDefault="00B37E4B" w:rsidP="0016246A">
                                  <w:pPr>
                                    <w:adjustRightInd w:val="0"/>
                                    <w:snapToGrid w:val="0"/>
                                    <w:spacing w:line="280" w:lineRule="exact"/>
                                    <w:jc w:val="right"/>
                                    <w:rPr>
                                      <w:rFonts w:ascii="標楷體" w:hAnsi="標楷體"/>
                                      <w:sz w:val="20"/>
                                    </w:rPr>
                                  </w:pPr>
                                  <w:r w:rsidRPr="0016246A">
                                    <w:rPr>
                                      <w:rFonts w:ascii="標楷體" w:hAnsi="標楷體"/>
                                      <w:noProof/>
                                      <w:color w:val="000000"/>
                                      <w:kern w:val="0"/>
                                      <w:sz w:val="20"/>
                                    </w:rPr>
                                    <w:t>1</w:t>
                                  </w:r>
                                </w:p>
                              </w:tc>
                              <w:tc>
                                <w:tcPr>
                                  <w:tcW w:w="943" w:type="pct"/>
                                  <w:tcBorders>
                                    <w:top w:val="single" w:sz="4" w:space="0" w:color="auto"/>
                                    <w:left w:val="single" w:sz="4" w:space="0" w:color="auto"/>
                                    <w:bottom w:val="single" w:sz="4" w:space="0" w:color="auto"/>
                                    <w:right w:val="single" w:sz="4" w:space="0" w:color="auto"/>
                                  </w:tcBorders>
                                  <w:vAlign w:val="center"/>
                                  <w:hideMark/>
                                </w:tcPr>
                                <w:p w14:paraId="6AE6C077"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5</w:t>
                                  </w:r>
                                </w:p>
                              </w:tc>
                              <w:tc>
                                <w:tcPr>
                                  <w:tcW w:w="979" w:type="pct"/>
                                  <w:tcBorders>
                                    <w:top w:val="single" w:sz="4" w:space="0" w:color="auto"/>
                                    <w:left w:val="single" w:sz="4" w:space="0" w:color="auto"/>
                                    <w:bottom w:val="single" w:sz="4" w:space="0" w:color="auto"/>
                                    <w:right w:val="single" w:sz="4" w:space="0" w:color="auto"/>
                                  </w:tcBorders>
                                  <w:hideMark/>
                                </w:tcPr>
                                <w:p w14:paraId="31729476"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c>
                                <w:tcPr>
                                  <w:tcW w:w="979" w:type="pct"/>
                                  <w:tcBorders>
                                    <w:top w:val="single" w:sz="4" w:space="0" w:color="auto"/>
                                    <w:left w:val="single" w:sz="4" w:space="0" w:color="auto"/>
                                    <w:bottom w:val="single" w:sz="4" w:space="0" w:color="auto"/>
                                    <w:right w:val="single" w:sz="4" w:space="0" w:color="auto"/>
                                  </w:tcBorders>
                                  <w:hideMark/>
                                </w:tcPr>
                                <w:p w14:paraId="13B636D5"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3</w:t>
                                  </w:r>
                                </w:p>
                              </w:tc>
                              <w:tc>
                                <w:tcPr>
                                  <w:tcW w:w="867" w:type="pct"/>
                                  <w:tcBorders>
                                    <w:top w:val="single" w:sz="4" w:space="0" w:color="auto"/>
                                    <w:left w:val="single" w:sz="4" w:space="0" w:color="auto"/>
                                    <w:bottom w:val="single" w:sz="4" w:space="0" w:color="auto"/>
                                    <w:right w:val="single" w:sz="4" w:space="0" w:color="auto"/>
                                  </w:tcBorders>
                                  <w:hideMark/>
                                </w:tcPr>
                                <w:p w14:paraId="50623330"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2</w:t>
                                  </w:r>
                                </w:p>
                              </w:tc>
                            </w:tr>
                            <w:tr w:rsidR="00B37E4B" w:rsidRPr="004E618A" w14:paraId="00D793E5" w14:textId="77777777" w:rsidTr="00294C87">
                              <w:trPr>
                                <w:trHeight w:val="20"/>
                              </w:trPr>
                              <w:tc>
                                <w:tcPr>
                                  <w:tcW w:w="5000" w:type="pct"/>
                                  <w:gridSpan w:val="6"/>
                                  <w:tcBorders>
                                    <w:top w:val="single" w:sz="4" w:space="0" w:color="auto"/>
                                    <w:left w:val="nil"/>
                                    <w:bottom w:val="nil"/>
                                    <w:right w:val="nil"/>
                                  </w:tcBorders>
                                  <w:vAlign w:val="center"/>
                                  <w:hideMark/>
                                </w:tcPr>
                                <w:p w14:paraId="16CDA7EE" w14:textId="77777777" w:rsidR="00B37E4B" w:rsidRDefault="00B37E4B" w:rsidP="0042697D">
                                  <w:pPr>
                                    <w:spacing w:line="200" w:lineRule="exact"/>
                                    <w:jc w:val="both"/>
                                    <w:rPr>
                                      <w:rFonts w:ascii="標楷體" w:hAnsi="標楷體"/>
                                      <w:sz w:val="18"/>
                                      <w:szCs w:val="18"/>
                                    </w:rPr>
                                  </w:pPr>
                                  <w:proofErr w:type="gramStart"/>
                                  <w:r>
                                    <w:rPr>
                                      <w:rFonts w:ascii="標楷體" w:hAnsi="標楷體" w:hint="eastAsia"/>
                                      <w:sz w:val="18"/>
                                      <w:szCs w:val="18"/>
                                    </w:rPr>
                                    <w:t>註</w:t>
                                  </w:r>
                                  <w:proofErr w:type="gramEnd"/>
                                  <w:r>
                                    <w:rPr>
                                      <w:rFonts w:ascii="標楷體" w:hAnsi="標楷體" w:hint="eastAsia"/>
                                      <w:sz w:val="18"/>
                                      <w:szCs w:val="18"/>
                                    </w:rPr>
                                    <w:t>：1</w:t>
                                  </w:r>
                                  <w:r>
                                    <w:rPr>
                                      <w:rFonts w:ascii="標楷體" w:hAnsi="標楷體"/>
                                      <w:sz w:val="18"/>
                                      <w:szCs w:val="18"/>
                                    </w:rPr>
                                    <w:t>.113</w:t>
                                  </w:r>
                                  <w:r>
                                    <w:rPr>
                                      <w:rFonts w:ascii="標楷體" w:hAnsi="標楷體" w:hint="eastAsia"/>
                                      <w:sz w:val="18"/>
                                      <w:szCs w:val="18"/>
                                    </w:rPr>
                                    <w:t>年度未執行</w:t>
                                  </w:r>
                                  <w:r w:rsidRPr="007B719E">
                                    <w:rPr>
                                      <w:rFonts w:ascii="標楷體" w:hAnsi="標楷體" w:hint="eastAsia"/>
                                      <w:sz w:val="18"/>
                                      <w:szCs w:val="18"/>
                                    </w:rPr>
                                    <w:t>計畫</w:t>
                                  </w:r>
                                  <w:r>
                                    <w:rPr>
                                      <w:rFonts w:ascii="標楷體" w:hAnsi="標楷體" w:hint="eastAsia"/>
                                      <w:sz w:val="18"/>
                                      <w:szCs w:val="18"/>
                                    </w:rPr>
                                    <w:t>1</w:t>
                                  </w:r>
                                  <w:r w:rsidRPr="007B719E">
                                    <w:rPr>
                                      <w:rFonts w:ascii="標楷體" w:hAnsi="標楷體" w:hint="eastAsia"/>
                                      <w:sz w:val="18"/>
                                      <w:szCs w:val="18"/>
                                    </w:rPr>
                                    <w:t>項</w:t>
                                  </w:r>
                                  <w:r>
                                    <w:rPr>
                                      <w:rFonts w:ascii="標楷體" w:hAnsi="標楷體" w:hint="eastAsia"/>
                                      <w:sz w:val="18"/>
                                      <w:szCs w:val="18"/>
                                    </w:rPr>
                                    <w:t>係</w:t>
                                  </w:r>
                                  <w:r w:rsidRPr="007B719E">
                                    <w:rPr>
                                      <w:rFonts w:ascii="標楷體" w:hAnsi="標楷體" w:hint="eastAsia"/>
                                      <w:sz w:val="18"/>
                                      <w:szCs w:val="18"/>
                                    </w:rPr>
                                    <w:t>金門縣地方建設開發基金</w:t>
                                  </w:r>
                                  <w:r>
                                    <w:rPr>
                                      <w:rFonts w:ascii="標楷體" w:hAnsi="標楷體" w:hint="eastAsia"/>
                                      <w:sz w:val="18"/>
                                      <w:szCs w:val="18"/>
                                    </w:rPr>
                                    <w:t>之</w:t>
                                  </w:r>
                                  <w:r w:rsidRPr="00DD0399">
                                    <w:rPr>
                                      <w:rFonts w:ascii="標楷體" w:hAnsi="標楷體" w:hint="eastAsia"/>
                                      <w:sz w:val="18"/>
                                      <w:szCs w:val="18"/>
                                    </w:rPr>
                                    <w:t>貸款計畫</w:t>
                                  </w:r>
                                  <w:r>
                                    <w:rPr>
                                      <w:rFonts w:ascii="標楷體" w:hAnsi="標楷體" w:hint="eastAsia"/>
                                      <w:sz w:val="18"/>
                                      <w:szCs w:val="18"/>
                                    </w:rPr>
                                    <w:t>無申請案件，</w:t>
                                  </w:r>
                                  <w:proofErr w:type="gramStart"/>
                                  <w:r>
                                    <w:rPr>
                                      <w:rFonts w:ascii="標楷體" w:hAnsi="標楷體" w:hint="eastAsia"/>
                                      <w:sz w:val="18"/>
                                      <w:szCs w:val="18"/>
                                    </w:rPr>
                                    <w:t>爰</w:t>
                                  </w:r>
                                  <w:proofErr w:type="gramEnd"/>
                                  <w:r>
                                    <w:rPr>
                                      <w:rFonts w:ascii="標楷體" w:hAnsi="標楷體" w:hint="eastAsia"/>
                                      <w:sz w:val="18"/>
                                      <w:szCs w:val="18"/>
                                    </w:rPr>
                                    <w:t>未執行。</w:t>
                                  </w:r>
                                </w:p>
                                <w:p w14:paraId="6AB019B8" w14:textId="77777777" w:rsidR="00B37E4B" w:rsidRPr="004E618A" w:rsidRDefault="00B37E4B" w:rsidP="0042697D">
                                  <w:pPr>
                                    <w:spacing w:line="200" w:lineRule="exact"/>
                                    <w:ind w:leftChars="125" w:left="350"/>
                                    <w:jc w:val="both"/>
                                    <w:rPr>
                                      <w:rFonts w:ascii="標楷體" w:hAnsi="標楷體"/>
                                      <w:sz w:val="18"/>
                                      <w:szCs w:val="18"/>
                                    </w:rPr>
                                  </w:pPr>
                                  <w:r>
                                    <w:rPr>
                                      <w:rFonts w:ascii="標楷體" w:hAnsi="標楷體" w:hint="eastAsia"/>
                                      <w:sz w:val="18"/>
                                      <w:szCs w:val="18"/>
                                    </w:rPr>
                                    <w:t>2</w:t>
                                  </w:r>
                                  <w:r>
                                    <w:rPr>
                                      <w:rFonts w:ascii="標楷體" w:hAnsi="標楷體"/>
                                      <w:sz w:val="18"/>
                                      <w:szCs w:val="18"/>
                                    </w:rPr>
                                    <w:t>.</w:t>
                                  </w:r>
                                  <w:r w:rsidRPr="004E618A">
                                    <w:rPr>
                                      <w:rFonts w:ascii="標楷體" w:hAnsi="標楷體" w:hint="eastAsia"/>
                                      <w:sz w:val="18"/>
                                      <w:szCs w:val="18"/>
                                    </w:rPr>
                                    <w:t>資料來源：整理自</w:t>
                                  </w:r>
                                  <w:proofErr w:type="gramStart"/>
                                  <w:r w:rsidRPr="004E618A">
                                    <w:rPr>
                                      <w:rFonts w:ascii="標楷體" w:hAnsi="標楷體" w:hint="eastAsia"/>
                                      <w:sz w:val="18"/>
                                      <w:szCs w:val="18"/>
                                    </w:rPr>
                                    <w:t>11</w:t>
                                  </w:r>
                                  <w:r>
                                    <w:rPr>
                                      <w:rFonts w:ascii="標楷體" w:hAnsi="標楷體"/>
                                      <w:sz w:val="18"/>
                                      <w:szCs w:val="18"/>
                                    </w:rPr>
                                    <w:t>3</w:t>
                                  </w:r>
                                  <w:proofErr w:type="gramEnd"/>
                                  <w:r w:rsidRPr="004E618A">
                                    <w:rPr>
                                      <w:rFonts w:ascii="標楷體" w:hAnsi="標楷體" w:hint="eastAsia"/>
                                      <w:sz w:val="18"/>
                                      <w:szCs w:val="18"/>
                                    </w:rPr>
                                    <w:t>年度金門縣總決算暨附屬單位決算及綜計表。</w:t>
                                  </w:r>
                                </w:p>
                              </w:tc>
                            </w:tr>
                          </w:tbl>
                          <w:p w14:paraId="695168D1" w14:textId="77777777" w:rsidR="00B37E4B" w:rsidRPr="00FE6CEC" w:rsidRDefault="00B37E4B" w:rsidP="00D54476"/>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31AAE3A" id="_x0000_s1150" type="#_x0000_t202" style="position:absolute;left:0;text-align:left;margin-left:.65pt;margin-top:100.6pt;width:509.95pt;height:250pt;z-index:251709951;visibility:visible;mso-wrap-style:square;mso-width-percent:0;mso-height-percent:0;mso-wrap-distance-left:9pt;mso-wrap-distance-top:0;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" stroked="f">
                <v:textbox inset="1mm,0,1mm,0">
                  <w:txbxContent>
                    <w:tbl>
                      <w:tblPr>
                        <w:tblW w:w="48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74"/>
                        <w:gridCol w:w="857"/>
                        <w:gridCol w:w="1858"/>
                        <w:gridCol w:w="1929"/>
                        <w:gridCol w:w="1929"/>
                        <w:gridCol w:w="1707"/>
                      </w:tblGrid>
                      <w:tr w:rsidR="00B37E4B" w:rsidRPr="004E618A" w14:paraId="42BF8FDD" w14:textId="77777777" w:rsidTr="003C21CC">
                        <w:trPr>
                          <w:trHeight w:val="454"/>
                        </w:trPr>
                        <w:tc>
                          <w:tcPr>
                            <w:tcW w:w="5000" w:type="pct"/>
                            <w:gridSpan w:val="6"/>
                            <w:tcBorders>
                              <w:top w:val="nil"/>
                              <w:left w:val="nil"/>
                              <w:bottom w:val="single" w:sz="4" w:space="0" w:color="auto"/>
                              <w:right w:val="nil"/>
                            </w:tcBorders>
                            <w:vAlign w:val="center"/>
                            <w:hideMark/>
                          </w:tcPr>
                          <w:p w14:paraId="64F915A0" w14:textId="77777777" w:rsidR="00B37E4B" w:rsidRPr="004E618A" w:rsidRDefault="00B37E4B" w:rsidP="003C21CC">
                            <w:pPr>
                              <w:spacing w:beforeLines="30" w:before="108" w:afterLines="10" w:after="36" w:line="180" w:lineRule="exact"/>
                              <w:jc w:val="center"/>
                              <w:rPr>
                                <w:rFonts w:ascii="標楷體" w:hAnsi="標楷體"/>
                                <w:b/>
                                <w:sz w:val="24"/>
                                <w:szCs w:val="24"/>
                              </w:rPr>
                            </w:pPr>
                            <w:r w:rsidRPr="004E618A">
                              <w:rPr>
                                <w:rFonts w:ascii="Calibri" w:eastAsia="新細明體" w:hAnsi="標楷體"/>
                                <w:sz w:val="24"/>
                                <w:szCs w:val="22"/>
                              </w:rPr>
                              <w:br w:type="page"/>
                            </w:r>
                            <w:r w:rsidRPr="004E618A">
                              <w:rPr>
                                <w:rFonts w:ascii="Calibri" w:eastAsia="新細明體" w:hAnsi="Calibri"/>
                                <w:sz w:val="24"/>
                                <w:szCs w:val="22"/>
                              </w:rPr>
                              <w:br w:type="page"/>
                            </w:r>
                            <w:r w:rsidRPr="004E618A">
                              <w:rPr>
                                <w:rFonts w:ascii="Calibri" w:eastAsia="新細明體" w:hAnsi="Calibri"/>
                                <w:sz w:val="24"/>
                                <w:szCs w:val="22"/>
                              </w:rPr>
                              <w:br w:type="page"/>
                            </w:r>
                            <w:r w:rsidRPr="004E618A">
                              <w:rPr>
                                <w:rFonts w:ascii="標楷體" w:hAnsi="標楷體" w:hint="eastAsia"/>
                                <w:b/>
                                <w:sz w:val="24"/>
                                <w:szCs w:val="24"/>
                              </w:rPr>
                              <w:t>表3</w:t>
                            </w:r>
                            <w:r w:rsidRPr="004E618A">
                              <w:rPr>
                                <w:rFonts w:ascii="標楷體" w:hAnsi="標楷體" w:hint="eastAsia"/>
                                <w:b/>
                                <w:sz w:val="24"/>
                                <w:szCs w:val="22"/>
                              </w:rPr>
                              <w:t xml:space="preserve">　</w:t>
                            </w:r>
                            <w:proofErr w:type="gramStart"/>
                            <w:r w:rsidRPr="004E618A">
                              <w:rPr>
                                <w:rFonts w:ascii="標楷體" w:hAnsi="標楷體" w:hint="eastAsia"/>
                                <w:b/>
                                <w:sz w:val="24"/>
                                <w:szCs w:val="24"/>
                              </w:rPr>
                              <w:t>11</w:t>
                            </w:r>
                            <w:r>
                              <w:rPr>
                                <w:rFonts w:ascii="標楷體" w:hAnsi="標楷體"/>
                                <w:b/>
                                <w:sz w:val="24"/>
                                <w:szCs w:val="24"/>
                              </w:rPr>
                              <w:t>3</w:t>
                            </w:r>
                            <w:proofErr w:type="gramEnd"/>
                            <w:r w:rsidRPr="004E618A">
                              <w:rPr>
                                <w:rFonts w:ascii="標楷體" w:hAnsi="標楷體" w:hint="eastAsia"/>
                                <w:b/>
                                <w:sz w:val="24"/>
                                <w:szCs w:val="24"/>
                              </w:rPr>
                              <w:t>年度金門縣非營業特種基金營運（業務）計畫執行情形</w:t>
                            </w:r>
                          </w:p>
                        </w:tc>
                      </w:tr>
                      <w:tr w:rsidR="00B37E4B" w:rsidRPr="004E618A" w14:paraId="36387E10" w14:textId="77777777" w:rsidTr="003C21CC">
                        <w:trPr>
                          <w:trHeight w:val="288"/>
                        </w:trPr>
                        <w:tc>
                          <w:tcPr>
                            <w:tcW w:w="798" w:type="pct"/>
                            <w:vMerge w:val="restart"/>
                            <w:tcBorders>
                              <w:top w:val="single" w:sz="4" w:space="0" w:color="auto"/>
                              <w:left w:val="single" w:sz="4" w:space="0" w:color="auto"/>
                              <w:bottom w:val="single" w:sz="4" w:space="0" w:color="auto"/>
                              <w:right w:val="single" w:sz="4" w:space="0" w:color="auto"/>
                            </w:tcBorders>
                            <w:shd w:val="clear" w:color="auto" w:fill="92CDDC"/>
                            <w:vAlign w:val="center"/>
                            <w:hideMark/>
                          </w:tcPr>
                          <w:p w14:paraId="49FEEAF9" w14:textId="77777777" w:rsidR="00B37E4B" w:rsidRPr="004E618A" w:rsidRDefault="00B37E4B" w:rsidP="00FE6CEC">
                            <w:pPr>
                              <w:spacing w:line="240" w:lineRule="exact"/>
                              <w:jc w:val="distribute"/>
                              <w:rPr>
                                <w:rFonts w:ascii="標楷體" w:hAnsi="標楷體"/>
                                <w:sz w:val="20"/>
                              </w:rPr>
                            </w:pPr>
                            <w:r w:rsidRPr="004E618A">
                              <w:rPr>
                                <w:rFonts w:ascii="標楷體" w:hAnsi="標楷體" w:hint="eastAsia"/>
                                <w:sz w:val="20"/>
                              </w:rPr>
                              <w:t>主管機關名稱</w:t>
                            </w:r>
                          </w:p>
                        </w:tc>
                        <w:tc>
                          <w:tcPr>
                            <w:tcW w:w="435" w:type="pct"/>
                            <w:vMerge w:val="restart"/>
                            <w:tcBorders>
                              <w:top w:val="single" w:sz="4" w:space="0" w:color="auto"/>
                              <w:left w:val="single" w:sz="4" w:space="0" w:color="auto"/>
                              <w:bottom w:val="single" w:sz="4" w:space="0" w:color="auto"/>
                              <w:right w:val="single" w:sz="4" w:space="0" w:color="auto"/>
                            </w:tcBorders>
                            <w:shd w:val="clear" w:color="auto" w:fill="92CDDC"/>
                            <w:vAlign w:val="center"/>
                            <w:hideMark/>
                          </w:tcPr>
                          <w:p w14:paraId="53893C8E" w14:textId="77777777" w:rsidR="00B37E4B" w:rsidRPr="004E618A" w:rsidRDefault="00B37E4B" w:rsidP="00FE6CEC">
                            <w:pPr>
                              <w:spacing w:line="240" w:lineRule="exact"/>
                              <w:jc w:val="distribute"/>
                              <w:rPr>
                                <w:rFonts w:ascii="標楷體" w:hAnsi="標楷體"/>
                                <w:sz w:val="20"/>
                              </w:rPr>
                            </w:pPr>
                            <w:r w:rsidRPr="004E618A">
                              <w:rPr>
                                <w:rFonts w:ascii="標楷體" w:hAnsi="標楷體" w:hint="eastAsia"/>
                                <w:sz w:val="20"/>
                              </w:rPr>
                              <w:t>基金數</w:t>
                            </w:r>
                          </w:p>
                        </w:tc>
                        <w:tc>
                          <w:tcPr>
                            <w:tcW w:w="943" w:type="pct"/>
                            <w:vMerge w:val="restart"/>
                            <w:tcBorders>
                              <w:top w:val="single" w:sz="4" w:space="0" w:color="auto"/>
                              <w:left w:val="single" w:sz="4" w:space="0" w:color="auto"/>
                              <w:bottom w:val="single" w:sz="4" w:space="0" w:color="auto"/>
                              <w:right w:val="single" w:sz="4" w:space="0" w:color="auto"/>
                            </w:tcBorders>
                            <w:shd w:val="clear" w:color="auto" w:fill="92CDDC"/>
                            <w:vAlign w:val="center"/>
                            <w:hideMark/>
                          </w:tcPr>
                          <w:p w14:paraId="52E4F537" w14:textId="77777777" w:rsidR="00B37E4B" w:rsidRPr="004E618A" w:rsidRDefault="00B37E4B" w:rsidP="00FE6CEC">
                            <w:pPr>
                              <w:spacing w:line="240" w:lineRule="exact"/>
                              <w:jc w:val="distribute"/>
                              <w:rPr>
                                <w:rFonts w:ascii="標楷體" w:hAnsi="標楷體"/>
                                <w:sz w:val="20"/>
                              </w:rPr>
                            </w:pPr>
                            <w:r w:rsidRPr="004E618A">
                              <w:rPr>
                                <w:rFonts w:ascii="標楷體" w:hAnsi="標楷體" w:hint="eastAsia"/>
                                <w:sz w:val="20"/>
                              </w:rPr>
                              <w:t>營運（業務）</w:t>
                            </w:r>
                          </w:p>
                          <w:p w14:paraId="34A032D2" w14:textId="77777777" w:rsidR="00B37E4B" w:rsidRPr="004E618A" w:rsidRDefault="00B37E4B" w:rsidP="00FE6CEC">
                            <w:pPr>
                              <w:spacing w:line="240" w:lineRule="exact"/>
                              <w:jc w:val="distribute"/>
                              <w:rPr>
                                <w:rFonts w:ascii="標楷體" w:hAnsi="標楷體"/>
                                <w:sz w:val="20"/>
                              </w:rPr>
                            </w:pPr>
                            <w:r w:rsidRPr="004E618A">
                              <w:rPr>
                                <w:rFonts w:ascii="標楷體" w:hAnsi="標楷體" w:hint="eastAsia"/>
                                <w:sz w:val="20"/>
                              </w:rPr>
                              <w:t>計畫項數</w:t>
                            </w:r>
                          </w:p>
                        </w:tc>
                        <w:tc>
                          <w:tcPr>
                            <w:tcW w:w="1957" w:type="pct"/>
                            <w:gridSpan w:val="2"/>
                            <w:tcBorders>
                              <w:top w:val="single" w:sz="4" w:space="0" w:color="auto"/>
                              <w:left w:val="single" w:sz="4" w:space="0" w:color="auto"/>
                              <w:bottom w:val="single" w:sz="4" w:space="0" w:color="auto"/>
                              <w:right w:val="single" w:sz="4" w:space="0" w:color="auto"/>
                            </w:tcBorders>
                            <w:shd w:val="clear" w:color="auto" w:fill="92CDDC"/>
                            <w:vAlign w:val="center"/>
                            <w:hideMark/>
                          </w:tcPr>
                          <w:p w14:paraId="00CA7517" w14:textId="77777777" w:rsidR="00B37E4B" w:rsidRPr="004E618A" w:rsidRDefault="00B37E4B" w:rsidP="00FE6CEC">
                            <w:pPr>
                              <w:spacing w:line="240" w:lineRule="exact"/>
                              <w:jc w:val="distribute"/>
                              <w:rPr>
                                <w:rFonts w:ascii="標楷體" w:hAnsi="標楷體"/>
                                <w:sz w:val="20"/>
                              </w:rPr>
                            </w:pPr>
                            <w:r w:rsidRPr="004E618A">
                              <w:rPr>
                                <w:rFonts w:ascii="標楷體" w:hAnsi="標楷體" w:hint="eastAsia"/>
                                <w:sz w:val="20"/>
                              </w:rPr>
                              <w:t>未達預計目標項數</w:t>
                            </w:r>
                          </w:p>
                        </w:tc>
                        <w:tc>
                          <w:tcPr>
                            <w:tcW w:w="867" w:type="pct"/>
                            <w:vMerge w:val="restart"/>
                            <w:tcBorders>
                              <w:top w:val="single" w:sz="4" w:space="0" w:color="auto"/>
                              <w:left w:val="single" w:sz="4" w:space="0" w:color="auto"/>
                              <w:bottom w:val="single" w:sz="4" w:space="0" w:color="auto"/>
                              <w:right w:val="single" w:sz="4" w:space="0" w:color="auto"/>
                            </w:tcBorders>
                            <w:shd w:val="clear" w:color="auto" w:fill="92CDDC"/>
                            <w:vAlign w:val="center"/>
                            <w:hideMark/>
                          </w:tcPr>
                          <w:p w14:paraId="71FA9BD0" w14:textId="77777777" w:rsidR="00B37E4B" w:rsidRPr="00874C44" w:rsidRDefault="00B37E4B" w:rsidP="00FE6CEC">
                            <w:pPr>
                              <w:spacing w:line="240" w:lineRule="exact"/>
                              <w:jc w:val="distribute"/>
                              <w:rPr>
                                <w:rFonts w:ascii="標楷體" w:hAnsi="標楷體"/>
                                <w:spacing w:val="-6"/>
                                <w:sz w:val="20"/>
                              </w:rPr>
                            </w:pPr>
                            <w:r w:rsidRPr="00874C44">
                              <w:rPr>
                                <w:rFonts w:ascii="標楷體" w:hAnsi="標楷體" w:hint="eastAsia"/>
                                <w:spacing w:val="-6"/>
                                <w:sz w:val="20"/>
                              </w:rPr>
                              <w:t>已達預計目標項數</w:t>
                            </w:r>
                          </w:p>
                        </w:tc>
                      </w:tr>
                      <w:tr w:rsidR="00B37E4B" w:rsidRPr="004E618A" w14:paraId="70031C3E" w14:textId="77777777" w:rsidTr="003C21CC">
                        <w:trPr>
                          <w:trHeight w:val="277"/>
                        </w:trPr>
                        <w:tc>
                          <w:tcPr>
                            <w:tcW w:w="798" w:type="pct"/>
                            <w:vMerge/>
                            <w:tcBorders>
                              <w:top w:val="single" w:sz="4" w:space="0" w:color="auto"/>
                              <w:left w:val="single" w:sz="4" w:space="0" w:color="auto"/>
                              <w:bottom w:val="single" w:sz="4" w:space="0" w:color="auto"/>
                              <w:right w:val="single" w:sz="4" w:space="0" w:color="auto"/>
                            </w:tcBorders>
                            <w:shd w:val="clear" w:color="auto" w:fill="92CDDC"/>
                            <w:vAlign w:val="center"/>
                            <w:hideMark/>
                          </w:tcPr>
                          <w:p w14:paraId="304908CD" w14:textId="77777777" w:rsidR="00B37E4B" w:rsidRPr="004E618A" w:rsidRDefault="00B37E4B" w:rsidP="00FE6CEC">
                            <w:pPr>
                              <w:widowControl/>
                              <w:spacing w:line="240" w:lineRule="exact"/>
                              <w:rPr>
                                <w:rFonts w:ascii="標楷體" w:hAnsi="標楷體"/>
                                <w:sz w:val="20"/>
                              </w:rPr>
                            </w:pPr>
                          </w:p>
                        </w:tc>
                        <w:tc>
                          <w:tcPr>
                            <w:tcW w:w="435" w:type="pct"/>
                            <w:vMerge/>
                            <w:tcBorders>
                              <w:top w:val="single" w:sz="4" w:space="0" w:color="auto"/>
                              <w:left w:val="single" w:sz="4" w:space="0" w:color="auto"/>
                              <w:bottom w:val="single" w:sz="4" w:space="0" w:color="auto"/>
                              <w:right w:val="single" w:sz="4" w:space="0" w:color="auto"/>
                            </w:tcBorders>
                            <w:shd w:val="clear" w:color="auto" w:fill="92CDDC"/>
                            <w:vAlign w:val="center"/>
                            <w:hideMark/>
                          </w:tcPr>
                          <w:p w14:paraId="7CE363E8" w14:textId="77777777" w:rsidR="00B37E4B" w:rsidRPr="004E618A" w:rsidRDefault="00B37E4B" w:rsidP="00FE6CEC">
                            <w:pPr>
                              <w:widowControl/>
                              <w:spacing w:line="240" w:lineRule="exact"/>
                              <w:rPr>
                                <w:rFonts w:ascii="標楷體" w:hAnsi="標楷體"/>
                                <w:sz w:val="20"/>
                              </w:rPr>
                            </w:pPr>
                          </w:p>
                        </w:tc>
                        <w:tc>
                          <w:tcPr>
                            <w:tcW w:w="943" w:type="pct"/>
                            <w:vMerge/>
                            <w:tcBorders>
                              <w:top w:val="single" w:sz="4" w:space="0" w:color="auto"/>
                              <w:left w:val="single" w:sz="4" w:space="0" w:color="auto"/>
                              <w:bottom w:val="single" w:sz="4" w:space="0" w:color="auto"/>
                              <w:right w:val="single" w:sz="4" w:space="0" w:color="auto"/>
                            </w:tcBorders>
                            <w:shd w:val="clear" w:color="auto" w:fill="92CDDC"/>
                            <w:vAlign w:val="center"/>
                            <w:hideMark/>
                          </w:tcPr>
                          <w:p w14:paraId="3A7CA767" w14:textId="77777777" w:rsidR="00B37E4B" w:rsidRPr="004E618A" w:rsidRDefault="00B37E4B" w:rsidP="00FE6CEC">
                            <w:pPr>
                              <w:widowControl/>
                              <w:spacing w:line="240" w:lineRule="exact"/>
                              <w:rPr>
                                <w:rFonts w:ascii="標楷體" w:hAnsi="標楷體"/>
                                <w:sz w:val="20"/>
                              </w:rPr>
                            </w:pPr>
                          </w:p>
                        </w:tc>
                        <w:tc>
                          <w:tcPr>
                            <w:tcW w:w="979" w:type="pct"/>
                            <w:tcBorders>
                              <w:top w:val="single" w:sz="4" w:space="0" w:color="auto"/>
                              <w:left w:val="single" w:sz="4" w:space="0" w:color="auto"/>
                              <w:bottom w:val="single" w:sz="4" w:space="0" w:color="auto"/>
                              <w:right w:val="single" w:sz="4" w:space="0" w:color="auto"/>
                            </w:tcBorders>
                            <w:shd w:val="clear" w:color="auto" w:fill="92CDDC"/>
                            <w:vAlign w:val="center"/>
                            <w:hideMark/>
                          </w:tcPr>
                          <w:p w14:paraId="5B2EF874" w14:textId="77777777" w:rsidR="00B37E4B" w:rsidRPr="004E618A" w:rsidRDefault="00B37E4B" w:rsidP="00FE6CEC">
                            <w:pPr>
                              <w:spacing w:line="240" w:lineRule="exact"/>
                              <w:jc w:val="distribute"/>
                              <w:rPr>
                                <w:rFonts w:ascii="標楷體" w:hAnsi="標楷體"/>
                                <w:sz w:val="20"/>
                              </w:rPr>
                            </w:pPr>
                            <w:r w:rsidRPr="004E618A">
                              <w:rPr>
                                <w:rFonts w:ascii="標楷體" w:hAnsi="標楷體" w:hint="eastAsia"/>
                                <w:sz w:val="20"/>
                              </w:rPr>
                              <w:t>未執行計畫項數</w:t>
                            </w:r>
                          </w:p>
                        </w:tc>
                        <w:tc>
                          <w:tcPr>
                            <w:tcW w:w="979" w:type="pct"/>
                            <w:tcBorders>
                              <w:top w:val="single" w:sz="4" w:space="0" w:color="auto"/>
                              <w:left w:val="single" w:sz="4" w:space="0" w:color="auto"/>
                              <w:bottom w:val="single" w:sz="4" w:space="0" w:color="auto"/>
                              <w:right w:val="single" w:sz="4" w:space="0" w:color="auto"/>
                            </w:tcBorders>
                            <w:shd w:val="clear" w:color="auto" w:fill="92CDDC"/>
                            <w:vAlign w:val="center"/>
                            <w:hideMark/>
                          </w:tcPr>
                          <w:p w14:paraId="33FE5268" w14:textId="77777777" w:rsidR="00B37E4B" w:rsidRPr="004E618A" w:rsidRDefault="00B37E4B" w:rsidP="00FE6CEC">
                            <w:pPr>
                              <w:spacing w:line="240" w:lineRule="exact"/>
                              <w:jc w:val="distribute"/>
                              <w:rPr>
                                <w:rFonts w:ascii="標楷體" w:hAnsi="標楷體"/>
                                <w:sz w:val="20"/>
                              </w:rPr>
                            </w:pPr>
                            <w:r w:rsidRPr="004E618A">
                              <w:rPr>
                                <w:rFonts w:ascii="標楷體" w:hAnsi="標楷體" w:hint="eastAsia"/>
                                <w:sz w:val="20"/>
                              </w:rPr>
                              <w:t>較預計目標減少項數</w:t>
                            </w:r>
                          </w:p>
                        </w:tc>
                        <w:tc>
                          <w:tcPr>
                            <w:tcW w:w="867" w:type="pct"/>
                            <w:vMerge/>
                            <w:tcBorders>
                              <w:top w:val="single" w:sz="4" w:space="0" w:color="auto"/>
                              <w:left w:val="single" w:sz="4" w:space="0" w:color="auto"/>
                              <w:bottom w:val="single" w:sz="4" w:space="0" w:color="auto"/>
                              <w:right w:val="single" w:sz="4" w:space="0" w:color="auto"/>
                            </w:tcBorders>
                            <w:shd w:val="clear" w:color="auto" w:fill="92CDDC"/>
                            <w:vAlign w:val="center"/>
                            <w:hideMark/>
                          </w:tcPr>
                          <w:p w14:paraId="3EAC3892" w14:textId="77777777" w:rsidR="00B37E4B" w:rsidRPr="004E618A" w:rsidRDefault="00B37E4B" w:rsidP="00FE6CEC">
                            <w:pPr>
                              <w:widowControl/>
                              <w:spacing w:line="240" w:lineRule="exact"/>
                              <w:rPr>
                                <w:rFonts w:ascii="標楷體" w:hAnsi="標楷體"/>
                                <w:sz w:val="20"/>
                              </w:rPr>
                            </w:pPr>
                          </w:p>
                        </w:tc>
                      </w:tr>
                      <w:tr w:rsidR="00B37E4B" w:rsidRPr="004E618A" w14:paraId="6591DB28" w14:textId="77777777" w:rsidTr="00294C87">
                        <w:trPr>
                          <w:trHeight w:val="310"/>
                        </w:trPr>
                        <w:tc>
                          <w:tcPr>
                            <w:tcW w:w="798" w:type="pct"/>
                            <w:tcBorders>
                              <w:top w:val="single" w:sz="4" w:space="0" w:color="auto"/>
                              <w:left w:val="single" w:sz="4" w:space="0" w:color="auto"/>
                              <w:bottom w:val="single" w:sz="4" w:space="0" w:color="auto"/>
                              <w:right w:val="single" w:sz="4" w:space="0" w:color="auto"/>
                            </w:tcBorders>
                            <w:vAlign w:val="center"/>
                            <w:hideMark/>
                          </w:tcPr>
                          <w:p w14:paraId="425F633F" w14:textId="77777777" w:rsidR="00B37E4B" w:rsidRPr="004E618A" w:rsidRDefault="00B37E4B" w:rsidP="0016246A">
                            <w:pPr>
                              <w:adjustRightInd w:val="0"/>
                              <w:snapToGrid w:val="0"/>
                              <w:spacing w:line="280" w:lineRule="exact"/>
                              <w:jc w:val="distribute"/>
                              <w:rPr>
                                <w:rFonts w:ascii="標楷體" w:hAnsi="標楷體"/>
                                <w:b/>
                                <w:sz w:val="20"/>
                              </w:rPr>
                            </w:pPr>
                            <w:r w:rsidRPr="004E618A">
                              <w:rPr>
                                <w:rFonts w:ascii="標楷體" w:hAnsi="標楷體" w:hint="eastAsia"/>
                                <w:b/>
                                <w:sz w:val="20"/>
                              </w:rPr>
                              <w:t>合計</w:t>
                            </w:r>
                          </w:p>
                        </w:tc>
                        <w:tc>
                          <w:tcPr>
                            <w:tcW w:w="435" w:type="pct"/>
                            <w:tcBorders>
                              <w:top w:val="single" w:sz="4" w:space="0" w:color="auto"/>
                              <w:left w:val="single" w:sz="4" w:space="0" w:color="auto"/>
                              <w:bottom w:val="single" w:sz="4" w:space="0" w:color="auto"/>
                              <w:right w:val="single" w:sz="4" w:space="0" w:color="auto"/>
                            </w:tcBorders>
                            <w:vAlign w:val="center"/>
                            <w:hideMark/>
                          </w:tcPr>
                          <w:p w14:paraId="606F30F1" w14:textId="77777777" w:rsidR="00B37E4B" w:rsidRPr="0016246A" w:rsidRDefault="00B37E4B" w:rsidP="0016246A">
                            <w:pPr>
                              <w:adjustRightInd w:val="0"/>
                              <w:snapToGrid w:val="0"/>
                              <w:spacing w:line="280" w:lineRule="exact"/>
                              <w:jc w:val="right"/>
                              <w:rPr>
                                <w:rFonts w:ascii="標楷體" w:hAnsi="標楷體"/>
                                <w:b/>
                                <w:sz w:val="20"/>
                              </w:rPr>
                            </w:pPr>
                            <w:r w:rsidRPr="0016246A">
                              <w:rPr>
                                <w:rFonts w:ascii="標楷體" w:hAnsi="標楷體"/>
                                <w:b/>
                                <w:noProof/>
                                <w:color w:val="000000"/>
                                <w:kern w:val="0"/>
                                <w:sz w:val="20"/>
                              </w:rPr>
                              <w:t>15</w:t>
                            </w:r>
                          </w:p>
                        </w:tc>
                        <w:tc>
                          <w:tcPr>
                            <w:tcW w:w="943" w:type="pct"/>
                            <w:tcBorders>
                              <w:top w:val="single" w:sz="4" w:space="0" w:color="auto"/>
                              <w:left w:val="single" w:sz="4" w:space="0" w:color="auto"/>
                              <w:bottom w:val="single" w:sz="4" w:space="0" w:color="auto"/>
                              <w:right w:val="single" w:sz="4" w:space="0" w:color="auto"/>
                            </w:tcBorders>
                            <w:vAlign w:val="center"/>
                            <w:hideMark/>
                          </w:tcPr>
                          <w:p w14:paraId="24B56B37" w14:textId="77777777" w:rsidR="00B37E4B" w:rsidRPr="0016246A" w:rsidRDefault="00B37E4B" w:rsidP="0016246A">
                            <w:pPr>
                              <w:adjustRightInd w:val="0"/>
                              <w:snapToGrid w:val="0"/>
                              <w:spacing w:line="280" w:lineRule="exact"/>
                              <w:jc w:val="right"/>
                              <w:rPr>
                                <w:rFonts w:ascii="標楷體" w:hAnsi="標楷體"/>
                                <w:b/>
                                <w:noProof/>
                                <w:kern w:val="0"/>
                                <w:sz w:val="20"/>
                              </w:rPr>
                            </w:pPr>
                            <w:r w:rsidRPr="0016246A">
                              <w:rPr>
                                <w:rFonts w:ascii="標楷體" w:hAnsi="標楷體"/>
                                <w:b/>
                                <w:noProof/>
                                <w:color w:val="000000"/>
                                <w:kern w:val="0"/>
                                <w:sz w:val="20"/>
                              </w:rPr>
                              <w:t>30</w:t>
                            </w:r>
                          </w:p>
                        </w:tc>
                        <w:tc>
                          <w:tcPr>
                            <w:tcW w:w="979" w:type="pct"/>
                            <w:tcBorders>
                              <w:top w:val="single" w:sz="4" w:space="0" w:color="auto"/>
                              <w:left w:val="single" w:sz="4" w:space="0" w:color="auto"/>
                              <w:bottom w:val="single" w:sz="4" w:space="0" w:color="auto"/>
                              <w:right w:val="single" w:sz="4" w:space="0" w:color="auto"/>
                            </w:tcBorders>
                            <w:hideMark/>
                          </w:tcPr>
                          <w:p w14:paraId="5EDED267" w14:textId="77777777" w:rsidR="00B37E4B" w:rsidRPr="0016246A" w:rsidRDefault="00B37E4B" w:rsidP="0016246A">
                            <w:pPr>
                              <w:adjustRightInd w:val="0"/>
                              <w:snapToGrid w:val="0"/>
                              <w:spacing w:line="280" w:lineRule="exact"/>
                              <w:jc w:val="right"/>
                              <w:rPr>
                                <w:rFonts w:ascii="標楷體" w:hAnsi="標楷體"/>
                                <w:b/>
                                <w:noProof/>
                                <w:kern w:val="0"/>
                                <w:sz w:val="20"/>
                              </w:rPr>
                            </w:pPr>
                            <w:r w:rsidRPr="0016246A">
                              <w:rPr>
                                <w:rFonts w:ascii="標楷體" w:hAnsi="標楷體"/>
                                <w:b/>
                                <w:noProof/>
                                <w:color w:val="000000"/>
                                <w:kern w:val="0"/>
                                <w:sz w:val="20"/>
                              </w:rPr>
                              <w:t>1</w:t>
                            </w:r>
                          </w:p>
                        </w:tc>
                        <w:tc>
                          <w:tcPr>
                            <w:tcW w:w="979" w:type="pct"/>
                            <w:tcBorders>
                              <w:top w:val="single" w:sz="4" w:space="0" w:color="auto"/>
                              <w:left w:val="single" w:sz="4" w:space="0" w:color="auto"/>
                              <w:bottom w:val="single" w:sz="4" w:space="0" w:color="auto"/>
                              <w:right w:val="single" w:sz="4" w:space="0" w:color="auto"/>
                            </w:tcBorders>
                            <w:hideMark/>
                          </w:tcPr>
                          <w:p w14:paraId="253AA6D1" w14:textId="77777777" w:rsidR="00B37E4B" w:rsidRPr="0016246A" w:rsidRDefault="00B37E4B" w:rsidP="0016246A">
                            <w:pPr>
                              <w:adjustRightInd w:val="0"/>
                              <w:snapToGrid w:val="0"/>
                              <w:spacing w:line="280" w:lineRule="exact"/>
                              <w:jc w:val="right"/>
                              <w:rPr>
                                <w:rFonts w:ascii="標楷體" w:hAnsi="標楷體"/>
                                <w:b/>
                                <w:noProof/>
                                <w:kern w:val="0"/>
                                <w:sz w:val="20"/>
                              </w:rPr>
                            </w:pPr>
                            <w:r w:rsidRPr="0016246A">
                              <w:rPr>
                                <w:rFonts w:ascii="標楷體" w:hAnsi="標楷體"/>
                                <w:b/>
                                <w:noProof/>
                                <w:color w:val="000000"/>
                                <w:kern w:val="0"/>
                                <w:sz w:val="20"/>
                              </w:rPr>
                              <w:t>21</w:t>
                            </w:r>
                          </w:p>
                        </w:tc>
                        <w:tc>
                          <w:tcPr>
                            <w:tcW w:w="867" w:type="pct"/>
                            <w:tcBorders>
                              <w:top w:val="single" w:sz="4" w:space="0" w:color="auto"/>
                              <w:left w:val="single" w:sz="4" w:space="0" w:color="auto"/>
                              <w:bottom w:val="single" w:sz="4" w:space="0" w:color="auto"/>
                              <w:right w:val="single" w:sz="4" w:space="0" w:color="auto"/>
                            </w:tcBorders>
                            <w:hideMark/>
                          </w:tcPr>
                          <w:p w14:paraId="561E5AE5" w14:textId="77777777" w:rsidR="00B37E4B" w:rsidRPr="0016246A" w:rsidRDefault="00B37E4B" w:rsidP="0016246A">
                            <w:pPr>
                              <w:adjustRightInd w:val="0"/>
                              <w:snapToGrid w:val="0"/>
                              <w:spacing w:line="280" w:lineRule="exact"/>
                              <w:jc w:val="right"/>
                              <w:rPr>
                                <w:rFonts w:ascii="標楷體" w:hAnsi="標楷體"/>
                                <w:b/>
                                <w:noProof/>
                                <w:kern w:val="0"/>
                                <w:sz w:val="20"/>
                              </w:rPr>
                            </w:pPr>
                            <w:r w:rsidRPr="0016246A">
                              <w:rPr>
                                <w:rFonts w:ascii="標楷體" w:hAnsi="標楷體"/>
                                <w:b/>
                                <w:noProof/>
                                <w:color w:val="000000"/>
                                <w:kern w:val="0"/>
                                <w:sz w:val="20"/>
                              </w:rPr>
                              <w:t>8</w:t>
                            </w:r>
                          </w:p>
                        </w:tc>
                      </w:tr>
                      <w:tr w:rsidR="00B37E4B" w:rsidRPr="004E618A" w14:paraId="2D075C48" w14:textId="77777777" w:rsidTr="00294C87">
                        <w:trPr>
                          <w:trHeight w:val="310"/>
                        </w:trPr>
                        <w:tc>
                          <w:tcPr>
                            <w:tcW w:w="798" w:type="pct"/>
                            <w:tcBorders>
                              <w:top w:val="single" w:sz="4" w:space="0" w:color="auto"/>
                              <w:left w:val="single" w:sz="4" w:space="0" w:color="auto"/>
                              <w:bottom w:val="single" w:sz="4" w:space="0" w:color="auto"/>
                              <w:right w:val="single" w:sz="4" w:space="0" w:color="auto"/>
                            </w:tcBorders>
                            <w:vAlign w:val="center"/>
                            <w:hideMark/>
                          </w:tcPr>
                          <w:p w14:paraId="279170D0" w14:textId="77777777" w:rsidR="00B37E4B" w:rsidRPr="004E618A" w:rsidRDefault="00B37E4B" w:rsidP="0016246A">
                            <w:pPr>
                              <w:adjustRightInd w:val="0"/>
                              <w:snapToGrid w:val="0"/>
                              <w:spacing w:line="280" w:lineRule="exact"/>
                              <w:jc w:val="distribute"/>
                              <w:rPr>
                                <w:rFonts w:ascii="標楷體" w:hAnsi="標楷體"/>
                                <w:sz w:val="20"/>
                              </w:rPr>
                            </w:pPr>
                            <w:r w:rsidRPr="004E618A">
                              <w:rPr>
                                <w:rFonts w:ascii="標楷體" w:hAnsi="標楷體" w:hint="eastAsia"/>
                                <w:sz w:val="20"/>
                              </w:rPr>
                              <w:t>縣政府（財政處）</w:t>
                            </w:r>
                          </w:p>
                        </w:tc>
                        <w:tc>
                          <w:tcPr>
                            <w:tcW w:w="435" w:type="pct"/>
                            <w:tcBorders>
                              <w:top w:val="single" w:sz="4" w:space="0" w:color="auto"/>
                              <w:left w:val="single" w:sz="4" w:space="0" w:color="auto"/>
                              <w:bottom w:val="single" w:sz="4" w:space="0" w:color="auto"/>
                              <w:right w:val="single" w:sz="4" w:space="0" w:color="auto"/>
                            </w:tcBorders>
                            <w:vAlign w:val="center"/>
                            <w:hideMark/>
                          </w:tcPr>
                          <w:p w14:paraId="11A1A8E4" w14:textId="77777777" w:rsidR="00B37E4B" w:rsidRPr="0016246A" w:rsidRDefault="00B37E4B" w:rsidP="0016246A">
                            <w:pPr>
                              <w:adjustRightInd w:val="0"/>
                              <w:snapToGrid w:val="0"/>
                              <w:spacing w:line="280" w:lineRule="exact"/>
                              <w:jc w:val="right"/>
                              <w:rPr>
                                <w:rFonts w:ascii="標楷體" w:hAnsi="標楷體"/>
                                <w:sz w:val="20"/>
                              </w:rPr>
                            </w:pPr>
                            <w:r w:rsidRPr="0016246A">
                              <w:rPr>
                                <w:rFonts w:ascii="標楷體" w:hAnsi="標楷體"/>
                                <w:noProof/>
                                <w:color w:val="000000"/>
                                <w:kern w:val="0"/>
                                <w:sz w:val="20"/>
                              </w:rPr>
                              <w:t>2</w:t>
                            </w:r>
                          </w:p>
                        </w:tc>
                        <w:tc>
                          <w:tcPr>
                            <w:tcW w:w="943" w:type="pct"/>
                            <w:tcBorders>
                              <w:top w:val="single" w:sz="4" w:space="0" w:color="auto"/>
                              <w:left w:val="single" w:sz="4" w:space="0" w:color="auto"/>
                              <w:bottom w:val="single" w:sz="4" w:space="0" w:color="auto"/>
                              <w:right w:val="single" w:sz="4" w:space="0" w:color="auto"/>
                            </w:tcBorders>
                            <w:vAlign w:val="center"/>
                          </w:tcPr>
                          <w:p w14:paraId="01D8F7B1"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4</w:t>
                            </w:r>
                          </w:p>
                        </w:tc>
                        <w:tc>
                          <w:tcPr>
                            <w:tcW w:w="979" w:type="pct"/>
                            <w:tcBorders>
                              <w:top w:val="single" w:sz="4" w:space="0" w:color="auto"/>
                              <w:left w:val="single" w:sz="4" w:space="0" w:color="auto"/>
                              <w:bottom w:val="single" w:sz="4" w:space="0" w:color="auto"/>
                              <w:right w:val="single" w:sz="4" w:space="0" w:color="auto"/>
                            </w:tcBorders>
                            <w:hideMark/>
                          </w:tcPr>
                          <w:p w14:paraId="7BA2F200"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1</w:t>
                            </w:r>
                          </w:p>
                        </w:tc>
                        <w:tc>
                          <w:tcPr>
                            <w:tcW w:w="979" w:type="pct"/>
                            <w:tcBorders>
                              <w:top w:val="single" w:sz="4" w:space="0" w:color="auto"/>
                              <w:left w:val="single" w:sz="4" w:space="0" w:color="auto"/>
                              <w:bottom w:val="single" w:sz="4" w:space="0" w:color="auto"/>
                              <w:right w:val="single" w:sz="4" w:space="0" w:color="auto"/>
                            </w:tcBorders>
                            <w:hideMark/>
                          </w:tcPr>
                          <w:p w14:paraId="352AECC1"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2</w:t>
                            </w:r>
                          </w:p>
                        </w:tc>
                        <w:tc>
                          <w:tcPr>
                            <w:tcW w:w="867" w:type="pct"/>
                            <w:tcBorders>
                              <w:top w:val="single" w:sz="4" w:space="0" w:color="auto"/>
                              <w:left w:val="single" w:sz="4" w:space="0" w:color="auto"/>
                              <w:bottom w:val="single" w:sz="4" w:space="0" w:color="auto"/>
                              <w:right w:val="single" w:sz="4" w:space="0" w:color="auto"/>
                            </w:tcBorders>
                            <w:hideMark/>
                          </w:tcPr>
                          <w:p w14:paraId="4AC9712B"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1</w:t>
                            </w:r>
                          </w:p>
                        </w:tc>
                      </w:tr>
                      <w:tr w:rsidR="00B37E4B" w:rsidRPr="004E618A" w14:paraId="64F64C29" w14:textId="77777777" w:rsidTr="00294C87">
                        <w:trPr>
                          <w:trHeight w:val="310"/>
                        </w:trPr>
                        <w:tc>
                          <w:tcPr>
                            <w:tcW w:w="798" w:type="pct"/>
                            <w:tcBorders>
                              <w:top w:val="single" w:sz="4" w:space="0" w:color="auto"/>
                              <w:left w:val="single" w:sz="4" w:space="0" w:color="auto"/>
                              <w:bottom w:val="single" w:sz="4" w:space="0" w:color="auto"/>
                              <w:right w:val="single" w:sz="4" w:space="0" w:color="auto"/>
                            </w:tcBorders>
                            <w:vAlign w:val="center"/>
                            <w:hideMark/>
                          </w:tcPr>
                          <w:p w14:paraId="0E6C11F2" w14:textId="77777777" w:rsidR="00B37E4B" w:rsidRPr="004E618A" w:rsidRDefault="00B37E4B" w:rsidP="0016246A">
                            <w:pPr>
                              <w:adjustRightInd w:val="0"/>
                              <w:snapToGrid w:val="0"/>
                              <w:spacing w:line="280" w:lineRule="exact"/>
                              <w:jc w:val="distribute"/>
                              <w:rPr>
                                <w:rFonts w:ascii="標楷體" w:hAnsi="標楷體"/>
                                <w:sz w:val="20"/>
                              </w:rPr>
                            </w:pPr>
                            <w:r w:rsidRPr="004E618A">
                              <w:rPr>
                                <w:rFonts w:ascii="標楷體" w:hAnsi="標楷體" w:hint="eastAsia"/>
                                <w:sz w:val="20"/>
                              </w:rPr>
                              <w:t>民政處</w:t>
                            </w:r>
                          </w:p>
                        </w:tc>
                        <w:tc>
                          <w:tcPr>
                            <w:tcW w:w="435" w:type="pct"/>
                            <w:tcBorders>
                              <w:top w:val="single" w:sz="4" w:space="0" w:color="auto"/>
                              <w:left w:val="single" w:sz="4" w:space="0" w:color="auto"/>
                              <w:bottom w:val="single" w:sz="4" w:space="0" w:color="auto"/>
                              <w:right w:val="single" w:sz="4" w:space="0" w:color="auto"/>
                            </w:tcBorders>
                            <w:vAlign w:val="center"/>
                            <w:hideMark/>
                          </w:tcPr>
                          <w:p w14:paraId="62F937F2" w14:textId="77777777" w:rsidR="00B37E4B" w:rsidRPr="0016246A" w:rsidRDefault="00B37E4B" w:rsidP="0016246A">
                            <w:pPr>
                              <w:adjustRightInd w:val="0"/>
                              <w:snapToGrid w:val="0"/>
                              <w:spacing w:line="280" w:lineRule="exact"/>
                              <w:jc w:val="right"/>
                              <w:rPr>
                                <w:rFonts w:ascii="標楷體" w:hAnsi="標楷體"/>
                                <w:sz w:val="20"/>
                              </w:rPr>
                            </w:pPr>
                            <w:r w:rsidRPr="0016246A">
                              <w:rPr>
                                <w:rFonts w:ascii="標楷體" w:hAnsi="標楷體"/>
                                <w:noProof/>
                                <w:color w:val="000000"/>
                                <w:kern w:val="0"/>
                                <w:sz w:val="20"/>
                              </w:rPr>
                              <w:t>1</w:t>
                            </w:r>
                          </w:p>
                        </w:tc>
                        <w:tc>
                          <w:tcPr>
                            <w:tcW w:w="943" w:type="pct"/>
                            <w:tcBorders>
                              <w:top w:val="single" w:sz="4" w:space="0" w:color="auto"/>
                              <w:left w:val="single" w:sz="4" w:space="0" w:color="auto"/>
                              <w:bottom w:val="single" w:sz="4" w:space="0" w:color="auto"/>
                              <w:right w:val="single" w:sz="4" w:space="0" w:color="auto"/>
                            </w:tcBorders>
                            <w:vAlign w:val="center"/>
                          </w:tcPr>
                          <w:p w14:paraId="0DE42040"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1</w:t>
                            </w:r>
                          </w:p>
                        </w:tc>
                        <w:tc>
                          <w:tcPr>
                            <w:tcW w:w="979" w:type="pct"/>
                            <w:tcBorders>
                              <w:top w:val="single" w:sz="4" w:space="0" w:color="auto"/>
                              <w:left w:val="single" w:sz="4" w:space="0" w:color="auto"/>
                              <w:bottom w:val="single" w:sz="4" w:space="0" w:color="auto"/>
                              <w:right w:val="single" w:sz="4" w:space="0" w:color="auto"/>
                            </w:tcBorders>
                            <w:hideMark/>
                          </w:tcPr>
                          <w:p w14:paraId="03B5E8DB"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c>
                          <w:tcPr>
                            <w:tcW w:w="979" w:type="pct"/>
                            <w:tcBorders>
                              <w:top w:val="single" w:sz="4" w:space="0" w:color="auto"/>
                              <w:left w:val="single" w:sz="4" w:space="0" w:color="auto"/>
                              <w:bottom w:val="single" w:sz="4" w:space="0" w:color="auto"/>
                              <w:right w:val="single" w:sz="4" w:space="0" w:color="auto"/>
                            </w:tcBorders>
                            <w:hideMark/>
                          </w:tcPr>
                          <w:p w14:paraId="74B2D679"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c>
                          <w:tcPr>
                            <w:tcW w:w="867" w:type="pct"/>
                            <w:tcBorders>
                              <w:top w:val="single" w:sz="4" w:space="0" w:color="auto"/>
                              <w:left w:val="single" w:sz="4" w:space="0" w:color="auto"/>
                              <w:bottom w:val="single" w:sz="4" w:space="0" w:color="auto"/>
                              <w:right w:val="single" w:sz="4" w:space="0" w:color="auto"/>
                            </w:tcBorders>
                            <w:hideMark/>
                          </w:tcPr>
                          <w:p w14:paraId="0BDAD3A6"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1</w:t>
                            </w:r>
                          </w:p>
                        </w:tc>
                      </w:tr>
                      <w:tr w:rsidR="00B37E4B" w:rsidRPr="004E618A" w14:paraId="7EC1D7DC" w14:textId="77777777" w:rsidTr="00294C87">
                        <w:trPr>
                          <w:trHeight w:val="310"/>
                        </w:trPr>
                        <w:tc>
                          <w:tcPr>
                            <w:tcW w:w="798" w:type="pct"/>
                            <w:tcBorders>
                              <w:top w:val="single" w:sz="4" w:space="0" w:color="auto"/>
                              <w:left w:val="single" w:sz="4" w:space="0" w:color="auto"/>
                              <w:bottom w:val="single" w:sz="4" w:space="0" w:color="auto"/>
                              <w:right w:val="single" w:sz="4" w:space="0" w:color="auto"/>
                            </w:tcBorders>
                            <w:vAlign w:val="center"/>
                            <w:hideMark/>
                          </w:tcPr>
                          <w:p w14:paraId="57D4BE53" w14:textId="77777777" w:rsidR="00B37E4B" w:rsidRPr="004E618A" w:rsidRDefault="00B37E4B" w:rsidP="0016246A">
                            <w:pPr>
                              <w:adjustRightInd w:val="0"/>
                              <w:snapToGrid w:val="0"/>
                              <w:spacing w:line="280" w:lineRule="exact"/>
                              <w:jc w:val="distribute"/>
                              <w:rPr>
                                <w:rFonts w:ascii="標楷體" w:hAnsi="標楷體"/>
                                <w:sz w:val="20"/>
                              </w:rPr>
                            </w:pPr>
                            <w:r w:rsidRPr="004E618A">
                              <w:rPr>
                                <w:rFonts w:ascii="標楷體" w:hAnsi="標楷體" w:hint="eastAsia"/>
                                <w:sz w:val="20"/>
                              </w:rPr>
                              <w:t>地政局</w:t>
                            </w:r>
                          </w:p>
                        </w:tc>
                        <w:tc>
                          <w:tcPr>
                            <w:tcW w:w="435" w:type="pct"/>
                            <w:tcBorders>
                              <w:top w:val="single" w:sz="4" w:space="0" w:color="auto"/>
                              <w:left w:val="single" w:sz="4" w:space="0" w:color="auto"/>
                              <w:bottom w:val="single" w:sz="4" w:space="0" w:color="auto"/>
                              <w:right w:val="single" w:sz="4" w:space="0" w:color="auto"/>
                            </w:tcBorders>
                            <w:vAlign w:val="center"/>
                            <w:hideMark/>
                          </w:tcPr>
                          <w:p w14:paraId="1796528B" w14:textId="77777777" w:rsidR="00B37E4B" w:rsidRPr="0016246A" w:rsidRDefault="00B37E4B" w:rsidP="0016246A">
                            <w:pPr>
                              <w:adjustRightInd w:val="0"/>
                              <w:snapToGrid w:val="0"/>
                              <w:spacing w:line="280" w:lineRule="exact"/>
                              <w:jc w:val="right"/>
                              <w:rPr>
                                <w:rFonts w:ascii="標楷體" w:hAnsi="標楷體"/>
                                <w:sz w:val="20"/>
                              </w:rPr>
                            </w:pPr>
                            <w:r w:rsidRPr="0016246A">
                              <w:rPr>
                                <w:rFonts w:ascii="標楷體" w:hAnsi="標楷體"/>
                                <w:noProof/>
                                <w:color w:val="000000"/>
                                <w:kern w:val="0"/>
                                <w:sz w:val="20"/>
                              </w:rPr>
                              <w:t>1</w:t>
                            </w:r>
                          </w:p>
                        </w:tc>
                        <w:tc>
                          <w:tcPr>
                            <w:tcW w:w="943" w:type="pct"/>
                            <w:tcBorders>
                              <w:top w:val="single" w:sz="4" w:space="0" w:color="auto"/>
                              <w:left w:val="single" w:sz="4" w:space="0" w:color="auto"/>
                              <w:bottom w:val="single" w:sz="4" w:space="0" w:color="auto"/>
                              <w:right w:val="single" w:sz="4" w:space="0" w:color="auto"/>
                            </w:tcBorders>
                            <w:vAlign w:val="center"/>
                          </w:tcPr>
                          <w:p w14:paraId="7CE9508B"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3</w:t>
                            </w:r>
                          </w:p>
                        </w:tc>
                        <w:tc>
                          <w:tcPr>
                            <w:tcW w:w="979" w:type="pct"/>
                            <w:tcBorders>
                              <w:top w:val="single" w:sz="4" w:space="0" w:color="auto"/>
                              <w:left w:val="single" w:sz="4" w:space="0" w:color="auto"/>
                              <w:bottom w:val="single" w:sz="4" w:space="0" w:color="auto"/>
                              <w:right w:val="single" w:sz="4" w:space="0" w:color="auto"/>
                            </w:tcBorders>
                            <w:hideMark/>
                          </w:tcPr>
                          <w:p w14:paraId="1DC3F197"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c>
                          <w:tcPr>
                            <w:tcW w:w="979" w:type="pct"/>
                            <w:tcBorders>
                              <w:top w:val="single" w:sz="4" w:space="0" w:color="auto"/>
                              <w:left w:val="single" w:sz="4" w:space="0" w:color="auto"/>
                              <w:bottom w:val="single" w:sz="4" w:space="0" w:color="auto"/>
                              <w:right w:val="single" w:sz="4" w:space="0" w:color="auto"/>
                            </w:tcBorders>
                            <w:hideMark/>
                          </w:tcPr>
                          <w:p w14:paraId="0117E289"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1</w:t>
                            </w:r>
                          </w:p>
                        </w:tc>
                        <w:tc>
                          <w:tcPr>
                            <w:tcW w:w="867" w:type="pct"/>
                            <w:tcBorders>
                              <w:top w:val="single" w:sz="4" w:space="0" w:color="auto"/>
                              <w:left w:val="single" w:sz="4" w:space="0" w:color="auto"/>
                              <w:bottom w:val="single" w:sz="4" w:space="0" w:color="auto"/>
                              <w:right w:val="single" w:sz="4" w:space="0" w:color="auto"/>
                            </w:tcBorders>
                            <w:hideMark/>
                          </w:tcPr>
                          <w:p w14:paraId="0C5A497C"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2</w:t>
                            </w:r>
                          </w:p>
                        </w:tc>
                      </w:tr>
                      <w:tr w:rsidR="00B37E4B" w:rsidRPr="004E618A" w14:paraId="357ACB52" w14:textId="77777777" w:rsidTr="00294C87">
                        <w:trPr>
                          <w:trHeight w:val="310"/>
                        </w:trPr>
                        <w:tc>
                          <w:tcPr>
                            <w:tcW w:w="798" w:type="pct"/>
                            <w:tcBorders>
                              <w:top w:val="single" w:sz="4" w:space="0" w:color="auto"/>
                              <w:left w:val="single" w:sz="4" w:space="0" w:color="auto"/>
                              <w:bottom w:val="single" w:sz="4" w:space="0" w:color="auto"/>
                              <w:right w:val="single" w:sz="4" w:space="0" w:color="auto"/>
                            </w:tcBorders>
                            <w:vAlign w:val="center"/>
                            <w:hideMark/>
                          </w:tcPr>
                          <w:p w14:paraId="6D831901" w14:textId="77777777" w:rsidR="00B37E4B" w:rsidRPr="004E618A" w:rsidRDefault="00B37E4B" w:rsidP="0016246A">
                            <w:pPr>
                              <w:adjustRightInd w:val="0"/>
                              <w:snapToGrid w:val="0"/>
                              <w:spacing w:line="280" w:lineRule="exact"/>
                              <w:jc w:val="distribute"/>
                              <w:rPr>
                                <w:rFonts w:ascii="標楷體" w:hAnsi="標楷體"/>
                                <w:sz w:val="20"/>
                              </w:rPr>
                            </w:pPr>
                            <w:r w:rsidRPr="004E618A">
                              <w:rPr>
                                <w:rFonts w:ascii="標楷體" w:hAnsi="標楷體" w:hint="eastAsia"/>
                                <w:sz w:val="20"/>
                              </w:rPr>
                              <w:t>教育處</w:t>
                            </w:r>
                          </w:p>
                        </w:tc>
                        <w:tc>
                          <w:tcPr>
                            <w:tcW w:w="435" w:type="pct"/>
                            <w:tcBorders>
                              <w:top w:val="single" w:sz="4" w:space="0" w:color="auto"/>
                              <w:left w:val="single" w:sz="4" w:space="0" w:color="auto"/>
                              <w:bottom w:val="single" w:sz="4" w:space="0" w:color="auto"/>
                              <w:right w:val="single" w:sz="4" w:space="0" w:color="auto"/>
                            </w:tcBorders>
                            <w:vAlign w:val="center"/>
                            <w:hideMark/>
                          </w:tcPr>
                          <w:p w14:paraId="59632A2E" w14:textId="77777777" w:rsidR="00B37E4B" w:rsidRPr="0016246A" w:rsidRDefault="00B37E4B" w:rsidP="0016246A">
                            <w:pPr>
                              <w:adjustRightInd w:val="0"/>
                              <w:snapToGrid w:val="0"/>
                              <w:spacing w:line="280" w:lineRule="exact"/>
                              <w:jc w:val="right"/>
                              <w:rPr>
                                <w:rFonts w:ascii="標楷體" w:hAnsi="標楷體"/>
                                <w:sz w:val="20"/>
                              </w:rPr>
                            </w:pPr>
                            <w:r w:rsidRPr="0016246A">
                              <w:rPr>
                                <w:rFonts w:ascii="標楷體" w:hAnsi="標楷體"/>
                                <w:noProof/>
                                <w:color w:val="000000"/>
                                <w:kern w:val="0"/>
                                <w:sz w:val="20"/>
                              </w:rPr>
                              <w:t>2</w:t>
                            </w:r>
                          </w:p>
                        </w:tc>
                        <w:tc>
                          <w:tcPr>
                            <w:tcW w:w="943" w:type="pct"/>
                            <w:tcBorders>
                              <w:top w:val="single" w:sz="4" w:space="0" w:color="auto"/>
                              <w:left w:val="single" w:sz="4" w:space="0" w:color="auto"/>
                              <w:bottom w:val="single" w:sz="4" w:space="0" w:color="auto"/>
                              <w:right w:val="single" w:sz="4" w:space="0" w:color="auto"/>
                            </w:tcBorders>
                            <w:vAlign w:val="center"/>
                          </w:tcPr>
                          <w:p w14:paraId="4C56196D"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9</w:t>
                            </w:r>
                          </w:p>
                        </w:tc>
                        <w:tc>
                          <w:tcPr>
                            <w:tcW w:w="979" w:type="pct"/>
                            <w:tcBorders>
                              <w:top w:val="single" w:sz="4" w:space="0" w:color="auto"/>
                              <w:left w:val="single" w:sz="4" w:space="0" w:color="auto"/>
                              <w:bottom w:val="single" w:sz="4" w:space="0" w:color="auto"/>
                              <w:right w:val="single" w:sz="4" w:space="0" w:color="auto"/>
                            </w:tcBorders>
                            <w:hideMark/>
                          </w:tcPr>
                          <w:p w14:paraId="1E1A47F6"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c>
                          <w:tcPr>
                            <w:tcW w:w="979" w:type="pct"/>
                            <w:tcBorders>
                              <w:top w:val="single" w:sz="4" w:space="0" w:color="auto"/>
                              <w:left w:val="single" w:sz="4" w:space="0" w:color="auto"/>
                              <w:bottom w:val="single" w:sz="4" w:space="0" w:color="auto"/>
                              <w:right w:val="single" w:sz="4" w:space="0" w:color="auto"/>
                            </w:tcBorders>
                            <w:hideMark/>
                          </w:tcPr>
                          <w:p w14:paraId="71476847"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7</w:t>
                            </w:r>
                          </w:p>
                        </w:tc>
                        <w:tc>
                          <w:tcPr>
                            <w:tcW w:w="867" w:type="pct"/>
                            <w:tcBorders>
                              <w:top w:val="single" w:sz="4" w:space="0" w:color="auto"/>
                              <w:left w:val="single" w:sz="4" w:space="0" w:color="auto"/>
                              <w:bottom w:val="single" w:sz="4" w:space="0" w:color="auto"/>
                              <w:right w:val="single" w:sz="4" w:space="0" w:color="auto"/>
                            </w:tcBorders>
                            <w:hideMark/>
                          </w:tcPr>
                          <w:p w14:paraId="5B7869AC"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2</w:t>
                            </w:r>
                          </w:p>
                        </w:tc>
                      </w:tr>
                      <w:tr w:rsidR="00B37E4B" w:rsidRPr="004E618A" w14:paraId="094D0411" w14:textId="77777777" w:rsidTr="00294C87">
                        <w:trPr>
                          <w:trHeight w:val="310"/>
                        </w:trPr>
                        <w:tc>
                          <w:tcPr>
                            <w:tcW w:w="798" w:type="pct"/>
                            <w:tcBorders>
                              <w:top w:val="single" w:sz="4" w:space="0" w:color="auto"/>
                              <w:left w:val="single" w:sz="4" w:space="0" w:color="auto"/>
                              <w:bottom w:val="single" w:sz="4" w:space="0" w:color="auto"/>
                              <w:right w:val="single" w:sz="4" w:space="0" w:color="auto"/>
                            </w:tcBorders>
                            <w:vAlign w:val="center"/>
                          </w:tcPr>
                          <w:p w14:paraId="42D6C87A" w14:textId="77777777" w:rsidR="00B37E4B" w:rsidRPr="004E618A" w:rsidRDefault="00B37E4B" w:rsidP="0016246A">
                            <w:pPr>
                              <w:adjustRightInd w:val="0"/>
                              <w:snapToGrid w:val="0"/>
                              <w:spacing w:line="280" w:lineRule="exact"/>
                              <w:jc w:val="distribute"/>
                              <w:rPr>
                                <w:rFonts w:ascii="標楷體" w:hAnsi="標楷體"/>
                                <w:sz w:val="20"/>
                              </w:rPr>
                            </w:pPr>
                            <w:r w:rsidRPr="004E618A">
                              <w:rPr>
                                <w:rFonts w:ascii="標楷體" w:hAnsi="標楷體" w:hint="eastAsia"/>
                                <w:sz w:val="20"/>
                              </w:rPr>
                              <w:t>文化局</w:t>
                            </w:r>
                          </w:p>
                        </w:tc>
                        <w:tc>
                          <w:tcPr>
                            <w:tcW w:w="435" w:type="pct"/>
                            <w:tcBorders>
                              <w:top w:val="single" w:sz="4" w:space="0" w:color="auto"/>
                              <w:left w:val="single" w:sz="4" w:space="0" w:color="auto"/>
                              <w:bottom w:val="single" w:sz="4" w:space="0" w:color="auto"/>
                              <w:right w:val="single" w:sz="4" w:space="0" w:color="auto"/>
                            </w:tcBorders>
                            <w:vAlign w:val="center"/>
                          </w:tcPr>
                          <w:p w14:paraId="44D5D94B" w14:textId="77777777" w:rsidR="00B37E4B" w:rsidRPr="0016246A" w:rsidRDefault="00B37E4B" w:rsidP="0016246A">
                            <w:pPr>
                              <w:adjustRightInd w:val="0"/>
                              <w:snapToGrid w:val="0"/>
                              <w:spacing w:line="280" w:lineRule="exact"/>
                              <w:jc w:val="right"/>
                              <w:rPr>
                                <w:rFonts w:ascii="標楷體" w:hAnsi="標楷體"/>
                                <w:sz w:val="20"/>
                              </w:rPr>
                            </w:pPr>
                            <w:r w:rsidRPr="0016246A">
                              <w:rPr>
                                <w:rFonts w:ascii="標楷體" w:hAnsi="標楷體"/>
                                <w:noProof/>
                                <w:color w:val="000000"/>
                                <w:kern w:val="0"/>
                                <w:sz w:val="20"/>
                              </w:rPr>
                              <w:t>1</w:t>
                            </w:r>
                          </w:p>
                        </w:tc>
                        <w:tc>
                          <w:tcPr>
                            <w:tcW w:w="943" w:type="pct"/>
                            <w:tcBorders>
                              <w:top w:val="single" w:sz="4" w:space="0" w:color="auto"/>
                              <w:left w:val="single" w:sz="4" w:space="0" w:color="auto"/>
                              <w:bottom w:val="single" w:sz="4" w:space="0" w:color="auto"/>
                              <w:right w:val="single" w:sz="4" w:space="0" w:color="auto"/>
                            </w:tcBorders>
                            <w:vAlign w:val="center"/>
                          </w:tcPr>
                          <w:p w14:paraId="5AFDFE71"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1</w:t>
                            </w:r>
                          </w:p>
                        </w:tc>
                        <w:tc>
                          <w:tcPr>
                            <w:tcW w:w="979" w:type="pct"/>
                            <w:tcBorders>
                              <w:top w:val="single" w:sz="4" w:space="0" w:color="auto"/>
                              <w:left w:val="single" w:sz="4" w:space="0" w:color="auto"/>
                              <w:bottom w:val="single" w:sz="4" w:space="0" w:color="auto"/>
                              <w:right w:val="single" w:sz="4" w:space="0" w:color="auto"/>
                            </w:tcBorders>
                          </w:tcPr>
                          <w:p w14:paraId="5D1719FA"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c>
                          <w:tcPr>
                            <w:tcW w:w="979" w:type="pct"/>
                            <w:tcBorders>
                              <w:top w:val="single" w:sz="4" w:space="0" w:color="auto"/>
                              <w:left w:val="single" w:sz="4" w:space="0" w:color="auto"/>
                              <w:bottom w:val="single" w:sz="4" w:space="0" w:color="auto"/>
                              <w:right w:val="single" w:sz="4" w:space="0" w:color="auto"/>
                            </w:tcBorders>
                          </w:tcPr>
                          <w:p w14:paraId="5A4C7F5C"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1</w:t>
                            </w:r>
                          </w:p>
                        </w:tc>
                        <w:tc>
                          <w:tcPr>
                            <w:tcW w:w="867" w:type="pct"/>
                            <w:tcBorders>
                              <w:top w:val="single" w:sz="4" w:space="0" w:color="auto"/>
                              <w:left w:val="single" w:sz="4" w:space="0" w:color="auto"/>
                              <w:bottom w:val="single" w:sz="4" w:space="0" w:color="auto"/>
                              <w:right w:val="single" w:sz="4" w:space="0" w:color="auto"/>
                            </w:tcBorders>
                          </w:tcPr>
                          <w:p w14:paraId="43BEC9B5"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r>
                      <w:tr w:rsidR="00B37E4B" w:rsidRPr="004E618A" w14:paraId="6B4D2721" w14:textId="77777777" w:rsidTr="00294C87">
                        <w:trPr>
                          <w:trHeight w:val="310"/>
                        </w:trPr>
                        <w:tc>
                          <w:tcPr>
                            <w:tcW w:w="798" w:type="pct"/>
                            <w:tcBorders>
                              <w:top w:val="single" w:sz="4" w:space="0" w:color="auto"/>
                              <w:left w:val="single" w:sz="4" w:space="0" w:color="auto"/>
                              <w:bottom w:val="single" w:sz="4" w:space="0" w:color="auto"/>
                              <w:right w:val="single" w:sz="4" w:space="0" w:color="auto"/>
                            </w:tcBorders>
                            <w:vAlign w:val="center"/>
                            <w:hideMark/>
                          </w:tcPr>
                          <w:p w14:paraId="6AA1B573" w14:textId="77777777" w:rsidR="00B37E4B" w:rsidRPr="004E618A" w:rsidRDefault="00B37E4B" w:rsidP="0016246A">
                            <w:pPr>
                              <w:adjustRightInd w:val="0"/>
                              <w:snapToGrid w:val="0"/>
                              <w:spacing w:line="280" w:lineRule="exact"/>
                              <w:jc w:val="distribute"/>
                              <w:rPr>
                                <w:rFonts w:ascii="標楷體" w:hAnsi="標楷體"/>
                                <w:sz w:val="20"/>
                              </w:rPr>
                            </w:pPr>
                            <w:r w:rsidRPr="004E618A">
                              <w:rPr>
                                <w:rFonts w:ascii="標楷體" w:hAnsi="標楷體" w:hint="eastAsia"/>
                                <w:sz w:val="20"/>
                              </w:rPr>
                              <w:t>建設處</w:t>
                            </w:r>
                          </w:p>
                        </w:tc>
                        <w:tc>
                          <w:tcPr>
                            <w:tcW w:w="435" w:type="pct"/>
                            <w:tcBorders>
                              <w:top w:val="single" w:sz="4" w:space="0" w:color="auto"/>
                              <w:left w:val="single" w:sz="4" w:space="0" w:color="auto"/>
                              <w:bottom w:val="single" w:sz="4" w:space="0" w:color="auto"/>
                              <w:right w:val="single" w:sz="4" w:space="0" w:color="auto"/>
                            </w:tcBorders>
                            <w:vAlign w:val="center"/>
                            <w:hideMark/>
                          </w:tcPr>
                          <w:p w14:paraId="58BADC3C" w14:textId="77777777" w:rsidR="00B37E4B" w:rsidRPr="0016246A" w:rsidRDefault="00B37E4B" w:rsidP="0016246A">
                            <w:pPr>
                              <w:adjustRightInd w:val="0"/>
                              <w:snapToGrid w:val="0"/>
                              <w:spacing w:line="280" w:lineRule="exact"/>
                              <w:jc w:val="right"/>
                              <w:rPr>
                                <w:rFonts w:ascii="標楷體" w:hAnsi="標楷體"/>
                                <w:sz w:val="20"/>
                              </w:rPr>
                            </w:pPr>
                            <w:r w:rsidRPr="0016246A">
                              <w:rPr>
                                <w:rFonts w:ascii="標楷體" w:hAnsi="標楷體"/>
                                <w:noProof/>
                                <w:color w:val="000000"/>
                                <w:kern w:val="0"/>
                                <w:sz w:val="20"/>
                              </w:rPr>
                              <w:t>2</w:t>
                            </w:r>
                          </w:p>
                        </w:tc>
                        <w:tc>
                          <w:tcPr>
                            <w:tcW w:w="943" w:type="pct"/>
                            <w:tcBorders>
                              <w:top w:val="single" w:sz="4" w:space="0" w:color="auto"/>
                              <w:left w:val="single" w:sz="4" w:space="0" w:color="auto"/>
                              <w:bottom w:val="single" w:sz="4" w:space="0" w:color="auto"/>
                              <w:right w:val="single" w:sz="4" w:space="0" w:color="auto"/>
                            </w:tcBorders>
                            <w:vAlign w:val="center"/>
                          </w:tcPr>
                          <w:p w14:paraId="139FD360"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2</w:t>
                            </w:r>
                          </w:p>
                        </w:tc>
                        <w:tc>
                          <w:tcPr>
                            <w:tcW w:w="979" w:type="pct"/>
                            <w:tcBorders>
                              <w:top w:val="single" w:sz="4" w:space="0" w:color="auto"/>
                              <w:left w:val="single" w:sz="4" w:space="0" w:color="auto"/>
                              <w:bottom w:val="single" w:sz="4" w:space="0" w:color="auto"/>
                              <w:right w:val="single" w:sz="4" w:space="0" w:color="auto"/>
                            </w:tcBorders>
                            <w:hideMark/>
                          </w:tcPr>
                          <w:p w14:paraId="757CBABA"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c>
                          <w:tcPr>
                            <w:tcW w:w="979" w:type="pct"/>
                            <w:tcBorders>
                              <w:top w:val="single" w:sz="4" w:space="0" w:color="auto"/>
                              <w:left w:val="single" w:sz="4" w:space="0" w:color="auto"/>
                              <w:bottom w:val="single" w:sz="4" w:space="0" w:color="auto"/>
                              <w:right w:val="single" w:sz="4" w:space="0" w:color="auto"/>
                            </w:tcBorders>
                            <w:hideMark/>
                          </w:tcPr>
                          <w:p w14:paraId="4D145BE5"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2</w:t>
                            </w:r>
                          </w:p>
                        </w:tc>
                        <w:tc>
                          <w:tcPr>
                            <w:tcW w:w="867" w:type="pct"/>
                            <w:tcBorders>
                              <w:top w:val="single" w:sz="4" w:space="0" w:color="auto"/>
                              <w:left w:val="single" w:sz="4" w:space="0" w:color="auto"/>
                              <w:bottom w:val="single" w:sz="4" w:space="0" w:color="auto"/>
                              <w:right w:val="single" w:sz="4" w:space="0" w:color="auto"/>
                            </w:tcBorders>
                            <w:hideMark/>
                          </w:tcPr>
                          <w:p w14:paraId="21163071"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r>
                      <w:tr w:rsidR="00B37E4B" w:rsidRPr="004E618A" w14:paraId="3CB76051" w14:textId="77777777" w:rsidTr="00294C87">
                        <w:trPr>
                          <w:trHeight w:val="310"/>
                        </w:trPr>
                        <w:tc>
                          <w:tcPr>
                            <w:tcW w:w="798" w:type="pct"/>
                            <w:tcBorders>
                              <w:top w:val="single" w:sz="4" w:space="0" w:color="auto"/>
                              <w:left w:val="single" w:sz="4" w:space="0" w:color="auto"/>
                              <w:bottom w:val="single" w:sz="4" w:space="0" w:color="auto"/>
                              <w:right w:val="single" w:sz="4" w:space="0" w:color="auto"/>
                            </w:tcBorders>
                            <w:vAlign w:val="center"/>
                          </w:tcPr>
                          <w:p w14:paraId="09E31327" w14:textId="77777777" w:rsidR="00B37E4B" w:rsidRPr="004E618A" w:rsidRDefault="00B37E4B" w:rsidP="0016246A">
                            <w:pPr>
                              <w:adjustRightInd w:val="0"/>
                              <w:snapToGrid w:val="0"/>
                              <w:spacing w:line="280" w:lineRule="exact"/>
                              <w:jc w:val="distribute"/>
                              <w:rPr>
                                <w:rFonts w:ascii="標楷體" w:hAnsi="標楷體"/>
                                <w:sz w:val="20"/>
                              </w:rPr>
                            </w:pPr>
                            <w:r w:rsidRPr="004E618A">
                              <w:rPr>
                                <w:rFonts w:ascii="標楷體" w:hAnsi="標楷體" w:hint="eastAsia"/>
                                <w:sz w:val="20"/>
                              </w:rPr>
                              <w:t>觀光處</w:t>
                            </w:r>
                          </w:p>
                        </w:tc>
                        <w:tc>
                          <w:tcPr>
                            <w:tcW w:w="435" w:type="pct"/>
                            <w:tcBorders>
                              <w:top w:val="single" w:sz="4" w:space="0" w:color="auto"/>
                              <w:left w:val="single" w:sz="4" w:space="0" w:color="auto"/>
                              <w:bottom w:val="single" w:sz="4" w:space="0" w:color="auto"/>
                              <w:right w:val="single" w:sz="4" w:space="0" w:color="auto"/>
                            </w:tcBorders>
                            <w:vAlign w:val="center"/>
                          </w:tcPr>
                          <w:p w14:paraId="676283E0" w14:textId="77777777" w:rsidR="00B37E4B" w:rsidRPr="0016246A" w:rsidRDefault="00B37E4B" w:rsidP="0016246A">
                            <w:pPr>
                              <w:adjustRightInd w:val="0"/>
                              <w:snapToGrid w:val="0"/>
                              <w:spacing w:line="280" w:lineRule="exact"/>
                              <w:jc w:val="right"/>
                              <w:rPr>
                                <w:rFonts w:ascii="標楷體" w:hAnsi="標楷體"/>
                                <w:sz w:val="20"/>
                              </w:rPr>
                            </w:pPr>
                            <w:r w:rsidRPr="0016246A">
                              <w:rPr>
                                <w:rFonts w:ascii="標楷體" w:hAnsi="標楷體"/>
                                <w:noProof/>
                                <w:color w:val="000000"/>
                                <w:kern w:val="0"/>
                                <w:sz w:val="20"/>
                              </w:rPr>
                              <w:t>1</w:t>
                            </w:r>
                          </w:p>
                        </w:tc>
                        <w:tc>
                          <w:tcPr>
                            <w:tcW w:w="943" w:type="pct"/>
                            <w:tcBorders>
                              <w:top w:val="single" w:sz="4" w:space="0" w:color="auto"/>
                              <w:left w:val="single" w:sz="4" w:space="0" w:color="auto"/>
                              <w:bottom w:val="single" w:sz="4" w:space="0" w:color="auto"/>
                              <w:right w:val="single" w:sz="4" w:space="0" w:color="auto"/>
                            </w:tcBorders>
                            <w:vAlign w:val="center"/>
                          </w:tcPr>
                          <w:p w14:paraId="496A17DE"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1</w:t>
                            </w:r>
                          </w:p>
                        </w:tc>
                        <w:tc>
                          <w:tcPr>
                            <w:tcW w:w="979" w:type="pct"/>
                            <w:tcBorders>
                              <w:top w:val="single" w:sz="4" w:space="0" w:color="auto"/>
                              <w:left w:val="single" w:sz="4" w:space="0" w:color="auto"/>
                              <w:bottom w:val="single" w:sz="4" w:space="0" w:color="auto"/>
                              <w:right w:val="single" w:sz="4" w:space="0" w:color="auto"/>
                            </w:tcBorders>
                          </w:tcPr>
                          <w:p w14:paraId="06228448"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c>
                          <w:tcPr>
                            <w:tcW w:w="979" w:type="pct"/>
                            <w:tcBorders>
                              <w:top w:val="single" w:sz="4" w:space="0" w:color="auto"/>
                              <w:left w:val="single" w:sz="4" w:space="0" w:color="auto"/>
                              <w:bottom w:val="single" w:sz="4" w:space="0" w:color="auto"/>
                              <w:right w:val="single" w:sz="4" w:space="0" w:color="auto"/>
                            </w:tcBorders>
                          </w:tcPr>
                          <w:p w14:paraId="75396F75"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1</w:t>
                            </w:r>
                          </w:p>
                        </w:tc>
                        <w:tc>
                          <w:tcPr>
                            <w:tcW w:w="867" w:type="pct"/>
                            <w:tcBorders>
                              <w:top w:val="single" w:sz="4" w:space="0" w:color="auto"/>
                              <w:left w:val="single" w:sz="4" w:space="0" w:color="auto"/>
                              <w:bottom w:val="single" w:sz="4" w:space="0" w:color="auto"/>
                              <w:right w:val="single" w:sz="4" w:space="0" w:color="auto"/>
                            </w:tcBorders>
                          </w:tcPr>
                          <w:p w14:paraId="3775C946"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r>
                      <w:tr w:rsidR="00B37E4B" w:rsidRPr="004E618A" w14:paraId="6F428F60" w14:textId="77777777" w:rsidTr="00294C87">
                        <w:trPr>
                          <w:trHeight w:val="310"/>
                        </w:trPr>
                        <w:tc>
                          <w:tcPr>
                            <w:tcW w:w="798" w:type="pct"/>
                            <w:tcBorders>
                              <w:top w:val="single" w:sz="4" w:space="0" w:color="auto"/>
                              <w:left w:val="single" w:sz="4" w:space="0" w:color="auto"/>
                              <w:bottom w:val="single" w:sz="4" w:space="0" w:color="auto"/>
                              <w:right w:val="single" w:sz="4" w:space="0" w:color="auto"/>
                            </w:tcBorders>
                            <w:vAlign w:val="center"/>
                            <w:hideMark/>
                          </w:tcPr>
                          <w:p w14:paraId="61F6CDC1" w14:textId="77777777" w:rsidR="00B37E4B" w:rsidRPr="004E618A" w:rsidRDefault="00B37E4B" w:rsidP="0016246A">
                            <w:pPr>
                              <w:adjustRightInd w:val="0"/>
                              <w:snapToGrid w:val="0"/>
                              <w:spacing w:line="280" w:lineRule="exact"/>
                              <w:jc w:val="distribute"/>
                              <w:rPr>
                                <w:rFonts w:ascii="標楷體" w:hAnsi="標楷體"/>
                                <w:sz w:val="20"/>
                              </w:rPr>
                            </w:pPr>
                            <w:r w:rsidRPr="004E618A">
                              <w:rPr>
                                <w:rFonts w:ascii="標楷體" w:hAnsi="標楷體" w:hint="eastAsia"/>
                                <w:sz w:val="20"/>
                              </w:rPr>
                              <w:t>社會處</w:t>
                            </w:r>
                          </w:p>
                        </w:tc>
                        <w:tc>
                          <w:tcPr>
                            <w:tcW w:w="435" w:type="pct"/>
                            <w:tcBorders>
                              <w:top w:val="single" w:sz="4" w:space="0" w:color="auto"/>
                              <w:left w:val="single" w:sz="4" w:space="0" w:color="auto"/>
                              <w:bottom w:val="single" w:sz="4" w:space="0" w:color="auto"/>
                              <w:right w:val="single" w:sz="4" w:space="0" w:color="auto"/>
                            </w:tcBorders>
                            <w:vAlign w:val="center"/>
                            <w:hideMark/>
                          </w:tcPr>
                          <w:p w14:paraId="54404625" w14:textId="77777777" w:rsidR="00B37E4B" w:rsidRPr="0016246A" w:rsidRDefault="00B37E4B" w:rsidP="0016246A">
                            <w:pPr>
                              <w:adjustRightInd w:val="0"/>
                              <w:snapToGrid w:val="0"/>
                              <w:spacing w:line="280" w:lineRule="exact"/>
                              <w:jc w:val="right"/>
                              <w:rPr>
                                <w:rFonts w:ascii="標楷體" w:hAnsi="標楷體"/>
                                <w:sz w:val="20"/>
                              </w:rPr>
                            </w:pPr>
                            <w:r w:rsidRPr="0016246A">
                              <w:rPr>
                                <w:rFonts w:ascii="標楷體" w:hAnsi="標楷體"/>
                                <w:noProof/>
                                <w:color w:val="000000"/>
                                <w:kern w:val="0"/>
                                <w:sz w:val="20"/>
                              </w:rPr>
                              <w:t>2</w:t>
                            </w:r>
                          </w:p>
                        </w:tc>
                        <w:tc>
                          <w:tcPr>
                            <w:tcW w:w="943" w:type="pct"/>
                            <w:tcBorders>
                              <w:top w:val="single" w:sz="4" w:space="0" w:color="auto"/>
                              <w:left w:val="single" w:sz="4" w:space="0" w:color="auto"/>
                              <w:bottom w:val="single" w:sz="4" w:space="0" w:color="auto"/>
                              <w:right w:val="single" w:sz="4" w:space="0" w:color="auto"/>
                            </w:tcBorders>
                            <w:vAlign w:val="center"/>
                            <w:hideMark/>
                          </w:tcPr>
                          <w:p w14:paraId="40CFDBE6"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2</w:t>
                            </w:r>
                          </w:p>
                        </w:tc>
                        <w:tc>
                          <w:tcPr>
                            <w:tcW w:w="979" w:type="pct"/>
                            <w:tcBorders>
                              <w:top w:val="single" w:sz="4" w:space="0" w:color="auto"/>
                              <w:left w:val="single" w:sz="4" w:space="0" w:color="auto"/>
                              <w:bottom w:val="single" w:sz="4" w:space="0" w:color="auto"/>
                              <w:right w:val="single" w:sz="4" w:space="0" w:color="auto"/>
                            </w:tcBorders>
                            <w:hideMark/>
                          </w:tcPr>
                          <w:p w14:paraId="0133D3F6"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c>
                          <w:tcPr>
                            <w:tcW w:w="979" w:type="pct"/>
                            <w:tcBorders>
                              <w:top w:val="single" w:sz="4" w:space="0" w:color="auto"/>
                              <w:left w:val="single" w:sz="4" w:space="0" w:color="auto"/>
                              <w:bottom w:val="single" w:sz="4" w:space="0" w:color="auto"/>
                              <w:right w:val="single" w:sz="4" w:space="0" w:color="auto"/>
                            </w:tcBorders>
                            <w:hideMark/>
                          </w:tcPr>
                          <w:p w14:paraId="3C5729D5"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2</w:t>
                            </w:r>
                          </w:p>
                        </w:tc>
                        <w:tc>
                          <w:tcPr>
                            <w:tcW w:w="867" w:type="pct"/>
                            <w:tcBorders>
                              <w:top w:val="single" w:sz="4" w:space="0" w:color="auto"/>
                              <w:left w:val="single" w:sz="4" w:space="0" w:color="auto"/>
                              <w:bottom w:val="single" w:sz="4" w:space="0" w:color="auto"/>
                              <w:right w:val="single" w:sz="4" w:space="0" w:color="auto"/>
                            </w:tcBorders>
                            <w:hideMark/>
                          </w:tcPr>
                          <w:p w14:paraId="76ECA353"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r>
                      <w:tr w:rsidR="00B37E4B" w:rsidRPr="004E618A" w14:paraId="3C6FD88A" w14:textId="77777777" w:rsidTr="00294C87">
                        <w:trPr>
                          <w:trHeight w:val="310"/>
                        </w:trPr>
                        <w:tc>
                          <w:tcPr>
                            <w:tcW w:w="798" w:type="pct"/>
                            <w:tcBorders>
                              <w:top w:val="single" w:sz="4" w:space="0" w:color="auto"/>
                              <w:left w:val="single" w:sz="4" w:space="0" w:color="auto"/>
                              <w:bottom w:val="single" w:sz="4" w:space="0" w:color="auto"/>
                              <w:right w:val="single" w:sz="4" w:space="0" w:color="auto"/>
                            </w:tcBorders>
                            <w:vAlign w:val="center"/>
                            <w:hideMark/>
                          </w:tcPr>
                          <w:p w14:paraId="67834930" w14:textId="77777777" w:rsidR="00B37E4B" w:rsidRPr="004E618A" w:rsidRDefault="00B37E4B" w:rsidP="0016246A">
                            <w:pPr>
                              <w:adjustRightInd w:val="0"/>
                              <w:snapToGrid w:val="0"/>
                              <w:spacing w:line="280" w:lineRule="exact"/>
                              <w:jc w:val="distribute"/>
                              <w:rPr>
                                <w:rFonts w:ascii="標楷體" w:hAnsi="標楷體"/>
                                <w:sz w:val="20"/>
                              </w:rPr>
                            </w:pPr>
                            <w:r w:rsidRPr="004E618A">
                              <w:rPr>
                                <w:rFonts w:ascii="標楷體" w:hAnsi="標楷體" w:hint="eastAsia"/>
                                <w:sz w:val="20"/>
                              </w:rPr>
                              <w:t>衛生局</w:t>
                            </w:r>
                          </w:p>
                        </w:tc>
                        <w:tc>
                          <w:tcPr>
                            <w:tcW w:w="435" w:type="pct"/>
                            <w:tcBorders>
                              <w:top w:val="single" w:sz="4" w:space="0" w:color="auto"/>
                              <w:left w:val="single" w:sz="4" w:space="0" w:color="auto"/>
                              <w:bottom w:val="single" w:sz="4" w:space="0" w:color="auto"/>
                              <w:right w:val="single" w:sz="4" w:space="0" w:color="auto"/>
                            </w:tcBorders>
                            <w:vAlign w:val="center"/>
                            <w:hideMark/>
                          </w:tcPr>
                          <w:p w14:paraId="329BA542" w14:textId="77777777" w:rsidR="00B37E4B" w:rsidRPr="0016246A" w:rsidRDefault="00B37E4B" w:rsidP="0016246A">
                            <w:pPr>
                              <w:adjustRightInd w:val="0"/>
                              <w:snapToGrid w:val="0"/>
                              <w:spacing w:line="280" w:lineRule="exact"/>
                              <w:jc w:val="right"/>
                              <w:rPr>
                                <w:rFonts w:ascii="標楷體" w:hAnsi="標楷體"/>
                                <w:sz w:val="20"/>
                              </w:rPr>
                            </w:pPr>
                            <w:r w:rsidRPr="0016246A">
                              <w:rPr>
                                <w:rFonts w:ascii="標楷體" w:hAnsi="標楷體"/>
                                <w:noProof/>
                                <w:color w:val="000000"/>
                                <w:kern w:val="0"/>
                                <w:sz w:val="20"/>
                              </w:rPr>
                              <w:t>2</w:t>
                            </w:r>
                          </w:p>
                        </w:tc>
                        <w:tc>
                          <w:tcPr>
                            <w:tcW w:w="943" w:type="pct"/>
                            <w:tcBorders>
                              <w:top w:val="single" w:sz="4" w:space="0" w:color="auto"/>
                              <w:left w:val="single" w:sz="4" w:space="0" w:color="auto"/>
                              <w:bottom w:val="single" w:sz="4" w:space="0" w:color="auto"/>
                              <w:right w:val="single" w:sz="4" w:space="0" w:color="auto"/>
                            </w:tcBorders>
                            <w:vAlign w:val="center"/>
                            <w:hideMark/>
                          </w:tcPr>
                          <w:p w14:paraId="181FA142"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2</w:t>
                            </w:r>
                          </w:p>
                        </w:tc>
                        <w:tc>
                          <w:tcPr>
                            <w:tcW w:w="979" w:type="pct"/>
                            <w:tcBorders>
                              <w:top w:val="single" w:sz="4" w:space="0" w:color="auto"/>
                              <w:left w:val="single" w:sz="4" w:space="0" w:color="auto"/>
                              <w:bottom w:val="single" w:sz="4" w:space="0" w:color="auto"/>
                              <w:right w:val="single" w:sz="4" w:space="0" w:color="auto"/>
                            </w:tcBorders>
                            <w:hideMark/>
                          </w:tcPr>
                          <w:p w14:paraId="107A1102"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c>
                          <w:tcPr>
                            <w:tcW w:w="979" w:type="pct"/>
                            <w:tcBorders>
                              <w:top w:val="single" w:sz="4" w:space="0" w:color="auto"/>
                              <w:left w:val="single" w:sz="4" w:space="0" w:color="auto"/>
                              <w:bottom w:val="single" w:sz="4" w:space="0" w:color="auto"/>
                              <w:right w:val="single" w:sz="4" w:space="0" w:color="auto"/>
                            </w:tcBorders>
                            <w:hideMark/>
                          </w:tcPr>
                          <w:p w14:paraId="35EB3DC3"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2</w:t>
                            </w:r>
                          </w:p>
                        </w:tc>
                        <w:tc>
                          <w:tcPr>
                            <w:tcW w:w="867" w:type="pct"/>
                            <w:tcBorders>
                              <w:top w:val="single" w:sz="4" w:space="0" w:color="auto"/>
                              <w:left w:val="single" w:sz="4" w:space="0" w:color="auto"/>
                              <w:bottom w:val="single" w:sz="4" w:space="0" w:color="auto"/>
                              <w:right w:val="single" w:sz="4" w:space="0" w:color="auto"/>
                            </w:tcBorders>
                            <w:hideMark/>
                          </w:tcPr>
                          <w:p w14:paraId="1CAD38FC"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r>
                      <w:tr w:rsidR="00B37E4B" w:rsidRPr="004E618A" w14:paraId="62529FE9" w14:textId="77777777" w:rsidTr="00294C87">
                        <w:trPr>
                          <w:trHeight w:val="310"/>
                        </w:trPr>
                        <w:tc>
                          <w:tcPr>
                            <w:tcW w:w="798" w:type="pct"/>
                            <w:tcBorders>
                              <w:top w:val="single" w:sz="4" w:space="0" w:color="auto"/>
                              <w:left w:val="single" w:sz="4" w:space="0" w:color="auto"/>
                              <w:bottom w:val="single" w:sz="4" w:space="0" w:color="auto"/>
                              <w:right w:val="single" w:sz="4" w:space="0" w:color="auto"/>
                            </w:tcBorders>
                            <w:vAlign w:val="center"/>
                            <w:hideMark/>
                          </w:tcPr>
                          <w:p w14:paraId="29D2FA6E" w14:textId="77777777" w:rsidR="00B37E4B" w:rsidRPr="004E618A" w:rsidRDefault="00B37E4B" w:rsidP="0016246A">
                            <w:pPr>
                              <w:adjustRightInd w:val="0"/>
                              <w:snapToGrid w:val="0"/>
                              <w:spacing w:line="280" w:lineRule="exact"/>
                              <w:jc w:val="distribute"/>
                              <w:rPr>
                                <w:rFonts w:ascii="標楷體" w:hAnsi="標楷體"/>
                                <w:sz w:val="20"/>
                              </w:rPr>
                            </w:pPr>
                            <w:r w:rsidRPr="004E618A">
                              <w:rPr>
                                <w:rFonts w:ascii="標楷體" w:hAnsi="標楷體" w:hint="eastAsia"/>
                                <w:sz w:val="20"/>
                              </w:rPr>
                              <w:t>環境保護局</w:t>
                            </w:r>
                          </w:p>
                        </w:tc>
                        <w:tc>
                          <w:tcPr>
                            <w:tcW w:w="435" w:type="pct"/>
                            <w:tcBorders>
                              <w:top w:val="single" w:sz="4" w:space="0" w:color="auto"/>
                              <w:left w:val="single" w:sz="4" w:space="0" w:color="auto"/>
                              <w:bottom w:val="single" w:sz="4" w:space="0" w:color="auto"/>
                              <w:right w:val="single" w:sz="4" w:space="0" w:color="auto"/>
                            </w:tcBorders>
                            <w:vAlign w:val="center"/>
                            <w:hideMark/>
                          </w:tcPr>
                          <w:p w14:paraId="1DDE0EB4" w14:textId="77777777" w:rsidR="00B37E4B" w:rsidRPr="0016246A" w:rsidRDefault="00B37E4B" w:rsidP="0016246A">
                            <w:pPr>
                              <w:adjustRightInd w:val="0"/>
                              <w:snapToGrid w:val="0"/>
                              <w:spacing w:line="280" w:lineRule="exact"/>
                              <w:jc w:val="right"/>
                              <w:rPr>
                                <w:rFonts w:ascii="標楷體" w:hAnsi="標楷體"/>
                                <w:sz w:val="20"/>
                              </w:rPr>
                            </w:pPr>
                            <w:r w:rsidRPr="0016246A">
                              <w:rPr>
                                <w:rFonts w:ascii="標楷體" w:hAnsi="標楷體"/>
                                <w:noProof/>
                                <w:color w:val="000000"/>
                                <w:kern w:val="0"/>
                                <w:sz w:val="20"/>
                              </w:rPr>
                              <w:t>1</w:t>
                            </w:r>
                          </w:p>
                        </w:tc>
                        <w:tc>
                          <w:tcPr>
                            <w:tcW w:w="943" w:type="pct"/>
                            <w:tcBorders>
                              <w:top w:val="single" w:sz="4" w:space="0" w:color="auto"/>
                              <w:left w:val="single" w:sz="4" w:space="0" w:color="auto"/>
                              <w:bottom w:val="single" w:sz="4" w:space="0" w:color="auto"/>
                              <w:right w:val="single" w:sz="4" w:space="0" w:color="auto"/>
                            </w:tcBorders>
                            <w:vAlign w:val="center"/>
                            <w:hideMark/>
                          </w:tcPr>
                          <w:p w14:paraId="6AE6C077"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5</w:t>
                            </w:r>
                          </w:p>
                        </w:tc>
                        <w:tc>
                          <w:tcPr>
                            <w:tcW w:w="979" w:type="pct"/>
                            <w:tcBorders>
                              <w:top w:val="single" w:sz="4" w:space="0" w:color="auto"/>
                              <w:left w:val="single" w:sz="4" w:space="0" w:color="auto"/>
                              <w:bottom w:val="single" w:sz="4" w:space="0" w:color="auto"/>
                              <w:right w:val="single" w:sz="4" w:space="0" w:color="auto"/>
                            </w:tcBorders>
                            <w:hideMark/>
                          </w:tcPr>
                          <w:p w14:paraId="31729476"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w:t>
                            </w:r>
                          </w:p>
                        </w:tc>
                        <w:tc>
                          <w:tcPr>
                            <w:tcW w:w="979" w:type="pct"/>
                            <w:tcBorders>
                              <w:top w:val="single" w:sz="4" w:space="0" w:color="auto"/>
                              <w:left w:val="single" w:sz="4" w:space="0" w:color="auto"/>
                              <w:bottom w:val="single" w:sz="4" w:space="0" w:color="auto"/>
                              <w:right w:val="single" w:sz="4" w:space="0" w:color="auto"/>
                            </w:tcBorders>
                            <w:hideMark/>
                          </w:tcPr>
                          <w:p w14:paraId="13B636D5"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3</w:t>
                            </w:r>
                          </w:p>
                        </w:tc>
                        <w:tc>
                          <w:tcPr>
                            <w:tcW w:w="867" w:type="pct"/>
                            <w:tcBorders>
                              <w:top w:val="single" w:sz="4" w:space="0" w:color="auto"/>
                              <w:left w:val="single" w:sz="4" w:space="0" w:color="auto"/>
                              <w:bottom w:val="single" w:sz="4" w:space="0" w:color="auto"/>
                              <w:right w:val="single" w:sz="4" w:space="0" w:color="auto"/>
                            </w:tcBorders>
                            <w:hideMark/>
                          </w:tcPr>
                          <w:p w14:paraId="50623330" w14:textId="77777777" w:rsidR="00B37E4B" w:rsidRPr="0016246A" w:rsidRDefault="00B37E4B" w:rsidP="0016246A">
                            <w:pPr>
                              <w:adjustRightInd w:val="0"/>
                              <w:snapToGrid w:val="0"/>
                              <w:spacing w:line="280" w:lineRule="exact"/>
                              <w:jc w:val="right"/>
                              <w:rPr>
                                <w:rFonts w:ascii="標楷體" w:hAnsi="標楷體"/>
                                <w:noProof/>
                                <w:kern w:val="0"/>
                                <w:sz w:val="20"/>
                              </w:rPr>
                            </w:pPr>
                            <w:r w:rsidRPr="0016246A">
                              <w:rPr>
                                <w:rFonts w:ascii="標楷體" w:hAnsi="標楷體"/>
                                <w:noProof/>
                                <w:color w:val="000000"/>
                                <w:kern w:val="0"/>
                                <w:sz w:val="20"/>
                              </w:rPr>
                              <w:t>2</w:t>
                            </w:r>
                          </w:p>
                        </w:tc>
                      </w:tr>
                      <w:tr w:rsidR="00B37E4B" w:rsidRPr="004E618A" w14:paraId="00D793E5" w14:textId="77777777" w:rsidTr="00294C87">
                        <w:trPr>
                          <w:trHeight w:val="20"/>
                        </w:trPr>
                        <w:tc>
                          <w:tcPr>
                            <w:tcW w:w="5000" w:type="pct"/>
                            <w:gridSpan w:val="6"/>
                            <w:tcBorders>
                              <w:top w:val="single" w:sz="4" w:space="0" w:color="auto"/>
                              <w:left w:val="nil"/>
                              <w:bottom w:val="nil"/>
                              <w:right w:val="nil"/>
                            </w:tcBorders>
                            <w:vAlign w:val="center"/>
                            <w:hideMark/>
                          </w:tcPr>
                          <w:p w14:paraId="16CDA7EE" w14:textId="77777777" w:rsidR="00B37E4B" w:rsidRDefault="00B37E4B" w:rsidP="0042697D">
                            <w:pPr>
                              <w:spacing w:line="200" w:lineRule="exact"/>
                              <w:jc w:val="both"/>
                              <w:rPr>
                                <w:rFonts w:ascii="標楷體" w:hAnsi="標楷體"/>
                                <w:sz w:val="18"/>
                                <w:szCs w:val="18"/>
                              </w:rPr>
                            </w:pPr>
                            <w:proofErr w:type="gramStart"/>
                            <w:r>
                              <w:rPr>
                                <w:rFonts w:ascii="標楷體" w:hAnsi="標楷體" w:hint="eastAsia"/>
                                <w:sz w:val="18"/>
                                <w:szCs w:val="18"/>
                              </w:rPr>
                              <w:t>註</w:t>
                            </w:r>
                            <w:proofErr w:type="gramEnd"/>
                            <w:r>
                              <w:rPr>
                                <w:rFonts w:ascii="標楷體" w:hAnsi="標楷體" w:hint="eastAsia"/>
                                <w:sz w:val="18"/>
                                <w:szCs w:val="18"/>
                              </w:rPr>
                              <w:t>：1</w:t>
                            </w:r>
                            <w:r>
                              <w:rPr>
                                <w:rFonts w:ascii="標楷體" w:hAnsi="標楷體"/>
                                <w:sz w:val="18"/>
                                <w:szCs w:val="18"/>
                              </w:rPr>
                              <w:t>.113</w:t>
                            </w:r>
                            <w:r>
                              <w:rPr>
                                <w:rFonts w:ascii="標楷體" w:hAnsi="標楷體" w:hint="eastAsia"/>
                                <w:sz w:val="18"/>
                                <w:szCs w:val="18"/>
                              </w:rPr>
                              <w:t>年度未執行</w:t>
                            </w:r>
                            <w:r w:rsidRPr="007B719E">
                              <w:rPr>
                                <w:rFonts w:ascii="標楷體" w:hAnsi="標楷體" w:hint="eastAsia"/>
                                <w:sz w:val="18"/>
                                <w:szCs w:val="18"/>
                              </w:rPr>
                              <w:t>計畫</w:t>
                            </w:r>
                            <w:r>
                              <w:rPr>
                                <w:rFonts w:ascii="標楷體" w:hAnsi="標楷體" w:hint="eastAsia"/>
                                <w:sz w:val="18"/>
                                <w:szCs w:val="18"/>
                              </w:rPr>
                              <w:t>1</w:t>
                            </w:r>
                            <w:r w:rsidRPr="007B719E">
                              <w:rPr>
                                <w:rFonts w:ascii="標楷體" w:hAnsi="標楷體" w:hint="eastAsia"/>
                                <w:sz w:val="18"/>
                                <w:szCs w:val="18"/>
                              </w:rPr>
                              <w:t>項</w:t>
                            </w:r>
                            <w:r>
                              <w:rPr>
                                <w:rFonts w:ascii="標楷體" w:hAnsi="標楷體" w:hint="eastAsia"/>
                                <w:sz w:val="18"/>
                                <w:szCs w:val="18"/>
                              </w:rPr>
                              <w:t>係</w:t>
                            </w:r>
                            <w:r w:rsidRPr="007B719E">
                              <w:rPr>
                                <w:rFonts w:ascii="標楷體" w:hAnsi="標楷體" w:hint="eastAsia"/>
                                <w:sz w:val="18"/>
                                <w:szCs w:val="18"/>
                              </w:rPr>
                              <w:t>金門縣地方建設開發基金</w:t>
                            </w:r>
                            <w:r>
                              <w:rPr>
                                <w:rFonts w:ascii="標楷體" w:hAnsi="標楷體" w:hint="eastAsia"/>
                                <w:sz w:val="18"/>
                                <w:szCs w:val="18"/>
                              </w:rPr>
                              <w:t>之</w:t>
                            </w:r>
                            <w:r w:rsidRPr="00DD0399">
                              <w:rPr>
                                <w:rFonts w:ascii="標楷體" w:hAnsi="標楷體" w:hint="eastAsia"/>
                                <w:sz w:val="18"/>
                                <w:szCs w:val="18"/>
                              </w:rPr>
                              <w:t>貸款計畫</w:t>
                            </w:r>
                            <w:r>
                              <w:rPr>
                                <w:rFonts w:ascii="標楷體" w:hAnsi="標楷體" w:hint="eastAsia"/>
                                <w:sz w:val="18"/>
                                <w:szCs w:val="18"/>
                              </w:rPr>
                              <w:t>無申請案件，</w:t>
                            </w:r>
                            <w:proofErr w:type="gramStart"/>
                            <w:r>
                              <w:rPr>
                                <w:rFonts w:ascii="標楷體" w:hAnsi="標楷體" w:hint="eastAsia"/>
                                <w:sz w:val="18"/>
                                <w:szCs w:val="18"/>
                              </w:rPr>
                              <w:t>爰</w:t>
                            </w:r>
                            <w:proofErr w:type="gramEnd"/>
                            <w:r>
                              <w:rPr>
                                <w:rFonts w:ascii="標楷體" w:hAnsi="標楷體" w:hint="eastAsia"/>
                                <w:sz w:val="18"/>
                                <w:szCs w:val="18"/>
                              </w:rPr>
                              <w:t>未執行。</w:t>
                            </w:r>
                          </w:p>
                          <w:p w14:paraId="6AB019B8" w14:textId="77777777" w:rsidR="00B37E4B" w:rsidRPr="004E618A" w:rsidRDefault="00B37E4B" w:rsidP="0042697D">
                            <w:pPr>
                              <w:spacing w:line="200" w:lineRule="exact"/>
                              <w:ind w:leftChars="125" w:left="350"/>
                              <w:jc w:val="both"/>
                              <w:rPr>
                                <w:rFonts w:ascii="標楷體" w:hAnsi="標楷體"/>
                                <w:sz w:val="18"/>
                                <w:szCs w:val="18"/>
                              </w:rPr>
                            </w:pPr>
                            <w:r>
                              <w:rPr>
                                <w:rFonts w:ascii="標楷體" w:hAnsi="標楷體" w:hint="eastAsia"/>
                                <w:sz w:val="18"/>
                                <w:szCs w:val="18"/>
                              </w:rPr>
                              <w:t>2</w:t>
                            </w:r>
                            <w:r>
                              <w:rPr>
                                <w:rFonts w:ascii="標楷體" w:hAnsi="標楷體"/>
                                <w:sz w:val="18"/>
                                <w:szCs w:val="18"/>
                              </w:rPr>
                              <w:t>.</w:t>
                            </w:r>
                            <w:r w:rsidRPr="004E618A">
                              <w:rPr>
                                <w:rFonts w:ascii="標楷體" w:hAnsi="標楷體" w:hint="eastAsia"/>
                                <w:sz w:val="18"/>
                                <w:szCs w:val="18"/>
                              </w:rPr>
                              <w:t>資料來源：整理自</w:t>
                            </w:r>
                            <w:proofErr w:type="gramStart"/>
                            <w:r w:rsidRPr="004E618A">
                              <w:rPr>
                                <w:rFonts w:ascii="標楷體" w:hAnsi="標楷體" w:hint="eastAsia"/>
                                <w:sz w:val="18"/>
                                <w:szCs w:val="18"/>
                              </w:rPr>
                              <w:t>11</w:t>
                            </w:r>
                            <w:r>
                              <w:rPr>
                                <w:rFonts w:ascii="標楷體" w:hAnsi="標楷體"/>
                                <w:sz w:val="18"/>
                                <w:szCs w:val="18"/>
                              </w:rPr>
                              <w:t>3</w:t>
                            </w:r>
                            <w:proofErr w:type="gramEnd"/>
                            <w:r w:rsidRPr="004E618A">
                              <w:rPr>
                                <w:rFonts w:ascii="標楷體" w:hAnsi="標楷體" w:hint="eastAsia"/>
                                <w:sz w:val="18"/>
                                <w:szCs w:val="18"/>
                              </w:rPr>
                              <w:t>年度金門縣總決算暨附屬單位決算及綜計表。</w:t>
                            </w:r>
                          </w:p>
                        </w:tc>
                      </w:tr>
                    </w:tbl>
                    <w:p w14:paraId="695168D1" w14:textId="77777777" w:rsidR="00B37E4B" w:rsidRPr="00FE6CEC" w:rsidRDefault="00B37E4B" w:rsidP="00D54476"/>
                  </w:txbxContent>
                </v:textbox>
                <w10:wrap type="square"/>
              </v:shape>
            </w:pict>
          </mc:Fallback>
        </mc:AlternateContent>
      </w:r>
      <w:r>
        <w:rPr>
          <w:rFonts w:ascii="標楷體" w:hint="eastAsia"/>
          <w:bCs/>
          <w:kern w:val="0"/>
          <w:szCs w:val="28"/>
        </w:rPr>
        <w:t>另各基金</w:t>
      </w:r>
      <w:proofErr w:type="gramStart"/>
      <w:r>
        <w:rPr>
          <w:rFonts w:ascii="標楷體" w:hint="eastAsia"/>
          <w:bCs/>
          <w:kern w:val="0"/>
          <w:szCs w:val="28"/>
        </w:rPr>
        <w:t>113</w:t>
      </w:r>
      <w:proofErr w:type="gramEnd"/>
      <w:r>
        <w:rPr>
          <w:rFonts w:ascii="標楷體" w:hint="eastAsia"/>
          <w:bCs/>
          <w:kern w:val="0"/>
          <w:szCs w:val="28"/>
        </w:rPr>
        <w:t>年度所列主要營運（業務）計畫計有30項（表3</w:t>
      </w:r>
      <w:r>
        <w:rPr>
          <w:rFonts w:ascii="標楷體" w:hAnsi="標楷體" w:hint="eastAsia"/>
          <w:kern w:val="0"/>
          <w:szCs w:val="28"/>
        </w:rPr>
        <w:t>），</w:t>
      </w:r>
      <w:r>
        <w:rPr>
          <w:rFonts w:ascii="標楷體" w:hint="eastAsia"/>
          <w:bCs/>
          <w:kern w:val="0"/>
          <w:szCs w:val="28"/>
        </w:rPr>
        <w:t>執行結果，已達預計目標者8項，約26.67％；未達預計目標者22項，約73.33％</w:t>
      </w:r>
      <w:r>
        <w:rPr>
          <w:rFonts w:ascii="標楷體" w:hAnsi="標楷體" w:hint="eastAsia"/>
          <w:bCs/>
          <w:kern w:val="0"/>
          <w:szCs w:val="28"/>
        </w:rPr>
        <w:t>，</w:t>
      </w:r>
      <w:r>
        <w:rPr>
          <w:rFonts w:ascii="標楷體" w:hAnsi="標楷體" w:hint="eastAsia"/>
          <w:kern w:val="0"/>
          <w:szCs w:val="28"/>
        </w:rPr>
        <w:t>其中貸款計畫－長期應收款等2項計畫之執行率未及</w:t>
      </w:r>
      <w:proofErr w:type="gramStart"/>
      <w:r>
        <w:rPr>
          <w:rFonts w:ascii="標楷體" w:hAnsi="標楷體" w:hint="eastAsia"/>
          <w:kern w:val="0"/>
          <w:szCs w:val="28"/>
        </w:rPr>
        <w:t>3成</w:t>
      </w:r>
      <w:proofErr w:type="gramEnd"/>
      <w:r>
        <w:rPr>
          <w:rFonts w:ascii="標楷體" w:hAnsi="標楷體" w:hint="eastAsia"/>
          <w:kern w:val="0"/>
          <w:szCs w:val="28"/>
        </w:rPr>
        <w:t>或全數未執行（表</w:t>
      </w:r>
      <w:r>
        <w:rPr>
          <w:rFonts w:ascii="標楷體" w:hint="eastAsia"/>
          <w:bCs/>
          <w:kern w:val="0"/>
          <w:szCs w:val="28"/>
        </w:rPr>
        <w:t>4</w:t>
      </w:r>
      <w:r>
        <w:rPr>
          <w:rFonts w:ascii="標楷體" w:hAnsi="標楷體" w:hint="eastAsia"/>
          <w:kern w:val="0"/>
          <w:szCs w:val="28"/>
        </w:rPr>
        <w:t>），已影響各該基金設置目的之達成</w:t>
      </w:r>
      <w:r w:rsidRPr="00683C94">
        <w:rPr>
          <w:rFonts w:ascii="標楷體" w:hAnsi="標楷體" w:hint="eastAsia"/>
          <w:szCs w:val="28"/>
        </w:rPr>
        <w:t>。</w:t>
      </w:r>
    </w:p>
    <w:p w14:paraId="7A6E6951" w14:textId="77777777" w:rsidR="00B37E4B" w:rsidRPr="00683C94" w:rsidRDefault="00B37E4B" w:rsidP="007754DE">
      <w:pPr>
        <w:overflowPunct w:val="0"/>
        <w:spacing w:line="474" w:lineRule="exact"/>
        <w:ind w:firstLineChars="200" w:firstLine="560"/>
        <w:jc w:val="both"/>
        <w:rPr>
          <w:rFonts w:ascii="標楷體" w:hAnsi="標楷體"/>
          <w:szCs w:val="28"/>
        </w:rPr>
      </w:pPr>
      <w:proofErr w:type="gramStart"/>
      <w:r w:rsidRPr="00683C94">
        <w:rPr>
          <w:rFonts w:ascii="標楷體" w:hAnsi="標楷體" w:hint="eastAsia"/>
          <w:szCs w:val="28"/>
        </w:rPr>
        <w:t>本室依</w:t>
      </w:r>
      <w:proofErr w:type="gramEnd"/>
      <w:r w:rsidRPr="00683C94">
        <w:rPr>
          <w:rFonts w:ascii="標楷體" w:hAnsi="標楷體" w:hint="eastAsia"/>
          <w:szCs w:val="28"/>
        </w:rPr>
        <w:t>決算法第23條規定審核各基金之事業效能，並提出建議意見，</w:t>
      </w:r>
      <w:proofErr w:type="gramStart"/>
      <w:r w:rsidRPr="00683C94">
        <w:rPr>
          <w:rFonts w:ascii="標楷體" w:hAnsi="標楷體" w:hint="eastAsia"/>
          <w:szCs w:val="28"/>
        </w:rPr>
        <w:t>茲摘其要者列述</w:t>
      </w:r>
      <w:proofErr w:type="gramEnd"/>
      <w:r w:rsidRPr="00683C94">
        <w:rPr>
          <w:rFonts w:ascii="標楷體" w:hAnsi="標楷體" w:hint="eastAsia"/>
          <w:szCs w:val="28"/>
        </w:rPr>
        <w:t>如次：</w:t>
      </w:r>
    </w:p>
    <w:p w14:paraId="78CB3598" w14:textId="15611ADA" w:rsidR="00B37E4B" w:rsidRPr="003C21CC" w:rsidRDefault="00B37E4B" w:rsidP="003C539B">
      <w:pPr>
        <w:overflowPunct w:val="0"/>
        <w:spacing w:line="474" w:lineRule="exact"/>
        <w:ind w:firstLineChars="200" w:firstLine="561"/>
        <w:jc w:val="both"/>
        <w:rPr>
          <w:rFonts w:ascii="標楷體" w:hAnsi="標楷體"/>
          <w:b/>
          <w:szCs w:val="28"/>
        </w:rPr>
      </w:pPr>
      <w:r w:rsidRPr="003C21CC">
        <w:rPr>
          <w:rFonts w:ascii="標楷體" w:hAnsi="標楷體" w:hint="eastAsia"/>
          <w:b/>
          <w:szCs w:val="28"/>
        </w:rPr>
        <w:t>一、配合縣</w:t>
      </w:r>
      <w:r w:rsidR="007414F1">
        <w:rPr>
          <w:rFonts w:ascii="標楷體" w:hAnsi="標楷體" w:hint="eastAsia"/>
          <w:b/>
          <w:szCs w:val="28"/>
        </w:rPr>
        <w:t>政</w:t>
      </w:r>
      <w:r w:rsidRPr="003C21CC">
        <w:rPr>
          <w:rFonts w:ascii="標楷體" w:hAnsi="標楷體" w:hint="eastAsia"/>
          <w:b/>
          <w:szCs w:val="28"/>
        </w:rPr>
        <w:t>府政策制定各項</w:t>
      </w:r>
      <w:proofErr w:type="gramStart"/>
      <w:r w:rsidRPr="003C21CC">
        <w:rPr>
          <w:rFonts w:ascii="標楷體" w:hAnsi="標楷體" w:hint="eastAsia"/>
          <w:b/>
          <w:szCs w:val="28"/>
        </w:rPr>
        <w:t>慰</w:t>
      </w:r>
      <w:proofErr w:type="gramEnd"/>
      <w:r w:rsidRPr="003C21CC">
        <w:rPr>
          <w:rFonts w:ascii="標楷體" w:hAnsi="標楷體" w:hint="eastAsia"/>
          <w:b/>
          <w:szCs w:val="28"/>
        </w:rPr>
        <w:t>助金發放自治條例，惟基金制度規章未能與時俱進，且發放</w:t>
      </w:r>
      <w:proofErr w:type="gramStart"/>
      <w:r w:rsidRPr="003C21CC">
        <w:rPr>
          <w:rFonts w:ascii="標楷體" w:hAnsi="標楷體" w:hint="eastAsia"/>
          <w:b/>
          <w:szCs w:val="28"/>
        </w:rPr>
        <w:t>慰</w:t>
      </w:r>
      <w:proofErr w:type="gramEnd"/>
      <w:r w:rsidRPr="003C21CC">
        <w:rPr>
          <w:rFonts w:ascii="標楷體" w:hAnsi="標楷體" w:hint="eastAsia"/>
          <w:b/>
          <w:szCs w:val="28"/>
        </w:rPr>
        <w:t>助金隨著超高齡社會來臨，所需</w:t>
      </w:r>
      <w:proofErr w:type="gramStart"/>
      <w:r w:rsidRPr="003C21CC">
        <w:rPr>
          <w:rFonts w:ascii="標楷體" w:hAnsi="標楷體" w:hint="eastAsia"/>
          <w:b/>
          <w:szCs w:val="28"/>
        </w:rPr>
        <w:t>慰</w:t>
      </w:r>
      <w:proofErr w:type="gramEnd"/>
      <w:r w:rsidRPr="003C21CC">
        <w:rPr>
          <w:rFonts w:ascii="標楷體" w:hAnsi="標楷體" w:hint="eastAsia"/>
          <w:b/>
          <w:szCs w:val="28"/>
        </w:rPr>
        <w:t>助經費逐年增加，亟待妥</w:t>
      </w:r>
      <w:proofErr w:type="gramStart"/>
      <w:r w:rsidRPr="003C21CC">
        <w:rPr>
          <w:rFonts w:ascii="標楷體" w:hAnsi="標楷體" w:hint="eastAsia"/>
          <w:b/>
          <w:szCs w:val="28"/>
        </w:rPr>
        <w:t>謀善策</w:t>
      </w:r>
      <w:proofErr w:type="gramEnd"/>
      <w:r w:rsidRPr="003C21CC">
        <w:rPr>
          <w:rFonts w:ascii="標楷體" w:hAnsi="標楷體" w:hint="eastAsia"/>
          <w:b/>
          <w:szCs w:val="28"/>
        </w:rPr>
        <w:t>，避免造成金酒公司龐大財政負擔：</w:t>
      </w:r>
      <w:r w:rsidRPr="003C21CC">
        <w:rPr>
          <w:rFonts w:ascii="標楷體" w:hAnsi="標楷體" w:hint="eastAsia"/>
          <w:szCs w:val="28"/>
        </w:rPr>
        <w:t>金門縣政府為感念縣民於戰地政務時期犧牲奉獻，設置金門縣歷經戰地政務時期補償基金辦理核發</w:t>
      </w:r>
      <w:proofErr w:type="gramStart"/>
      <w:r w:rsidRPr="003C21CC">
        <w:rPr>
          <w:rFonts w:ascii="標楷體" w:hAnsi="標楷體" w:hint="eastAsia"/>
          <w:szCs w:val="28"/>
        </w:rPr>
        <w:t>慰</w:t>
      </w:r>
      <w:proofErr w:type="gramEnd"/>
      <w:r w:rsidRPr="003C21CC">
        <w:rPr>
          <w:rFonts w:ascii="標楷體" w:hAnsi="標楷體" w:hint="eastAsia"/>
          <w:szCs w:val="28"/>
        </w:rPr>
        <w:t>助金業務。經查業務執行情形，核有：（一）配合政策制定各項</w:t>
      </w:r>
      <w:proofErr w:type="gramStart"/>
      <w:r w:rsidRPr="003C21CC">
        <w:rPr>
          <w:rFonts w:ascii="標楷體" w:hAnsi="標楷體" w:hint="eastAsia"/>
          <w:szCs w:val="28"/>
        </w:rPr>
        <w:t>慰</w:t>
      </w:r>
      <w:proofErr w:type="gramEnd"/>
      <w:r w:rsidRPr="003C21CC">
        <w:rPr>
          <w:rFonts w:ascii="標楷體" w:hAnsi="標楷體" w:hint="eastAsia"/>
          <w:szCs w:val="28"/>
        </w:rPr>
        <w:t>助金發放自治條例，自</w:t>
      </w:r>
      <w:proofErr w:type="gramStart"/>
      <w:r w:rsidRPr="003C21CC">
        <w:rPr>
          <w:rFonts w:ascii="標楷體" w:hAnsi="標楷體" w:hint="eastAsia"/>
          <w:szCs w:val="28"/>
        </w:rPr>
        <w:t>111</w:t>
      </w:r>
      <w:proofErr w:type="gramEnd"/>
      <w:r w:rsidRPr="003C21CC">
        <w:rPr>
          <w:rFonts w:ascii="標楷體" w:hAnsi="標楷體" w:hint="eastAsia"/>
          <w:szCs w:val="28"/>
        </w:rPr>
        <w:t>年度起，金門縣處理戰地政務時期臨時人員年節</w:t>
      </w:r>
      <w:proofErr w:type="gramStart"/>
      <w:r w:rsidRPr="003C21CC">
        <w:rPr>
          <w:rFonts w:ascii="標楷體" w:hAnsi="標楷體" w:hint="eastAsia"/>
          <w:szCs w:val="28"/>
        </w:rPr>
        <w:t>慰</w:t>
      </w:r>
      <w:proofErr w:type="gramEnd"/>
      <w:r w:rsidRPr="003C21CC">
        <w:rPr>
          <w:rFonts w:ascii="標楷體" w:hAnsi="標楷體" w:hint="eastAsia"/>
          <w:szCs w:val="28"/>
        </w:rPr>
        <w:t>助金自治條例規定事項已執行完畢，惟仍未依相關規定予以廢止，另該基金之收支保管及運用辦法法規內容，並未隨自衛隊員三節</w:t>
      </w:r>
      <w:proofErr w:type="gramStart"/>
      <w:r w:rsidRPr="003C21CC">
        <w:rPr>
          <w:rFonts w:ascii="標楷體" w:hAnsi="標楷體" w:hint="eastAsia"/>
          <w:szCs w:val="28"/>
        </w:rPr>
        <w:t>慰</w:t>
      </w:r>
      <w:proofErr w:type="gramEnd"/>
      <w:r w:rsidRPr="003C21CC">
        <w:rPr>
          <w:rFonts w:ascii="標楷體" w:hAnsi="標楷體" w:hint="eastAsia"/>
          <w:szCs w:val="28"/>
        </w:rPr>
        <w:t>助金發放規定同步修訂發放資格；（二）為辦理老人</w:t>
      </w:r>
      <w:proofErr w:type="gramStart"/>
      <w:r w:rsidRPr="003C21CC">
        <w:rPr>
          <w:rFonts w:ascii="標楷體" w:hAnsi="標楷體" w:hint="eastAsia"/>
          <w:szCs w:val="28"/>
        </w:rPr>
        <w:t>慰</w:t>
      </w:r>
      <w:proofErr w:type="gramEnd"/>
      <w:r w:rsidRPr="003C21CC">
        <w:rPr>
          <w:rFonts w:ascii="標楷體" w:hAnsi="標楷體" w:hint="eastAsia"/>
          <w:szCs w:val="28"/>
        </w:rPr>
        <w:t>助金發放作業，已建</w:t>
      </w:r>
      <w:r w:rsidRPr="003C21CC">
        <w:rPr>
          <w:rFonts w:ascii="標楷體" w:hAnsi="標楷體" w:hint="eastAsia"/>
          <w:szCs w:val="28"/>
        </w:rPr>
        <w:lastRenderedPageBreak/>
        <w:t>置相關資訊整合系統輔助</w:t>
      </w:r>
      <w:proofErr w:type="gramStart"/>
      <w:r w:rsidRPr="003C21CC">
        <w:rPr>
          <w:rFonts w:ascii="標楷體" w:hAnsi="標楷體" w:hint="eastAsia"/>
          <w:szCs w:val="28"/>
        </w:rPr>
        <w:t>慰</w:t>
      </w:r>
      <w:proofErr w:type="gramEnd"/>
      <w:r w:rsidRPr="003C21CC">
        <w:rPr>
          <w:rFonts w:ascii="標楷體" w:hAnsi="標楷體" w:hint="eastAsia"/>
          <w:szCs w:val="28"/>
        </w:rPr>
        <w:t>助金發放作業，惟發放三節</w:t>
      </w:r>
      <w:proofErr w:type="gramStart"/>
      <w:r w:rsidRPr="003C21CC">
        <w:rPr>
          <w:rFonts w:ascii="標楷體" w:hAnsi="標楷體" w:hint="eastAsia"/>
          <w:szCs w:val="28"/>
        </w:rPr>
        <w:t>慰助品</w:t>
      </w:r>
      <w:proofErr w:type="gramEnd"/>
      <w:r w:rsidRPr="003C21CC">
        <w:rPr>
          <w:rFonts w:ascii="標楷體" w:hAnsi="標楷體" w:hint="eastAsia"/>
          <w:szCs w:val="28"/>
        </w:rPr>
        <w:t>仍以人工方式辦理審核及發放作業；（三）金門縣歷經戰地政務時期補償基金發放55歲至64歲</w:t>
      </w:r>
      <w:proofErr w:type="gramStart"/>
      <w:r w:rsidRPr="003C21CC">
        <w:rPr>
          <w:rFonts w:ascii="標楷體" w:hAnsi="標楷體" w:hint="eastAsia"/>
          <w:szCs w:val="28"/>
        </w:rPr>
        <w:t>慰</w:t>
      </w:r>
      <w:proofErr w:type="gramEnd"/>
      <w:r w:rsidRPr="003C21CC">
        <w:rPr>
          <w:rFonts w:ascii="標楷體" w:hAnsi="標楷體" w:hint="eastAsia"/>
          <w:szCs w:val="28"/>
        </w:rPr>
        <w:t>助金、老人</w:t>
      </w:r>
      <w:proofErr w:type="gramStart"/>
      <w:r w:rsidRPr="003C21CC">
        <w:rPr>
          <w:rFonts w:ascii="標楷體" w:hAnsi="標楷體" w:hint="eastAsia"/>
          <w:szCs w:val="28"/>
        </w:rPr>
        <w:t>慰</w:t>
      </w:r>
      <w:proofErr w:type="gramEnd"/>
      <w:r w:rsidRPr="003C21CC">
        <w:rPr>
          <w:rFonts w:ascii="標楷體" w:hAnsi="標楷體" w:hint="eastAsia"/>
          <w:szCs w:val="28"/>
        </w:rPr>
        <w:t>助金及自衛隊員</w:t>
      </w:r>
      <w:proofErr w:type="gramStart"/>
      <w:r w:rsidRPr="003C21CC">
        <w:rPr>
          <w:rFonts w:ascii="標楷體" w:hAnsi="標楷體" w:hint="eastAsia"/>
          <w:szCs w:val="28"/>
        </w:rPr>
        <w:t>慰</w:t>
      </w:r>
      <w:proofErr w:type="gramEnd"/>
      <w:r w:rsidRPr="003C21CC">
        <w:rPr>
          <w:rFonts w:ascii="標楷體" w:hAnsi="標楷體" w:hint="eastAsia"/>
          <w:szCs w:val="28"/>
        </w:rPr>
        <w:t>助金係為捐助業務，其占基金用途之比率逾99％，惟縣</w:t>
      </w:r>
      <w:r w:rsidR="007414F1">
        <w:rPr>
          <w:rFonts w:ascii="標楷體" w:hAnsi="標楷體" w:hint="eastAsia"/>
          <w:szCs w:val="28"/>
        </w:rPr>
        <w:t>政</w:t>
      </w:r>
      <w:r w:rsidRPr="003C21CC">
        <w:rPr>
          <w:rFonts w:ascii="標楷體" w:hAnsi="標楷體" w:hint="eastAsia"/>
          <w:szCs w:val="28"/>
        </w:rPr>
        <w:t>府未針對該基金訂定相關管考規定；（四）</w:t>
      </w:r>
      <w:proofErr w:type="gramStart"/>
      <w:r w:rsidRPr="003C21CC">
        <w:rPr>
          <w:rFonts w:ascii="標楷體" w:hAnsi="標楷體" w:hint="eastAsia"/>
          <w:szCs w:val="28"/>
        </w:rPr>
        <w:t>113</w:t>
      </w:r>
      <w:proofErr w:type="gramEnd"/>
      <w:r w:rsidRPr="003C21CC">
        <w:rPr>
          <w:rFonts w:ascii="標楷體" w:hAnsi="標楷體" w:hint="eastAsia"/>
          <w:szCs w:val="28"/>
        </w:rPr>
        <w:t>年度發放</w:t>
      </w:r>
      <w:proofErr w:type="gramStart"/>
      <w:r w:rsidRPr="003C21CC">
        <w:rPr>
          <w:rFonts w:ascii="標楷體" w:hAnsi="標楷體" w:hint="eastAsia"/>
          <w:szCs w:val="28"/>
        </w:rPr>
        <w:t>慰</w:t>
      </w:r>
      <w:proofErr w:type="gramEnd"/>
      <w:r w:rsidRPr="003C21CC">
        <w:rPr>
          <w:rFonts w:ascii="標楷體" w:hAnsi="標楷體" w:hint="eastAsia"/>
          <w:szCs w:val="28"/>
        </w:rPr>
        <w:t>助金之基金財源99.91％係由金酒公司捐贈</w:t>
      </w:r>
      <w:proofErr w:type="gramStart"/>
      <w:r w:rsidRPr="003C21CC">
        <w:rPr>
          <w:rFonts w:ascii="標楷體" w:hAnsi="標楷體" w:hint="eastAsia"/>
          <w:szCs w:val="28"/>
        </w:rPr>
        <w:t>挹</w:t>
      </w:r>
      <w:proofErr w:type="gramEnd"/>
      <w:r w:rsidRPr="003C21CC">
        <w:rPr>
          <w:rFonts w:ascii="標楷體" w:hAnsi="標楷體" w:hint="eastAsia"/>
          <w:szCs w:val="28"/>
        </w:rPr>
        <w:t>注，惟該基金自</w:t>
      </w:r>
      <w:proofErr w:type="gramStart"/>
      <w:r w:rsidRPr="003C21CC">
        <w:rPr>
          <w:rFonts w:ascii="標楷體" w:hAnsi="標楷體" w:hint="eastAsia"/>
          <w:szCs w:val="28"/>
        </w:rPr>
        <w:t>105</w:t>
      </w:r>
      <w:proofErr w:type="gramEnd"/>
      <w:r w:rsidRPr="003C21CC">
        <w:rPr>
          <w:rFonts w:ascii="標楷體" w:hAnsi="標楷體" w:hint="eastAsia"/>
          <w:szCs w:val="28"/>
        </w:rPr>
        <w:t>年度成立起，55歲至64歲</w:t>
      </w:r>
      <w:proofErr w:type="gramStart"/>
      <w:r w:rsidRPr="003C21CC">
        <w:rPr>
          <w:rFonts w:ascii="標楷體" w:hAnsi="標楷體" w:hint="eastAsia"/>
          <w:szCs w:val="28"/>
        </w:rPr>
        <w:t>慰</w:t>
      </w:r>
      <w:proofErr w:type="gramEnd"/>
      <w:r w:rsidRPr="003C21CC">
        <w:rPr>
          <w:rFonts w:ascii="標楷體" w:hAnsi="標楷體" w:hint="eastAsia"/>
          <w:szCs w:val="28"/>
        </w:rPr>
        <w:t>助金、老人</w:t>
      </w:r>
      <w:proofErr w:type="gramStart"/>
      <w:r w:rsidRPr="003C21CC">
        <w:rPr>
          <w:rFonts w:ascii="標楷體" w:hAnsi="標楷體" w:hint="eastAsia"/>
          <w:szCs w:val="28"/>
        </w:rPr>
        <w:t>慰</w:t>
      </w:r>
      <w:proofErr w:type="gramEnd"/>
      <w:r w:rsidRPr="003C21CC">
        <w:rPr>
          <w:rFonts w:ascii="標楷體" w:hAnsi="標楷體" w:hint="eastAsia"/>
          <w:szCs w:val="28"/>
        </w:rPr>
        <w:t>助金每年補助人數呈現遞增趨勢，整體基金補助金額仍不斷增加，所需經費亦隨之增長</w:t>
      </w:r>
      <w:r>
        <w:rPr>
          <w:rFonts w:ascii="標楷體" w:hAnsi="標楷體" w:hint="eastAsia"/>
          <w:szCs w:val="28"/>
        </w:rPr>
        <w:t>等</w:t>
      </w:r>
      <w:r w:rsidRPr="003C21CC">
        <w:rPr>
          <w:rFonts w:ascii="標楷體" w:hAnsi="標楷體" w:hint="eastAsia"/>
          <w:szCs w:val="28"/>
        </w:rPr>
        <w:t>，</w:t>
      </w:r>
      <w:r>
        <w:rPr>
          <w:rFonts w:ascii="標楷體" w:hAnsi="標楷體" w:hint="eastAsia"/>
          <w:szCs w:val="28"/>
        </w:rPr>
        <w:t>有</w:t>
      </w:r>
      <w:r w:rsidRPr="003C21CC">
        <w:rPr>
          <w:rFonts w:ascii="標楷體" w:hAnsi="標楷體" w:hint="eastAsia"/>
          <w:szCs w:val="28"/>
        </w:rPr>
        <w:t>待妥</w:t>
      </w:r>
      <w:proofErr w:type="gramStart"/>
      <w:r w:rsidRPr="003C21CC">
        <w:rPr>
          <w:rFonts w:ascii="標楷體" w:hAnsi="標楷體" w:hint="eastAsia"/>
          <w:szCs w:val="28"/>
        </w:rPr>
        <w:t>謀善策</w:t>
      </w:r>
      <w:proofErr w:type="gramEnd"/>
      <w:r w:rsidRPr="003C21CC">
        <w:rPr>
          <w:rFonts w:ascii="標楷體" w:hAnsi="標楷體" w:hint="eastAsia"/>
          <w:szCs w:val="28"/>
        </w:rPr>
        <w:t>，避免造成金酒公司龐大財政負擔等，亟待</w:t>
      </w:r>
      <w:proofErr w:type="gramStart"/>
      <w:r w:rsidRPr="003C21CC">
        <w:rPr>
          <w:rFonts w:ascii="標楷體" w:hAnsi="標楷體" w:hint="eastAsia"/>
          <w:szCs w:val="28"/>
        </w:rPr>
        <w:t>研</w:t>
      </w:r>
      <w:proofErr w:type="gramEnd"/>
      <w:r w:rsidRPr="003C21CC">
        <w:rPr>
          <w:rFonts w:ascii="標楷體" w:hAnsi="標楷體" w:hint="eastAsia"/>
          <w:szCs w:val="28"/>
        </w:rPr>
        <w:t>謀改善。</w:t>
      </w:r>
      <w:r w:rsidRPr="003C21CC">
        <w:rPr>
          <w:rFonts w:ascii="標楷體" w:hAnsi="標楷體" w:hint="eastAsia"/>
          <w:szCs w:val="28"/>
          <w:lang w:val="en-GB"/>
        </w:rPr>
        <w:t>（詳乙－</w:t>
      </w:r>
      <w:r w:rsidR="000C012E">
        <w:rPr>
          <w:rFonts w:ascii="標楷體" w:hAnsi="標楷體" w:hint="eastAsia"/>
          <w:szCs w:val="28"/>
          <w:lang w:val="en-GB"/>
        </w:rPr>
        <w:t>42</w:t>
      </w:r>
      <w:r w:rsidRPr="003C21CC">
        <w:rPr>
          <w:rFonts w:ascii="標楷體" w:hAnsi="標楷體" w:hint="eastAsia"/>
          <w:szCs w:val="28"/>
          <w:lang w:val="en-GB"/>
        </w:rPr>
        <w:t>頁）</w:t>
      </w:r>
    </w:p>
    <w:p w14:paraId="26D3FB16" w14:textId="77EF3726" w:rsidR="00B37E4B" w:rsidRPr="0076394B" w:rsidRDefault="00B37E4B" w:rsidP="003C539B">
      <w:pPr>
        <w:overflowPunct w:val="0"/>
        <w:spacing w:line="476" w:lineRule="exact"/>
        <w:ind w:firstLineChars="200" w:firstLine="553"/>
        <w:jc w:val="both"/>
        <w:rPr>
          <w:rFonts w:ascii="標楷體" w:hAnsi="標楷體"/>
          <w:b/>
          <w:spacing w:val="-2"/>
          <w:szCs w:val="28"/>
        </w:rPr>
      </w:pPr>
      <w:r w:rsidRPr="0076394B">
        <w:rPr>
          <w:rFonts w:ascii="標楷體" w:hAnsi="標楷體" w:hint="eastAsia"/>
          <w:b/>
          <w:spacing w:val="-2"/>
          <w:szCs w:val="28"/>
        </w:rPr>
        <w:t>二、致力推動特殊教育，使身心障礙及資賦優異</w:t>
      </w:r>
      <w:r w:rsidR="00EC5243">
        <w:rPr>
          <w:rFonts w:ascii="標楷體" w:hAnsi="標楷體" w:hint="eastAsia"/>
          <w:b/>
          <w:spacing w:val="-2"/>
          <w:szCs w:val="28"/>
        </w:rPr>
        <w:t>學生</w:t>
      </w:r>
      <w:r w:rsidRPr="0076394B">
        <w:rPr>
          <w:rFonts w:ascii="標楷體" w:hAnsi="標楷體" w:hint="eastAsia"/>
          <w:b/>
          <w:spacing w:val="-2"/>
          <w:szCs w:val="28"/>
        </w:rPr>
        <w:t>接受</w:t>
      </w:r>
      <w:proofErr w:type="gramStart"/>
      <w:r w:rsidRPr="0076394B">
        <w:rPr>
          <w:rFonts w:ascii="標楷體" w:hAnsi="標楷體" w:hint="eastAsia"/>
          <w:b/>
          <w:spacing w:val="-2"/>
          <w:szCs w:val="28"/>
        </w:rPr>
        <w:t>適</w:t>
      </w:r>
      <w:proofErr w:type="gramEnd"/>
      <w:r w:rsidRPr="0076394B">
        <w:rPr>
          <w:rFonts w:ascii="標楷體" w:hAnsi="標楷體" w:hint="eastAsia"/>
          <w:b/>
          <w:spacing w:val="-2"/>
          <w:szCs w:val="28"/>
        </w:rPr>
        <w:t>性教育，惟基金特殊教育制度規章未能與時俱進，且部分特殊教育</w:t>
      </w:r>
      <w:proofErr w:type="gramStart"/>
      <w:r w:rsidRPr="0076394B">
        <w:rPr>
          <w:rFonts w:ascii="標楷體" w:hAnsi="標楷體" w:hint="eastAsia"/>
          <w:b/>
          <w:spacing w:val="-2"/>
          <w:szCs w:val="28"/>
        </w:rPr>
        <w:t>班師生配比</w:t>
      </w:r>
      <w:proofErr w:type="gramEnd"/>
      <w:r w:rsidRPr="0076394B">
        <w:rPr>
          <w:rFonts w:ascii="標楷體" w:hAnsi="標楷體" w:hint="eastAsia"/>
          <w:b/>
          <w:spacing w:val="-2"/>
          <w:szCs w:val="28"/>
        </w:rPr>
        <w:t>失衡，又部分身心障礙學生未申請接受物理治療等專業服務，有待檢討改善：</w:t>
      </w:r>
      <w:r w:rsidRPr="003C539B">
        <w:rPr>
          <w:rFonts w:ascii="標楷體" w:hAnsi="標楷體" w:hint="eastAsia"/>
          <w:noProof/>
          <w:spacing w:val="-4"/>
          <w:szCs w:val="28"/>
        </w:rPr>
        <w:t>金門縣政府為使身心障礙及資賦優異</w:t>
      </w:r>
      <w:r w:rsidR="002E512D" w:rsidRPr="003C539B">
        <w:rPr>
          <w:rFonts w:ascii="標楷體" w:hAnsi="標楷體" w:hint="eastAsia"/>
          <w:noProof/>
          <w:spacing w:val="-4"/>
          <w:szCs w:val="28"/>
        </w:rPr>
        <w:t>學生</w:t>
      </w:r>
      <w:r w:rsidRPr="003C539B">
        <w:rPr>
          <w:rFonts w:ascii="標楷體" w:hAnsi="標楷體" w:hint="eastAsia"/>
          <w:noProof/>
          <w:spacing w:val="-4"/>
          <w:szCs w:val="28"/>
        </w:rPr>
        <w:t>，接受適性及融合教育，增進服務社會能力，辦理特殊教育計畫。經查計畫執行情形，核有：</w:t>
      </w:r>
      <w:r w:rsidRPr="003C539B">
        <w:rPr>
          <w:rFonts w:ascii="標楷體" w:hAnsi="標楷體" w:hint="eastAsia"/>
          <w:spacing w:val="-4"/>
          <w:szCs w:val="28"/>
        </w:rPr>
        <w:t>（一）</w:t>
      </w:r>
      <w:r w:rsidR="002E512D" w:rsidRPr="003C539B">
        <w:rPr>
          <w:rFonts w:ascii="標楷體" w:hAnsi="標楷體" w:hint="eastAsia"/>
          <w:noProof/>
          <w:spacing w:val="-4"/>
          <w:szCs w:val="28"/>
        </w:rPr>
        <w:t>該</w:t>
      </w:r>
      <w:r w:rsidRPr="003C539B">
        <w:rPr>
          <w:rFonts w:ascii="標楷體" w:hAnsi="標楷體" w:hint="eastAsia"/>
          <w:noProof/>
          <w:spacing w:val="-4"/>
          <w:szCs w:val="28"/>
        </w:rPr>
        <w:t>府於109年5月修正發布金門縣高級中等以下各教育階段學校特殊教育評鑑辦法，惟教育部訂頒之高級中等以下學校及</w:t>
      </w:r>
      <w:r w:rsidRPr="003C539B">
        <w:rPr>
          <w:rFonts w:ascii="標楷體" w:hAnsi="標楷體" w:hint="eastAsia"/>
          <w:spacing w:val="-4"/>
          <w:szCs w:val="28"/>
        </w:rPr>
        <w:t>幼兒園</w:t>
      </w:r>
      <w:r w:rsidRPr="003C539B">
        <w:rPr>
          <w:rFonts w:ascii="標楷體" w:hAnsi="標楷體" w:hint="eastAsia"/>
          <w:noProof/>
          <w:spacing w:val="-4"/>
          <w:szCs w:val="28"/>
        </w:rPr>
        <w:t>特殊教育評鑑辦法已於113年4月施行，修正評鑑項目範圍，該府尚未依教育部訂頒內容同步修正；</w:t>
      </w:r>
      <w:r w:rsidRPr="003C539B">
        <w:rPr>
          <w:rFonts w:ascii="標楷體" w:hAnsi="標楷體" w:hint="eastAsia"/>
          <w:spacing w:val="-4"/>
          <w:szCs w:val="28"/>
        </w:rPr>
        <w:t>（二）</w:t>
      </w:r>
      <w:r w:rsidRPr="003C539B">
        <w:rPr>
          <w:rFonts w:ascii="標楷體" w:hAnsi="標楷體" w:hint="eastAsia"/>
          <w:noProof/>
          <w:spacing w:val="-4"/>
          <w:szCs w:val="28"/>
        </w:rPr>
        <w:t>金城幼兒園及金鼎國小附設幼兒園113</w:t>
      </w:r>
      <w:r w:rsidRPr="003C539B">
        <w:rPr>
          <w:rFonts w:ascii="標楷體" w:hAnsi="標楷體" w:hint="eastAsia"/>
          <w:spacing w:val="-4"/>
          <w:szCs w:val="28"/>
        </w:rPr>
        <w:t>學年</w:t>
      </w:r>
      <w:r w:rsidRPr="003C539B">
        <w:rPr>
          <w:rFonts w:ascii="標楷體" w:hAnsi="標楷體" w:hint="eastAsia"/>
          <w:noProof/>
          <w:spacing w:val="-4"/>
          <w:szCs w:val="28"/>
        </w:rPr>
        <w:t>度分別設置2班、1班不分類巡輔班，依金門縣國民及學前教育階段特殊教育班級增減班及調整原則規定，應配置5名教師及4名教師，惟實際配置結果，分別為4名教師及2名教師；另金城國中113學年度設有2班資優資源班，依規定應配置5位教師，實際配置3位教師，有待依規定審慎評估增加教師員額；</w:t>
      </w:r>
      <w:r w:rsidRPr="003C539B">
        <w:rPr>
          <w:rFonts w:ascii="標楷體" w:hAnsi="標楷體" w:hint="eastAsia"/>
          <w:spacing w:val="-4"/>
          <w:szCs w:val="28"/>
        </w:rPr>
        <w:t>（三）</w:t>
      </w:r>
      <w:r w:rsidRPr="003C539B">
        <w:rPr>
          <w:rFonts w:ascii="標楷體" w:hAnsi="標楷體" w:hint="eastAsia"/>
          <w:noProof/>
          <w:spacing w:val="-4"/>
          <w:szCs w:val="28"/>
        </w:rPr>
        <w:t>111至113年度金門縣轄內身心障礙之學生分別為458人、507人</w:t>
      </w:r>
      <w:r w:rsidR="00E01E93" w:rsidRPr="003C539B">
        <w:rPr>
          <w:rFonts w:ascii="標楷體" w:hAnsi="標楷體" w:hint="eastAsia"/>
          <w:noProof/>
          <w:spacing w:val="-4"/>
          <w:szCs w:val="28"/>
        </w:rPr>
        <w:t>及</w:t>
      </w:r>
      <w:r w:rsidRPr="003C539B">
        <w:rPr>
          <w:rFonts w:ascii="標楷體" w:hAnsi="標楷體" w:hint="eastAsia"/>
          <w:noProof/>
          <w:spacing w:val="-4"/>
          <w:szCs w:val="28"/>
        </w:rPr>
        <w:t>477人，惟各年度尚有166人、190人及153人未提出申請接受物理治療等專業團隊服務，占比36.24％、37.48％</w:t>
      </w:r>
      <w:r w:rsidR="00E01E93" w:rsidRPr="003C539B">
        <w:rPr>
          <w:rFonts w:ascii="標楷體" w:hAnsi="標楷體" w:hint="eastAsia"/>
          <w:noProof/>
          <w:spacing w:val="-4"/>
          <w:szCs w:val="28"/>
        </w:rPr>
        <w:t>及</w:t>
      </w:r>
      <w:r w:rsidRPr="003C539B">
        <w:rPr>
          <w:rFonts w:ascii="標楷體" w:hAnsi="標楷體" w:hint="eastAsia"/>
          <w:noProof/>
          <w:spacing w:val="-4"/>
          <w:szCs w:val="28"/>
        </w:rPr>
        <w:t>32.08％，均逾3成未能提出申請接受特殊教育學生及就學輔導會鑑定等，亟待檢討改進。</w:t>
      </w:r>
      <w:r w:rsidRPr="003C539B">
        <w:rPr>
          <w:rFonts w:ascii="標楷體" w:hAnsi="標楷體" w:hint="eastAsia"/>
          <w:spacing w:val="-4"/>
          <w:szCs w:val="28"/>
          <w:lang w:val="en-GB"/>
        </w:rPr>
        <w:t>（詳乙－</w:t>
      </w:r>
      <w:r w:rsidR="000C012E" w:rsidRPr="003C539B">
        <w:rPr>
          <w:rFonts w:ascii="標楷體" w:hAnsi="標楷體" w:hint="eastAsia"/>
          <w:spacing w:val="-4"/>
          <w:szCs w:val="28"/>
          <w:lang w:val="en-GB"/>
        </w:rPr>
        <w:t>52</w:t>
      </w:r>
      <w:r w:rsidRPr="003C539B">
        <w:rPr>
          <w:rFonts w:ascii="標楷體" w:hAnsi="標楷體" w:hint="eastAsia"/>
          <w:spacing w:val="-4"/>
          <w:szCs w:val="28"/>
          <w:lang w:val="en-GB"/>
        </w:rPr>
        <w:t>頁）</w:t>
      </w:r>
    </w:p>
    <w:p w14:paraId="2D544001" w14:textId="6183BDAA" w:rsidR="00B37E4B" w:rsidRPr="003C21CC" w:rsidRDefault="00B37E4B" w:rsidP="003C539B">
      <w:pPr>
        <w:overflowPunct w:val="0"/>
        <w:spacing w:line="476" w:lineRule="exact"/>
        <w:ind w:firstLineChars="200" w:firstLine="561"/>
        <w:jc w:val="both"/>
        <w:rPr>
          <w:rFonts w:ascii="標楷體" w:hAnsi="標楷體"/>
          <w:b/>
          <w:szCs w:val="28"/>
        </w:rPr>
      </w:pPr>
      <w:bookmarkStart w:id="9" w:name="_Hlk170831933"/>
      <w:bookmarkStart w:id="10" w:name="_Hlk169797075"/>
      <w:r w:rsidRPr="003C21CC">
        <w:rPr>
          <w:rFonts w:ascii="標楷體" w:hAnsi="標楷體" w:hint="eastAsia"/>
          <w:b/>
          <w:szCs w:val="28"/>
        </w:rPr>
        <w:t>三、為維護身心障礙者自主決定及選擇生活模式之權益，持續編列預算補助身心障礙福利機構，惟部分行政區</w:t>
      </w:r>
      <w:proofErr w:type="gramStart"/>
      <w:r w:rsidRPr="003C21CC">
        <w:rPr>
          <w:rFonts w:ascii="標楷體" w:hAnsi="標楷體" w:hint="eastAsia"/>
          <w:b/>
          <w:szCs w:val="28"/>
        </w:rPr>
        <w:t>潛存可供</w:t>
      </w:r>
      <w:proofErr w:type="gramEnd"/>
      <w:r w:rsidRPr="003C21CC">
        <w:rPr>
          <w:rFonts w:ascii="標楷體" w:hAnsi="標楷體" w:hint="eastAsia"/>
          <w:b/>
          <w:szCs w:val="28"/>
        </w:rPr>
        <w:t>服務之身心障礙者人數頗多，尚未設立日間照顧據點，且部分機構之評鑑成績未</w:t>
      </w:r>
      <w:proofErr w:type="gramStart"/>
      <w:r w:rsidRPr="003C21CC">
        <w:rPr>
          <w:rFonts w:ascii="標楷體" w:hAnsi="標楷體" w:hint="eastAsia"/>
          <w:b/>
          <w:szCs w:val="28"/>
        </w:rPr>
        <w:t>臻</w:t>
      </w:r>
      <w:proofErr w:type="gramEnd"/>
      <w:r w:rsidRPr="003C21CC">
        <w:rPr>
          <w:rFonts w:ascii="標楷體" w:hAnsi="標楷體" w:hint="eastAsia"/>
          <w:b/>
          <w:szCs w:val="28"/>
        </w:rPr>
        <w:t>理想，有待</w:t>
      </w:r>
      <w:proofErr w:type="gramStart"/>
      <w:r w:rsidRPr="003C21CC">
        <w:rPr>
          <w:rFonts w:ascii="標楷體" w:hAnsi="標楷體" w:hint="eastAsia"/>
          <w:b/>
          <w:szCs w:val="28"/>
        </w:rPr>
        <w:t>研</w:t>
      </w:r>
      <w:proofErr w:type="gramEnd"/>
      <w:r w:rsidRPr="003C21CC">
        <w:rPr>
          <w:rFonts w:ascii="標楷體" w:hAnsi="標楷體" w:hint="eastAsia"/>
          <w:b/>
          <w:szCs w:val="28"/>
        </w:rPr>
        <w:t>謀改善，以提升計畫服務效能：</w:t>
      </w:r>
      <w:bookmarkEnd w:id="9"/>
      <w:bookmarkEnd w:id="10"/>
      <w:r w:rsidRPr="003C21CC">
        <w:rPr>
          <w:rFonts w:ascii="標楷體" w:hAnsi="標楷體" w:hint="eastAsia"/>
          <w:szCs w:val="28"/>
        </w:rPr>
        <w:t>金門縣政府為維護身心障礙者自主決定及選擇生活模式之權益，促進其社會參與，補助金門縣身心障礙福利機構設置社區日間作業設施、日間照顧據點、社區居住與生活服務據點等。經查服務情形，核有：（一）金門縣</w:t>
      </w:r>
      <w:proofErr w:type="gramStart"/>
      <w:r w:rsidRPr="003C21CC">
        <w:rPr>
          <w:rFonts w:ascii="標楷體" w:hAnsi="標楷體" w:hint="eastAsia"/>
          <w:szCs w:val="28"/>
        </w:rPr>
        <w:t>1</w:t>
      </w:r>
      <w:r w:rsidRPr="003C21CC">
        <w:rPr>
          <w:rFonts w:ascii="標楷體" w:hAnsi="標楷體"/>
          <w:szCs w:val="28"/>
        </w:rPr>
        <w:t>13</w:t>
      </w:r>
      <w:proofErr w:type="gramEnd"/>
      <w:r w:rsidRPr="003C21CC">
        <w:rPr>
          <w:rFonts w:ascii="標楷體" w:hAnsi="標楷體" w:hint="eastAsia"/>
          <w:szCs w:val="28"/>
        </w:rPr>
        <w:t>年度轄內身心障礙</w:t>
      </w:r>
      <w:r w:rsidRPr="003C21CC">
        <w:rPr>
          <w:rFonts w:ascii="標楷體" w:hAnsi="標楷體" w:hint="eastAsia"/>
          <w:szCs w:val="28"/>
        </w:rPr>
        <w:lastRenderedPageBreak/>
        <w:t>者18歲以上至</w:t>
      </w:r>
      <w:proofErr w:type="gramStart"/>
      <w:r w:rsidRPr="003C21CC">
        <w:rPr>
          <w:rFonts w:ascii="標楷體" w:hAnsi="標楷體" w:hint="eastAsia"/>
          <w:szCs w:val="28"/>
        </w:rPr>
        <w:t>65歲潛</w:t>
      </w:r>
      <w:proofErr w:type="gramEnd"/>
      <w:r w:rsidRPr="003C21CC">
        <w:rPr>
          <w:rFonts w:ascii="標楷體" w:hAnsi="標楷體" w:hint="eastAsia"/>
          <w:szCs w:val="28"/>
        </w:rPr>
        <w:t>存有照顧服務需求人數2,773人，惟金門縣晨曦家</w:t>
      </w:r>
      <w:proofErr w:type="gramStart"/>
      <w:r w:rsidRPr="003C21CC">
        <w:rPr>
          <w:rFonts w:ascii="標楷體" w:hAnsi="標楷體" w:hint="eastAsia"/>
          <w:szCs w:val="28"/>
        </w:rPr>
        <w:t>及晨心園</w:t>
      </w:r>
      <w:proofErr w:type="gramEnd"/>
      <w:r w:rsidRPr="003C21CC">
        <w:rPr>
          <w:rFonts w:ascii="標楷體" w:hAnsi="標楷體" w:hint="eastAsia"/>
          <w:szCs w:val="28"/>
        </w:rPr>
        <w:t>等2家社區式日間照顧服</w:t>
      </w:r>
      <w:r w:rsidR="002E512D">
        <w:rPr>
          <w:rFonts w:ascii="標楷體" w:hAnsi="標楷體" w:hint="eastAsia"/>
          <w:szCs w:val="28"/>
        </w:rPr>
        <w:t>務</w:t>
      </w:r>
      <w:r w:rsidRPr="003C21CC">
        <w:rPr>
          <w:rFonts w:ascii="標楷體" w:hAnsi="標楷體" w:hint="eastAsia"/>
          <w:szCs w:val="28"/>
        </w:rPr>
        <w:t>中心，據點所在地係以金城鎮及金湖鎮等2個鎮區為主，金寧鄉</w:t>
      </w:r>
      <w:proofErr w:type="gramStart"/>
      <w:r w:rsidRPr="003C21CC">
        <w:rPr>
          <w:rFonts w:ascii="標楷體" w:hAnsi="標楷體" w:hint="eastAsia"/>
          <w:szCs w:val="28"/>
        </w:rPr>
        <w:t>113</w:t>
      </w:r>
      <w:proofErr w:type="gramEnd"/>
      <w:r w:rsidRPr="003C21CC">
        <w:rPr>
          <w:rFonts w:ascii="標楷體" w:hAnsi="標楷體" w:hint="eastAsia"/>
          <w:szCs w:val="28"/>
        </w:rPr>
        <w:t>年度18歲以上至65歲有照顧服務需求人數為616人，</w:t>
      </w:r>
      <w:proofErr w:type="gramStart"/>
      <w:r w:rsidRPr="003C21CC">
        <w:rPr>
          <w:rFonts w:ascii="標楷體" w:hAnsi="標楷體" w:hint="eastAsia"/>
          <w:szCs w:val="28"/>
        </w:rPr>
        <w:t>雖占潛存有</w:t>
      </w:r>
      <w:proofErr w:type="gramEnd"/>
      <w:r w:rsidRPr="003C21CC">
        <w:rPr>
          <w:rFonts w:ascii="標楷體" w:hAnsi="標楷體" w:hint="eastAsia"/>
          <w:szCs w:val="28"/>
        </w:rPr>
        <w:t>照顧服務需求人數比率22.21％，卻未設立日間照顧據點；（二）</w:t>
      </w:r>
      <w:proofErr w:type="gramStart"/>
      <w:r w:rsidRPr="003C21CC">
        <w:rPr>
          <w:rFonts w:ascii="標楷體" w:hAnsi="標楷體" w:hint="eastAsia"/>
          <w:szCs w:val="28"/>
        </w:rPr>
        <w:t>康心日間</w:t>
      </w:r>
      <w:proofErr w:type="gramEnd"/>
      <w:r w:rsidRPr="003C21CC">
        <w:rPr>
          <w:rFonts w:ascii="標楷體" w:hAnsi="標楷體" w:hint="eastAsia"/>
          <w:szCs w:val="28"/>
        </w:rPr>
        <w:t>作業坊等5處服務據點，雖已依規定投保公共意外責任險，</w:t>
      </w:r>
      <w:proofErr w:type="gramStart"/>
      <w:r w:rsidRPr="003C21CC">
        <w:rPr>
          <w:rFonts w:ascii="標楷體" w:hAnsi="標楷體" w:hint="eastAsia"/>
          <w:szCs w:val="28"/>
        </w:rPr>
        <w:t>惟查保單</w:t>
      </w:r>
      <w:proofErr w:type="gramEnd"/>
      <w:r w:rsidRPr="003C21CC">
        <w:rPr>
          <w:rFonts w:ascii="標楷體" w:hAnsi="標楷體" w:hint="eastAsia"/>
          <w:szCs w:val="28"/>
        </w:rPr>
        <w:t>列載各項保險金額，</w:t>
      </w:r>
      <w:proofErr w:type="gramStart"/>
      <w:r w:rsidRPr="003C21CC">
        <w:rPr>
          <w:rFonts w:ascii="標楷體" w:hAnsi="標楷體" w:hint="eastAsia"/>
          <w:szCs w:val="28"/>
        </w:rPr>
        <w:t>其中康心</w:t>
      </w:r>
      <w:proofErr w:type="gramEnd"/>
      <w:r w:rsidRPr="003C21CC">
        <w:rPr>
          <w:rFonts w:ascii="標楷體" w:hAnsi="標楷體" w:hint="eastAsia"/>
          <w:szCs w:val="28"/>
        </w:rPr>
        <w:t>、放心及樂心等3處日間作業坊「每一事故身體傷亡」之投保金額，較衛生福利部發布「身心障礙福利機構投保公共意外責任保險範圍及保險金額」之規定減少各為500萬元、500萬元</w:t>
      </w:r>
      <w:r w:rsidR="00E01E93">
        <w:rPr>
          <w:rFonts w:ascii="標楷體" w:hAnsi="標楷體" w:hint="eastAsia"/>
          <w:szCs w:val="28"/>
        </w:rPr>
        <w:t>及</w:t>
      </w:r>
      <w:r w:rsidRPr="003C21CC">
        <w:rPr>
          <w:rFonts w:ascii="標楷體" w:hAnsi="標楷體" w:hint="eastAsia"/>
          <w:szCs w:val="28"/>
        </w:rPr>
        <w:t>1,000萬元；另晨曦家投保「每一事故身體傷亡」、「每一事故財產損失」、「保險期間總保險金額」，亦較上開規定分別減少1,000萬元、100萬元</w:t>
      </w:r>
      <w:r w:rsidR="00E01E93">
        <w:rPr>
          <w:rFonts w:ascii="標楷體" w:hAnsi="標楷體" w:hint="eastAsia"/>
          <w:szCs w:val="28"/>
        </w:rPr>
        <w:t>及</w:t>
      </w:r>
      <w:r w:rsidRPr="003C21CC">
        <w:rPr>
          <w:rFonts w:ascii="標楷體" w:hAnsi="標楷體" w:hint="eastAsia"/>
          <w:szCs w:val="28"/>
        </w:rPr>
        <w:t>1,000萬元；</w:t>
      </w:r>
      <w:proofErr w:type="gramStart"/>
      <w:r w:rsidRPr="003C21CC">
        <w:rPr>
          <w:rFonts w:ascii="標楷體" w:hAnsi="標楷體" w:hint="eastAsia"/>
          <w:szCs w:val="28"/>
        </w:rPr>
        <w:t>至晨心</w:t>
      </w:r>
      <w:proofErr w:type="gramEnd"/>
      <w:r w:rsidRPr="003C21CC">
        <w:rPr>
          <w:rFonts w:ascii="標楷體" w:hAnsi="標楷體" w:hint="eastAsia"/>
          <w:szCs w:val="28"/>
        </w:rPr>
        <w:t>園投保保險期間總保險金額較規定減少200萬元；</w:t>
      </w:r>
      <w:proofErr w:type="gramStart"/>
      <w:r w:rsidRPr="003C21CC">
        <w:rPr>
          <w:rFonts w:ascii="標楷體" w:hAnsi="標楷體" w:hint="eastAsia"/>
          <w:szCs w:val="28"/>
        </w:rPr>
        <w:t>溫心社區</w:t>
      </w:r>
      <w:proofErr w:type="gramEnd"/>
      <w:r w:rsidRPr="003C21CC">
        <w:rPr>
          <w:rFonts w:ascii="標楷體" w:hAnsi="標楷體" w:hint="eastAsia"/>
          <w:szCs w:val="28"/>
        </w:rPr>
        <w:t>家園投保「每一事故身體傷亡」、「保險期間總保險金額」等</w:t>
      </w:r>
      <w:proofErr w:type="gramStart"/>
      <w:r w:rsidRPr="003C21CC">
        <w:rPr>
          <w:rFonts w:ascii="標楷體" w:hAnsi="標楷體" w:hint="eastAsia"/>
          <w:szCs w:val="28"/>
        </w:rPr>
        <w:t>2項均較規定</w:t>
      </w:r>
      <w:proofErr w:type="gramEnd"/>
      <w:r w:rsidRPr="003C21CC">
        <w:rPr>
          <w:rFonts w:ascii="標楷體" w:hAnsi="標楷體" w:hint="eastAsia"/>
          <w:szCs w:val="28"/>
        </w:rPr>
        <w:t>減少1,000萬元；（三）編列經費補助地區身心障礙福利機構，惟晨曦家日間照顧服務中心及放心日間作業坊等機構，</w:t>
      </w:r>
      <w:proofErr w:type="gramStart"/>
      <w:r w:rsidRPr="003C21CC">
        <w:rPr>
          <w:rFonts w:ascii="標楷體" w:hAnsi="標楷體" w:hint="eastAsia"/>
          <w:szCs w:val="28"/>
        </w:rPr>
        <w:t>1</w:t>
      </w:r>
      <w:r w:rsidRPr="003C21CC">
        <w:rPr>
          <w:rFonts w:ascii="標楷體" w:hAnsi="標楷體"/>
          <w:szCs w:val="28"/>
        </w:rPr>
        <w:t>13</w:t>
      </w:r>
      <w:proofErr w:type="gramEnd"/>
      <w:r w:rsidRPr="003C21CC">
        <w:rPr>
          <w:rFonts w:ascii="標楷體" w:hAnsi="標楷體" w:hint="eastAsia"/>
          <w:szCs w:val="28"/>
        </w:rPr>
        <w:t>年度經評鑑結果成績未</w:t>
      </w:r>
      <w:proofErr w:type="gramStart"/>
      <w:r w:rsidRPr="003C21CC">
        <w:rPr>
          <w:rFonts w:ascii="標楷體" w:hAnsi="標楷體" w:hint="eastAsia"/>
          <w:szCs w:val="28"/>
        </w:rPr>
        <w:t>臻</w:t>
      </w:r>
      <w:proofErr w:type="gramEnd"/>
      <w:r w:rsidRPr="003C21CC">
        <w:rPr>
          <w:rFonts w:ascii="標楷體" w:hAnsi="標楷體" w:hint="eastAsia"/>
          <w:szCs w:val="28"/>
        </w:rPr>
        <w:t>理想</w:t>
      </w:r>
      <w:r>
        <w:rPr>
          <w:rFonts w:ascii="標楷體" w:hAnsi="標楷體" w:hint="eastAsia"/>
          <w:szCs w:val="28"/>
        </w:rPr>
        <w:t>等</w:t>
      </w:r>
      <w:r w:rsidRPr="003C21CC">
        <w:rPr>
          <w:rFonts w:ascii="標楷體" w:hAnsi="標楷體" w:hint="eastAsia"/>
          <w:szCs w:val="28"/>
        </w:rPr>
        <w:t>，有待督促檢討改善。</w:t>
      </w:r>
      <w:r w:rsidRPr="003C21CC">
        <w:rPr>
          <w:rFonts w:ascii="標楷體" w:hAnsi="標楷體" w:hint="eastAsia"/>
          <w:szCs w:val="28"/>
          <w:lang w:val="en-GB"/>
        </w:rPr>
        <w:t>（詳乙－</w:t>
      </w:r>
      <w:r w:rsidR="000C012E">
        <w:rPr>
          <w:rFonts w:ascii="標楷體" w:hAnsi="標楷體" w:hint="eastAsia"/>
          <w:szCs w:val="28"/>
          <w:lang w:val="en-GB"/>
        </w:rPr>
        <w:t>83</w:t>
      </w:r>
      <w:r w:rsidRPr="003C21CC">
        <w:rPr>
          <w:rFonts w:ascii="標楷體" w:hAnsi="標楷體" w:hint="eastAsia"/>
          <w:szCs w:val="28"/>
          <w:lang w:val="en-GB"/>
        </w:rPr>
        <w:t>頁）</w:t>
      </w:r>
    </w:p>
    <w:p w14:paraId="14282502" w14:textId="0E7A61D6" w:rsidR="00B37E4B" w:rsidRPr="0076394B" w:rsidRDefault="00B37E4B" w:rsidP="003C539B">
      <w:pPr>
        <w:overflowPunct w:val="0"/>
        <w:spacing w:line="490" w:lineRule="exact"/>
        <w:ind w:firstLineChars="200" w:firstLine="553"/>
        <w:jc w:val="both"/>
        <w:rPr>
          <w:rFonts w:ascii="標楷體" w:hAnsi="標楷體"/>
          <w:spacing w:val="-2"/>
          <w:szCs w:val="28"/>
          <w:lang w:val="en-GB"/>
        </w:rPr>
      </w:pPr>
      <w:r w:rsidRPr="0076394B">
        <w:rPr>
          <w:rFonts w:ascii="標楷體" w:hAnsi="標楷體" w:hint="eastAsia"/>
          <w:b/>
          <w:spacing w:val="-2"/>
          <w:szCs w:val="28"/>
        </w:rPr>
        <w:t>四、設置公辦民營托嬰中心、公共托育家園等嬰幼兒照顧機構，提供平價育兒服務，減輕家長負擔，惟</w:t>
      </w:r>
      <w:proofErr w:type="gramStart"/>
      <w:r w:rsidRPr="0076394B">
        <w:rPr>
          <w:rFonts w:ascii="標楷體" w:hAnsi="標楷體" w:hint="eastAsia"/>
          <w:b/>
          <w:spacing w:val="-2"/>
          <w:szCs w:val="28"/>
        </w:rPr>
        <w:t>候補待托育</w:t>
      </w:r>
      <w:proofErr w:type="gramEnd"/>
      <w:r w:rsidRPr="0076394B">
        <w:rPr>
          <w:rFonts w:ascii="標楷體" w:hAnsi="標楷體" w:hint="eastAsia"/>
          <w:b/>
          <w:spacing w:val="-2"/>
          <w:szCs w:val="28"/>
        </w:rPr>
        <w:t>人數頗多，布建準公共托育據點尚有增長空間，</w:t>
      </w:r>
      <w:proofErr w:type="gramStart"/>
      <w:r w:rsidRPr="0076394B">
        <w:rPr>
          <w:rFonts w:ascii="標楷體" w:hAnsi="標楷體" w:hint="eastAsia"/>
          <w:b/>
          <w:spacing w:val="-2"/>
          <w:szCs w:val="28"/>
        </w:rPr>
        <w:t>且間有居家</w:t>
      </w:r>
      <w:proofErr w:type="gramEnd"/>
      <w:r w:rsidRPr="0076394B">
        <w:rPr>
          <w:rFonts w:ascii="標楷體" w:hAnsi="標楷體" w:hint="eastAsia"/>
          <w:b/>
          <w:spacing w:val="-2"/>
          <w:szCs w:val="28"/>
        </w:rPr>
        <w:t>托育人員尚未簽訂</w:t>
      </w:r>
      <w:proofErr w:type="gramStart"/>
      <w:r w:rsidRPr="0076394B">
        <w:rPr>
          <w:rFonts w:ascii="標楷體" w:hAnsi="標楷體" w:hint="eastAsia"/>
          <w:b/>
          <w:spacing w:val="-2"/>
          <w:szCs w:val="28"/>
        </w:rPr>
        <w:t>準</w:t>
      </w:r>
      <w:proofErr w:type="gramEnd"/>
      <w:r w:rsidRPr="0076394B">
        <w:rPr>
          <w:rFonts w:ascii="標楷體" w:hAnsi="標楷體" w:hint="eastAsia"/>
          <w:b/>
          <w:spacing w:val="-2"/>
          <w:szCs w:val="28"/>
        </w:rPr>
        <w:t>公共化契約，</w:t>
      </w:r>
      <w:r w:rsidR="002E512D">
        <w:rPr>
          <w:rFonts w:ascii="標楷體" w:hAnsi="標楷體" w:hint="eastAsia"/>
          <w:b/>
          <w:spacing w:val="-2"/>
          <w:szCs w:val="28"/>
        </w:rPr>
        <w:t>尚</w:t>
      </w:r>
      <w:r w:rsidRPr="0076394B">
        <w:rPr>
          <w:rFonts w:ascii="標楷體" w:hAnsi="標楷體" w:hint="eastAsia"/>
          <w:b/>
          <w:spacing w:val="-2"/>
          <w:szCs w:val="28"/>
        </w:rPr>
        <w:t>待</w:t>
      </w:r>
      <w:proofErr w:type="gramStart"/>
      <w:r w:rsidRPr="0076394B">
        <w:rPr>
          <w:rFonts w:ascii="標楷體" w:hAnsi="標楷體" w:hint="eastAsia"/>
          <w:b/>
          <w:spacing w:val="-2"/>
          <w:szCs w:val="28"/>
        </w:rPr>
        <w:t>研</w:t>
      </w:r>
      <w:proofErr w:type="gramEnd"/>
      <w:r w:rsidRPr="0076394B">
        <w:rPr>
          <w:rFonts w:ascii="標楷體" w:hAnsi="標楷體" w:hint="eastAsia"/>
          <w:b/>
          <w:spacing w:val="-2"/>
          <w:szCs w:val="28"/>
        </w:rPr>
        <w:t>謀改善</w:t>
      </w:r>
      <w:r w:rsidR="002E512D">
        <w:rPr>
          <w:rFonts w:ascii="標楷體" w:hAnsi="標楷體" w:hint="eastAsia"/>
          <w:b/>
          <w:spacing w:val="-2"/>
          <w:szCs w:val="28"/>
        </w:rPr>
        <w:t>，以營造友善育兒環境</w:t>
      </w:r>
      <w:r w:rsidRPr="0076394B">
        <w:rPr>
          <w:rFonts w:ascii="標楷體" w:hAnsi="標楷體" w:hint="eastAsia"/>
          <w:b/>
          <w:spacing w:val="-2"/>
          <w:szCs w:val="28"/>
        </w:rPr>
        <w:t>：</w:t>
      </w:r>
      <w:r w:rsidRPr="002E512D">
        <w:rPr>
          <w:rFonts w:ascii="標楷體" w:hAnsi="標楷體" w:hint="eastAsia"/>
          <w:spacing w:val="-6"/>
          <w:szCs w:val="28"/>
        </w:rPr>
        <w:t>金門縣政府為因應少子女化問題，辦理公共化及</w:t>
      </w:r>
      <w:proofErr w:type="gramStart"/>
      <w:r w:rsidRPr="002E512D">
        <w:rPr>
          <w:rFonts w:ascii="標楷體" w:hAnsi="標楷體" w:hint="eastAsia"/>
          <w:spacing w:val="-6"/>
          <w:szCs w:val="28"/>
        </w:rPr>
        <w:t>準公共化托育</w:t>
      </w:r>
      <w:proofErr w:type="gramEnd"/>
      <w:r w:rsidRPr="002E512D">
        <w:rPr>
          <w:rFonts w:ascii="標楷體" w:hAnsi="標楷體" w:hint="eastAsia"/>
          <w:spacing w:val="-6"/>
          <w:szCs w:val="28"/>
        </w:rPr>
        <w:t>服務措施等業務。經查執行情形，核有：（一）普設公辦民營托嬰中心及公共托育家園，減輕家長育兒負擔，惟截至</w:t>
      </w:r>
      <w:r w:rsidRPr="002E512D">
        <w:rPr>
          <w:rFonts w:ascii="標楷體" w:hAnsi="標楷體"/>
          <w:spacing w:val="-6"/>
          <w:szCs w:val="28"/>
        </w:rPr>
        <w:t>114</w:t>
      </w:r>
      <w:r w:rsidRPr="002E512D">
        <w:rPr>
          <w:rFonts w:ascii="標楷體" w:hAnsi="標楷體" w:hint="eastAsia"/>
          <w:spacing w:val="-6"/>
          <w:szCs w:val="28"/>
        </w:rPr>
        <w:t>年</w:t>
      </w:r>
      <w:r w:rsidRPr="002E512D">
        <w:rPr>
          <w:rFonts w:ascii="標楷體" w:hAnsi="標楷體"/>
          <w:spacing w:val="-6"/>
          <w:szCs w:val="28"/>
        </w:rPr>
        <w:t>3</w:t>
      </w:r>
      <w:r w:rsidRPr="002E512D">
        <w:rPr>
          <w:rFonts w:ascii="標楷體" w:hAnsi="標楷體" w:hint="eastAsia"/>
          <w:spacing w:val="-6"/>
          <w:szCs w:val="28"/>
        </w:rPr>
        <w:t>月</w:t>
      </w:r>
      <w:r w:rsidRPr="002E512D">
        <w:rPr>
          <w:rFonts w:ascii="標楷體" w:hAnsi="標楷體"/>
          <w:spacing w:val="-6"/>
          <w:szCs w:val="28"/>
        </w:rPr>
        <w:t>31</w:t>
      </w:r>
      <w:r w:rsidRPr="002E512D">
        <w:rPr>
          <w:rFonts w:ascii="標楷體" w:hAnsi="標楷體" w:hint="eastAsia"/>
          <w:spacing w:val="-6"/>
          <w:szCs w:val="28"/>
        </w:rPr>
        <w:t>日止，</w:t>
      </w:r>
      <w:r w:rsidRPr="002E512D">
        <w:rPr>
          <w:rFonts w:ascii="標楷體" w:hAnsi="標楷體"/>
          <w:spacing w:val="-6"/>
          <w:szCs w:val="28"/>
        </w:rPr>
        <w:t>8</w:t>
      </w:r>
      <w:r w:rsidRPr="002E512D">
        <w:rPr>
          <w:rFonts w:ascii="標楷體" w:hAnsi="標楷體" w:hint="eastAsia"/>
          <w:spacing w:val="-6"/>
          <w:szCs w:val="28"/>
        </w:rPr>
        <w:t>間</w:t>
      </w:r>
      <w:proofErr w:type="gramStart"/>
      <w:r w:rsidRPr="002E512D">
        <w:rPr>
          <w:rFonts w:ascii="標楷體" w:hAnsi="標楷體" w:hint="eastAsia"/>
          <w:spacing w:val="-6"/>
          <w:szCs w:val="28"/>
        </w:rPr>
        <w:t>準</w:t>
      </w:r>
      <w:proofErr w:type="gramEnd"/>
      <w:r w:rsidRPr="002E512D">
        <w:rPr>
          <w:rFonts w:ascii="標楷體" w:hAnsi="標楷體" w:hint="eastAsia"/>
          <w:spacing w:val="-6"/>
          <w:szCs w:val="28"/>
        </w:rPr>
        <w:t>公共托育機構核准可收托嬰兒數</w:t>
      </w:r>
      <w:r w:rsidRPr="002E512D">
        <w:rPr>
          <w:rFonts w:ascii="標楷體" w:hAnsi="標楷體"/>
          <w:spacing w:val="-6"/>
          <w:szCs w:val="28"/>
        </w:rPr>
        <w:t>277</w:t>
      </w:r>
      <w:r w:rsidRPr="002E512D">
        <w:rPr>
          <w:rFonts w:ascii="標楷體" w:hAnsi="標楷體" w:hint="eastAsia"/>
          <w:spacing w:val="-6"/>
          <w:szCs w:val="28"/>
        </w:rPr>
        <w:t>人，各</w:t>
      </w:r>
      <w:proofErr w:type="gramStart"/>
      <w:r w:rsidRPr="002E512D">
        <w:rPr>
          <w:rFonts w:ascii="標楷體" w:hAnsi="標楷體" w:hint="eastAsia"/>
          <w:spacing w:val="-6"/>
          <w:szCs w:val="28"/>
        </w:rPr>
        <w:t>機構均為額滿</w:t>
      </w:r>
      <w:proofErr w:type="gramEnd"/>
      <w:r w:rsidRPr="002E512D">
        <w:rPr>
          <w:rFonts w:ascii="標楷體" w:hAnsi="標楷體" w:hint="eastAsia"/>
          <w:spacing w:val="-6"/>
          <w:szCs w:val="28"/>
        </w:rPr>
        <w:t>狀態，仍有</w:t>
      </w:r>
      <w:r w:rsidRPr="002E512D">
        <w:rPr>
          <w:rFonts w:ascii="標楷體" w:hAnsi="標楷體"/>
          <w:spacing w:val="-6"/>
          <w:szCs w:val="28"/>
        </w:rPr>
        <w:t>173</w:t>
      </w:r>
      <w:r w:rsidRPr="002E512D">
        <w:rPr>
          <w:rFonts w:ascii="標楷體" w:hAnsi="標楷體" w:hint="eastAsia"/>
          <w:spacing w:val="-6"/>
          <w:szCs w:val="28"/>
        </w:rPr>
        <w:t>人候補中</w:t>
      </w:r>
      <w:r w:rsidRPr="002E512D">
        <w:rPr>
          <w:rFonts w:ascii="標楷體" w:hAnsi="標楷體" w:hint="eastAsia"/>
          <w:spacing w:val="-6"/>
        </w:rPr>
        <w:t>，顯現</w:t>
      </w:r>
      <w:proofErr w:type="gramStart"/>
      <w:r w:rsidRPr="002E512D">
        <w:rPr>
          <w:rFonts w:ascii="標楷體" w:hAnsi="標楷體" w:hint="eastAsia"/>
          <w:spacing w:val="-6"/>
        </w:rPr>
        <w:t>公共化托育</w:t>
      </w:r>
      <w:proofErr w:type="gramEnd"/>
      <w:r w:rsidRPr="002E512D">
        <w:rPr>
          <w:rFonts w:ascii="標楷體" w:hAnsi="標楷體" w:hint="eastAsia"/>
          <w:spacing w:val="-6"/>
        </w:rPr>
        <w:t>服務量能仍有擴大空間</w:t>
      </w:r>
      <w:r w:rsidRPr="002E512D">
        <w:rPr>
          <w:rFonts w:ascii="標楷體" w:hAnsi="標楷體" w:hint="eastAsia"/>
          <w:spacing w:val="-6"/>
          <w:szCs w:val="28"/>
        </w:rPr>
        <w:t>，另</w:t>
      </w:r>
      <w:r w:rsidRPr="002E512D">
        <w:rPr>
          <w:rFonts w:ascii="標楷體" w:hAnsi="標楷體"/>
          <w:spacing w:val="-6"/>
          <w:szCs w:val="28"/>
        </w:rPr>
        <w:t>8</w:t>
      </w:r>
      <w:r w:rsidRPr="002E512D">
        <w:rPr>
          <w:rFonts w:ascii="標楷體" w:hAnsi="標楷體" w:hint="eastAsia"/>
          <w:spacing w:val="-6"/>
          <w:szCs w:val="28"/>
        </w:rPr>
        <w:t>間</w:t>
      </w:r>
      <w:proofErr w:type="gramStart"/>
      <w:r w:rsidRPr="002E512D">
        <w:rPr>
          <w:rFonts w:ascii="標楷體" w:hAnsi="標楷體" w:hint="eastAsia"/>
          <w:spacing w:val="-6"/>
          <w:szCs w:val="28"/>
        </w:rPr>
        <w:t>準</w:t>
      </w:r>
      <w:proofErr w:type="gramEnd"/>
      <w:r w:rsidRPr="002E512D">
        <w:rPr>
          <w:rFonts w:ascii="標楷體" w:hAnsi="標楷體" w:hint="eastAsia"/>
          <w:spacing w:val="-6"/>
          <w:szCs w:val="28"/>
        </w:rPr>
        <w:t>公共托育機構分布情形，金寧鄉尚無任何</w:t>
      </w:r>
      <w:proofErr w:type="gramStart"/>
      <w:r w:rsidRPr="002E512D">
        <w:rPr>
          <w:rFonts w:ascii="標楷體" w:hAnsi="標楷體" w:hint="eastAsia"/>
          <w:spacing w:val="-6"/>
          <w:szCs w:val="28"/>
        </w:rPr>
        <w:t>準公共化托嬰</w:t>
      </w:r>
      <w:proofErr w:type="gramEnd"/>
      <w:r w:rsidRPr="002E512D">
        <w:rPr>
          <w:rFonts w:ascii="標楷體" w:hAnsi="標楷體" w:hint="eastAsia"/>
          <w:spacing w:val="-6"/>
          <w:szCs w:val="28"/>
        </w:rPr>
        <w:t>機構，又金門縣</w:t>
      </w:r>
      <w:r w:rsidRPr="002E512D">
        <w:rPr>
          <w:rFonts w:ascii="標楷體" w:hAnsi="標楷體"/>
          <w:spacing w:val="-6"/>
          <w:szCs w:val="28"/>
        </w:rPr>
        <w:t>35</w:t>
      </w:r>
      <w:r w:rsidRPr="002E512D">
        <w:rPr>
          <w:rFonts w:ascii="標楷體" w:hAnsi="標楷體" w:hint="eastAsia"/>
          <w:spacing w:val="-6"/>
          <w:szCs w:val="28"/>
        </w:rPr>
        <w:t>個村里（不含烏坵鄉）中，仍有古寧村等9個</w:t>
      </w:r>
      <w:proofErr w:type="gramStart"/>
      <w:r w:rsidRPr="002E512D">
        <w:rPr>
          <w:rFonts w:ascii="標楷體" w:hAnsi="標楷體" w:hint="eastAsia"/>
          <w:spacing w:val="-6"/>
          <w:szCs w:val="28"/>
        </w:rPr>
        <w:t>村里質心3公里</w:t>
      </w:r>
      <w:proofErr w:type="gramEnd"/>
      <w:r w:rsidRPr="002E512D">
        <w:rPr>
          <w:rFonts w:ascii="標楷體" w:hAnsi="標楷體" w:hint="eastAsia"/>
          <w:spacing w:val="-6"/>
          <w:szCs w:val="28"/>
        </w:rPr>
        <w:t>範圍內無任何</w:t>
      </w:r>
      <w:proofErr w:type="gramStart"/>
      <w:r w:rsidRPr="002E512D">
        <w:rPr>
          <w:rFonts w:ascii="標楷體" w:hAnsi="標楷體" w:hint="eastAsia"/>
          <w:spacing w:val="-6"/>
          <w:szCs w:val="28"/>
        </w:rPr>
        <w:t>準公共化托嬰</w:t>
      </w:r>
      <w:proofErr w:type="gramEnd"/>
      <w:r w:rsidRPr="002E512D">
        <w:rPr>
          <w:rFonts w:ascii="標楷體" w:hAnsi="標楷體" w:hint="eastAsia"/>
          <w:spacing w:val="-6"/>
          <w:szCs w:val="28"/>
        </w:rPr>
        <w:t>機構，布建準公共托育據點尚有增長空間；（二）設置金門縣居家托育服務中心提供民眾</w:t>
      </w:r>
      <w:proofErr w:type="gramStart"/>
      <w:r w:rsidRPr="002E512D">
        <w:rPr>
          <w:rFonts w:ascii="標楷體" w:hAnsi="標楷體" w:hint="eastAsia"/>
          <w:spacing w:val="-6"/>
          <w:szCs w:val="28"/>
        </w:rPr>
        <w:t>托育媒合</w:t>
      </w:r>
      <w:proofErr w:type="gramEnd"/>
      <w:r w:rsidRPr="002E512D">
        <w:rPr>
          <w:rFonts w:ascii="標楷體" w:hAnsi="標楷體" w:hint="eastAsia"/>
          <w:spacing w:val="-6"/>
          <w:szCs w:val="28"/>
        </w:rPr>
        <w:t>服務，截至114年3月31日止，金門縣領有</w:t>
      </w:r>
      <w:proofErr w:type="gramStart"/>
      <w:r w:rsidRPr="002E512D">
        <w:rPr>
          <w:rFonts w:ascii="標楷體" w:hAnsi="標楷體" w:hint="eastAsia"/>
          <w:spacing w:val="-6"/>
          <w:szCs w:val="28"/>
        </w:rPr>
        <w:t>居家式托育</w:t>
      </w:r>
      <w:proofErr w:type="gramEnd"/>
      <w:r w:rsidRPr="002E512D">
        <w:rPr>
          <w:rFonts w:ascii="標楷體" w:hAnsi="標楷體" w:hint="eastAsia"/>
          <w:spacing w:val="-6"/>
          <w:szCs w:val="28"/>
        </w:rPr>
        <w:t>服務登記證書之居家托育人員共有69人，惟其中尚有7名托育人員未取得保母人員技術士證而不具備</w:t>
      </w:r>
      <w:proofErr w:type="gramStart"/>
      <w:r w:rsidRPr="002E512D">
        <w:rPr>
          <w:rFonts w:ascii="標楷體" w:hAnsi="標楷體" w:hint="eastAsia"/>
          <w:spacing w:val="-6"/>
          <w:szCs w:val="28"/>
        </w:rPr>
        <w:t>準</w:t>
      </w:r>
      <w:proofErr w:type="gramEnd"/>
      <w:r w:rsidRPr="002E512D">
        <w:rPr>
          <w:rFonts w:ascii="標楷體" w:hAnsi="標楷體" w:hint="eastAsia"/>
          <w:spacing w:val="-6"/>
          <w:szCs w:val="28"/>
        </w:rPr>
        <w:t>公共化資格，尚未與縣政府簽訂</w:t>
      </w:r>
      <w:proofErr w:type="gramStart"/>
      <w:r w:rsidRPr="002E512D">
        <w:rPr>
          <w:rFonts w:ascii="標楷體" w:hAnsi="標楷體" w:hint="eastAsia"/>
          <w:spacing w:val="-6"/>
          <w:szCs w:val="28"/>
        </w:rPr>
        <w:t>準</w:t>
      </w:r>
      <w:proofErr w:type="gramEnd"/>
      <w:r w:rsidRPr="002E512D">
        <w:rPr>
          <w:rFonts w:ascii="標楷體" w:hAnsi="標楷體" w:hint="eastAsia"/>
          <w:spacing w:val="-6"/>
          <w:szCs w:val="28"/>
        </w:rPr>
        <w:t>公共化契約等，有待檢討改進。</w:t>
      </w:r>
      <w:r w:rsidRPr="002E512D">
        <w:rPr>
          <w:rFonts w:ascii="標楷體" w:hAnsi="標楷體" w:hint="eastAsia"/>
          <w:spacing w:val="-6"/>
          <w:szCs w:val="28"/>
          <w:lang w:val="en-GB"/>
        </w:rPr>
        <w:t>（詳乙－</w:t>
      </w:r>
      <w:r w:rsidR="000C012E" w:rsidRPr="002E512D">
        <w:rPr>
          <w:rFonts w:ascii="標楷體" w:hAnsi="標楷體" w:hint="eastAsia"/>
          <w:spacing w:val="-6"/>
          <w:szCs w:val="28"/>
          <w:lang w:val="en-GB"/>
        </w:rPr>
        <w:t>84</w:t>
      </w:r>
      <w:r w:rsidRPr="002E512D">
        <w:rPr>
          <w:rFonts w:ascii="標楷體" w:hAnsi="標楷體" w:hint="eastAsia"/>
          <w:spacing w:val="-6"/>
          <w:szCs w:val="28"/>
          <w:lang w:val="en-GB"/>
        </w:rPr>
        <w:t>頁）</w:t>
      </w:r>
    </w:p>
    <w:p w14:paraId="63206B82" w14:textId="77777777" w:rsidR="00B37E4B" w:rsidRPr="00134D12" w:rsidRDefault="00B37E4B" w:rsidP="007754DE">
      <w:pPr>
        <w:overflowPunct w:val="0"/>
        <w:spacing w:line="476" w:lineRule="exact"/>
        <w:ind w:firstLineChars="200" w:firstLine="560"/>
        <w:jc w:val="both"/>
        <w:rPr>
          <w:rFonts w:ascii="標楷體" w:hAnsi="標楷體"/>
          <w:bCs/>
          <w:snapToGrid w:val="0"/>
          <w:szCs w:val="24"/>
        </w:rPr>
      </w:pPr>
      <w:r w:rsidRPr="003C21CC">
        <w:rPr>
          <w:rFonts w:ascii="標楷體" w:hAnsi="標楷體" w:hint="eastAsia"/>
          <w:bCs/>
          <w:snapToGrid w:val="0"/>
          <w:szCs w:val="28"/>
        </w:rPr>
        <w:t>以上，</w:t>
      </w:r>
      <w:proofErr w:type="gramStart"/>
      <w:r w:rsidRPr="003C21CC">
        <w:rPr>
          <w:rFonts w:ascii="標楷體" w:hAnsi="標楷體" w:hint="eastAsia"/>
          <w:bCs/>
          <w:snapToGrid w:val="0"/>
          <w:szCs w:val="28"/>
        </w:rPr>
        <w:t>各非營業</w:t>
      </w:r>
      <w:proofErr w:type="gramEnd"/>
      <w:r w:rsidRPr="003C21CC">
        <w:rPr>
          <w:rFonts w:ascii="標楷體" w:hAnsi="標楷體" w:hint="eastAsia"/>
          <w:bCs/>
          <w:snapToGrid w:val="0"/>
          <w:szCs w:val="28"/>
        </w:rPr>
        <w:t>特種基金營運</w:t>
      </w:r>
      <w:r w:rsidRPr="00134D12">
        <w:rPr>
          <w:rFonts w:ascii="標楷體" w:hAnsi="標楷體" w:hint="eastAsia"/>
          <w:bCs/>
          <w:snapToGrid w:val="0"/>
          <w:szCs w:val="24"/>
        </w:rPr>
        <w:t>效能之待改善事項，業據函復提出妥善改進措施，</w:t>
      </w:r>
      <w:proofErr w:type="gramStart"/>
      <w:r w:rsidRPr="00134D12">
        <w:rPr>
          <w:rFonts w:ascii="標楷體" w:hAnsi="標楷體" w:hint="eastAsia"/>
          <w:bCs/>
          <w:snapToGrid w:val="0"/>
          <w:szCs w:val="24"/>
        </w:rPr>
        <w:t>本室已</w:t>
      </w:r>
      <w:proofErr w:type="gramEnd"/>
      <w:r w:rsidRPr="00134D12">
        <w:rPr>
          <w:rFonts w:ascii="標楷體" w:hAnsi="標楷體" w:hint="eastAsia"/>
          <w:bCs/>
          <w:snapToGrid w:val="0"/>
          <w:szCs w:val="24"/>
        </w:rPr>
        <w:t>列管繼續注意其改善成效。</w:t>
      </w:r>
    </w:p>
    <w:p w14:paraId="4D347351" w14:textId="77777777" w:rsidR="00B37E4B" w:rsidRPr="00E02C22" w:rsidRDefault="00B37E4B" w:rsidP="00FE234A">
      <w:pPr>
        <w:overflowPunct w:val="0"/>
        <w:snapToGrid w:val="0"/>
        <w:spacing w:line="500" w:lineRule="exact"/>
        <w:jc w:val="both"/>
        <w:outlineLvl w:val="1"/>
        <w:rPr>
          <w:rFonts w:ascii="標楷體" w:hAnsi="標楷體"/>
          <w:b/>
          <w:sz w:val="36"/>
          <w:szCs w:val="36"/>
        </w:rPr>
      </w:pPr>
      <w:r w:rsidRPr="00E02C22">
        <w:rPr>
          <w:rFonts w:ascii="標楷體" w:hAnsi="標楷體" w:hint="eastAsia"/>
          <w:b/>
          <w:sz w:val="36"/>
          <w:szCs w:val="36"/>
        </w:rPr>
        <w:lastRenderedPageBreak/>
        <w:t>陸、決算審核綜合成果</w:t>
      </w:r>
    </w:p>
    <w:p w14:paraId="7038D845" w14:textId="77777777" w:rsidR="00B37E4B" w:rsidRPr="00E02C22" w:rsidRDefault="00B37E4B" w:rsidP="00FE234A">
      <w:pPr>
        <w:overflowPunct w:val="0"/>
        <w:spacing w:line="440" w:lineRule="exact"/>
        <w:ind w:firstLineChars="200" w:firstLine="544"/>
        <w:jc w:val="both"/>
        <w:rPr>
          <w:rFonts w:ascii="標楷體" w:hAnsi="標楷體"/>
        </w:rPr>
      </w:pPr>
      <w:proofErr w:type="gramStart"/>
      <w:r w:rsidRPr="00E02C22">
        <w:rPr>
          <w:rFonts w:ascii="標楷體" w:hAnsi="標楷體" w:hint="eastAsia"/>
          <w:spacing w:val="-4"/>
        </w:rPr>
        <w:t>113</w:t>
      </w:r>
      <w:proofErr w:type="gramEnd"/>
      <w:r w:rsidRPr="00E02C22">
        <w:rPr>
          <w:rFonts w:ascii="標楷體" w:hAnsi="標楷體" w:hint="eastAsia"/>
          <w:spacing w:val="-4"/>
        </w:rPr>
        <w:t>年度金門縣總決算暨附屬單位決算及綜計表，</w:t>
      </w:r>
      <w:proofErr w:type="gramStart"/>
      <w:r w:rsidRPr="00E02C22">
        <w:rPr>
          <w:rFonts w:ascii="標楷體" w:hAnsi="標楷體" w:hint="eastAsia"/>
          <w:spacing w:val="-4"/>
        </w:rPr>
        <w:t>經本室審核</w:t>
      </w:r>
      <w:proofErr w:type="gramEnd"/>
      <w:r w:rsidRPr="00E02C22">
        <w:rPr>
          <w:rFonts w:ascii="標楷體" w:hAnsi="標楷體" w:hint="eastAsia"/>
          <w:spacing w:val="-4"/>
        </w:rPr>
        <w:t>結果，</w:t>
      </w:r>
      <w:proofErr w:type="gramStart"/>
      <w:r w:rsidRPr="00E02C22">
        <w:rPr>
          <w:rFonts w:ascii="標楷體" w:hAnsi="標楷體" w:hint="eastAsia"/>
          <w:spacing w:val="-4"/>
        </w:rPr>
        <w:t>編具總決算</w:t>
      </w:r>
      <w:proofErr w:type="gramEnd"/>
      <w:r w:rsidRPr="00E02C22">
        <w:rPr>
          <w:rFonts w:ascii="標楷體" w:hAnsi="標楷體" w:hint="eastAsia"/>
          <w:spacing w:val="-4"/>
        </w:rPr>
        <w:t>審核報告，茲就財務審計、績效審計及稽察違失之成果，摘</w:t>
      </w:r>
      <w:proofErr w:type="gramStart"/>
      <w:r w:rsidRPr="00E02C22">
        <w:rPr>
          <w:rFonts w:ascii="標楷體" w:hAnsi="標楷體" w:hint="eastAsia"/>
          <w:spacing w:val="-4"/>
        </w:rPr>
        <w:t>其要者</w:t>
      </w:r>
      <w:proofErr w:type="gramEnd"/>
      <w:r w:rsidRPr="00E02C22">
        <w:rPr>
          <w:rFonts w:ascii="標楷體" w:hAnsi="標楷體" w:hint="eastAsia"/>
          <w:spacing w:val="-4"/>
        </w:rPr>
        <w:t>，綜合分述如次：</w:t>
      </w:r>
    </w:p>
    <w:p w14:paraId="4FCDB3D8" w14:textId="77777777" w:rsidR="00B37E4B" w:rsidRPr="00E02C22" w:rsidRDefault="00B37E4B" w:rsidP="00064043">
      <w:pPr>
        <w:overflowPunct w:val="0"/>
        <w:snapToGrid w:val="0"/>
        <w:spacing w:beforeLines="10" w:before="36" w:afterLines="10" w:after="36" w:line="500" w:lineRule="exact"/>
        <w:ind w:leftChars="100" w:left="280"/>
        <w:jc w:val="both"/>
        <w:rPr>
          <w:rFonts w:ascii="標楷體" w:hAnsi="標楷體"/>
          <w:b/>
          <w:sz w:val="32"/>
          <w:szCs w:val="32"/>
        </w:rPr>
      </w:pPr>
      <w:r w:rsidRPr="00E02C22">
        <w:rPr>
          <w:rFonts w:ascii="標楷體" w:hAnsi="標楷體" w:hint="eastAsia"/>
          <w:b/>
          <w:sz w:val="32"/>
          <w:szCs w:val="32"/>
        </w:rPr>
        <w:t>一</w:t>
      </w:r>
      <w:r w:rsidRPr="00E02C22">
        <w:rPr>
          <w:rFonts w:ascii="標楷體" w:hAnsi="標楷體"/>
          <w:b/>
          <w:sz w:val="32"/>
          <w:szCs w:val="32"/>
        </w:rPr>
        <w:t>、</w:t>
      </w:r>
      <w:r w:rsidRPr="00E02C22">
        <w:rPr>
          <w:rFonts w:ascii="標楷體" w:hAnsi="標楷體" w:hint="eastAsia"/>
          <w:b/>
          <w:sz w:val="32"/>
          <w:szCs w:val="32"/>
        </w:rPr>
        <w:t>財務審計成果</w:t>
      </w:r>
    </w:p>
    <w:p w14:paraId="21794B26" w14:textId="77777777" w:rsidR="00B37E4B" w:rsidRPr="00E02C22" w:rsidRDefault="00B37E4B" w:rsidP="00FE234A">
      <w:pPr>
        <w:overflowPunct w:val="0"/>
        <w:snapToGrid w:val="0"/>
        <w:spacing w:line="440" w:lineRule="exact"/>
        <w:ind w:firstLineChars="200" w:firstLine="561"/>
        <w:jc w:val="both"/>
        <w:rPr>
          <w:rFonts w:ascii="標楷體" w:hAnsi="標楷體"/>
          <w:b/>
          <w:szCs w:val="28"/>
        </w:rPr>
      </w:pPr>
      <w:r w:rsidRPr="00E02C22">
        <w:rPr>
          <w:rFonts w:ascii="標楷體" w:hAnsi="標楷體" w:hint="eastAsia"/>
          <w:b/>
          <w:szCs w:val="28"/>
        </w:rPr>
        <w:t>（一）審核決算情形</w:t>
      </w:r>
    </w:p>
    <w:p w14:paraId="4544B6F0" w14:textId="77777777" w:rsidR="00B37E4B" w:rsidRPr="00E02C22" w:rsidRDefault="00B37E4B" w:rsidP="00FE234A">
      <w:pPr>
        <w:overflowPunct w:val="0"/>
        <w:snapToGrid w:val="0"/>
        <w:spacing w:line="440" w:lineRule="exact"/>
        <w:ind w:firstLineChars="200" w:firstLine="560"/>
        <w:jc w:val="both"/>
        <w:rPr>
          <w:rFonts w:ascii="標楷體" w:hAnsi="標楷體"/>
          <w:szCs w:val="28"/>
        </w:rPr>
      </w:pPr>
      <w:r w:rsidRPr="00E02C22">
        <w:rPr>
          <w:rFonts w:ascii="標楷體" w:hAnsi="標楷體" w:hint="eastAsia"/>
          <w:szCs w:val="28"/>
        </w:rPr>
        <w:t>金門縣總決算審核結果，歲入決算修正淨增列1</w:t>
      </w:r>
      <w:r w:rsidRPr="00E02C22">
        <w:rPr>
          <w:rFonts w:ascii="標楷體" w:hAnsi="標楷體"/>
          <w:szCs w:val="28"/>
        </w:rPr>
        <w:t>,</w:t>
      </w:r>
      <w:r w:rsidRPr="00E02C22">
        <w:rPr>
          <w:rFonts w:ascii="標楷體" w:hAnsi="標楷體" w:hint="eastAsia"/>
          <w:szCs w:val="28"/>
        </w:rPr>
        <w:t>699萬餘元（增列</w:t>
      </w:r>
      <w:r w:rsidRPr="00E02C22">
        <w:rPr>
          <w:rFonts w:ascii="標楷體" w:hAnsi="標楷體"/>
          <w:szCs w:val="28"/>
        </w:rPr>
        <w:t>1,705</w:t>
      </w:r>
      <w:r w:rsidRPr="00E02C22">
        <w:rPr>
          <w:rFonts w:ascii="標楷體" w:hAnsi="標楷體" w:hint="eastAsia"/>
          <w:szCs w:val="28"/>
        </w:rPr>
        <w:t>萬元，減列5萬餘元），審定為</w:t>
      </w:r>
      <w:r w:rsidRPr="00E02C22">
        <w:rPr>
          <w:rFonts w:ascii="標楷體" w:hAnsi="標楷體"/>
          <w:szCs w:val="28"/>
        </w:rPr>
        <w:t>133</w:t>
      </w:r>
      <w:r w:rsidRPr="00E02C22">
        <w:rPr>
          <w:rFonts w:ascii="標楷體" w:hAnsi="標楷體" w:hint="eastAsia"/>
          <w:szCs w:val="28"/>
        </w:rPr>
        <w:t>億5</w:t>
      </w:r>
      <w:r w:rsidRPr="00E02C22">
        <w:rPr>
          <w:rFonts w:ascii="標楷體" w:hAnsi="標楷體"/>
          <w:szCs w:val="28"/>
        </w:rPr>
        <w:t>,785</w:t>
      </w:r>
      <w:r w:rsidRPr="00E02C22">
        <w:rPr>
          <w:rFonts w:ascii="標楷體" w:hAnsi="標楷體" w:hint="eastAsia"/>
          <w:szCs w:val="28"/>
        </w:rPr>
        <w:t>萬餘元；歲出決算修正減列</w:t>
      </w:r>
      <w:r w:rsidRPr="00E02C22">
        <w:rPr>
          <w:rFonts w:ascii="標楷體" w:hAnsi="標楷體"/>
          <w:szCs w:val="28"/>
        </w:rPr>
        <w:t>857</w:t>
      </w:r>
      <w:r w:rsidRPr="00E02C22">
        <w:rPr>
          <w:rFonts w:ascii="標楷體" w:hAnsi="標楷體" w:hint="eastAsia"/>
          <w:szCs w:val="28"/>
        </w:rPr>
        <w:t>萬餘元，審定為</w:t>
      </w:r>
      <w:r w:rsidRPr="00E02C22">
        <w:rPr>
          <w:rFonts w:ascii="標楷體" w:hAnsi="標楷體"/>
          <w:szCs w:val="28"/>
        </w:rPr>
        <w:t>133</w:t>
      </w:r>
      <w:r w:rsidRPr="00E02C22">
        <w:rPr>
          <w:rFonts w:ascii="標楷體" w:hAnsi="標楷體" w:hint="eastAsia"/>
          <w:szCs w:val="28"/>
        </w:rPr>
        <w:t>億1</w:t>
      </w:r>
      <w:r w:rsidRPr="00E02C22">
        <w:rPr>
          <w:rFonts w:ascii="標楷體" w:hAnsi="標楷體"/>
          <w:szCs w:val="28"/>
        </w:rPr>
        <w:t>,973</w:t>
      </w:r>
      <w:r w:rsidRPr="00E02C22">
        <w:rPr>
          <w:rFonts w:ascii="標楷體" w:hAnsi="標楷體" w:hint="eastAsia"/>
          <w:szCs w:val="28"/>
        </w:rPr>
        <w:t>萬餘元。</w:t>
      </w:r>
    </w:p>
    <w:p w14:paraId="782AEF9F" w14:textId="77777777" w:rsidR="00B37E4B" w:rsidRPr="00E02C22" w:rsidRDefault="00B37E4B" w:rsidP="00FE234A">
      <w:pPr>
        <w:overflowPunct w:val="0"/>
        <w:snapToGrid w:val="0"/>
        <w:spacing w:line="440" w:lineRule="exact"/>
        <w:ind w:firstLineChars="200" w:firstLine="561"/>
        <w:jc w:val="both"/>
        <w:rPr>
          <w:rFonts w:ascii="標楷體" w:hAnsi="標楷體"/>
          <w:b/>
          <w:szCs w:val="28"/>
        </w:rPr>
      </w:pPr>
      <w:r w:rsidRPr="00E02C22">
        <w:rPr>
          <w:rFonts w:ascii="標楷體" w:hAnsi="標楷體" w:hint="eastAsia"/>
          <w:b/>
          <w:szCs w:val="28"/>
        </w:rPr>
        <w:t>（二）審核稅捐</w:t>
      </w:r>
      <w:proofErr w:type="gramStart"/>
      <w:r w:rsidRPr="00E02C22">
        <w:rPr>
          <w:rFonts w:ascii="標楷體" w:hAnsi="標楷體" w:hint="eastAsia"/>
          <w:b/>
          <w:szCs w:val="28"/>
        </w:rPr>
        <w:t>稽</w:t>
      </w:r>
      <w:proofErr w:type="gramEnd"/>
      <w:r w:rsidRPr="00E02C22">
        <w:rPr>
          <w:rFonts w:ascii="標楷體" w:hAnsi="標楷體" w:hint="eastAsia"/>
          <w:b/>
          <w:szCs w:val="28"/>
        </w:rPr>
        <w:t>徵事務情形</w:t>
      </w:r>
    </w:p>
    <w:p w14:paraId="2237B02F" w14:textId="77777777" w:rsidR="00B37E4B" w:rsidRPr="00E02C22" w:rsidRDefault="00B37E4B" w:rsidP="00FE234A">
      <w:pPr>
        <w:overflowPunct w:val="0"/>
        <w:snapToGrid w:val="0"/>
        <w:spacing w:line="440" w:lineRule="exact"/>
        <w:ind w:firstLineChars="200" w:firstLine="560"/>
        <w:jc w:val="both"/>
        <w:rPr>
          <w:rFonts w:ascii="標楷體" w:hAnsi="標楷體" w:cs="新細明體"/>
          <w:spacing w:val="-2"/>
          <w:kern w:val="0"/>
          <w:szCs w:val="28"/>
        </w:rPr>
      </w:pPr>
      <w:r w:rsidRPr="00E02C22">
        <w:rPr>
          <w:rFonts w:ascii="標楷體" w:hAnsi="標楷體" w:hint="eastAsia"/>
          <w:noProof/>
          <w:szCs w:val="22"/>
        </w:rPr>
        <w:t>審核地方稅稽徵機關賦稅捐費徵收納庫業務，發現法令適用不當或計算錯誤，通知該稽徵機關查明依法處理，113年度補徵稅款77萬餘元。</w:t>
      </w:r>
    </w:p>
    <w:p w14:paraId="4D6EB3A5" w14:textId="77777777" w:rsidR="00B37E4B" w:rsidRPr="00E02C22" w:rsidRDefault="00B37E4B" w:rsidP="00FE234A">
      <w:pPr>
        <w:overflowPunct w:val="0"/>
        <w:snapToGrid w:val="0"/>
        <w:spacing w:line="440" w:lineRule="exact"/>
        <w:ind w:firstLineChars="200" w:firstLine="561"/>
        <w:jc w:val="both"/>
        <w:rPr>
          <w:rFonts w:ascii="標楷體" w:hAnsi="標楷體"/>
          <w:b/>
          <w:szCs w:val="28"/>
        </w:rPr>
      </w:pPr>
      <w:r w:rsidRPr="00E02C22">
        <w:rPr>
          <w:rFonts w:ascii="標楷體" w:hAnsi="標楷體" w:hint="eastAsia"/>
          <w:b/>
          <w:szCs w:val="28"/>
        </w:rPr>
        <w:t>（三）稽察採購事務情形</w:t>
      </w:r>
    </w:p>
    <w:p w14:paraId="2AEEA01A" w14:textId="77777777" w:rsidR="00B37E4B" w:rsidRPr="00E02C22" w:rsidRDefault="00B37E4B" w:rsidP="00FE234A">
      <w:pPr>
        <w:overflowPunct w:val="0"/>
        <w:snapToGrid w:val="0"/>
        <w:spacing w:line="440" w:lineRule="exact"/>
        <w:ind w:firstLineChars="200" w:firstLine="560"/>
        <w:jc w:val="both"/>
        <w:rPr>
          <w:rFonts w:ascii="標楷體" w:hAnsi="標楷體" w:cs="新細明體"/>
          <w:kern w:val="0"/>
          <w:szCs w:val="28"/>
        </w:rPr>
      </w:pPr>
      <w:r w:rsidRPr="00E02C22">
        <w:rPr>
          <w:rFonts w:ascii="標楷體" w:hAnsi="標楷體" w:cs="新細明體" w:hint="eastAsia"/>
          <w:kern w:val="0"/>
          <w:szCs w:val="28"/>
        </w:rPr>
        <w:t>各機關辦理採購案件，經派員稽察結果，</w:t>
      </w:r>
      <w:proofErr w:type="gramStart"/>
      <w:r w:rsidRPr="00E02C22">
        <w:rPr>
          <w:rFonts w:ascii="標楷體" w:hAnsi="標楷體" w:cs="新細明體" w:hint="eastAsia"/>
          <w:kern w:val="0"/>
          <w:szCs w:val="28"/>
        </w:rPr>
        <w:t>間有不符</w:t>
      </w:r>
      <w:proofErr w:type="gramEnd"/>
      <w:r w:rsidRPr="00E02C22">
        <w:rPr>
          <w:rFonts w:ascii="標楷體" w:hAnsi="標楷體" w:cs="新細明體" w:hint="eastAsia"/>
          <w:kern w:val="0"/>
          <w:szCs w:val="28"/>
        </w:rPr>
        <w:t>法令或契約規定，或設計疏失、估驗不實、監造不周及施工不符等情形，通知各該機關查明並依法或依約處理，</w:t>
      </w:r>
      <w:proofErr w:type="gramStart"/>
      <w:r w:rsidRPr="00E02C22">
        <w:rPr>
          <w:rFonts w:ascii="標楷體" w:hAnsi="標楷體" w:cs="新細明體" w:hint="eastAsia"/>
          <w:kern w:val="0"/>
          <w:szCs w:val="28"/>
        </w:rPr>
        <w:t>113</w:t>
      </w:r>
      <w:proofErr w:type="gramEnd"/>
      <w:r w:rsidRPr="00E02C22">
        <w:rPr>
          <w:rFonts w:ascii="標楷體" w:hAnsi="標楷體" w:cs="新細明體" w:hint="eastAsia"/>
          <w:kern w:val="0"/>
          <w:szCs w:val="28"/>
        </w:rPr>
        <w:t>年度收回、扣（罰）款、</w:t>
      </w:r>
      <w:proofErr w:type="gramStart"/>
      <w:r w:rsidRPr="00E02C22">
        <w:rPr>
          <w:rFonts w:ascii="標楷體" w:hAnsi="標楷體" w:cs="新細明體" w:hint="eastAsia"/>
          <w:kern w:val="0"/>
          <w:szCs w:val="28"/>
        </w:rPr>
        <w:t>減帳金額</w:t>
      </w:r>
      <w:proofErr w:type="gramEnd"/>
      <w:r w:rsidRPr="00E02C22">
        <w:rPr>
          <w:rFonts w:ascii="標楷體" w:hAnsi="標楷體" w:cs="新細明體" w:hint="eastAsia"/>
          <w:kern w:val="0"/>
          <w:szCs w:val="28"/>
        </w:rPr>
        <w:t>，合計145萬餘元。</w:t>
      </w:r>
    </w:p>
    <w:p w14:paraId="1F80D326" w14:textId="77777777" w:rsidR="00B37E4B" w:rsidRPr="00E02C22" w:rsidRDefault="00B37E4B" w:rsidP="00064043">
      <w:pPr>
        <w:overflowPunct w:val="0"/>
        <w:snapToGrid w:val="0"/>
        <w:spacing w:beforeLines="10" w:before="36" w:afterLines="10" w:after="36" w:line="500" w:lineRule="exact"/>
        <w:ind w:leftChars="100" w:left="280"/>
        <w:jc w:val="both"/>
        <w:rPr>
          <w:rFonts w:ascii="標楷體" w:hAnsi="標楷體"/>
          <w:b/>
          <w:sz w:val="32"/>
          <w:szCs w:val="32"/>
        </w:rPr>
      </w:pPr>
      <w:r w:rsidRPr="00E02C22">
        <w:rPr>
          <w:rFonts w:ascii="標楷體" w:hAnsi="標楷體" w:hint="eastAsia"/>
          <w:b/>
          <w:sz w:val="32"/>
          <w:szCs w:val="32"/>
        </w:rPr>
        <w:t>二</w:t>
      </w:r>
      <w:r w:rsidRPr="00E02C22">
        <w:rPr>
          <w:rFonts w:ascii="標楷體" w:hAnsi="標楷體"/>
          <w:b/>
          <w:sz w:val="32"/>
          <w:szCs w:val="32"/>
        </w:rPr>
        <w:t>、</w:t>
      </w:r>
      <w:r w:rsidRPr="00E02C22">
        <w:rPr>
          <w:rFonts w:ascii="標楷體" w:hAnsi="標楷體" w:hint="eastAsia"/>
          <w:b/>
          <w:sz w:val="32"/>
          <w:szCs w:val="32"/>
        </w:rPr>
        <w:t>績效審計成果</w:t>
      </w:r>
    </w:p>
    <w:p w14:paraId="2C311A25" w14:textId="77777777" w:rsidR="00B37E4B" w:rsidRPr="00E02C22" w:rsidRDefault="00B37E4B" w:rsidP="00FE234A">
      <w:pPr>
        <w:overflowPunct w:val="0"/>
        <w:snapToGrid w:val="0"/>
        <w:spacing w:line="440" w:lineRule="exact"/>
        <w:ind w:firstLineChars="200" w:firstLine="561"/>
        <w:jc w:val="both"/>
        <w:rPr>
          <w:rFonts w:ascii="標楷體" w:hAnsi="標楷體"/>
          <w:b/>
          <w:szCs w:val="28"/>
        </w:rPr>
      </w:pPr>
      <w:r w:rsidRPr="00E02C22">
        <w:rPr>
          <w:rFonts w:ascii="標楷體" w:hAnsi="標楷體" w:hint="eastAsia"/>
          <w:b/>
          <w:szCs w:val="28"/>
        </w:rPr>
        <w:t>（一）增進財務效能之建議</w:t>
      </w:r>
    </w:p>
    <w:p w14:paraId="72C4BFE6" w14:textId="77777777" w:rsidR="00B37E4B" w:rsidRPr="00E02C22" w:rsidRDefault="00B37E4B" w:rsidP="00FE234A">
      <w:pPr>
        <w:overflowPunct w:val="0"/>
        <w:spacing w:line="440" w:lineRule="exact"/>
        <w:ind w:firstLineChars="200" w:firstLine="560"/>
        <w:jc w:val="both"/>
        <w:rPr>
          <w:rFonts w:ascii="標楷體" w:hAnsi="標楷體"/>
        </w:rPr>
      </w:pPr>
      <w:r w:rsidRPr="00E02C22">
        <w:rPr>
          <w:rFonts w:ascii="標楷體" w:hAnsi="標楷體" w:hint="eastAsia"/>
        </w:rPr>
        <w:t>依審計法第70條及預算法第28條規定，審計機關於政府編擬下年度概算前，應提供審核以前年度預算執行之有關資料，及對財務上增進效能與減少不經濟支出之建議意見，以供金門縣政府作為決定下年度施政方針之參考。</w:t>
      </w:r>
      <w:proofErr w:type="gramStart"/>
      <w:r w:rsidRPr="00E02C22">
        <w:rPr>
          <w:rFonts w:ascii="標楷體" w:hAnsi="標楷體" w:hint="eastAsia"/>
        </w:rPr>
        <w:t>本室對</w:t>
      </w:r>
      <w:proofErr w:type="gramEnd"/>
      <w:r w:rsidRPr="00E02C22">
        <w:rPr>
          <w:rFonts w:ascii="標楷體" w:hAnsi="標楷體" w:hint="eastAsia"/>
        </w:rPr>
        <w:t>金門縣政府所提建議意見計有6項（詳乙－</w:t>
      </w:r>
      <w:r w:rsidRPr="00E02C22">
        <w:rPr>
          <w:rFonts w:ascii="標楷體" w:hAnsi="標楷體"/>
        </w:rPr>
        <w:t>4</w:t>
      </w:r>
      <w:r w:rsidRPr="00E02C22">
        <w:rPr>
          <w:rFonts w:ascii="標楷體" w:hAnsi="標楷體" w:hint="eastAsia"/>
        </w:rPr>
        <w:t>至</w:t>
      </w:r>
      <w:r w:rsidRPr="00E02C22">
        <w:rPr>
          <w:rFonts w:ascii="標楷體" w:hAnsi="標楷體"/>
        </w:rPr>
        <w:t>8</w:t>
      </w:r>
      <w:r w:rsidRPr="00E02C22">
        <w:rPr>
          <w:rFonts w:ascii="標楷體" w:hAnsi="標楷體" w:hint="eastAsia"/>
        </w:rPr>
        <w:t>頁），分述如次：</w:t>
      </w:r>
    </w:p>
    <w:p w14:paraId="0102DF2F" w14:textId="77777777" w:rsidR="00B37E4B" w:rsidRPr="00E02C22" w:rsidRDefault="00B37E4B" w:rsidP="00FE234A">
      <w:pPr>
        <w:tabs>
          <w:tab w:val="left" w:pos="640"/>
          <w:tab w:val="left" w:pos="709"/>
          <w:tab w:val="left" w:pos="1920"/>
        </w:tabs>
        <w:overflowPunct w:val="0"/>
        <w:adjustRightInd w:val="0"/>
        <w:spacing w:line="440" w:lineRule="exact"/>
        <w:ind w:firstLineChars="350" w:firstLine="980"/>
        <w:jc w:val="both"/>
        <w:textAlignment w:val="baseline"/>
        <w:rPr>
          <w:rFonts w:ascii="標楷體" w:hAnsi="標楷體"/>
          <w:kern w:val="0"/>
          <w:szCs w:val="28"/>
        </w:rPr>
      </w:pPr>
      <w:r w:rsidRPr="00E02C22">
        <w:rPr>
          <w:rFonts w:ascii="標楷體" w:hAnsi="標楷體" w:hint="eastAsia"/>
          <w:kern w:val="0"/>
          <w:szCs w:val="28"/>
        </w:rPr>
        <w:t>1.歲入決算數為近5年最高，惟連年歲出規模龐鉅，且收入不敷支應所需支出，縣庫餘額大幅縮減，仍待多方拓展自籌財源及精進各項節流措施。</w:t>
      </w:r>
    </w:p>
    <w:p w14:paraId="6638AEAB" w14:textId="77777777" w:rsidR="00B37E4B" w:rsidRPr="00E02C22" w:rsidRDefault="00B37E4B" w:rsidP="00FE234A">
      <w:pPr>
        <w:tabs>
          <w:tab w:val="left" w:pos="640"/>
          <w:tab w:val="left" w:pos="709"/>
          <w:tab w:val="left" w:pos="1920"/>
        </w:tabs>
        <w:overflowPunct w:val="0"/>
        <w:adjustRightInd w:val="0"/>
        <w:spacing w:line="440" w:lineRule="exact"/>
        <w:ind w:firstLineChars="350" w:firstLine="980"/>
        <w:jc w:val="both"/>
        <w:textAlignment w:val="baseline"/>
        <w:rPr>
          <w:rFonts w:ascii="標楷體" w:hAnsi="標楷體"/>
          <w:szCs w:val="28"/>
        </w:rPr>
      </w:pPr>
      <w:r w:rsidRPr="00E02C22">
        <w:rPr>
          <w:rFonts w:ascii="標楷體" w:hAnsi="標楷體" w:hint="eastAsia"/>
          <w:szCs w:val="28"/>
        </w:rPr>
        <w:t>2.興辦金門工商休閒園區第一期開發區污水處理廠工程（含三年試運轉），將納管處理園區營運所產生之污水，惟未依</w:t>
      </w:r>
      <w:bookmarkStart w:id="11" w:name="_Hlk201741074"/>
      <w:r w:rsidRPr="00E02C22">
        <w:rPr>
          <w:rFonts w:ascii="標楷體" w:hAnsi="標楷體" w:hint="eastAsia"/>
          <w:szCs w:val="28"/>
        </w:rPr>
        <w:t>環境影響說明書</w:t>
      </w:r>
      <w:bookmarkEnd w:id="11"/>
      <w:r w:rsidRPr="00E02C22">
        <w:rPr>
          <w:rFonts w:ascii="標楷體" w:hAnsi="標楷體" w:hint="eastAsia"/>
          <w:szCs w:val="28"/>
        </w:rPr>
        <w:t>變更內容對照表規劃設計污水處理功能，致無法審查通過水</w:t>
      </w:r>
      <w:proofErr w:type="gramStart"/>
      <w:r w:rsidRPr="00E02C22">
        <w:rPr>
          <w:rFonts w:ascii="標楷體" w:hAnsi="標楷體" w:hint="eastAsia"/>
          <w:szCs w:val="28"/>
        </w:rPr>
        <w:t>措</w:t>
      </w:r>
      <w:proofErr w:type="gramEnd"/>
      <w:r w:rsidRPr="00E02C22">
        <w:rPr>
          <w:rFonts w:ascii="標楷體" w:hAnsi="標楷體" w:hint="eastAsia"/>
          <w:szCs w:val="28"/>
        </w:rPr>
        <w:t>計畫及取得許可證（文件）辦理營運；又未辦理操作運轉及維護管理之查驗、考核及評鑑作業，未能充分掌握實際維護運轉情形與污水處理實效，亟待</w:t>
      </w:r>
      <w:proofErr w:type="gramStart"/>
      <w:r w:rsidRPr="00E02C22">
        <w:rPr>
          <w:rFonts w:ascii="標楷體" w:hAnsi="標楷體" w:hint="eastAsia"/>
          <w:szCs w:val="28"/>
        </w:rPr>
        <w:t>研</w:t>
      </w:r>
      <w:proofErr w:type="gramEnd"/>
      <w:r w:rsidRPr="00E02C22">
        <w:rPr>
          <w:rFonts w:ascii="標楷體" w:hAnsi="標楷體" w:hint="eastAsia"/>
          <w:szCs w:val="28"/>
        </w:rPr>
        <w:t>謀改善。</w:t>
      </w:r>
    </w:p>
    <w:p w14:paraId="2791B07D" w14:textId="77777777" w:rsidR="00B37E4B" w:rsidRPr="00E02C22" w:rsidRDefault="00B37E4B" w:rsidP="00FE234A">
      <w:pPr>
        <w:tabs>
          <w:tab w:val="left" w:pos="640"/>
          <w:tab w:val="left" w:pos="709"/>
          <w:tab w:val="left" w:pos="1920"/>
        </w:tabs>
        <w:overflowPunct w:val="0"/>
        <w:adjustRightInd w:val="0"/>
        <w:spacing w:line="440" w:lineRule="exact"/>
        <w:ind w:firstLineChars="350" w:firstLine="980"/>
        <w:jc w:val="both"/>
        <w:textAlignment w:val="baseline"/>
        <w:rPr>
          <w:rFonts w:ascii="標楷體" w:hAnsi="標楷體"/>
          <w:szCs w:val="28"/>
        </w:rPr>
      </w:pPr>
      <w:r w:rsidRPr="00E02C22">
        <w:rPr>
          <w:rFonts w:ascii="標楷體" w:hAnsi="標楷體" w:hint="eastAsia"/>
          <w:szCs w:val="28"/>
        </w:rPr>
        <w:t>3.</w:t>
      </w:r>
      <w:r w:rsidRPr="00E02C22">
        <w:rPr>
          <w:rFonts w:ascii="標楷體" w:hAnsi="標楷體" w:hint="eastAsia"/>
          <w:spacing w:val="-2"/>
          <w:szCs w:val="28"/>
        </w:rPr>
        <w:t>為滿足市區停車及市場空間需求，推動莒光湖部分風景區市地重劃，惟基金經費拮据，不足以支應市地重劃開發案，肇致停辦並終止委託契約，及標售抵費地方式、底價訂定程序等尚乏明確依據，亟待檢討改善，以促進土地開發利用效能。</w:t>
      </w:r>
    </w:p>
    <w:p w14:paraId="1B2C6C9A" w14:textId="77777777" w:rsidR="00B37E4B" w:rsidRPr="00E02C22" w:rsidRDefault="00B37E4B" w:rsidP="00064043">
      <w:pPr>
        <w:tabs>
          <w:tab w:val="left" w:pos="640"/>
          <w:tab w:val="left" w:pos="709"/>
          <w:tab w:val="left" w:pos="1920"/>
        </w:tabs>
        <w:overflowPunct w:val="0"/>
        <w:adjustRightInd w:val="0"/>
        <w:spacing w:line="448" w:lineRule="exact"/>
        <w:ind w:firstLineChars="350" w:firstLine="980"/>
        <w:jc w:val="both"/>
        <w:textAlignment w:val="baseline"/>
        <w:rPr>
          <w:rFonts w:ascii="標楷體" w:hAnsi="標楷體"/>
          <w:szCs w:val="28"/>
        </w:rPr>
      </w:pPr>
      <w:r w:rsidRPr="00E02C22">
        <w:rPr>
          <w:rFonts w:ascii="標楷體" w:hAnsi="標楷體" w:hint="eastAsia"/>
          <w:szCs w:val="28"/>
        </w:rPr>
        <w:lastRenderedPageBreak/>
        <w:t>4.為拓展大陸與國內酒品市場，成立金酒廈門公司及國內各分公司，惟大陸銷售通路未如預期，酒品存貨未能適時去化，致減少營業收入及增加庫存成本，且國內銷售據點之銷售業績未達預期；另未能確實管控包裝材料採購數量，</w:t>
      </w:r>
      <w:proofErr w:type="gramStart"/>
      <w:r w:rsidRPr="00E02C22">
        <w:rPr>
          <w:rFonts w:ascii="標楷體" w:hAnsi="標楷體" w:hint="eastAsia"/>
          <w:szCs w:val="28"/>
        </w:rPr>
        <w:t>致滯存</w:t>
      </w:r>
      <w:proofErr w:type="gramEnd"/>
      <w:r w:rsidRPr="00E02C22">
        <w:rPr>
          <w:rFonts w:ascii="標楷體" w:hAnsi="標楷體" w:hint="eastAsia"/>
          <w:szCs w:val="28"/>
        </w:rPr>
        <w:t>於庫房多年未使用，須辦理報廢，徒增營業損失，均有待</w:t>
      </w:r>
      <w:proofErr w:type="gramStart"/>
      <w:r w:rsidRPr="00E02C22">
        <w:rPr>
          <w:rFonts w:ascii="標楷體" w:hAnsi="標楷體" w:hint="eastAsia"/>
          <w:szCs w:val="28"/>
        </w:rPr>
        <w:t>研</w:t>
      </w:r>
      <w:proofErr w:type="gramEnd"/>
      <w:r w:rsidRPr="00E02C22">
        <w:rPr>
          <w:rFonts w:ascii="標楷體" w:hAnsi="標楷體" w:hint="eastAsia"/>
          <w:szCs w:val="28"/>
        </w:rPr>
        <w:t>謀改善。</w:t>
      </w:r>
    </w:p>
    <w:p w14:paraId="124F0479" w14:textId="77777777" w:rsidR="00B37E4B" w:rsidRPr="00E02C22" w:rsidRDefault="00B37E4B" w:rsidP="00064043">
      <w:pPr>
        <w:tabs>
          <w:tab w:val="left" w:pos="640"/>
          <w:tab w:val="left" w:pos="709"/>
          <w:tab w:val="left" w:pos="1920"/>
        </w:tabs>
        <w:overflowPunct w:val="0"/>
        <w:adjustRightInd w:val="0"/>
        <w:spacing w:line="448" w:lineRule="exact"/>
        <w:ind w:firstLineChars="350" w:firstLine="980"/>
        <w:jc w:val="both"/>
        <w:textAlignment w:val="baseline"/>
        <w:rPr>
          <w:rFonts w:ascii="標楷體" w:hAnsi="標楷體"/>
          <w:szCs w:val="28"/>
        </w:rPr>
      </w:pPr>
      <w:r w:rsidRPr="00E02C22">
        <w:rPr>
          <w:rFonts w:ascii="標楷體" w:hAnsi="標楷體" w:hint="eastAsia"/>
          <w:szCs w:val="28"/>
        </w:rPr>
        <w:t>5.辦理金門自來水擴建計畫，增加供水量</w:t>
      </w:r>
      <w:proofErr w:type="gramStart"/>
      <w:r w:rsidRPr="00E02C22">
        <w:rPr>
          <w:rFonts w:ascii="標楷體" w:hAnsi="標楷體" w:hint="eastAsia"/>
          <w:szCs w:val="28"/>
        </w:rPr>
        <w:t>及減抽地下水</w:t>
      </w:r>
      <w:proofErr w:type="gramEnd"/>
      <w:r w:rsidRPr="00E02C22">
        <w:rPr>
          <w:rFonts w:ascii="標楷體" w:hAnsi="標楷體" w:hint="eastAsia"/>
          <w:szCs w:val="28"/>
        </w:rPr>
        <w:t>，</w:t>
      </w:r>
      <w:proofErr w:type="gramStart"/>
      <w:r w:rsidRPr="00E02C22">
        <w:rPr>
          <w:rFonts w:ascii="標楷體" w:hAnsi="標楷體" w:hint="eastAsia"/>
          <w:szCs w:val="28"/>
        </w:rPr>
        <w:t>惟間有送</w:t>
      </w:r>
      <w:proofErr w:type="gramEnd"/>
      <w:r w:rsidRPr="00E02C22">
        <w:rPr>
          <w:rFonts w:ascii="標楷體" w:hAnsi="標楷體" w:hint="eastAsia"/>
          <w:szCs w:val="28"/>
        </w:rPr>
        <w:t>水管新建工程未適時啟動設計作業，影響送水能量</w:t>
      </w:r>
      <w:proofErr w:type="gramStart"/>
      <w:r w:rsidRPr="00E02C22">
        <w:rPr>
          <w:rFonts w:ascii="標楷體" w:hAnsi="標楷體" w:hint="eastAsia"/>
          <w:szCs w:val="28"/>
        </w:rPr>
        <w:t>及減抽地下水</w:t>
      </w:r>
      <w:proofErr w:type="gramEnd"/>
      <w:r w:rsidRPr="00E02C22">
        <w:rPr>
          <w:rFonts w:ascii="標楷體" w:hAnsi="標楷體" w:hint="eastAsia"/>
          <w:szCs w:val="28"/>
        </w:rPr>
        <w:t>成效；實際用水量未如預期增加，預估自大陸引水第七年後用水量將有低於保證購水量之虞；自來水漏水率尚未降至「金門地區整體供水改善綱要計畫」預定目標，允應檢討改善及</w:t>
      </w:r>
      <w:proofErr w:type="gramStart"/>
      <w:r w:rsidRPr="00E02C22">
        <w:rPr>
          <w:rFonts w:ascii="標楷體" w:hAnsi="標楷體" w:hint="eastAsia"/>
          <w:szCs w:val="28"/>
        </w:rPr>
        <w:t>研</w:t>
      </w:r>
      <w:proofErr w:type="gramEnd"/>
      <w:r w:rsidRPr="00E02C22">
        <w:rPr>
          <w:rFonts w:ascii="標楷體" w:hAnsi="標楷體" w:hint="eastAsia"/>
          <w:szCs w:val="28"/>
        </w:rPr>
        <w:t>擬具體應變措施，以節省公</w:t>
      </w:r>
      <w:proofErr w:type="gramStart"/>
      <w:r w:rsidRPr="00E02C22">
        <w:rPr>
          <w:rFonts w:ascii="標楷體" w:hAnsi="標楷體" w:hint="eastAsia"/>
          <w:szCs w:val="28"/>
        </w:rPr>
        <w:t>帑</w:t>
      </w:r>
      <w:proofErr w:type="gramEnd"/>
      <w:r w:rsidRPr="00E02C22">
        <w:rPr>
          <w:rFonts w:ascii="標楷體" w:hAnsi="標楷體" w:hint="eastAsia"/>
          <w:szCs w:val="28"/>
        </w:rPr>
        <w:t>及保育地下水資源。</w:t>
      </w:r>
    </w:p>
    <w:p w14:paraId="7C6B5618" w14:textId="77777777" w:rsidR="00B37E4B" w:rsidRPr="00E02C22" w:rsidRDefault="00B37E4B" w:rsidP="00064043">
      <w:pPr>
        <w:tabs>
          <w:tab w:val="left" w:pos="640"/>
          <w:tab w:val="left" w:pos="709"/>
          <w:tab w:val="left" w:pos="1920"/>
        </w:tabs>
        <w:overflowPunct w:val="0"/>
        <w:adjustRightInd w:val="0"/>
        <w:spacing w:line="448" w:lineRule="exact"/>
        <w:ind w:firstLineChars="350" w:firstLine="980"/>
        <w:jc w:val="both"/>
        <w:textAlignment w:val="baseline"/>
        <w:rPr>
          <w:rFonts w:ascii="標楷體" w:hAnsi="標楷體" w:cs="標楷體"/>
          <w:kern w:val="0"/>
          <w:szCs w:val="28"/>
        </w:rPr>
      </w:pPr>
      <w:r w:rsidRPr="00E02C22">
        <w:rPr>
          <w:rFonts w:ascii="標楷體" w:hAnsi="標楷體" w:cs="標楷體" w:hint="eastAsia"/>
          <w:kern w:val="0"/>
          <w:szCs w:val="28"/>
        </w:rPr>
        <w:t>6.辦理金門酒廠醱酵大樓新建工程，增加產能及提升製酒品質，惟工程初驗之缺失遲未改善，衍生履約爭議，肇致完工後逾2年仍未能使用，亟待</w:t>
      </w:r>
      <w:proofErr w:type="gramStart"/>
      <w:r w:rsidRPr="00E02C22">
        <w:rPr>
          <w:rFonts w:ascii="標楷體" w:hAnsi="標楷體" w:cs="標楷體" w:hint="eastAsia"/>
          <w:kern w:val="0"/>
          <w:szCs w:val="28"/>
        </w:rPr>
        <w:t>研</w:t>
      </w:r>
      <w:proofErr w:type="gramEnd"/>
      <w:r w:rsidRPr="00E02C22">
        <w:rPr>
          <w:rFonts w:ascii="標楷體" w:hAnsi="標楷體" w:cs="標楷體" w:hint="eastAsia"/>
          <w:kern w:val="0"/>
          <w:szCs w:val="28"/>
        </w:rPr>
        <w:t>擬具體因應措施。</w:t>
      </w:r>
    </w:p>
    <w:p w14:paraId="3CD2C324" w14:textId="77777777" w:rsidR="00B37E4B" w:rsidRPr="00E02C22" w:rsidRDefault="00B37E4B" w:rsidP="00064043">
      <w:pPr>
        <w:overflowPunct w:val="0"/>
        <w:snapToGrid w:val="0"/>
        <w:spacing w:beforeLines="10" w:before="36" w:afterLines="10" w:after="36" w:line="448" w:lineRule="exact"/>
        <w:ind w:firstLineChars="200" w:firstLine="561"/>
        <w:jc w:val="both"/>
        <w:rPr>
          <w:rFonts w:ascii="標楷體" w:hAnsi="標楷體"/>
          <w:b/>
          <w:szCs w:val="28"/>
        </w:rPr>
      </w:pPr>
      <w:r w:rsidRPr="00E02C22">
        <w:rPr>
          <w:rFonts w:ascii="標楷體" w:hAnsi="標楷體" w:hint="eastAsia"/>
          <w:b/>
          <w:szCs w:val="28"/>
        </w:rPr>
        <w:t>（二）未盡職責或效能過低事項之查報</w:t>
      </w:r>
    </w:p>
    <w:p w14:paraId="7C950F9F" w14:textId="77777777" w:rsidR="00B37E4B" w:rsidRPr="00E02C22" w:rsidRDefault="00B37E4B" w:rsidP="00064043">
      <w:pPr>
        <w:overflowPunct w:val="0"/>
        <w:spacing w:line="448" w:lineRule="exact"/>
        <w:ind w:firstLineChars="200" w:firstLine="560"/>
        <w:jc w:val="both"/>
        <w:rPr>
          <w:rFonts w:ascii="標楷體" w:hAnsi="標楷體"/>
        </w:rPr>
      </w:pPr>
      <w:r w:rsidRPr="00E02C22">
        <w:rPr>
          <w:rFonts w:hAnsi="標楷體" w:hint="eastAsia"/>
        </w:rPr>
        <w:t>考核各</w:t>
      </w:r>
      <w:r w:rsidRPr="00E02C22">
        <w:rPr>
          <w:rFonts w:ascii="標楷體" w:hAnsi="標楷體" w:cs="新細明體" w:hint="eastAsia"/>
          <w:kern w:val="0"/>
          <w:szCs w:val="28"/>
        </w:rPr>
        <w:t>機關</w:t>
      </w:r>
      <w:r w:rsidRPr="00E02C22">
        <w:rPr>
          <w:rFonts w:hAnsi="標楷體" w:hint="eastAsia"/>
        </w:rPr>
        <w:t>施政</w:t>
      </w:r>
      <w:r w:rsidRPr="00E02C22">
        <w:rPr>
          <w:rFonts w:ascii="標楷體" w:hAnsi="標楷體" w:hint="eastAsia"/>
        </w:rPr>
        <w:t>績效、各縣</w:t>
      </w:r>
      <w:r w:rsidRPr="00E02C22">
        <w:rPr>
          <w:rFonts w:ascii="標楷體" w:hAnsi="標楷體" w:hint="eastAsia"/>
          <w:lang w:eastAsia="zh-HK"/>
        </w:rPr>
        <w:t>營事業及各基金營運績效</w:t>
      </w:r>
      <w:r w:rsidRPr="00E02C22">
        <w:rPr>
          <w:rFonts w:ascii="標楷體" w:hAnsi="標楷體" w:hint="eastAsia"/>
        </w:rPr>
        <w:t>，認為有未盡職責或效能過低情事，經於</w:t>
      </w:r>
      <w:proofErr w:type="gramStart"/>
      <w:r w:rsidRPr="00E02C22">
        <w:rPr>
          <w:rFonts w:ascii="標楷體" w:hAnsi="標楷體"/>
        </w:rPr>
        <w:t>11</w:t>
      </w:r>
      <w:r w:rsidRPr="00E02C22">
        <w:rPr>
          <w:rFonts w:ascii="標楷體" w:hAnsi="標楷體" w:hint="eastAsia"/>
        </w:rPr>
        <w:t>3</w:t>
      </w:r>
      <w:proofErr w:type="gramEnd"/>
      <w:r w:rsidRPr="00E02C22">
        <w:rPr>
          <w:rFonts w:ascii="標楷體" w:hAnsi="標楷體" w:hint="eastAsia"/>
        </w:rPr>
        <w:t>年度依審計法第69條第1項前段規定通知其上級機關長官，並報告監察院者2件</w:t>
      </w:r>
      <w:r w:rsidRPr="00E02C22">
        <w:rPr>
          <w:rFonts w:ascii="標楷體" w:hAnsi="標楷體" w:cs="新細明體" w:hint="eastAsia"/>
          <w:kern w:val="0"/>
          <w:szCs w:val="28"/>
        </w:rPr>
        <w:t>（</w:t>
      </w:r>
      <w:r w:rsidRPr="00E02C22">
        <w:rPr>
          <w:rFonts w:ascii="標楷體" w:hAnsi="標楷體" w:hint="eastAsia"/>
        </w:rPr>
        <w:t>陳報期間為</w:t>
      </w:r>
      <w:r w:rsidRPr="00E02C22">
        <w:rPr>
          <w:rFonts w:ascii="標楷體" w:hAnsi="標楷體"/>
        </w:rPr>
        <w:t>11</w:t>
      </w:r>
      <w:r w:rsidRPr="00E02C22">
        <w:rPr>
          <w:rFonts w:ascii="標楷體" w:hAnsi="標楷體" w:hint="eastAsia"/>
        </w:rPr>
        <w:t>3年1月1日至12月31日</w:t>
      </w:r>
      <w:r w:rsidRPr="00E02C22">
        <w:rPr>
          <w:rFonts w:ascii="標楷體" w:hAnsi="標楷體" w:cs="新細明體" w:hint="eastAsia"/>
          <w:kern w:val="0"/>
          <w:szCs w:val="28"/>
        </w:rPr>
        <w:t>）</w:t>
      </w:r>
      <w:r w:rsidRPr="00E02C22">
        <w:rPr>
          <w:rFonts w:ascii="標楷體" w:hAnsi="標楷體" w:hint="eastAsia"/>
        </w:rPr>
        <w:t>。茲分述如次：</w:t>
      </w:r>
    </w:p>
    <w:p w14:paraId="7D8534E7" w14:textId="77777777" w:rsidR="00B37E4B" w:rsidRPr="00E02C22" w:rsidRDefault="00B37E4B" w:rsidP="00064043">
      <w:pPr>
        <w:kinsoku w:val="0"/>
        <w:overflowPunct w:val="0"/>
        <w:adjustRightInd w:val="0"/>
        <w:snapToGrid w:val="0"/>
        <w:spacing w:line="448" w:lineRule="exact"/>
        <w:ind w:firstLineChars="350" w:firstLine="981"/>
        <w:jc w:val="both"/>
        <w:rPr>
          <w:rFonts w:ascii="標楷體" w:hAnsi="標楷體"/>
          <w:szCs w:val="28"/>
        </w:rPr>
      </w:pPr>
      <w:r w:rsidRPr="00E02C22">
        <w:rPr>
          <w:rFonts w:ascii="標楷體" w:hAnsi="標楷體" w:hint="eastAsia"/>
          <w:b/>
          <w:szCs w:val="28"/>
        </w:rPr>
        <w:t>1</w:t>
      </w:r>
      <w:r w:rsidRPr="00E02C22">
        <w:rPr>
          <w:rFonts w:ascii="標楷體" w:hAnsi="標楷體"/>
          <w:b/>
          <w:szCs w:val="28"/>
        </w:rPr>
        <w:t>.</w:t>
      </w:r>
      <w:r w:rsidRPr="00E02C22">
        <w:rPr>
          <w:rFonts w:ascii="標楷體" w:hAnsi="標楷體" w:hint="eastAsia"/>
          <w:b/>
          <w:szCs w:val="28"/>
        </w:rPr>
        <w:t>金門縣政府辦理金門工商休閒園區第一期開發區污水處理廠工程（含三年試運轉），</w:t>
      </w:r>
      <w:r w:rsidRPr="00E02C22">
        <w:rPr>
          <w:rFonts w:ascii="標楷體" w:hAnsi="標楷體" w:hint="eastAsia"/>
          <w:szCs w:val="28"/>
        </w:rPr>
        <w:t>總經費</w:t>
      </w:r>
      <w:r w:rsidRPr="00E02C22">
        <w:rPr>
          <w:rFonts w:ascii="標楷體" w:hAnsi="標楷體"/>
          <w:szCs w:val="28"/>
        </w:rPr>
        <w:t>5,135</w:t>
      </w:r>
      <w:r w:rsidRPr="00E02C22">
        <w:rPr>
          <w:rFonts w:ascii="標楷體" w:hAnsi="標楷體" w:hint="eastAsia"/>
          <w:szCs w:val="28"/>
        </w:rPr>
        <w:t>萬餘元，核有未依環境影響說明書變更內容對照表規劃設計污水處理廠處理功能，復因後續水污染防治措施設施改善案決標2年餘仍未訂約並進場施作，</w:t>
      </w:r>
      <w:proofErr w:type="gramStart"/>
      <w:r w:rsidRPr="00E02C22">
        <w:rPr>
          <w:rFonts w:ascii="標楷體" w:hAnsi="標楷體" w:hint="eastAsia"/>
          <w:szCs w:val="28"/>
        </w:rPr>
        <w:t>肇致放流水</w:t>
      </w:r>
      <w:proofErr w:type="gramEnd"/>
      <w:r w:rsidRPr="00E02C22">
        <w:rPr>
          <w:rFonts w:ascii="標楷體" w:hAnsi="標楷體" w:hint="eastAsia"/>
          <w:szCs w:val="28"/>
        </w:rPr>
        <w:t>水質及回收率等不符規定標準，無法審查通過水</w:t>
      </w:r>
      <w:proofErr w:type="gramStart"/>
      <w:r w:rsidRPr="00E02C22">
        <w:rPr>
          <w:rFonts w:ascii="標楷體" w:hAnsi="標楷體" w:hint="eastAsia"/>
          <w:szCs w:val="28"/>
        </w:rPr>
        <w:t>措</w:t>
      </w:r>
      <w:proofErr w:type="gramEnd"/>
      <w:r w:rsidRPr="00E02C22">
        <w:rPr>
          <w:rFonts w:ascii="標楷體" w:hAnsi="標楷體" w:hint="eastAsia"/>
          <w:szCs w:val="28"/>
        </w:rPr>
        <w:t>計畫及取得許可證（文件），污水處理後無法排放，影響設備使用效能；又實際進流水量未達設計處理量之百分之二，無法進行設計處理量之功能測試，未能發揮應有污水處理量能；污水處理廠操作人員資格未經審查通過，代操作廠商亦未依約提報相關工作文件，</w:t>
      </w:r>
      <w:proofErr w:type="gramStart"/>
      <w:r w:rsidRPr="00E02C22">
        <w:rPr>
          <w:rFonts w:ascii="標楷體" w:hAnsi="標楷體" w:hint="eastAsia"/>
          <w:szCs w:val="28"/>
        </w:rPr>
        <w:t>又滯洪池</w:t>
      </w:r>
      <w:proofErr w:type="gramEnd"/>
      <w:r w:rsidRPr="00E02C22">
        <w:rPr>
          <w:rFonts w:ascii="標楷體" w:hAnsi="標楷體" w:hint="eastAsia"/>
          <w:szCs w:val="28"/>
        </w:rPr>
        <w:t>草木雜生恐減損防洪調節功能等情，該</w:t>
      </w:r>
      <w:proofErr w:type="gramStart"/>
      <w:r w:rsidRPr="00E02C22">
        <w:rPr>
          <w:rFonts w:ascii="標楷體" w:hAnsi="標楷體" w:hint="eastAsia"/>
          <w:szCs w:val="28"/>
        </w:rPr>
        <w:t>府均未積極</w:t>
      </w:r>
      <w:proofErr w:type="gramEnd"/>
      <w:r w:rsidRPr="00E02C22">
        <w:rPr>
          <w:rFonts w:ascii="標楷體" w:hAnsi="標楷體" w:hint="eastAsia"/>
          <w:szCs w:val="28"/>
        </w:rPr>
        <w:t>改善，並辦理操作運轉及維護管理之查驗、考核及評鑑作業，未能充分掌握實際維護運轉情形與污水處理實效。（普通公務）</w:t>
      </w:r>
    </w:p>
    <w:p w14:paraId="7A4B82B7" w14:textId="77777777" w:rsidR="00B37E4B" w:rsidRPr="00E02C22" w:rsidRDefault="00B37E4B" w:rsidP="00064043">
      <w:pPr>
        <w:kinsoku w:val="0"/>
        <w:overflowPunct w:val="0"/>
        <w:adjustRightInd w:val="0"/>
        <w:snapToGrid w:val="0"/>
        <w:spacing w:line="448" w:lineRule="exact"/>
        <w:ind w:firstLineChars="350" w:firstLine="981"/>
        <w:jc w:val="both"/>
        <w:rPr>
          <w:rFonts w:ascii="標楷體" w:hAnsi="標楷體"/>
          <w:b/>
          <w:bCs/>
        </w:rPr>
      </w:pPr>
      <w:r w:rsidRPr="00E02C22">
        <w:rPr>
          <w:rFonts w:ascii="標楷體" w:hAnsi="標楷體" w:hint="eastAsia"/>
          <w:b/>
          <w:bCs/>
          <w:szCs w:val="28"/>
        </w:rPr>
        <w:t>2.金門縣政府辦理金門地區停車場整體規劃案－金城國中及中正國小地下停車場興建工程，</w:t>
      </w:r>
      <w:r w:rsidRPr="00E02C22">
        <w:rPr>
          <w:rFonts w:ascii="標楷體" w:hAnsi="標楷體" w:hint="eastAsia"/>
          <w:szCs w:val="28"/>
        </w:rPr>
        <w:t>計畫經費計18億3,850萬餘元，核有興建金城國中及中正國小地下停車場，未妥為評估興建、營運收支及</w:t>
      </w:r>
      <w:proofErr w:type="gramStart"/>
      <w:r w:rsidRPr="00E02C22">
        <w:rPr>
          <w:rFonts w:ascii="標楷體" w:hAnsi="標楷體" w:hint="eastAsia"/>
          <w:szCs w:val="28"/>
        </w:rPr>
        <w:t>相關維管所</w:t>
      </w:r>
      <w:proofErr w:type="gramEnd"/>
      <w:r w:rsidRPr="00E02C22">
        <w:rPr>
          <w:rFonts w:ascii="標楷體" w:hAnsi="標楷體" w:hint="eastAsia"/>
          <w:szCs w:val="28"/>
        </w:rPr>
        <w:t>需經費與可行性，工程多次流標後，始考量所需金額龐大等因素而撤案，致擱置原設計成果衍生公</w:t>
      </w:r>
      <w:proofErr w:type="gramStart"/>
      <w:r w:rsidRPr="00E02C22">
        <w:rPr>
          <w:rFonts w:ascii="標楷體" w:hAnsi="標楷體" w:hint="eastAsia"/>
          <w:szCs w:val="28"/>
        </w:rPr>
        <w:t>帑</w:t>
      </w:r>
      <w:proofErr w:type="gramEnd"/>
      <w:r w:rsidRPr="00E02C22">
        <w:rPr>
          <w:rFonts w:ascii="標楷體" w:hAnsi="標楷體" w:hint="eastAsia"/>
          <w:szCs w:val="28"/>
        </w:rPr>
        <w:t>不經濟支出達3,588萬餘元，且未達成改善停車空間不足之目標。（普通公務）</w:t>
      </w:r>
    </w:p>
    <w:p w14:paraId="3DE2AFF9" w14:textId="77777777" w:rsidR="00B37E4B" w:rsidRPr="00E02C22" w:rsidRDefault="00B37E4B" w:rsidP="00064043">
      <w:pPr>
        <w:overflowPunct w:val="0"/>
        <w:spacing w:line="448" w:lineRule="exact"/>
        <w:ind w:firstLineChars="200" w:firstLine="560"/>
        <w:jc w:val="both"/>
        <w:rPr>
          <w:rFonts w:ascii="標楷體" w:hAnsi="標楷體"/>
        </w:rPr>
      </w:pPr>
      <w:proofErr w:type="gramStart"/>
      <w:r w:rsidRPr="00E02C22">
        <w:rPr>
          <w:rFonts w:ascii="標楷體" w:hAnsi="標楷體" w:hint="eastAsia"/>
        </w:rPr>
        <w:lastRenderedPageBreak/>
        <w:t>另本室於</w:t>
      </w:r>
      <w:proofErr w:type="gramEnd"/>
      <w:r w:rsidRPr="00E02C22">
        <w:rPr>
          <w:rFonts w:ascii="標楷體" w:hAnsi="標楷體" w:hint="eastAsia"/>
        </w:rPr>
        <w:t>審核報告</w:t>
      </w:r>
      <w:proofErr w:type="gramStart"/>
      <w:r w:rsidRPr="00E02C22">
        <w:rPr>
          <w:rFonts w:ascii="標楷體" w:hAnsi="標楷體" w:hint="eastAsia"/>
        </w:rPr>
        <w:t>審編期間（</w:t>
      </w:r>
      <w:proofErr w:type="gramEnd"/>
      <w:r w:rsidRPr="00E02C22">
        <w:rPr>
          <w:rFonts w:ascii="標楷體" w:hAnsi="標楷體"/>
        </w:rPr>
        <w:t>114</w:t>
      </w:r>
      <w:r w:rsidRPr="00E02C22">
        <w:rPr>
          <w:rFonts w:ascii="標楷體" w:hAnsi="標楷體" w:hint="eastAsia"/>
        </w:rPr>
        <w:t>年1月1日至6月30日）依法報告監察院者1件，係金酒公司辦理金門酒廠醱酵大樓新建工程執行情形。（營業）</w:t>
      </w:r>
    </w:p>
    <w:p w14:paraId="3C85C949" w14:textId="77777777" w:rsidR="00B37E4B" w:rsidRPr="00E02C22" w:rsidRDefault="00B37E4B" w:rsidP="00064043">
      <w:pPr>
        <w:overflowPunct w:val="0"/>
        <w:snapToGrid w:val="0"/>
        <w:spacing w:beforeLines="10" w:before="36" w:afterLines="10" w:after="36" w:line="448" w:lineRule="exact"/>
        <w:ind w:firstLineChars="200" w:firstLine="561"/>
        <w:jc w:val="both"/>
        <w:rPr>
          <w:rFonts w:ascii="標楷體" w:hAnsi="標楷體"/>
          <w:b/>
          <w:szCs w:val="28"/>
          <w:u w:val="single"/>
        </w:rPr>
      </w:pPr>
      <w:r w:rsidRPr="00E02C22">
        <w:rPr>
          <w:rFonts w:ascii="標楷體" w:hAnsi="標楷體" w:hint="eastAsia"/>
          <w:b/>
          <w:szCs w:val="28"/>
        </w:rPr>
        <w:t>（三）監督預算執行及考核財務效能之重要審核意見</w:t>
      </w:r>
    </w:p>
    <w:p w14:paraId="7387C996" w14:textId="0E33DC52" w:rsidR="00B37E4B" w:rsidRPr="00E02C22" w:rsidRDefault="00B37E4B" w:rsidP="00064043">
      <w:pPr>
        <w:overflowPunct w:val="0"/>
        <w:spacing w:line="448" w:lineRule="exact"/>
        <w:ind w:firstLineChars="200" w:firstLine="560"/>
        <w:jc w:val="both"/>
        <w:rPr>
          <w:rFonts w:ascii="標楷體" w:hAnsi="標楷體"/>
        </w:rPr>
      </w:pPr>
      <w:r w:rsidRPr="00E02C22">
        <w:rPr>
          <w:rFonts w:ascii="標楷體" w:hAnsi="標楷體" w:hint="eastAsia"/>
        </w:rPr>
        <w:t>依審計法規定監督各機關、各縣營事業及各基金預算執行及考核財務效能結果，提出審核意見於各該機關改進，擇其重要列入本報告有關章節者，共6類6</w:t>
      </w:r>
      <w:r w:rsidRPr="00E02C22">
        <w:rPr>
          <w:rFonts w:ascii="標楷體" w:hAnsi="標楷體"/>
        </w:rPr>
        <w:t>7</w:t>
      </w:r>
      <w:r w:rsidRPr="00E02C22">
        <w:rPr>
          <w:rFonts w:ascii="標楷體" w:hAnsi="標楷體" w:hint="eastAsia"/>
        </w:rPr>
        <w:t>項（表2，甲－</w:t>
      </w:r>
      <w:r w:rsidR="009B7606">
        <w:rPr>
          <w:rFonts w:ascii="標楷體" w:hAnsi="標楷體" w:hint="eastAsia"/>
        </w:rPr>
        <w:t>44</w:t>
      </w:r>
      <w:r w:rsidRPr="00E02C22">
        <w:rPr>
          <w:rFonts w:ascii="標楷體" w:hAnsi="標楷體" w:hint="eastAsia"/>
        </w:rPr>
        <w:t>頁）：</w:t>
      </w:r>
    </w:p>
    <w:p w14:paraId="3B4D780D" w14:textId="77777777" w:rsidR="00B37E4B" w:rsidRPr="00E02C22" w:rsidRDefault="00B37E4B" w:rsidP="00064043">
      <w:pPr>
        <w:tabs>
          <w:tab w:val="left" w:pos="640"/>
          <w:tab w:val="left" w:pos="709"/>
          <w:tab w:val="left" w:pos="1920"/>
        </w:tabs>
        <w:overflowPunct w:val="0"/>
        <w:adjustRightInd w:val="0"/>
        <w:spacing w:line="448" w:lineRule="exact"/>
        <w:ind w:firstLineChars="350" w:firstLine="967"/>
        <w:jc w:val="both"/>
        <w:textAlignment w:val="baseline"/>
        <w:rPr>
          <w:rFonts w:ascii="標楷體" w:hAnsi="標楷體"/>
          <w:spacing w:val="-2"/>
          <w:kern w:val="0"/>
          <w:szCs w:val="28"/>
        </w:rPr>
      </w:pPr>
      <w:r w:rsidRPr="00E02C22">
        <w:rPr>
          <w:rFonts w:ascii="標楷體" w:hAnsi="標楷體" w:hint="eastAsia"/>
          <w:b/>
          <w:spacing w:val="-2"/>
          <w:kern w:val="0"/>
          <w:szCs w:val="28"/>
        </w:rPr>
        <w:t>1.對於內部</w:t>
      </w:r>
      <w:proofErr w:type="gramStart"/>
      <w:r w:rsidRPr="00E02C22">
        <w:rPr>
          <w:rFonts w:ascii="標楷體" w:hAnsi="標楷體" w:hint="eastAsia"/>
          <w:b/>
          <w:spacing w:val="-2"/>
          <w:kern w:val="0"/>
          <w:szCs w:val="28"/>
        </w:rPr>
        <w:t>稽</w:t>
      </w:r>
      <w:proofErr w:type="gramEnd"/>
      <w:r w:rsidRPr="00E02C22">
        <w:rPr>
          <w:rFonts w:ascii="標楷體" w:hAnsi="標楷體" w:hint="eastAsia"/>
          <w:b/>
          <w:spacing w:val="-2"/>
          <w:kern w:val="0"/>
          <w:szCs w:val="28"/>
        </w:rPr>
        <w:t>（審）核之實施提出意見者，</w:t>
      </w:r>
      <w:r w:rsidRPr="00E02C22">
        <w:rPr>
          <w:rFonts w:ascii="標楷體" w:hAnsi="標楷體" w:hint="eastAsia"/>
          <w:spacing w:val="-2"/>
          <w:kern w:val="0"/>
          <w:szCs w:val="28"/>
        </w:rPr>
        <w:t>計有訂定債權憑證管理作業規範，保障政府債權，惟部分案件未依規定方式列帳，且部分</w:t>
      </w:r>
      <w:proofErr w:type="gramStart"/>
      <w:r w:rsidRPr="00E02C22">
        <w:rPr>
          <w:rFonts w:ascii="標楷體" w:hAnsi="標楷體" w:hint="eastAsia"/>
          <w:spacing w:val="-2"/>
          <w:kern w:val="0"/>
          <w:szCs w:val="28"/>
        </w:rPr>
        <w:t>罹</w:t>
      </w:r>
      <w:proofErr w:type="gramEnd"/>
      <w:r w:rsidRPr="00E02C22">
        <w:rPr>
          <w:rFonts w:ascii="標楷體" w:hAnsi="標楷體" w:hint="eastAsia"/>
          <w:spacing w:val="-2"/>
          <w:kern w:val="0"/>
          <w:szCs w:val="28"/>
        </w:rPr>
        <w:t>於時效債權憑證尚未辦理註銷，又部分單位未落實填報查核清冊，</w:t>
      </w:r>
      <w:proofErr w:type="gramStart"/>
      <w:r w:rsidRPr="00E02C22">
        <w:rPr>
          <w:rFonts w:ascii="標楷體" w:hAnsi="標楷體" w:hint="eastAsia"/>
          <w:spacing w:val="-2"/>
          <w:kern w:val="0"/>
          <w:szCs w:val="28"/>
        </w:rPr>
        <w:t>致主責</w:t>
      </w:r>
      <w:proofErr w:type="gramEnd"/>
      <w:r w:rsidRPr="00E02C22">
        <w:rPr>
          <w:rFonts w:ascii="標楷體" w:hAnsi="標楷體" w:hint="eastAsia"/>
          <w:spacing w:val="-2"/>
          <w:kern w:val="0"/>
          <w:szCs w:val="28"/>
        </w:rPr>
        <w:t>單位未能確實掌握憑證清理情形，有待檢討相關機制並督促切實依規定辦理，以提升債權管理效能；為因應金門農業經營，保障農民權益，設置農業發展基金，惟協助農民向中央申請補助之流程未</w:t>
      </w:r>
      <w:proofErr w:type="gramStart"/>
      <w:r w:rsidRPr="00E02C22">
        <w:rPr>
          <w:rFonts w:ascii="標楷體" w:hAnsi="標楷體" w:hint="eastAsia"/>
          <w:spacing w:val="-2"/>
          <w:kern w:val="0"/>
          <w:szCs w:val="28"/>
        </w:rPr>
        <w:t>臻</w:t>
      </w:r>
      <w:proofErr w:type="gramEnd"/>
      <w:r w:rsidRPr="00E02C22">
        <w:rPr>
          <w:rFonts w:ascii="標楷體" w:hAnsi="標楷體" w:hint="eastAsia"/>
          <w:spacing w:val="-2"/>
          <w:kern w:val="0"/>
          <w:szCs w:val="28"/>
        </w:rPr>
        <w:t>完備，且基金長期存放鉅額支票存款，未妥</w:t>
      </w:r>
      <w:proofErr w:type="gramStart"/>
      <w:r w:rsidRPr="00E02C22">
        <w:rPr>
          <w:rFonts w:ascii="標楷體" w:hAnsi="標楷體" w:hint="eastAsia"/>
          <w:spacing w:val="-2"/>
          <w:kern w:val="0"/>
          <w:szCs w:val="28"/>
        </w:rPr>
        <w:t>適</w:t>
      </w:r>
      <w:proofErr w:type="gramEnd"/>
      <w:r w:rsidRPr="00E02C22">
        <w:rPr>
          <w:rFonts w:ascii="標楷體" w:hAnsi="標楷體" w:hint="eastAsia"/>
          <w:spacing w:val="-2"/>
          <w:kern w:val="0"/>
          <w:szCs w:val="28"/>
        </w:rPr>
        <w:t>辦理財務規劃，允宜</w:t>
      </w:r>
      <w:proofErr w:type="gramStart"/>
      <w:r w:rsidRPr="00E02C22">
        <w:rPr>
          <w:rFonts w:ascii="標楷體" w:hAnsi="標楷體" w:hint="eastAsia"/>
          <w:spacing w:val="-2"/>
          <w:kern w:val="0"/>
          <w:szCs w:val="28"/>
        </w:rPr>
        <w:t>研</w:t>
      </w:r>
      <w:proofErr w:type="gramEnd"/>
      <w:r w:rsidRPr="00E02C22">
        <w:rPr>
          <w:rFonts w:ascii="標楷體" w:hAnsi="標楷體" w:hint="eastAsia"/>
          <w:spacing w:val="-2"/>
          <w:kern w:val="0"/>
          <w:szCs w:val="28"/>
        </w:rPr>
        <w:t>謀改善等</w:t>
      </w:r>
      <w:r w:rsidRPr="00E02C22">
        <w:rPr>
          <w:rFonts w:ascii="標楷體" w:hAnsi="標楷體" w:hint="eastAsia"/>
          <w:spacing w:val="-2"/>
        </w:rPr>
        <w:t>2</w:t>
      </w:r>
      <w:r w:rsidRPr="00E02C22">
        <w:rPr>
          <w:rFonts w:ascii="標楷體" w:hAnsi="標楷體" w:hint="eastAsia"/>
          <w:spacing w:val="-2"/>
          <w:kern w:val="0"/>
          <w:szCs w:val="28"/>
        </w:rPr>
        <w:t>項。</w:t>
      </w:r>
    </w:p>
    <w:p w14:paraId="26036E9B" w14:textId="2E5E9122" w:rsidR="00B37E4B" w:rsidRPr="00E02C22" w:rsidRDefault="00B37E4B" w:rsidP="00064043">
      <w:pPr>
        <w:tabs>
          <w:tab w:val="left" w:pos="640"/>
          <w:tab w:val="left" w:pos="709"/>
          <w:tab w:val="left" w:pos="1920"/>
        </w:tabs>
        <w:overflowPunct w:val="0"/>
        <w:adjustRightInd w:val="0"/>
        <w:spacing w:line="448" w:lineRule="exact"/>
        <w:ind w:firstLineChars="350" w:firstLine="981"/>
        <w:jc w:val="both"/>
        <w:textAlignment w:val="baseline"/>
        <w:rPr>
          <w:rFonts w:ascii="標楷體" w:hAnsi="標楷體"/>
          <w:kern w:val="0"/>
          <w:szCs w:val="28"/>
        </w:rPr>
      </w:pPr>
      <w:r w:rsidRPr="00E02C22">
        <w:rPr>
          <w:rFonts w:ascii="標楷體" w:hAnsi="標楷體" w:hint="eastAsia"/>
          <w:b/>
          <w:kern w:val="0"/>
          <w:szCs w:val="28"/>
        </w:rPr>
        <w:t>2.對於計畫之實施及預算之執行提出意見者，</w:t>
      </w:r>
      <w:r w:rsidRPr="00E02C22">
        <w:rPr>
          <w:rFonts w:ascii="標楷體" w:hAnsi="標楷體" w:hint="eastAsia"/>
          <w:kern w:val="0"/>
          <w:szCs w:val="28"/>
        </w:rPr>
        <w:t>計有持續爭取中央補助</w:t>
      </w:r>
      <w:proofErr w:type="gramStart"/>
      <w:r w:rsidRPr="00E02C22">
        <w:rPr>
          <w:rFonts w:ascii="標楷體" w:hAnsi="標楷體" w:hint="eastAsia"/>
          <w:kern w:val="0"/>
          <w:szCs w:val="28"/>
        </w:rPr>
        <w:t>挹</w:t>
      </w:r>
      <w:proofErr w:type="gramEnd"/>
      <w:r w:rsidRPr="00E02C22">
        <w:rPr>
          <w:rFonts w:ascii="標楷體" w:hAnsi="標楷體" w:hint="eastAsia"/>
          <w:kern w:val="0"/>
          <w:szCs w:val="28"/>
        </w:rPr>
        <w:t>注各項施政計畫財源，協同推動縣政發展，惟</w:t>
      </w:r>
      <w:proofErr w:type="gramStart"/>
      <w:r w:rsidRPr="00E02C22">
        <w:rPr>
          <w:rFonts w:ascii="標楷體" w:hAnsi="標楷體" w:hint="eastAsia"/>
          <w:kern w:val="0"/>
          <w:szCs w:val="28"/>
        </w:rPr>
        <w:t>113</w:t>
      </w:r>
      <w:proofErr w:type="gramEnd"/>
      <w:r w:rsidRPr="00E02C22">
        <w:rPr>
          <w:rFonts w:ascii="標楷體" w:hAnsi="標楷體" w:hint="eastAsia"/>
          <w:kern w:val="0"/>
          <w:szCs w:val="28"/>
        </w:rPr>
        <w:t>年度中央補助計畫預算實現率未達八成，且部分計畫執行進度落後，衍生鉅額經費保留，又部分計畫經費賸餘比率高，</w:t>
      </w:r>
      <w:proofErr w:type="gramStart"/>
      <w:r w:rsidRPr="00E02C22">
        <w:rPr>
          <w:rFonts w:ascii="標楷體" w:hAnsi="標楷體" w:hint="eastAsia"/>
          <w:kern w:val="0"/>
          <w:szCs w:val="28"/>
        </w:rPr>
        <w:t>間有全數</w:t>
      </w:r>
      <w:proofErr w:type="gramEnd"/>
      <w:r w:rsidRPr="00E02C22">
        <w:rPr>
          <w:rFonts w:ascii="標楷體" w:hAnsi="標楷體" w:hint="eastAsia"/>
          <w:kern w:val="0"/>
          <w:szCs w:val="28"/>
        </w:rPr>
        <w:t>未執行並向中央申請撤案情事，有待妥謀改善措施，妥適分配有限資源，發揮補助效益；為促進金門經濟發展辦理工商園區BOT案，惟受</w:t>
      </w:r>
      <w:proofErr w:type="gramStart"/>
      <w:r w:rsidRPr="00E02C22">
        <w:rPr>
          <w:rFonts w:ascii="標楷體" w:hAnsi="標楷體" w:hint="eastAsia"/>
          <w:kern w:val="0"/>
          <w:szCs w:val="28"/>
        </w:rPr>
        <w:t>疫</w:t>
      </w:r>
      <w:proofErr w:type="gramEnd"/>
      <w:r w:rsidRPr="00E02C22">
        <w:rPr>
          <w:rFonts w:ascii="標楷體" w:hAnsi="標楷體" w:hint="eastAsia"/>
          <w:kern w:val="0"/>
          <w:szCs w:val="28"/>
        </w:rPr>
        <w:t>情衝擊觀光客銳減致園區經營不善，多數</w:t>
      </w:r>
      <w:proofErr w:type="gramStart"/>
      <w:r w:rsidRPr="00E02C22">
        <w:rPr>
          <w:rFonts w:ascii="標楷體" w:hAnsi="標楷體" w:hint="eastAsia"/>
          <w:kern w:val="0"/>
          <w:szCs w:val="28"/>
        </w:rPr>
        <w:t>空間均已閒置</w:t>
      </w:r>
      <w:proofErr w:type="gramEnd"/>
      <w:r w:rsidRPr="00E02C22">
        <w:rPr>
          <w:rFonts w:ascii="標楷體" w:hAnsi="標楷體" w:hint="eastAsia"/>
          <w:kern w:val="0"/>
          <w:szCs w:val="28"/>
        </w:rPr>
        <w:t>，且民間機構一再展延第二期開發計畫，允應秉持契約精神督促並協助民間機構儘速恢復園區正常營運，以達成促參之公共建設目的，共創雙贏局面等4</w:t>
      </w:r>
      <w:r w:rsidRPr="00E02C22">
        <w:rPr>
          <w:rFonts w:ascii="標楷體" w:hAnsi="標楷體"/>
          <w:kern w:val="0"/>
          <w:szCs w:val="28"/>
        </w:rPr>
        <w:t>4</w:t>
      </w:r>
      <w:r w:rsidRPr="00E02C22">
        <w:rPr>
          <w:rFonts w:ascii="標楷體" w:hAnsi="標楷體" w:hint="eastAsia"/>
          <w:kern w:val="0"/>
          <w:szCs w:val="28"/>
        </w:rPr>
        <w:t>項。</w:t>
      </w:r>
    </w:p>
    <w:p w14:paraId="6CB6E8A7" w14:textId="6DE67C9E" w:rsidR="00B37E4B" w:rsidRPr="00E02C22" w:rsidRDefault="00B37E4B" w:rsidP="00064043">
      <w:pPr>
        <w:tabs>
          <w:tab w:val="left" w:pos="640"/>
          <w:tab w:val="left" w:pos="709"/>
          <w:tab w:val="left" w:pos="1920"/>
        </w:tabs>
        <w:overflowPunct w:val="0"/>
        <w:adjustRightInd w:val="0"/>
        <w:spacing w:line="448" w:lineRule="exact"/>
        <w:ind w:firstLineChars="350" w:firstLine="981"/>
        <w:jc w:val="both"/>
        <w:textAlignment w:val="baseline"/>
        <w:rPr>
          <w:rFonts w:ascii="標楷體" w:hAnsi="標楷體"/>
          <w:kern w:val="0"/>
          <w:szCs w:val="28"/>
        </w:rPr>
      </w:pPr>
      <w:r w:rsidRPr="00E02C22">
        <w:rPr>
          <w:rFonts w:ascii="標楷體" w:hAnsi="標楷體" w:hint="eastAsia"/>
          <w:b/>
          <w:kern w:val="0"/>
          <w:szCs w:val="28"/>
        </w:rPr>
        <w:t>3.對於財務（物）之管理、運用提出意見者，</w:t>
      </w:r>
      <w:r w:rsidRPr="00E02C22">
        <w:rPr>
          <w:rFonts w:ascii="標楷體" w:hAnsi="標楷體" w:hint="eastAsia"/>
          <w:kern w:val="0"/>
          <w:szCs w:val="28"/>
        </w:rPr>
        <w:t>計有積極清查縣</w:t>
      </w:r>
      <w:r w:rsidR="00EC5243">
        <w:rPr>
          <w:rFonts w:ascii="標楷體" w:hAnsi="標楷體" w:hint="eastAsia"/>
          <w:kern w:val="0"/>
          <w:szCs w:val="28"/>
        </w:rPr>
        <w:t>政</w:t>
      </w:r>
      <w:r w:rsidRPr="00E02C22">
        <w:rPr>
          <w:rFonts w:ascii="標楷體" w:hAnsi="標楷體" w:hint="eastAsia"/>
          <w:kern w:val="0"/>
          <w:szCs w:val="28"/>
        </w:rPr>
        <w:t>府經管之土地，惟部分區段徵收尚未標售土地及非公用土地遭</w:t>
      </w:r>
      <w:proofErr w:type="gramStart"/>
      <w:r w:rsidRPr="00E02C22">
        <w:rPr>
          <w:rFonts w:ascii="標楷體" w:hAnsi="標楷體" w:hint="eastAsia"/>
          <w:kern w:val="0"/>
          <w:szCs w:val="28"/>
        </w:rPr>
        <w:t>占用仍未</w:t>
      </w:r>
      <w:proofErr w:type="gramEnd"/>
      <w:r w:rsidRPr="00E02C22">
        <w:rPr>
          <w:rFonts w:ascii="標楷體" w:hAnsi="標楷體" w:hint="eastAsia"/>
          <w:kern w:val="0"/>
          <w:szCs w:val="28"/>
        </w:rPr>
        <w:t>清理，且有持續增加之趨勢，亟待</w:t>
      </w:r>
      <w:proofErr w:type="gramStart"/>
      <w:r w:rsidRPr="00E02C22">
        <w:rPr>
          <w:rFonts w:ascii="標楷體" w:hAnsi="標楷體" w:hint="eastAsia"/>
          <w:kern w:val="0"/>
          <w:szCs w:val="28"/>
        </w:rPr>
        <w:t>積極妥處</w:t>
      </w:r>
      <w:proofErr w:type="gramEnd"/>
      <w:r w:rsidRPr="00E02C22">
        <w:rPr>
          <w:rFonts w:ascii="標楷體" w:hAnsi="標楷體" w:hint="eastAsia"/>
          <w:kern w:val="0"/>
          <w:szCs w:val="28"/>
        </w:rPr>
        <w:t>，以維護公產權益；為減輕產業衝擊及維護農業生產環境，持續推動未登記工廠管理輔導計畫，惟部分駁回申請案件未予追蹤輔導，且部分農地遭長期違規使用，計畫執行未</w:t>
      </w:r>
      <w:proofErr w:type="gramStart"/>
      <w:r w:rsidRPr="00E02C22">
        <w:rPr>
          <w:rFonts w:ascii="標楷體" w:hAnsi="標楷體" w:hint="eastAsia"/>
          <w:kern w:val="0"/>
          <w:szCs w:val="28"/>
        </w:rPr>
        <w:t>臻</w:t>
      </w:r>
      <w:proofErr w:type="gramEnd"/>
      <w:r w:rsidRPr="00E02C22">
        <w:rPr>
          <w:rFonts w:ascii="標楷體" w:hAnsi="標楷體" w:hint="eastAsia"/>
          <w:kern w:val="0"/>
          <w:szCs w:val="28"/>
        </w:rPr>
        <w:t>周妥，允宜檢討改善等5項。</w:t>
      </w:r>
    </w:p>
    <w:p w14:paraId="40083F49" w14:textId="6363D198" w:rsidR="00B37E4B" w:rsidRPr="00E02C22" w:rsidRDefault="00B37E4B" w:rsidP="00064043">
      <w:pPr>
        <w:tabs>
          <w:tab w:val="left" w:pos="640"/>
          <w:tab w:val="left" w:pos="709"/>
          <w:tab w:val="left" w:pos="1920"/>
        </w:tabs>
        <w:overflowPunct w:val="0"/>
        <w:adjustRightInd w:val="0"/>
        <w:spacing w:line="448" w:lineRule="exact"/>
        <w:ind w:firstLineChars="350" w:firstLine="967"/>
        <w:jc w:val="both"/>
        <w:textAlignment w:val="baseline"/>
        <w:rPr>
          <w:rFonts w:ascii="標楷體" w:hAnsi="標楷體"/>
          <w:spacing w:val="-2"/>
          <w:kern w:val="0"/>
          <w:szCs w:val="28"/>
        </w:rPr>
      </w:pPr>
      <w:r w:rsidRPr="00E02C22">
        <w:rPr>
          <w:rFonts w:ascii="標楷體" w:hAnsi="標楷體" w:hint="eastAsia"/>
          <w:b/>
          <w:spacing w:val="-2"/>
          <w:kern w:val="0"/>
          <w:szCs w:val="28"/>
        </w:rPr>
        <w:t>4.對於產銷營運管理提出意見者，</w:t>
      </w:r>
      <w:r w:rsidRPr="00E02C22">
        <w:rPr>
          <w:rFonts w:ascii="標楷體" w:hAnsi="標楷體" w:hint="eastAsia"/>
          <w:spacing w:val="-2"/>
          <w:kern w:val="0"/>
          <w:szCs w:val="28"/>
        </w:rPr>
        <w:t>計有為解決金門農業灌溉用水匱乏問題，利用水資源回收中心放流水引入農塘作為農業灌溉用水，惟近4年引入農塘水質經農業部門檢驗與監測結果，</w:t>
      </w:r>
      <w:proofErr w:type="gramStart"/>
      <w:r w:rsidRPr="00E02C22">
        <w:rPr>
          <w:rFonts w:ascii="標楷體" w:hAnsi="標楷體" w:hint="eastAsia"/>
          <w:spacing w:val="-2"/>
          <w:kern w:val="0"/>
          <w:szCs w:val="28"/>
        </w:rPr>
        <w:t>間有不</w:t>
      </w:r>
      <w:proofErr w:type="gramEnd"/>
      <w:r w:rsidRPr="00E02C22">
        <w:rPr>
          <w:rFonts w:ascii="標楷體" w:hAnsi="標楷體" w:hint="eastAsia"/>
          <w:spacing w:val="-2"/>
          <w:kern w:val="0"/>
          <w:szCs w:val="28"/>
        </w:rPr>
        <w:t>符合灌溉水質基準，亟待</w:t>
      </w:r>
      <w:proofErr w:type="gramStart"/>
      <w:r w:rsidRPr="00E02C22">
        <w:rPr>
          <w:rFonts w:ascii="標楷體" w:hAnsi="標楷體" w:hint="eastAsia"/>
          <w:spacing w:val="-2"/>
          <w:kern w:val="0"/>
          <w:szCs w:val="28"/>
        </w:rPr>
        <w:t>研</w:t>
      </w:r>
      <w:proofErr w:type="gramEnd"/>
      <w:r w:rsidRPr="00E02C22">
        <w:rPr>
          <w:rFonts w:ascii="標楷體" w:hAnsi="標楷體" w:hint="eastAsia"/>
          <w:spacing w:val="-2"/>
          <w:kern w:val="0"/>
          <w:szCs w:val="28"/>
        </w:rPr>
        <w:t>謀改善灌溉水質，以確保農作物種植安全及農業永續發展；為確保縣民基本民行需求，持續提供市區公車運輸服務，惟車船處經管老舊車輛尚未</w:t>
      </w:r>
      <w:proofErr w:type="gramStart"/>
      <w:r w:rsidRPr="00E02C22">
        <w:rPr>
          <w:rFonts w:ascii="標楷體" w:hAnsi="標楷體" w:hint="eastAsia"/>
          <w:spacing w:val="-2"/>
          <w:kern w:val="0"/>
          <w:szCs w:val="28"/>
        </w:rPr>
        <w:t>汰</w:t>
      </w:r>
      <w:proofErr w:type="gramEnd"/>
      <w:r w:rsidRPr="00E02C22">
        <w:rPr>
          <w:rFonts w:ascii="標楷體" w:hAnsi="標楷體" w:hint="eastAsia"/>
          <w:spacing w:val="-2"/>
          <w:kern w:val="0"/>
          <w:szCs w:val="28"/>
        </w:rPr>
        <w:t>換，且部分公車尚未裝置防撞警示系統，又營業中</w:t>
      </w:r>
      <w:proofErr w:type="gramStart"/>
      <w:r w:rsidRPr="00E02C22">
        <w:rPr>
          <w:rFonts w:ascii="標楷體" w:hAnsi="標楷體" w:hint="eastAsia"/>
          <w:spacing w:val="-2"/>
          <w:kern w:val="0"/>
          <w:szCs w:val="28"/>
        </w:rPr>
        <w:t>之綠能公車</w:t>
      </w:r>
      <w:proofErr w:type="gramEnd"/>
      <w:r w:rsidR="00EC5243">
        <w:rPr>
          <w:rFonts w:ascii="標楷體" w:hAnsi="標楷體" w:hint="eastAsia"/>
          <w:spacing w:val="-2"/>
          <w:kern w:val="0"/>
          <w:szCs w:val="28"/>
        </w:rPr>
        <w:t>比率</w:t>
      </w:r>
      <w:r w:rsidRPr="00E02C22">
        <w:rPr>
          <w:rFonts w:ascii="標楷體" w:hAnsi="標楷體" w:hint="eastAsia"/>
          <w:spacing w:val="-2"/>
          <w:kern w:val="0"/>
          <w:szCs w:val="28"/>
        </w:rPr>
        <w:t>低，有待</w:t>
      </w:r>
      <w:proofErr w:type="gramStart"/>
      <w:r w:rsidRPr="00E02C22">
        <w:rPr>
          <w:rFonts w:ascii="標楷體" w:hAnsi="標楷體" w:hint="eastAsia"/>
          <w:spacing w:val="-2"/>
          <w:kern w:val="0"/>
          <w:szCs w:val="28"/>
        </w:rPr>
        <w:t>研</w:t>
      </w:r>
      <w:proofErr w:type="gramEnd"/>
      <w:r w:rsidRPr="00E02C22">
        <w:rPr>
          <w:rFonts w:ascii="標楷體" w:hAnsi="標楷體" w:hint="eastAsia"/>
          <w:spacing w:val="-2"/>
          <w:kern w:val="0"/>
          <w:szCs w:val="28"/>
        </w:rPr>
        <w:t>謀改善，</w:t>
      </w:r>
      <w:proofErr w:type="gramStart"/>
      <w:r w:rsidRPr="00E02C22">
        <w:rPr>
          <w:rFonts w:ascii="標楷體" w:hAnsi="標楷體" w:hint="eastAsia"/>
          <w:spacing w:val="-2"/>
          <w:kern w:val="0"/>
          <w:szCs w:val="28"/>
        </w:rPr>
        <w:t>俾</w:t>
      </w:r>
      <w:proofErr w:type="gramEnd"/>
      <w:r w:rsidRPr="00E02C22">
        <w:rPr>
          <w:rFonts w:ascii="標楷體" w:hAnsi="標楷體" w:hint="eastAsia"/>
          <w:spacing w:val="-2"/>
          <w:kern w:val="0"/>
          <w:szCs w:val="28"/>
        </w:rPr>
        <w:t>利公共運輸永續發展等6項。</w:t>
      </w:r>
    </w:p>
    <w:p w14:paraId="1770ADA9" w14:textId="6B88ECC6" w:rsidR="00B37E4B" w:rsidRPr="00E02C22" w:rsidRDefault="00B37E4B" w:rsidP="00132A56">
      <w:pPr>
        <w:tabs>
          <w:tab w:val="left" w:pos="640"/>
          <w:tab w:val="left" w:pos="709"/>
          <w:tab w:val="left" w:pos="1920"/>
        </w:tabs>
        <w:overflowPunct w:val="0"/>
        <w:adjustRightInd w:val="0"/>
        <w:spacing w:line="420" w:lineRule="exact"/>
        <w:ind w:firstLineChars="350" w:firstLine="981"/>
        <w:jc w:val="both"/>
        <w:textAlignment w:val="baseline"/>
        <w:rPr>
          <w:rFonts w:ascii="標楷體" w:hAnsi="標楷體"/>
          <w:kern w:val="0"/>
          <w:szCs w:val="28"/>
        </w:rPr>
      </w:pPr>
      <w:r w:rsidRPr="00E02C22">
        <w:rPr>
          <w:rFonts w:ascii="標楷體" w:hAnsi="標楷體" w:hint="eastAsia"/>
          <w:b/>
          <w:kern w:val="0"/>
          <w:szCs w:val="28"/>
        </w:rPr>
        <w:lastRenderedPageBreak/>
        <w:t>5.對於採購作業提出意見者，</w:t>
      </w:r>
      <w:r w:rsidRPr="00E02C22">
        <w:rPr>
          <w:rFonts w:ascii="標楷體" w:hAnsi="標楷體" w:hint="eastAsia"/>
          <w:kern w:val="0"/>
          <w:szCs w:val="28"/>
        </w:rPr>
        <w:t>計有積極辦理污水下水道及用戶接管工程，以減少環境污染，提升縣民生活品質，惟</w:t>
      </w:r>
      <w:r w:rsidR="00132A56">
        <w:rPr>
          <w:rFonts w:ascii="標楷體" w:hAnsi="標楷體" w:hint="eastAsia"/>
          <w:kern w:val="0"/>
          <w:szCs w:val="28"/>
        </w:rPr>
        <w:t>用戶接管及施工</w:t>
      </w:r>
      <w:proofErr w:type="gramStart"/>
      <w:r w:rsidR="00132A56">
        <w:rPr>
          <w:rFonts w:ascii="標楷體" w:hAnsi="標楷體" w:hint="eastAsia"/>
          <w:kern w:val="0"/>
          <w:szCs w:val="28"/>
        </w:rPr>
        <w:t>管理</w:t>
      </w:r>
      <w:r w:rsidRPr="00E02C22">
        <w:rPr>
          <w:rFonts w:ascii="標楷體" w:hAnsi="標楷體" w:hint="eastAsia"/>
          <w:kern w:val="0"/>
          <w:szCs w:val="28"/>
        </w:rPr>
        <w:t>間有缺失</w:t>
      </w:r>
      <w:proofErr w:type="gramEnd"/>
      <w:r w:rsidRPr="00E02C22">
        <w:rPr>
          <w:rFonts w:ascii="標楷體" w:hAnsi="標楷體" w:hint="eastAsia"/>
          <w:kern w:val="0"/>
          <w:szCs w:val="28"/>
        </w:rPr>
        <w:t>，亟待檢討改善；為完善金城鎮外環道路人行</w:t>
      </w:r>
      <w:proofErr w:type="gramStart"/>
      <w:r w:rsidRPr="00E02C22">
        <w:rPr>
          <w:rFonts w:ascii="標楷體" w:hAnsi="標楷體" w:hint="eastAsia"/>
          <w:kern w:val="0"/>
          <w:szCs w:val="28"/>
        </w:rPr>
        <w:t>步道動線</w:t>
      </w:r>
      <w:proofErr w:type="gramEnd"/>
      <w:r w:rsidRPr="00E02C22">
        <w:rPr>
          <w:rFonts w:ascii="標楷體" w:hAnsi="標楷體" w:hint="eastAsia"/>
          <w:kern w:val="0"/>
          <w:szCs w:val="28"/>
        </w:rPr>
        <w:t>及提升金城地區自然村聯外道路服務品質，辦理民族路及金山路道路整建工程，惟履約</w:t>
      </w:r>
      <w:r w:rsidR="00132A56">
        <w:rPr>
          <w:rFonts w:ascii="標楷體" w:hAnsi="標楷體" w:hint="eastAsia"/>
          <w:kern w:val="0"/>
          <w:szCs w:val="28"/>
        </w:rPr>
        <w:t>管理</w:t>
      </w:r>
      <w:proofErr w:type="gramStart"/>
      <w:r w:rsidR="00132A56">
        <w:rPr>
          <w:rFonts w:ascii="標楷體" w:hAnsi="標楷體" w:hint="eastAsia"/>
          <w:kern w:val="0"/>
          <w:szCs w:val="28"/>
        </w:rPr>
        <w:t>未盡周妥</w:t>
      </w:r>
      <w:proofErr w:type="gramEnd"/>
      <w:r w:rsidR="00132A56">
        <w:rPr>
          <w:rFonts w:ascii="標楷體" w:hAnsi="標楷體" w:hint="eastAsia"/>
          <w:kern w:val="0"/>
          <w:szCs w:val="28"/>
        </w:rPr>
        <w:t>影響達成預期效益</w:t>
      </w:r>
      <w:r w:rsidRPr="00E02C22">
        <w:rPr>
          <w:rFonts w:ascii="標楷體" w:hAnsi="標楷體" w:hint="eastAsia"/>
          <w:kern w:val="0"/>
          <w:szCs w:val="28"/>
        </w:rPr>
        <w:t>，允宜檢討改善等4項。</w:t>
      </w:r>
    </w:p>
    <w:p w14:paraId="58C2F393" w14:textId="77777777" w:rsidR="00B37E4B" w:rsidRPr="00E02C22" w:rsidRDefault="00B37E4B" w:rsidP="00132A56">
      <w:pPr>
        <w:tabs>
          <w:tab w:val="left" w:pos="640"/>
          <w:tab w:val="left" w:pos="709"/>
          <w:tab w:val="left" w:pos="1920"/>
        </w:tabs>
        <w:overflowPunct w:val="0"/>
        <w:adjustRightInd w:val="0"/>
        <w:spacing w:line="420" w:lineRule="exact"/>
        <w:ind w:firstLineChars="350" w:firstLine="981"/>
        <w:jc w:val="both"/>
        <w:textAlignment w:val="baseline"/>
        <w:rPr>
          <w:rFonts w:ascii="標楷體" w:hAnsi="標楷體"/>
          <w:kern w:val="0"/>
          <w:szCs w:val="28"/>
        </w:rPr>
      </w:pPr>
      <w:r w:rsidRPr="00E02C22">
        <w:rPr>
          <w:rFonts w:ascii="標楷體" w:hAnsi="標楷體" w:hint="eastAsia"/>
          <w:b/>
          <w:kern w:val="0"/>
          <w:szCs w:val="28"/>
        </w:rPr>
        <w:t>6.對於事務管理及其他事項提出意見者，</w:t>
      </w:r>
      <w:r w:rsidRPr="00E02C22">
        <w:rPr>
          <w:rFonts w:ascii="標楷體" w:hAnsi="標楷體" w:hint="eastAsia"/>
          <w:kern w:val="0"/>
          <w:szCs w:val="28"/>
        </w:rPr>
        <w:t>計有各機關網站已設立公職人員利益衝突迴避法案件公開專區，惟部分案件或逾期公開，或未充分公開資訊，或揭露方式及內容未盡一致，影響民眾查詢便利性，亟待</w:t>
      </w:r>
      <w:proofErr w:type="gramStart"/>
      <w:r w:rsidRPr="00E02C22">
        <w:rPr>
          <w:rFonts w:ascii="標楷體" w:hAnsi="標楷體" w:hint="eastAsia"/>
          <w:kern w:val="0"/>
          <w:szCs w:val="28"/>
        </w:rPr>
        <w:t>研</w:t>
      </w:r>
      <w:proofErr w:type="gramEnd"/>
      <w:r w:rsidRPr="00E02C22">
        <w:rPr>
          <w:rFonts w:ascii="標楷體" w:hAnsi="標楷體" w:hint="eastAsia"/>
          <w:kern w:val="0"/>
          <w:szCs w:val="28"/>
        </w:rPr>
        <w:t>謀建立檢核機制並參酌運用監察院建置之網站平</w:t>
      </w:r>
      <w:proofErr w:type="gramStart"/>
      <w:r w:rsidRPr="00E02C22">
        <w:rPr>
          <w:rFonts w:ascii="標楷體" w:hAnsi="標楷體" w:hint="eastAsia"/>
          <w:kern w:val="0"/>
          <w:szCs w:val="28"/>
        </w:rPr>
        <w:t>臺</w:t>
      </w:r>
      <w:proofErr w:type="gramEnd"/>
      <w:r w:rsidRPr="00E02C22">
        <w:rPr>
          <w:rFonts w:ascii="標楷體" w:hAnsi="標楷體" w:hint="eastAsia"/>
          <w:kern w:val="0"/>
          <w:szCs w:val="28"/>
        </w:rPr>
        <w:t>公開相關資訊，便利社會大眾集中查詢，及落實陽光法令意旨；積極配合中央政府推動以</w:t>
      </w:r>
      <w:proofErr w:type="gramStart"/>
      <w:r w:rsidRPr="00E02C22">
        <w:rPr>
          <w:rFonts w:ascii="標楷體" w:hAnsi="標楷體" w:hint="eastAsia"/>
          <w:kern w:val="0"/>
          <w:szCs w:val="28"/>
        </w:rPr>
        <w:t>低排碳、</w:t>
      </w:r>
      <w:proofErr w:type="gramEnd"/>
      <w:r w:rsidRPr="00E02C22">
        <w:rPr>
          <w:rFonts w:ascii="標楷體" w:hAnsi="標楷體" w:hint="eastAsia"/>
          <w:kern w:val="0"/>
          <w:szCs w:val="28"/>
        </w:rPr>
        <w:t>低空氣污染之綠色運輸，惟轄區內公共停車場未依規定設置足夠電動汽車專用停車格位及充電設施，且部分停車場所投保之保險額度不足，又擬訂建置電動汽車專用停車格位收費辦法，迄未送請縣議會審議，有待</w:t>
      </w:r>
      <w:proofErr w:type="gramStart"/>
      <w:r w:rsidRPr="00E02C22">
        <w:rPr>
          <w:rFonts w:ascii="標楷體" w:hAnsi="標楷體" w:hint="eastAsia"/>
          <w:kern w:val="0"/>
          <w:szCs w:val="28"/>
        </w:rPr>
        <w:t>研</w:t>
      </w:r>
      <w:proofErr w:type="gramEnd"/>
      <w:r w:rsidRPr="00E02C22">
        <w:rPr>
          <w:rFonts w:ascii="標楷體" w:hAnsi="標楷體" w:hint="eastAsia"/>
          <w:kern w:val="0"/>
          <w:szCs w:val="28"/>
        </w:rPr>
        <w:t>謀改善等6項。</w:t>
      </w:r>
    </w:p>
    <w:p w14:paraId="4A073DAC" w14:textId="77777777" w:rsidR="00B37E4B" w:rsidRPr="00E02C22" w:rsidRDefault="00B37E4B" w:rsidP="00132A56">
      <w:pPr>
        <w:snapToGrid w:val="0"/>
        <w:spacing w:beforeLines="10" w:before="36" w:afterLines="10" w:after="36" w:line="420" w:lineRule="exact"/>
        <w:ind w:leftChars="100" w:left="280"/>
        <w:jc w:val="both"/>
        <w:rPr>
          <w:rFonts w:ascii="標楷體" w:hAnsi="標楷體"/>
          <w:b/>
          <w:sz w:val="32"/>
          <w:szCs w:val="32"/>
        </w:rPr>
      </w:pPr>
      <w:r w:rsidRPr="00E02C22">
        <w:rPr>
          <w:rFonts w:ascii="標楷體" w:hAnsi="標楷體" w:hint="eastAsia"/>
          <w:b/>
          <w:sz w:val="32"/>
          <w:szCs w:val="32"/>
        </w:rPr>
        <w:t>三、稽察違失之成果</w:t>
      </w:r>
    </w:p>
    <w:p w14:paraId="12D5BF36" w14:textId="77777777" w:rsidR="00B37E4B" w:rsidRPr="00E02C22" w:rsidRDefault="00B37E4B" w:rsidP="00132A56">
      <w:pPr>
        <w:overflowPunct w:val="0"/>
        <w:spacing w:line="420" w:lineRule="exact"/>
        <w:ind w:firstLineChars="200" w:firstLine="560"/>
        <w:jc w:val="both"/>
        <w:rPr>
          <w:rFonts w:ascii="標楷體" w:hAnsi="標楷體"/>
          <w:bCs/>
          <w:szCs w:val="28"/>
        </w:rPr>
      </w:pPr>
      <w:r w:rsidRPr="00E02C22">
        <w:rPr>
          <w:rFonts w:ascii="標楷體" w:hAnsi="標楷體" w:hint="eastAsia"/>
          <w:bCs/>
          <w:szCs w:val="28"/>
        </w:rPr>
        <w:t>稽察發現各該機關人員核有財務上違失，經通知查明處理業經處分，於</w:t>
      </w:r>
      <w:proofErr w:type="gramStart"/>
      <w:r w:rsidRPr="00E02C22">
        <w:rPr>
          <w:rFonts w:ascii="標楷體" w:hAnsi="標楷體" w:hint="eastAsia"/>
          <w:bCs/>
          <w:szCs w:val="28"/>
        </w:rPr>
        <w:t>11</w:t>
      </w:r>
      <w:r w:rsidRPr="00E02C22">
        <w:rPr>
          <w:rFonts w:ascii="標楷體" w:hAnsi="標楷體"/>
          <w:bCs/>
          <w:szCs w:val="28"/>
        </w:rPr>
        <w:t>3</w:t>
      </w:r>
      <w:proofErr w:type="gramEnd"/>
      <w:r w:rsidRPr="00E02C22">
        <w:rPr>
          <w:rFonts w:ascii="標楷體" w:hAnsi="標楷體" w:hint="eastAsia"/>
          <w:bCs/>
          <w:szCs w:val="28"/>
        </w:rPr>
        <w:t>年度陳報監察院者3件，係金門縣政府辦理18輛第二代公共自行車</w:t>
      </w:r>
      <w:proofErr w:type="gramStart"/>
      <w:r w:rsidRPr="00E02C22">
        <w:rPr>
          <w:rFonts w:ascii="標楷體" w:hAnsi="標楷體" w:hint="eastAsia"/>
          <w:bCs/>
          <w:szCs w:val="28"/>
        </w:rPr>
        <w:t>遺失報損案</w:t>
      </w:r>
      <w:proofErr w:type="gramEnd"/>
      <w:r w:rsidRPr="00E02C22">
        <w:rPr>
          <w:rFonts w:ascii="標楷體" w:hAnsi="標楷體" w:hint="eastAsia"/>
          <w:bCs/>
          <w:szCs w:val="28"/>
        </w:rPr>
        <w:t>、金酒公司酒品存貨管理情形、金門縣公共車船管理處辦理「金城及山外車站屋頂防水改善工程」執行情形，受處分人員共計6人次，</w:t>
      </w:r>
      <w:proofErr w:type="gramStart"/>
      <w:r w:rsidRPr="00E02C22">
        <w:rPr>
          <w:rFonts w:ascii="標楷體" w:hAnsi="標楷體" w:hint="eastAsia"/>
          <w:bCs/>
          <w:szCs w:val="28"/>
        </w:rPr>
        <w:t>均核予</w:t>
      </w:r>
      <w:proofErr w:type="gramEnd"/>
      <w:r w:rsidRPr="00E02C22">
        <w:rPr>
          <w:rFonts w:ascii="標楷體" w:hAnsi="標楷體" w:hint="eastAsia"/>
          <w:bCs/>
          <w:szCs w:val="28"/>
        </w:rPr>
        <w:t>申誡處分（表1）。</w:t>
      </w:r>
    </w:p>
    <w:p w14:paraId="2D153849" w14:textId="77777777" w:rsidR="00B37E4B" w:rsidRPr="00E02C22" w:rsidRDefault="00B37E4B" w:rsidP="00132A56">
      <w:pPr>
        <w:overflowPunct w:val="0"/>
        <w:spacing w:line="420" w:lineRule="exact"/>
        <w:ind w:firstLineChars="200" w:firstLine="560"/>
        <w:jc w:val="both"/>
        <w:rPr>
          <w:rFonts w:ascii="標楷體" w:hAnsi="標楷體"/>
          <w:bCs/>
          <w:szCs w:val="28"/>
        </w:rPr>
      </w:pPr>
      <w:proofErr w:type="gramStart"/>
      <w:r w:rsidRPr="00E02C22">
        <w:rPr>
          <w:rFonts w:ascii="標楷體" w:hAnsi="標楷體" w:hint="eastAsia"/>
          <w:bCs/>
          <w:szCs w:val="28"/>
        </w:rPr>
        <w:t>另本室於</w:t>
      </w:r>
      <w:proofErr w:type="gramEnd"/>
      <w:r w:rsidRPr="00E02C22">
        <w:rPr>
          <w:rFonts w:ascii="標楷體" w:hAnsi="標楷體" w:hint="eastAsia"/>
          <w:bCs/>
          <w:szCs w:val="28"/>
        </w:rPr>
        <w:t>審核報告</w:t>
      </w:r>
      <w:proofErr w:type="gramStart"/>
      <w:r w:rsidRPr="00E02C22">
        <w:rPr>
          <w:rFonts w:ascii="標楷體" w:hAnsi="標楷體" w:hint="eastAsia"/>
          <w:bCs/>
          <w:szCs w:val="28"/>
        </w:rPr>
        <w:t>審編期間（</w:t>
      </w:r>
      <w:proofErr w:type="gramEnd"/>
      <w:r w:rsidRPr="00E02C22">
        <w:rPr>
          <w:rFonts w:ascii="標楷體" w:hAnsi="標楷體" w:hint="eastAsia"/>
          <w:bCs/>
          <w:szCs w:val="28"/>
        </w:rPr>
        <w:t>11</w:t>
      </w:r>
      <w:r w:rsidRPr="00E02C22">
        <w:rPr>
          <w:rFonts w:ascii="標楷體" w:hAnsi="標楷體"/>
          <w:bCs/>
          <w:szCs w:val="28"/>
        </w:rPr>
        <w:t>4</w:t>
      </w:r>
      <w:r w:rsidRPr="00E02C22">
        <w:rPr>
          <w:rFonts w:ascii="標楷體" w:hAnsi="標楷體" w:hint="eastAsia"/>
          <w:bCs/>
          <w:szCs w:val="28"/>
        </w:rPr>
        <w:t>年1月1日至6月30日）通知各該機關查明處理業經處分之違失案件1件，係金門縣畜產試驗所乳品產銷及衛生管理情形，受處分人員1人次，核予申誡處分。審計機關對於通知各機關查處者，除要求其提出改善措施，予以列管追蹤查核外，並於報告監察院時，</w:t>
      </w:r>
      <w:proofErr w:type="gramStart"/>
      <w:r w:rsidRPr="00E02C22">
        <w:rPr>
          <w:rFonts w:ascii="標楷體" w:hAnsi="標楷體" w:hint="eastAsia"/>
          <w:bCs/>
          <w:szCs w:val="28"/>
        </w:rPr>
        <w:t>按違失事</w:t>
      </w:r>
      <w:proofErr w:type="gramEnd"/>
      <w:r w:rsidRPr="00E02C22">
        <w:rPr>
          <w:rFonts w:ascii="標楷體" w:hAnsi="標楷體" w:hint="eastAsia"/>
          <w:bCs/>
          <w:szCs w:val="28"/>
        </w:rPr>
        <w:t>件性質，以副本抄送縣政府，以期更能有效發揮審計功能。</w:t>
      </w:r>
    </w:p>
    <w:p w14:paraId="221D0ECE" w14:textId="77777777" w:rsidR="00B37E4B" w:rsidRPr="00E02C22" w:rsidRDefault="00B37E4B" w:rsidP="00F976EF">
      <w:pPr>
        <w:overflowPunct w:val="0"/>
        <w:spacing w:afterLines="10" w:after="36" w:line="460" w:lineRule="exact"/>
        <w:jc w:val="center"/>
        <w:rPr>
          <w:rFonts w:ascii="標楷體" w:hAnsi="標楷體"/>
          <w:b/>
          <w:sz w:val="24"/>
          <w:szCs w:val="24"/>
          <w:u w:val="single"/>
        </w:rPr>
      </w:pPr>
      <w:r w:rsidRPr="00E02C22">
        <w:rPr>
          <w:rFonts w:ascii="標楷體" w:hAnsi="標楷體" w:hint="eastAsia"/>
          <w:b/>
          <w:sz w:val="24"/>
          <w:szCs w:val="24"/>
        </w:rPr>
        <w:t>表1　審計部福建省金門縣審計室</w:t>
      </w:r>
      <w:proofErr w:type="gramStart"/>
      <w:r w:rsidRPr="00E02C22">
        <w:rPr>
          <w:rFonts w:ascii="標楷體" w:hAnsi="標楷體" w:hint="eastAsia"/>
          <w:b/>
          <w:sz w:val="24"/>
          <w:szCs w:val="24"/>
        </w:rPr>
        <w:t>11</w:t>
      </w:r>
      <w:r w:rsidRPr="00E02C22">
        <w:rPr>
          <w:rFonts w:ascii="標楷體" w:hAnsi="標楷體"/>
          <w:b/>
          <w:sz w:val="24"/>
          <w:szCs w:val="24"/>
        </w:rPr>
        <w:t>3</w:t>
      </w:r>
      <w:proofErr w:type="gramEnd"/>
      <w:r w:rsidRPr="00E02C22">
        <w:rPr>
          <w:rFonts w:ascii="標楷體" w:hAnsi="標楷體" w:hint="eastAsia"/>
          <w:b/>
          <w:sz w:val="24"/>
          <w:szCs w:val="24"/>
        </w:rPr>
        <w:t>年度通知機關查明處分彙計</w:t>
      </w:r>
    </w:p>
    <w:tbl>
      <w:tblPr>
        <w:tblW w:w="5000" w:type="pct"/>
        <w:tblCellMar>
          <w:left w:w="28" w:type="dxa"/>
          <w:right w:w="28" w:type="dxa"/>
        </w:tblCellMar>
        <w:tblLook w:val="04A0" w:firstRow="1" w:lastRow="0" w:firstColumn="1" w:lastColumn="0" w:noHBand="0" w:noVBand="1"/>
      </w:tblPr>
      <w:tblGrid>
        <w:gridCol w:w="3540"/>
        <w:gridCol w:w="1102"/>
        <w:gridCol w:w="8"/>
        <w:gridCol w:w="1396"/>
        <w:gridCol w:w="6"/>
        <w:gridCol w:w="1366"/>
        <w:gridCol w:w="1295"/>
        <w:gridCol w:w="1199"/>
      </w:tblGrid>
      <w:tr w:rsidR="00B37E4B" w:rsidRPr="00E02C22" w14:paraId="21EC7DA6" w14:textId="77777777" w:rsidTr="00F06760">
        <w:trPr>
          <w:trHeight w:val="369"/>
        </w:trPr>
        <w:tc>
          <w:tcPr>
            <w:tcW w:w="5000" w:type="pct"/>
            <w:gridSpan w:val="8"/>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4FCDB6D9" w14:textId="77777777" w:rsidR="00B37E4B" w:rsidRPr="00E02C22" w:rsidRDefault="00B37E4B" w:rsidP="006E7C12">
            <w:pPr>
              <w:widowControl/>
              <w:overflowPunct w:val="0"/>
              <w:spacing w:line="200" w:lineRule="exact"/>
              <w:jc w:val="both"/>
              <w:rPr>
                <w:rFonts w:ascii="標楷體" w:hAnsi="標楷體" w:cs="新細明體"/>
                <w:kern w:val="0"/>
                <w:sz w:val="20"/>
              </w:rPr>
            </w:pPr>
            <w:r w:rsidRPr="00E02C22">
              <w:rPr>
                <w:rFonts w:ascii="標楷體" w:hAnsi="標楷體" w:hint="eastAsia"/>
                <w:b/>
                <w:sz w:val="20"/>
              </w:rPr>
              <w:t>一、按主管機關別</w:t>
            </w:r>
          </w:p>
        </w:tc>
      </w:tr>
      <w:tr w:rsidR="00B37E4B" w:rsidRPr="00E02C22" w14:paraId="5A3A3AEA" w14:textId="77777777" w:rsidTr="00F06760">
        <w:trPr>
          <w:trHeight w:val="284"/>
        </w:trPr>
        <w:tc>
          <w:tcPr>
            <w:tcW w:w="1786" w:type="pct"/>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89D027B" w14:textId="77777777" w:rsidR="00B37E4B" w:rsidRPr="00E02C22" w:rsidRDefault="00B37E4B" w:rsidP="006E7C12">
            <w:pPr>
              <w:widowControl/>
              <w:overflowPunct w:val="0"/>
              <w:spacing w:line="200" w:lineRule="exact"/>
              <w:jc w:val="distribute"/>
              <w:rPr>
                <w:rFonts w:ascii="標楷體" w:hAnsi="標楷體" w:cs="新細明體"/>
                <w:kern w:val="0"/>
                <w:sz w:val="20"/>
              </w:rPr>
            </w:pPr>
            <w:r w:rsidRPr="00E02C22">
              <w:rPr>
                <w:rFonts w:ascii="標楷體" w:hAnsi="標楷體" w:hint="eastAsia"/>
                <w:bCs/>
                <w:snapToGrid w:val="0"/>
                <w:kern w:val="0"/>
                <w:sz w:val="20"/>
              </w:rPr>
              <w:t>主管機關</w:t>
            </w:r>
          </w:p>
        </w:tc>
        <w:tc>
          <w:tcPr>
            <w:tcW w:w="560" w:type="pct"/>
            <w:gridSpan w:val="2"/>
            <w:vMerge w:val="restart"/>
            <w:tcBorders>
              <w:top w:val="nil"/>
              <w:left w:val="nil"/>
              <w:right w:val="single" w:sz="4" w:space="0" w:color="auto"/>
            </w:tcBorders>
            <w:shd w:val="clear" w:color="auto" w:fill="DAEEF3" w:themeFill="accent5" w:themeFillTint="33"/>
            <w:vAlign w:val="center"/>
          </w:tcPr>
          <w:p w14:paraId="0A74CC81" w14:textId="77777777" w:rsidR="00B37E4B" w:rsidRPr="00E02C22" w:rsidRDefault="00B37E4B" w:rsidP="006E7C12">
            <w:pPr>
              <w:widowControl/>
              <w:overflowPunct w:val="0"/>
              <w:spacing w:line="200" w:lineRule="exact"/>
              <w:jc w:val="distribute"/>
              <w:rPr>
                <w:rFonts w:ascii="標楷體" w:hAnsi="標楷體" w:cs="新細明體"/>
                <w:kern w:val="0"/>
                <w:sz w:val="20"/>
              </w:rPr>
            </w:pPr>
            <w:r w:rsidRPr="00E02C22">
              <w:rPr>
                <w:rFonts w:ascii="標楷體" w:hAnsi="標楷體" w:hint="eastAsia"/>
                <w:bCs/>
                <w:snapToGrid w:val="0"/>
                <w:kern w:val="0"/>
                <w:sz w:val="20"/>
              </w:rPr>
              <w:t>件數</w:t>
            </w:r>
          </w:p>
        </w:tc>
        <w:tc>
          <w:tcPr>
            <w:tcW w:w="2654" w:type="pct"/>
            <w:gridSpan w:val="5"/>
            <w:tcBorders>
              <w:top w:val="nil"/>
              <w:left w:val="nil"/>
              <w:bottom w:val="single" w:sz="4" w:space="0" w:color="auto"/>
              <w:right w:val="single" w:sz="4" w:space="0" w:color="auto"/>
            </w:tcBorders>
            <w:shd w:val="clear" w:color="auto" w:fill="DAEEF3" w:themeFill="accent5" w:themeFillTint="33"/>
            <w:vAlign w:val="center"/>
          </w:tcPr>
          <w:p w14:paraId="3DD61D99" w14:textId="77777777" w:rsidR="00B37E4B" w:rsidRPr="00E02C22" w:rsidRDefault="00B37E4B" w:rsidP="006E7C12">
            <w:pPr>
              <w:widowControl/>
              <w:overflowPunct w:val="0"/>
              <w:spacing w:line="200" w:lineRule="exact"/>
              <w:jc w:val="distribute"/>
              <w:rPr>
                <w:rFonts w:ascii="標楷體" w:hAnsi="標楷體" w:cs="新細明體"/>
                <w:kern w:val="0"/>
                <w:sz w:val="20"/>
              </w:rPr>
            </w:pPr>
            <w:r w:rsidRPr="00E02C22">
              <w:rPr>
                <w:rFonts w:ascii="標楷體" w:hAnsi="標楷體" w:cs="標楷體" w:hint="eastAsia"/>
                <w:kern w:val="0"/>
                <w:sz w:val="20"/>
              </w:rPr>
              <w:t>受處分人次</w:t>
            </w:r>
          </w:p>
        </w:tc>
      </w:tr>
      <w:tr w:rsidR="00B37E4B" w:rsidRPr="00E02C22" w14:paraId="1AF73D56" w14:textId="77777777" w:rsidTr="00261AE5">
        <w:trPr>
          <w:trHeight w:val="283"/>
        </w:trPr>
        <w:tc>
          <w:tcPr>
            <w:tcW w:w="1786" w:type="pct"/>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6F31607" w14:textId="77777777" w:rsidR="00B37E4B" w:rsidRPr="00E02C22" w:rsidRDefault="00B37E4B" w:rsidP="006E7C12">
            <w:pPr>
              <w:widowControl/>
              <w:overflowPunct w:val="0"/>
              <w:spacing w:line="200" w:lineRule="exact"/>
              <w:rPr>
                <w:rFonts w:ascii="標楷體" w:hAnsi="標楷體" w:cs="新細明體"/>
                <w:kern w:val="0"/>
                <w:sz w:val="20"/>
              </w:rPr>
            </w:pPr>
          </w:p>
        </w:tc>
        <w:tc>
          <w:tcPr>
            <w:tcW w:w="560" w:type="pct"/>
            <w:gridSpan w:val="2"/>
            <w:vMerge/>
            <w:tcBorders>
              <w:left w:val="nil"/>
              <w:bottom w:val="single" w:sz="4" w:space="0" w:color="auto"/>
              <w:right w:val="single" w:sz="4" w:space="0" w:color="auto"/>
            </w:tcBorders>
            <w:shd w:val="clear" w:color="auto" w:fill="DAEEF3" w:themeFill="accent5" w:themeFillTint="33"/>
            <w:vAlign w:val="center"/>
          </w:tcPr>
          <w:p w14:paraId="36A0B70D" w14:textId="77777777" w:rsidR="00B37E4B" w:rsidRPr="00E02C22" w:rsidRDefault="00B37E4B" w:rsidP="006E7C12">
            <w:pPr>
              <w:widowControl/>
              <w:overflowPunct w:val="0"/>
              <w:spacing w:line="200" w:lineRule="exact"/>
              <w:jc w:val="right"/>
              <w:rPr>
                <w:rFonts w:ascii="標楷體" w:hAnsi="標楷體" w:cs="新細明體"/>
                <w:kern w:val="0"/>
                <w:sz w:val="20"/>
              </w:rPr>
            </w:pPr>
          </w:p>
        </w:tc>
        <w:tc>
          <w:tcPr>
            <w:tcW w:w="707" w:type="pct"/>
            <w:gridSpan w:val="2"/>
            <w:tcBorders>
              <w:top w:val="single" w:sz="4" w:space="0" w:color="auto"/>
              <w:left w:val="nil"/>
              <w:bottom w:val="single" w:sz="4" w:space="0" w:color="auto"/>
              <w:right w:val="single" w:sz="4" w:space="0" w:color="auto"/>
            </w:tcBorders>
            <w:shd w:val="clear" w:color="auto" w:fill="DAEEF3" w:themeFill="accent5" w:themeFillTint="33"/>
            <w:vAlign w:val="center"/>
          </w:tcPr>
          <w:p w14:paraId="4E9B4384" w14:textId="77777777" w:rsidR="00B37E4B" w:rsidRPr="00E02C22" w:rsidRDefault="00B37E4B" w:rsidP="006E7C12">
            <w:pPr>
              <w:widowControl/>
              <w:overflowPunct w:val="0"/>
              <w:spacing w:line="200" w:lineRule="exact"/>
              <w:jc w:val="distribute"/>
              <w:rPr>
                <w:rFonts w:ascii="標楷體" w:hAnsi="標楷體" w:cs="新細明體"/>
                <w:kern w:val="0"/>
                <w:sz w:val="20"/>
              </w:rPr>
            </w:pPr>
            <w:r w:rsidRPr="00E02C22">
              <w:rPr>
                <w:rFonts w:ascii="標楷體" w:hAnsi="標楷體" w:cs="新細明體" w:hint="eastAsia"/>
                <w:kern w:val="0"/>
                <w:sz w:val="20"/>
              </w:rPr>
              <w:t>合計</w:t>
            </w:r>
          </w:p>
        </w:tc>
        <w:tc>
          <w:tcPr>
            <w:tcW w:w="689" w:type="pct"/>
            <w:tcBorders>
              <w:top w:val="single" w:sz="4" w:space="0" w:color="auto"/>
              <w:left w:val="nil"/>
              <w:bottom w:val="single" w:sz="4" w:space="0" w:color="auto"/>
              <w:right w:val="single" w:sz="4" w:space="0" w:color="auto"/>
            </w:tcBorders>
            <w:shd w:val="clear" w:color="auto" w:fill="DAEEF3" w:themeFill="accent5" w:themeFillTint="33"/>
            <w:vAlign w:val="center"/>
          </w:tcPr>
          <w:p w14:paraId="3579F7F8" w14:textId="77777777" w:rsidR="00B37E4B" w:rsidRPr="00E02C22" w:rsidRDefault="00B37E4B" w:rsidP="006E7C12">
            <w:pPr>
              <w:widowControl/>
              <w:overflowPunct w:val="0"/>
              <w:spacing w:line="200" w:lineRule="exact"/>
              <w:jc w:val="distribute"/>
              <w:rPr>
                <w:rFonts w:ascii="標楷體" w:hAnsi="標楷體" w:cs="新細明體"/>
                <w:kern w:val="0"/>
                <w:sz w:val="20"/>
              </w:rPr>
            </w:pPr>
            <w:r w:rsidRPr="00E02C22">
              <w:rPr>
                <w:rFonts w:ascii="標楷體" w:hAnsi="標楷體" w:cs="新細明體" w:hint="eastAsia"/>
                <w:kern w:val="0"/>
                <w:sz w:val="20"/>
              </w:rPr>
              <w:t>大過</w:t>
            </w:r>
          </w:p>
        </w:tc>
        <w:tc>
          <w:tcPr>
            <w:tcW w:w="653" w:type="pc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232AB6D8" w14:textId="77777777" w:rsidR="00B37E4B" w:rsidRPr="00E02C22" w:rsidRDefault="00B37E4B" w:rsidP="006E7C12">
            <w:pPr>
              <w:widowControl/>
              <w:overflowPunct w:val="0"/>
              <w:spacing w:line="200" w:lineRule="exact"/>
              <w:jc w:val="distribute"/>
              <w:rPr>
                <w:rFonts w:ascii="標楷體" w:hAnsi="標楷體" w:cs="新細明體"/>
                <w:kern w:val="0"/>
                <w:sz w:val="20"/>
              </w:rPr>
            </w:pPr>
            <w:r w:rsidRPr="00E02C22">
              <w:rPr>
                <w:rFonts w:ascii="標楷體" w:hAnsi="標楷體" w:cs="新細明體" w:hint="eastAsia"/>
                <w:kern w:val="0"/>
                <w:sz w:val="20"/>
              </w:rPr>
              <w:t>記過</w:t>
            </w:r>
          </w:p>
        </w:tc>
        <w:tc>
          <w:tcPr>
            <w:tcW w:w="605" w:type="pct"/>
            <w:tcBorders>
              <w:top w:val="single" w:sz="4" w:space="0" w:color="auto"/>
              <w:left w:val="nil"/>
              <w:bottom w:val="single" w:sz="4" w:space="0" w:color="auto"/>
              <w:right w:val="single" w:sz="4" w:space="0" w:color="auto"/>
            </w:tcBorders>
            <w:shd w:val="clear" w:color="auto" w:fill="DAEEF3" w:themeFill="accent5" w:themeFillTint="33"/>
            <w:vAlign w:val="center"/>
          </w:tcPr>
          <w:p w14:paraId="38B53677" w14:textId="77777777" w:rsidR="00B37E4B" w:rsidRPr="00E02C22" w:rsidRDefault="00B37E4B" w:rsidP="006E7C12">
            <w:pPr>
              <w:widowControl/>
              <w:overflowPunct w:val="0"/>
              <w:spacing w:line="200" w:lineRule="exact"/>
              <w:jc w:val="distribute"/>
              <w:rPr>
                <w:rFonts w:ascii="標楷體" w:hAnsi="標楷體" w:cs="新細明體"/>
                <w:kern w:val="0"/>
                <w:sz w:val="20"/>
              </w:rPr>
            </w:pPr>
            <w:r w:rsidRPr="00E02C22">
              <w:rPr>
                <w:rFonts w:ascii="標楷體" w:hAnsi="標楷體" w:cs="新細明體" w:hint="eastAsia"/>
                <w:kern w:val="0"/>
                <w:sz w:val="20"/>
              </w:rPr>
              <w:t>申誡</w:t>
            </w:r>
          </w:p>
        </w:tc>
      </w:tr>
      <w:tr w:rsidR="00B37E4B" w:rsidRPr="00E02C22" w14:paraId="3FBED470" w14:textId="77777777" w:rsidTr="00261AE5">
        <w:trPr>
          <w:trHeight w:val="283"/>
        </w:trPr>
        <w:tc>
          <w:tcPr>
            <w:tcW w:w="1786" w:type="pct"/>
            <w:tcBorders>
              <w:top w:val="nil"/>
              <w:left w:val="single" w:sz="4" w:space="0" w:color="auto"/>
              <w:bottom w:val="single" w:sz="4" w:space="0" w:color="auto"/>
              <w:right w:val="single" w:sz="4" w:space="0" w:color="auto"/>
            </w:tcBorders>
            <w:shd w:val="clear" w:color="auto" w:fill="DAEEF3" w:themeFill="accent5" w:themeFillTint="33"/>
            <w:vAlign w:val="center"/>
          </w:tcPr>
          <w:p w14:paraId="19F8D85F" w14:textId="77777777" w:rsidR="00B37E4B" w:rsidRPr="00E02C22" w:rsidRDefault="00B37E4B" w:rsidP="006E7C12">
            <w:pPr>
              <w:widowControl/>
              <w:overflowPunct w:val="0"/>
              <w:spacing w:line="200" w:lineRule="exact"/>
              <w:jc w:val="center"/>
              <w:rPr>
                <w:rFonts w:ascii="標楷體" w:hAnsi="標楷體" w:cs="新細明體"/>
                <w:b/>
                <w:kern w:val="0"/>
                <w:sz w:val="20"/>
              </w:rPr>
            </w:pPr>
            <w:r w:rsidRPr="00E02C22">
              <w:rPr>
                <w:rFonts w:ascii="標楷體" w:hAnsi="標楷體" w:hint="eastAsia"/>
                <w:b/>
                <w:snapToGrid w:val="0"/>
                <w:kern w:val="0"/>
                <w:sz w:val="20"/>
              </w:rPr>
              <w:t>合                計</w:t>
            </w:r>
          </w:p>
        </w:tc>
        <w:tc>
          <w:tcPr>
            <w:tcW w:w="560" w:type="pct"/>
            <w:gridSpan w:val="2"/>
            <w:tcBorders>
              <w:top w:val="nil"/>
              <w:left w:val="nil"/>
              <w:bottom w:val="single" w:sz="4" w:space="0" w:color="auto"/>
              <w:right w:val="single" w:sz="4" w:space="0" w:color="auto"/>
            </w:tcBorders>
            <w:shd w:val="clear" w:color="auto" w:fill="DAEEF3" w:themeFill="accent5" w:themeFillTint="33"/>
            <w:vAlign w:val="center"/>
          </w:tcPr>
          <w:p w14:paraId="7A917CF7" w14:textId="77777777" w:rsidR="00B37E4B" w:rsidRPr="00E02C22" w:rsidRDefault="00B37E4B" w:rsidP="006E7C12">
            <w:pPr>
              <w:widowControl/>
              <w:overflowPunct w:val="0"/>
              <w:spacing w:line="200" w:lineRule="exact"/>
              <w:ind w:rightChars="17" w:right="48"/>
              <w:jc w:val="right"/>
              <w:rPr>
                <w:rFonts w:ascii="標楷體" w:hAnsi="標楷體" w:cs="新細明體"/>
                <w:b/>
                <w:kern w:val="0"/>
                <w:sz w:val="20"/>
              </w:rPr>
            </w:pPr>
            <w:r w:rsidRPr="00E02C22">
              <w:rPr>
                <w:rFonts w:ascii="標楷體" w:hAnsi="標楷體" w:cs="新細明體" w:hint="eastAsia"/>
                <w:b/>
                <w:kern w:val="0"/>
                <w:sz w:val="20"/>
              </w:rPr>
              <w:t>3</w:t>
            </w:r>
          </w:p>
        </w:tc>
        <w:tc>
          <w:tcPr>
            <w:tcW w:w="707" w:type="pct"/>
            <w:gridSpan w:val="2"/>
            <w:tcBorders>
              <w:top w:val="nil"/>
              <w:left w:val="nil"/>
              <w:bottom w:val="single" w:sz="4" w:space="0" w:color="auto"/>
              <w:right w:val="single" w:sz="4" w:space="0" w:color="auto"/>
            </w:tcBorders>
            <w:shd w:val="clear" w:color="auto" w:fill="DAEEF3" w:themeFill="accent5" w:themeFillTint="33"/>
            <w:vAlign w:val="center"/>
          </w:tcPr>
          <w:p w14:paraId="3A74025F" w14:textId="77777777" w:rsidR="00B37E4B" w:rsidRPr="00E02C22" w:rsidRDefault="00B37E4B" w:rsidP="006E7C12">
            <w:pPr>
              <w:widowControl/>
              <w:overflowPunct w:val="0"/>
              <w:spacing w:line="200" w:lineRule="exact"/>
              <w:ind w:rightChars="17" w:right="48"/>
              <w:jc w:val="right"/>
              <w:rPr>
                <w:rFonts w:ascii="標楷體" w:hAnsi="標楷體" w:cs="新細明體"/>
                <w:b/>
                <w:kern w:val="0"/>
                <w:sz w:val="20"/>
              </w:rPr>
            </w:pPr>
            <w:r w:rsidRPr="00E02C22">
              <w:rPr>
                <w:rFonts w:ascii="標楷體" w:hAnsi="標楷體" w:cs="新細明體" w:hint="eastAsia"/>
                <w:b/>
                <w:kern w:val="0"/>
                <w:sz w:val="20"/>
              </w:rPr>
              <w:t>6</w:t>
            </w:r>
          </w:p>
        </w:tc>
        <w:tc>
          <w:tcPr>
            <w:tcW w:w="689" w:type="pct"/>
            <w:tcBorders>
              <w:top w:val="single" w:sz="4" w:space="0" w:color="auto"/>
              <w:left w:val="nil"/>
              <w:bottom w:val="single" w:sz="4" w:space="0" w:color="auto"/>
              <w:right w:val="single" w:sz="4" w:space="0" w:color="auto"/>
            </w:tcBorders>
            <w:shd w:val="clear" w:color="auto" w:fill="DAEEF3" w:themeFill="accent5" w:themeFillTint="33"/>
            <w:vAlign w:val="center"/>
          </w:tcPr>
          <w:p w14:paraId="0F8BCD0F" w14:textId="77777777" w:rsidR="00B37E4B" w:rsidRPr="00E02C22" w:rsidRDefault="00B37E4B" w:rsidP="006E7C12">
            <w:pPr>
              <w:widowControl/>
              <w:overflowPunct w:val="0"/>
              <w:spacing w:line="200" w:lineRule="exact"/>
              <w:ind w:rightChars="17" w:right="48"/>
              <w:jc w:val="right"/>
              <w:rPr>
                <w:rFonts w:ascii="標楷體" w:hAnsi="標楷體" w:cs="新細明體"/>
                <w:b/>
                <w:bCs/>
                <w:kern w:val="0"/>
                <w:sz w:val="20"/>
              </w:rPr>
            </w:pPr>
            <w:r w:rsidRPr="00E02C22">
              <w:rPr>
                <w:rFonts w:ascii="標楷體" w:hAnsi="標楷體" w:cs="新細明體" w:hint="eastAsia"/>
                <w:b/>
                <w:bCs/>
                <w:kern w:val="0"/>
                <w:sz w:val="20"/>
              </w:rPr>
              <w:t>－</w:t>
            </w:r>
          </w:p>
        </w:tc>
        <w:tc>
          <w:tcPr>
            <w:tcW w:w="653" w:type="pct"/>
            <w:tcBorders>
              <w:top w:val="nil"/>
              <w:left w:val="single" w:sz="4" w:space="0" w:color="auto"/>
              <w:bottom w:val="single" w:sz="4" w:space="0" w:color="auto"/>
              <w:right w:val="single" w:sz="4" w:space="0" w:color="auto"/>
            </w:tcBorders>
            <w:shd w:val="clear" w:color="auto" w:fill="DAEEF3" w:themeFill="accent5" w:themeFillTint="33"/>
            <w:vAlign w:val="center"/>
          </w:tcPr>
          <w:p w14:paraId="01466410" w14:textId="77777777" w:rsidR="00B37E4B" w:rsidRPr="00E02C22" w:rsidRDefault="00B37E4B" w:rsidP="006E7C12">
            <w:pPr>
              <w:widowControl/>
              <w:overflowPunct w:val="0"/>
              <w:spacing w:line="200" w:lineRule="exact"/>
              <w:ind w:rightChars="17" w:right="48"/>
              <w:jc w:val="right"/>
              <w:rPr>
                <w:rFonts w:ascii="標楷體" w:hAnsi="標楷體" w:cs="新細明體"/>
                <w:b/>
                <w:bCs/>
                <w:kern w:val="0"/>
                <w:sz w:val="20"/>
              </w:rPr>
            </w:pPr>
            <w:r w:rsidRPr="00E02C22">
              <w:rPr>
                <w:rFonts w:ascii="標楷體" w:hAnsi="標楷體" w:cs="新細明體" w:hint="eastAsia"/>
                <w:b/>
                <w:bCs/>
                <w:kern w:val="0"/>
                <w:sz w:val="20"/>
              </w:rPr>
              <w:t>－</w:t>
            </w:r>
          </w:p>
        </w:tc>
        <w:tc>
          <w:tcPr>
            <w:tcW w:w="605" w:type="pct"/>
            <w:tcBorders>
              <w:top w:val="nil"/>
              <w:left w:val="nil"/>
              <w:bottom w:val="single" w:sz="4" w:space="0" w:color="auto"/>
              <w:right w:val="single" w:sz="4" w:space="0" w:color="auto"/>
            </w:tcBorders>
            <w:shd w:val="clear" w:color="auto" w:fill="DAEEF3" w:themeFill="accent5" w:themeFillTint="33"/>
            <w:vAlign w:val="center"/>
          </w:tcPr>
          <w:p w14:paraId="0479625A" w14:textId="77777777" w:rsidR="00B37E4B" w:rsidRPr="00E02C22" w:rsidRDefault="00B37E4B" w:rsidP="006E7C12">
            <w:pPr>
              <w:widowControl/>
              <w:overflowPunct w:val="0"/>
              <w:spacing w:line="200" w:lineRule="exact"/>
              <w:ind w:rightChars="17" w:right="48"/>
              <w:jc w:val="right"/>
              <w:rPr>
                <w:rFonts w:ascii="標楷體" w:hAnsi="標楷體" w:cs="新細明體"/>
                <w:b/>
                <w:kern w:val="0"/>
                <w:sz w:val="20"/>
              </w:rPr>
            </w:pPr>
            <w:r w:rsidRPr="00E02C22">
              <w:rPr>
                <w:rFonts w:ascii="標楷體" w:hAnsi="標楷體" w:cs="新細明體" w:hint="eastAsia"/>
                <w:b/>
                <w:kern w:val="0"/>
                <w:sz w:val="20"/>
              </w:rPr>
              <w:t>6</w:t>
            </w:r>
          </w:p>
        </w:tc>
      </w:tr>
      <w:tr w:rsidR="00B37E4B" w:rsidRPr="00E02C22" w14:paraId="118A124B" w14:textId="77777777" w:rsidTr="00261AE5">
        <w:trPr>
          <w:trHeight w:val="283"/>
        </w:trPr>
        <w:tc>
          <w:tcPr>
            <w:tcW w:w="17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E8A570" w14:textId="77777777" w:rsidR="00B37E4B" w:rsidRPr="00E02C22" w:rsidRDefault="00B37E4B" w:rsidP="006E7C12">
            <w:pPr>
              <w:widowControl/>
              <w:overflowPunct w:val="0"/>
              <w:spacing w:line="200" w:lineRule="exact"/>
              <w:jc w:val="distribute"/>
              <w:rPr>
                <w:rFonts w:ascii="標楷體" w:hAnsi="標楷體" w:cs="新細明體"/>
                <w:kern w:val="0"/>
                <w:sz w:val="20"/>
              </w:rPr>
            </w:pPr>
            <w:r w:rsidRPr="00E02C22">
              <w:rPr>
                <w:rFonts w:ascii="標楷體" w:hAnsi="標楷體" w:cs="新細明體" w:hint="eastAsia"/>
                <w:kern w:val="0"/>
                <w:sz w:val="20"/>
              </w:rPr>
              <w:t>縣政府</w:t>
            </w:r>
          </w:p>
        </w:tc>
        <w:tc>
          <w:tcPr>
            <w:tcW w:w="560" w:type="pct"/>
            <w:gridSpan w:val="2"/>
            <w:tcBorders>
              <w:top w:val="single" w:sz="4" w:space="0" w:color="auto"/>
              <w:left w:val="nil"/>
              <w:bottom w:val="single" w:sz="4" w:space="0" w:color="auto"/>
              <w:right w:val="single" w:sz="4" w:space="0" w:color="auto"/>
            </w:tcBorders>
            <w:shd w:val="clear" w:color="auto" w:fill="auto"/>
            <w:vAlign w:val="center"/>
          </w:tcPr>
          <w:p w14:paraId="761F7E9E" w14:textId="77777777" w:rsidR="00B37E4B" w:rsidRPr="00E02C22" w:rsidRDefault="00B37E4B" w:rsidP="006E7C12">
            <w:pPr>
              <w:widowControl/>
              <w:overflowPunct w:val="0"/>
              <w:spacing w:line="200" w:lineRule="exact"/>
              <w:ind w:rightChars="17" w:right="48"/>
              <w:jc w:val="right"/>
              <w:rPr>
                <w:rFonts w:ascii="標楷體" w:hAnsi="標楷體" w:cs="新細明體"/>
                <w:kern w:val="0"/>
                <w:sz w:val="20"/>
              </w:rPr>
            </w:pPr>
            <w:r w:rsidRPr="00E02C22">
              <w:rPr>
                <w:rFonts w:ascii="標楷體" w:hAnsi="標楷體" w:cs="新細明體" w:hint="eastAsia"/>
                <w:kern w:val="0"/>
                <w:sz w:val="20"/>
              </w:rPr>
              <w:t>2</w:t>
            </w:r>
          </w:p>
        </w:tc>
        <w:tc>
          <w:tcPr>
            <w:tcW w:w="707" w:type="pct"/>
            <w:gridSpan w:val="2"/>
            <w:tcBorders>
              <w:top w:val="single" w:sz="4" w:space="0" w:color="auto"/>
              <w:left w:val="nil"/>
              <w:bottom w:val="single" w:sz="4" w:space="0" w:color="auto"/>
              <w:right w:val="single" w:sz="4" w:space="0" w:color="auto"/>
            </w:tcBorders>
            <w:shd w:val="clear" w:color="auto" w:fill="auto"/>
            <w:vAlign w:val="center"/>
          </w:tcPr>
          <w:p w14:paraId="314977CC" w14:textId="77777777" w:rsidR="00B37E4B" w:rsidRPr="00E02C22" w:rsidRDefault="00B37E4B" w:rsidP="006E7C12">
            <w:pPr>
              <w:widowControl/>
              <w:overflowPunct w:val="0"/>
              <w:spacing w:line="200" w:lineRule="exact"/>
              <w:ind w:rightChars="17" w:right="48"/>
              <w:jc w:val="right"/>
              <w:rPr>
                <w:rFonts w:ascii="標楷體" w:hAnsi="標楷體" w:cs="新細明體"/>
                <w:kern w:val="0"/>
                <w:sz w:val="20"/>
              </w:rPr>
            </w:pPr>
            <w:r w:rsidRPr="00E02C22">
              <w:rPr>
                <w:rFonts w:ascii="標楷體" w:hAnsi="標楷體" w:cs="新細明體" w:hint="eastAsia"/>
                <w:kern w:val="0"/>
                <w:sz w:val="20"/>
              </w:rPr>
              <w:t>5</w:t>
            </w:r>
          </w:p>
        </w:tc>
        <w:tc>
          <w:tcPr>
            <w:tcW w:w="689" w:type="pct"/>
            <w:tcBorders>
              <w:top w:val="single" w:sz="4" w:space="0" w:color="auto"/>
              <w:left w:val="nil"/>
              <w:bottom w:val="single" w:sz="4" w:space="0" w:color="auto"/>
              <w:right w:val="single" w:sz="4" w:space="0" w:color="auto"/>
            </w:tcBorders>
            <w:vAlign w:val="center"/>
          </w:tcPr>
          <w:p w14:paraId="6A85A573" w14:textId="77777777" w:rsidR="00B37E4B" w:rsidRPr="00E02C22" w:rsidRDefault="00B37E4B" w:rsidP="006E7C12">
            <w:pPr>
              <w:overflowPunct w:val="0"/>
              <w:spacing w:line="200" w:lineRule="exact"/>
              <w:ind w:rightChars="17" w:right="48"/>
              <w:jc w:val="right"/>
              <w:rPr>
                <w:rFonts w:ascii="標楷體" w:hAnsi="標楷體" w:cs="新細明體"/>
                <w:kern w:val="0"/>
                <w:sz w:val="20"/>
              </w:rPr>
            </w:pPr>
            <w:r w:rsidRPr="00E02C22">
              <w:rPr>
                <w:rFonts w:ascii="標楷體" w:hAnsi="標楷體" w:cs="新細明體" w:hint="eastAsia"/>
                <w:kern w:val="0"/>
                <w:sz w:val="20"/>
              </w:rPr>
              <w:t>－</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24290C8A" w14:textId="77777777" w:rsidR="00B37E4B" w:rsidRPr="00E02C22" w:rsidRDefault="00B37E4B" w:rsidP="006E7C12">
            <w:pPr>
              <w:widowControl/>
              <w:overflowPunct w:val="0"/>
              <w:spacing w:line="200" w:lineRule="exact"/>
              <w:ind w:rightChars="17" w:right="48"/>
              <w:jc w:val="right"/>
              <w:rPr>
                <w:rFonts w:ascii="標楷體" w:hAnsi="標楷體" w:cs="新細明體"/>
                <w:kern w:val="0"/>
                <w:sz w:val="20"/>
              </w:rPr>
            </w:pPr>
            <w:r w:rsidRPr="00E02C22">
              <w:rPr>
                <w:rFonts w:ascii="標楷體" w:hAnsi="標楷體" w:cs="新細明體" w:hint="eastAsia"/>
                <w:kern w:val="0"/>
                <w:sz w:val="20"/>
              </w:rPr>
              <w:t>－</w:t>
            </w:r>
          </w:p>
        </w:tc>
        <w:tc>
          <w:tcPr>
            <w:tcW w:w="605" w:type="pct"/>
            <w:tcBorders>
              <w:top w:val="single" w:sz="4" w:space="0" w:color="auto"/>
              <w:left w:val="nil"/>
              <w:bottom w:val="single" w:sz="4" w:space="0" w:color="auto"/>
              <w:right w:val="single" w:sz="4" w:space="0" w:color="auto"/>
            </w:tcBorders>
            <w:shd w:val="clear" w:color="auto" w:fill="auto"/>
            <w:vAlign w:val="center"/>
          </w:tcPr>
          <w:p w14:paraId="55D2C2DA" w14:textId="77777777" w:rsidR="00B37E4B" w:rsidRPr="00E02C22" w:rsidRDefault="00B37E4B" w:rsidP="006E7C12">
            <w:pPr>
              <w:widowControl/>
              <w:overflowPunct w:val="0"/>
              <w:spacing w:line="200" w:lineRule="exact"/>
              <w:ind w:rightChars="17" w:right="48"/>
              <w:jc w:val="right"/>
              <w:rPr>
                <w:rFonts w:ascii="標楷體" w:hAnsi="標楷體" w:cs="新細明體"/>
                <w:kern w:val="0"/>
                <w:sz w:val="20"/>
              </w:rPr>
            </w:pPr>
            <w:r w:rsidRPr="00E02C22">
              <w:rPr>
                <w:rFonts w:ascii="標楷體" w:hAnsi="標楷體" w:cs="新細明體" w:hint="eastAsia"/>
                <w:kern w:val="0"/>
                <w:sz w:val="20"/>
              </w:rPr>
              <w:t>5</w:t>
            </w:r>
          </w:p>
        </w:tc>
      </w:tr>
      <w:tr w:rsidR="00B37E4B" w:rsidRPr="00E02C22" w14:paraId="1A00FBE7" w14:textId="77777777" w:rsidTr="00261AE5">
        <w:trPr>
          <w:trHeight w:val="283"/>
        </w:trPr>
        <w:tc>
          <w:tcPr>
            <w:tcW w:w="17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EC8CB4" w14:textId="77777777" w:rsidR="00B37E4B" w:rsidRPr="00E02C22" w:rsidRDefault="00B37E4B" w:rsidP="006E7C12">
            <w:pPr>
              <w:widowControl/>
              <w:overflowPunct w:val="0"/>
              <w:spacing w:line="200" w:lineRule="exact"/>
              <w:jc w:val="distribute"/>
              <w:rPr>
                <w:rFonts w:ascii="標楷體" w:hAnsi="標楷體" w:cs="新細明體"/>
                <w:kern w:val="0"/>
                <w:sz w:val="20"/>
              </w:rPr>
            </w:pPr>
            <w:r w:rsidRPr="00E02C22">
              <w:rPr>
                <w:rFonts w:ascii="標楷體" w:hAnsi="標楷體" w:cs="新細明體" w:hint="eastAsia"/>
                <w:kern w:val="0"/>
                <w:sz w:val="20"/>
              </w:rPr>
              <w:t>觀光處</w:t>
            </w:r>
          </w:p>
        </w:tc>
        <w:tc>
          <w:tcPr>
            <w:tcW w:w="560" w:type="pct"/>
            <w:gridSpan w:val="2"/>
            <w:tcBorders>
              <w:top w:val="single" w:sz="4" w:space="0" w:color="auto"/>
              <w:left w:val="nil"/>
              <w:bottom w:val="single" w:sz="4" w:space="0" w:color="auto"/>
              <w:right w:val="single" w:sz="4" w:space="0" w:color="auto"/>
            </w:tcBorders>
            <w:shd w:val="clear" w:color="auto" w:fill="auto"/>
            <w:vAlign w:val="center"/>
          </w:tcPr>
          <w:p w14:paraId="25DEBDD8" w14:textId="77777777" w:rsidR="00B37E4B" w:rsidRPr="00E02C22" w:rsidRDefault="00B37E4B" w:rsidP="006E7C12">
            <w:pPr>
              <w:widowControl/>
              <w:overflowPunct w:val="0"/>
              <w:spacing w:line="200" w:lineRule="exact"/>
              <w:ind w:rightChars="17" w:right="48"/>
              <w:jc w:val="right"/>
              <w:rPr>
                <w:rFonts w:ascii="標楷體" w:hAnsi="標楷體" w:cs="新細明體"/>
                <w:kern w:val="0"/>
                <w:sz w:val="20"/>
              </w:rPr>
            </w:pPr>
            <w:r w:rsidRPr="00E02C22">
              <w:rPr>
                <w:rFonts w:ascii="標楷體" w:hAnsi="標楷體" w:cs="新細明體" w:hint="eastAsia"/>
                <w:kern w:val="0"/>
                <w:sz w:val="20"/>
              </w:rPr>
              <w:t>1</w:t>
            </w:r>
          </w:p>
        </w:tc>
        <w:tc>
          <w:tcPr>
            <w:tcW w:w="707" w:type="pct"/>
            <w:gridSpan w:val="2"/>
            <w:tcBorders>
              <w:top w:val="single" w:sz="4" w:space="0" w:color="auto"/>
              <w:left w:val="nil"/>
              <w:bottom w:val="single" w:sz="4" w:space="0" w:color="auto"/>
              <w:right w:val="single" w:sz="4" w:space="0" w:color="auto"/>
            </w:tcBorders>
            <w:shd w:val="clear" w:color="auto" w:fill="auto"/>
            <w:vAlign w:val="center"/>
          </w:tcPr>
          <w:p w14:paraId="6D25C309" w14:textId="77777777" w:rsidR="00B37E4B" w:rsidRPr="00E02C22" w:rsidRDefault="00B37E4B" w:rsidP="006E7C12">
            <w:pPr>
              <w:widowControl/>
              <w:overflowPunct w:val="0"/>
              <w:spacing w:line="200" w:lineRule="exact"/>
              <w:ind w:rightChars="17" w:right="48"/>
              <w:jc w:val="right"/>
              <w:rPr>
                <w:rFonts w:ascii="標楷體" w:hAnsi="標楷體" w:cs="新細明體"/>
                <w:kern w:val="0"/>
                <w:sz w:val="20"/>
              </w:rPr>
            </w:pPr>
            <w:r w:rsidRPr="00E02C22">
              <w:rPr>
                <w:rFonts w:ascii="標楷體" w:hAnsi="標楷體" w:cs="新細明體" w:hint="eastAsia"/>
                <w:kern w:val="0"/>
                <w:sz w:val="20"/>
              </w:rPr>
              <w:t>1</w:t>
            </w:r>
          </w:p>
        </w:tc>
        <w:tc>
          <w:tcPr>
            <w:tcW w:w="689" w:type="pct"/>
            <w:tcBorders>
              <w:top w:val="single" w:sz="4" w:space="0" w:color="auto"/>
              <w:left w:val="nil"/>
              <w:bottom w:val="single" w:sz="4" w:space="0" w:color="auto"/>
              <w:right w:val="single" w:sz="4" w:space="0" w:color="auto"/>
            </w:tcBorders>
            <w:vAlign w:val="center"/>
          </w:tcPr>
          <w:p w14:paraId="5CB8199E" w14:textId="77777777" w:rsidR="00B37E4B" w:rsidRPr="00E02C22" w:rsidRDefault="00B37E4B" w:rsidP="006E7C12">
            <w:pPr>
              <w:overflowPunct w:val="0"/>
              <w:spacing w:line="200" w:lineRule="exact"/>
              <w:ind w:rightChars="17" w:right="48"/>
              <w:jc w:val="right"/>
              <w:rPr>
                <w:rFonts w:ascii="標楷體" w:hAnsi="標楷體" w:cs="新細明體"/>
                <w:kern w:val="0"/>
                <w:sz w:val="20"/>
              </w:rPr>
            </w:pPr>
            <w:r w:rsidRPr="00E02C22">
              <w:rPr>
                <w:rFonts w:ascii="標楷體" w:hAnsi="標楷體" w:cs="新細明體" w:hint="eastAsia"/>
                <w:kern w:val="0"/>
                <w:sz w:val="20"/>
              </w:rPr>
              <w:t>－</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1DBBAB3A" w14:textId="77777777" w:rsidR="00B37E4B" w:rsidRPr="00E02C22" w:rsidRDefault="00B37E4B" w:rsidP="006E7C12">
            <w:pPr>
              <w:widowControl/>
              <w:overflowPunct w:val="0"/>
              <w:spacing w:line="200" w:lineRule="exact"/>
              <w:ind w:rightChars="17" w:right="48"/>
              <w:jc w:val="right"/>
              <w:rPr>
                <w:rFonts w:ascii="標楷體" w:hAnsi="標楷體" w:cs="新細明體"/>
                <w:kern w:val="0"/>
                <w:sz w:val="20"/>
              </w:rPr>
            </w:pPr>
            <w:r w:rsidRPr="00E02C22">
              <w:rPr>
                <w:rFonts w:ascii="標楷體" w:hAnsi="標楷體" w:cs="新細明體" w:hint="eastAsia"/>
                <w:kern w:val="0"/>
                <w:sz w:val="20"/>
              </w:rPr>
              <w:t>－</w:t>
            </w:r>
          </w:p>
        </w:tc>
        <w:tc>
          <w:tcPr>
            <w:tcW w:w="605" w:type="pct"/>
            <w:tcBorders>
              <w:top w:val="single" w:sz="4" w:space="0" w:color="auto"/>
              <w:left w:val="nil"/>
              <w:bottom w:val="single" w:sz="4" w:space="0" w:color="auto"/>
              <w:right w:val="single" w:sz="4" w:space="0" w:color="auto"/>
            </w:tcBorders>
            <w:shd w:val="clear" w:color="auto" w:fill="auto"/>
            <w:vAlign w:val="center"/>
          </w:tcPr>
          <w:p w14:paraId="43A487F8" w14:textId="77777777" w:rsidR="00B37E4B" w:rsidRPr="00E02C22" w:rsidRDefault="00B37E4B" w:rsidP="006E7C12">
            <w:pPr>
              <w:widowControl/>
              <w:overflowPunct w:val="0"/>
              <w:spacing w:line="200" w:lineRule="exact"/>
              <w:ind w:rightChars="17" w:right="48"/>
              <w:jc w:val="right"/>
              <w:rPr>
                <w:rFonts w:ascii="標楷體" w:hAnsi="標楷體" w:cs="新細明體"/>
                <w:kern w:val="0"/>
                <w:sz w:val="20"/>
              </w:rPr>
            </w:pPr>
            <w:r w:rsidRPr="00E02C22">
              <w:rPr>
                <w:rFonts w:ascii="標楷體" w:hAnsi="標楷體" w:cs="新細明體" w:hint="eastAsia"/>
                <w:kern w:val="0"/>
                <w:sz w:val="20"/>
              </w:rPr>
              <w:t>1</w:t>
            </w:r>
          </w:p>
        </w:tc>
      </w:tr>
      <w:tr w:rsidR="00B37E4B" w:rsidRPr="00E02C22" w14:paraId="6E23A94C" w14:textId="77777777" w:rsidTr="00F06760">
        <w:trPr>
          <w:trHeight w:val="369"/>
        </w:trPr>
        <w:tc>
          <w:tcPr>
            <w:tcW w:w="5000" w:type="pct"/>
            <w:gridSpan w:val="8"/>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32CC9959" w14:textId="77777777" w:rsidR="00B37E4B" w:rsidRPr="00E02C22" w:rsidRDefault="00B37E4B" w:rsidP="006E7C12">
            <w:pPr>
              <w:widowControl/>
              <w:overflowPunct w:val="0"/>
              <w:spacing w:line="200" w:lineRule="exact"/>
              <w:jc w:val="both"/>
              <w:rPr>
                <w:rFonts w:ascii="標楷體" w:hAnsi="標楷體" w:cs="新細明體"/>
                <w:kern w:val="0"/>
                <w:sz w:val="20"/>
              </w:rPr>
            </w:pPr>
            <w:r w:rsidRPr="00E02C22">
              <w:rPr>
                <w:rFonts w:ascii="標楷體" w:hAnsi="標楷體" w:hint="eastAsia"/>
                <w:b/>
                <w:sz w:val="20"/>
              </w:rPr>
              <w:t>二、按疏失原因別</w:t>
            </w:r>
          </w:p>
        </w:tc>
      </w:tr>
      <w:tr w:rsidR="00B37E4B" w:rsidRPr="00E02C22" w14:paraId="0630DA4A" w14:textId="77777777" w:rsidTr="00F06760">
        <w:trPr>
          <w:trHeight w:val="284"/>
        </w:trPr>
        <w:tc>
          <w:tcPr>
            <w:tcW w:w="1786" w:type="pct"/>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6922AAC3" w14:textId="77777777" w:rsidR="00B37E4B" w:rsidRPr="00E02C22" w:rsidRDefault="00B37E4B" w:rsidP="006E7C12">
            <w:pPr>
              <w:widowControl/>
              <w:overflowPunct w:val="0"/>
              <w:spacing w:line="200" w:lineRule="exact"/>
              <w:jc w:val="distribute"/>
              <w:rPr>
                <w:rFonts w:ascii="標楷體" w:hAnsi="標楷體" w:cs="新細明體"/>
                <w:kern w:val="0"/>
                <w:sz w:val="20"/>
              </w:rPr>
            </w:pPr>
            <w:r w:rsidRPr="00E02C22">
              <w:rPr>
                <w:rFonts w:ascii="標楷體" w:hAnsi="標楷體" w:hint="eastAsia"/>
                <w:bCs/>
                <w:snapToGrid w:val="0"/>
                <w:kern w:val="0"/>
                <w:sz w:val="20"/>
              </w:rPr>
              <w:t>疏失原</w:t>
            </w:r>
            <w:r w:rsidRPr="00E02C22">
              <w:rPr>
                <w:rFonts w:ascii="標楷體" w:hAnsi="標楷體" w:cs="標楷體" w:hint="eastAsia"/>
                <w:kern w:val="0"/>
                <w:sz w:val="20"/>
              </w:rPr>
              <w:t>因</w:t>
            </w:r>
          </w:p>
        </w:tc>
        <w:tc>
          <w:tcPr>
            <w:tcW w:w="556" w:type="pct"/>
            <w:vMerge w:val="restart"/>
            <w:tcBorders>
              <w:top w:val="single" w:sz="4" w:space="0" w:color="auto"/>
              <w:left w:val="nil"/>
              <w:bottom w:val="single" w:sz="4" w:space="0" w:color="auto"/>
              <w:right w:val="single" w:sz="4" w:space="0" w:color="auto"/>
            </w:tcBorders>
            <w:shd w:val="clear" w:color="auto" w:fill="DAEEF3" w:themeFill="accent5" w:themeFillTint="33"/>
            <w:vAlign w:val="center"/>
          </w:tcPr>
          <w:p w14:paraId="71FDF93E" w14:textId="77777777" w:rsidR="00B37E4B" w:rsidRPr="00E02C22" w:rsidRDefault="00B37E4B" w:rsidP="006E7C12">
            <w:pPr>
              <w:overflowPunct w:val="0"/>
              <w:spacing w:line="200" w:lineRule="exact"/>
              <w:jc w:val="distribute"/>
              <w:rPr>
                <w:rFonts w:ascii="標楷體" w:hAnsi="標楷體" w:cs="新細明體"/>
                <w:kern w:val="0"/>
                <w:sz w:val="20"/>
              </w:rPr>
            </w:pPr>
            <w:r w:rsidRPr="00E02C22">
              <w:rPr>
                <w:rFonts w:ascii="標楷體" w:hAnsi="標楷體" w:hint="eastAsia"/>
                <w:bCs/>
                <w:snapToGrid w:val="0"/>
                <w:kern w:val="0"/>
                <w:sz w:val="20"/>
              </w:rPr>
              <w:t>件數</w:t>
            </w:r>
          </w:p>
        </w:tc>
        <w:tc>
          <w:tcPr>
            <w:tcW w:w="2658" w:type="pct"/>
            <w:gridSpan w:val="6"/>
            <w:tcBorders>
              <w:top w:val="single" w:sz="4" w:space="0" w:color="auto"/>
              <w:left w:val="nil"/>
              <w:bottom w:val="single" w:sz="4" w:space="0" w:color="auto"/>
              <w:right w:val="single" w:sz="4" w:space="0" w:color="auto"/>
            </w:tcBorders>
            <w:shd w:val="clear" w:color="auto" w:fill="DAEEF3" w:themeFill="accent5" w:themeFillTint="33"/>
            <w:vAlign w:val="center"/>
          </w:tcPr>
          <w:p w14:paraId="374FA9C6" w14:textId="77777777" w:rsidR="00B37E4B" w:rsidRPr="00E02C22" w:rsidRDefault="00B37E4B" w:rsidP="006E7C12">
            <w:pPr>
              <w:widowControl/>
              <w:overflowPunct w:val="0"/>
              <w:spacing w:line="200" w:lineRule="exact"/>
              <w:jc w:val="distribute"/>
              <w:rPr>
                <w:rFonts w:ascii="標楷體" w:hAnsi="標楷體" w:cs="新細明體"/>
                <w:kern w:val="0"/>
                <w:sz w:val="20"/>
              </w:rPr>
            </w:pPr>
            <w:r w:rsidRPr="00E02C22">
              <w:rPr>
                <w:rFonts w:ascii="標楷體" w:hAnsi="標楷體" w:cs="標楷體" w:hint="eastAsia"/>
                <w:kern w:val="0"/>
                <w:sz w:val="20"/>
              </w:rPr>
              <w:t>受處分人次</w:t>
            </w:r>
          </w:p>
        </w:tc>
      </w:tr>
      <w:tr w:rsidR="00B37E4B" w:rsidRPr="00E02C22" w14:paraId="626D9F7B" w14:textId="77777777" w:rsidTr="00261AE5">
        <w:trPr>
          <w:trHeight w:val="283"/>
        </w:trPr>
        <w:tc>
          <w:tcPr>
            <w:tcW w:w="1786" w:type="pct"/>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B32F5B1" w14:textId="77777777" w:rsidR="00B37E4B" w:rsidRPr="00E02C22" w:rsidRDefault="00B37E4B" w:rsidP="006E7C12">
            <w:pPr>
              <w:widowControl/>
              <w:overflowPunct w:val="0"/>
              <w:spacing w:line="200" w:lineRule="exact"/>
              <w:rPr>
                <w:rFonts w:ascii="標楷體" w:hAnsi="標楷體" w:cs="新細明體"/>
                <w:kern w:val="0"/>
                <w:sz w:val="20"/>
              </w:rPr>
            </w:pPr>
          </w:p>
        </w:tc>
        <w:tc>
          <w:tcPr>
            <w:tcW w:w="556" w:type="pct"/>
            <w:vMerge/>
            <w:tcBorders>
              <w:top w:val="single" w:sz="4" w:space="0" w:color="auto"/>
              <w:left w:val="nil"/>
              <w:bottom w:val="single" w:sz="4" w:space="0" w:color="auto"/>
              <w:right w:val="single" w:sz="4" w:space="0" w:color="auto"/>
            </w:tcBorders>
            <w:shd w:val="clear" w:color="auto" w:fill="DAEEF3" w:themeFill="accent5" w:themeFillTint="33"/>
            <w:vAlign w:val="center"/>
          </w:tcPr>
          <w:p w14:paraId="0D08529B" w14:textId="77777777" w:rsidR="00B37E4B" w:rsidRPr="00E02C22" w:rsidRDefault="00B37E4B" w:rsidP="006E7C12">
            <w:pPr>
              <w:widowControl/>
              <w:overflowPunct w:val="0"/>
              <w:spacing w:line="200" w:lineRule="exact"/>
              <w:jc w:val="right"/>
              <w:rPr>
                <w:rFonts w:ascii="標楷體" w:hAnsi="標楷體" w:cs="新細明體"/>
                <w:kern w:val="0"/>
                <w:sz w:val="20"/>
              </w:rPr>
            </w:pPr>
          </w:p>
        </w:tc>
        <w:tc>
          <w:tcPr>
            <w:tcW w:w="708" w:type="pct"/>
            <w:gridSpan w:val="2"/>
            <w:tcBorders>
              <w:top w:val="single" w:sz="4" w:space="0" w:color="auto"/>
              <w:left w:val="nil"/>
              <w:bottom w:val="single" w:sz="4" w:space="0" w:color="auto"/>
              <w:right w:val="single" w:sz="4" w:space="0" w:color="auto"/>
            </w:tcBorders>
            <w:shd w:val="clear" w:color="auto" w:fill="DAEEF3" w:themeFill="accent5" w:themeFillTint="33"/>
            <w:vAlign w:val="center"/>
          </w:tcPr>
          <w:p w14:paraId="1355CCD8" w14:textId="77777777" w:rsidR="00B37E4B" w:rsidRPr="00E02C22" w:rsidRDefault="00B37E4B" w:rsidP="006E7C12">
            <w:pPr>
              <w:widowControl/>
              <w:overflowPunct w:val="0"/>
              <w:spacing w:line="200" w:lineRule="exact"/>
              <w:jc w:val="distribute"/>
              <w:rPr>
                <w:rFonts w:ascii="標楷體" w:hAnsi="標楷體" w:cs="新細明體"/>
                <w:kern w:val="0"/>
                <w:sz w:val="20"/>
              </w:rPr>
            </w:pPr>
            <w:r w:rsidRPr="00E02C22">
              <w:rPr>
                <w:rFonts w:ascii="標楷體" w:hAnsi="標楷體" w:cs="新細明體" w:hint="eastAsia"/>
                <w:kern w:val="0"/>
                <w:sz w:val="20"/>
              </w:rPr>
              <w:t>合計</w:t>
            </w:r>
          </w:p>
        </w:tc>
        <w:tc>
          <w:tcPr>
            <w:tcW w:w="692" w:type="pct"/>
            <w:gridSpan w:val="2"/>
            <w:tcBorders>
              <w:top w:val="single" w:sz="4" w:space="0" w:color="auto"/>
              <w:left w:val="nil"/>
              <w:bottom w:val="single" w:sz="4" w:space="0" w:color="auto"/>
              <w:right w:val="single" w:sz="4" w:space="0" w:color="auto"/>
            </w:tcBorders>
            <w:shd w:val="clear" w:color="auto" w:fill="DAEEF3" w:themeFill="accent5" w:themeFillTint="33"/>
            <w:vAlign w:val="center"/>
          </w:tcPr>
          <w:p w14:paraId="5DA02759" w14:textId="77777777" w:rsidR="00B37E4B" w:rsidRPr="00E02C22" w:rsidRDefault="00B37E4B" w:rsidP="006E7C12">
            <w:pPr>
              <w:widowControl/>
              <w:overflowPunct w:val="0"/>
              <w:spacing w:line="200" w:lineRule="exact"/>
              <w:jc w:val="distribute"/>
              <w:rPr>
                <w:rFonts w:ascii="標楷體" w:hAnsi="標楷體" w:cs="新細明體"/>
                <w:kern w:val="0"/>
                <w:sz w:val="20"/>
              </w:rPr>
            </w:pPr>
            <w:r w:rsidRPr="00E02C22">
              <w:rPr>
                <w:rFonts w:ascii="標楷體" w:hAnsi="標楷體" w:cs="新細明體" w:hint="eastAsia"/>
                <w:kern w:val="0"/>
                <w:sz w:val="20"/>
              </w:rPr>
              <w:t>大過</w:t>
            </w:r>
          </w:p>
        </w:tc>
        <w:tc>
          <w:tcPr>
            <w:tcW w:w="653" w:type="pc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641279F7" w14:textId="77777777" w:rsidR="00B37E4B" w:rsidRPr="00E02C22" w:rsidRDefault="00B37E4B" w:rsidP="006E7C12">
            <w:pPr>
              <w:widowControl/>
              <w:overflowPunct w:val="0"/>
              <w:spacing w:line="200" w:lineRule="exact"/>
              <w:jc w:val="distribute"/>
              <w:rPr>
                <w:rFonts w:ascii="標楷體" w:hAnsi="標楷體" w:cs="新細明體"/>
                <w:kern w:val="0"/>
                <w:sz w:val="20"/>
              </w:rPr>
            </w:pPr>
            <w:r w:rsidRPr="00E02C22">
              <w:rPr>
                <w:rFonts w:ascii="標楷體" w:hAnsi="標楷體" w:cs="新細明體" w:hint="eastAsia"/>
                <w:kern w:val="0"/>
                <w:sz w:val="20"/>
              </w:rPr>
              <w:t>記過</w:t>
            </w:r>
          </w:p>
        </w:tc>
        <w:tc>
          <w:tcPr>
            <w:tcW w:w="605" w:type="pct"/>
            <w:tcBorders>
              <w:top w:val="single" w:sz="4" w:space="0" w:color="auto"/>
              <w:left w:val="nil"/>
              <w:bottom w:val="single" w:sz="4" w:space="0" w:color="auto"/>
              <w:right w:val="single" w:sz="4" w:space="0" w:color="auto"/>
            </w:tcBorders>
            <w:shd w:val="clear" w:color="auto" w:fill="DAEEF3" w:themeFill="accent5" w:themeFillTint="33"/>
            <w:vAlign w:val="center"/>
          </w:tcPr>
          <w:p w14:paraId="33DDE381" w14:textId="77777777" w:rsidR="00B37E4B" w:rsidRPr="00E02C22" w:rsidRDefault="00B37E4B" w:rsidP="006E7C12">
            <w:pPr>
              <w:widowControl/>
              <w:overflowPunct w:val="0"/>
              <w:spacing w:line="200" w:lineRule="exact"/>
              <w:jc w:val="distribute"/>
              <w:rPr>
                <w:rFonts w:ascii="標楷體" w:hAnsi="標楷體" w:cs="新細明體"/>
                <w:kern w:val="0"/>
                <w:sz w:val="20"/>
              </w:rPr>
            </w:pPr>
            <w:r w:rsidRPr="00E02C22">
              <w:rPr>
                <w:rFonts w:ascii="標楷體" w:hAnsi="標楷體" w:cs="新細明體" w:hint="eastAsia"/>
                <w:kern w:val="0"/>
                <w:sz w:val="20"/>
              </w:rPr>
              <w:t>申誡</w:t>
            </w:r>
          </w:p>
        </w:tc>
      </w:tr>
      <w:tr w:rsidR="00B37E4B" w:rsidRPr="00E02C22" w14:paraId="1E4890C2" w14:textId="77777777" w:rsidTr="00261AE5">
        <w:trPr>
          <w:trHeight w:val="283"/>
        </w:trPr>
        <w:tc>
          <w:tcPr>
            <w:tcW w:w="1786" w:type="pc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228C26CC" w14:textId="77777777" w:rsidR="00B37E4B" w:rsidRPr="00E02C22" w:rsidRDefault="00B37E4B" w:rsidP="006E7C12">
            <w:pPr>
              <w:widowControl/>
              <w:overflowPunct w:val="0"/>
              <w:spacing w:line="200" w:lineRule="exact"/>
              <w:jc w:val="center"/>
              <w:rPr>
                <w:rFonts w:ascii="標楷體" w:hAnsi="標楷體" w:cs="新細明體"/>
                <w:b/>
                <w:kern w:val="0"/>
                <w:sz w:val="20"/>
              </w:rPr>
            </w:pPr>
            <w:r w:rsidRPr="00E02C22">
              <w:rPr>
                <w:rFonts w:ascii="標楷體" w:hAnsi="標楷體" w:hint="eastAsia"/>
                <w:b/>
                <w:snapToGrid w:val="0"/>
                <w:kern w:val="0"/>
                <w:sz w:val="20"/>
              </w:rPr>
              <w:t>合                計</w:t>
            </w:r>
          </w:p>
        </w:tc>
        <w:tc>
          <w:tcPr>
            <w:tcW w:w="556" w:type="pct"/>
            <w:tcBorders>
              <w:top w:val="single" w:sz="4" w:space="0" w:color="auto"/>
              <w:left w:val="nil"/>
              <w:bottom w:val="single" w:sz="4" w:space="0" w:color="auto"/>
              <w:right w:val="single" w:sz="4" w:space="0" w:color="auto"/>
            </w:tcBorders>
            <w:shd w:val="clear" w:color="auto" w:fill="DAEEF3" w:themeFill="accent5" w:themeFillTint="33"/>
            <w:vAlign w:val="center"/>
          </w:tcPr>
          <w:p w14:paraId="75B93646" w14:textId="77777777" w:rsidR="00B37E4B" w:rsidRPr="00E02C22" w:rsidRDefault="00B37E4B" w:rsidP="00F06760">
            <w:pPr>
              <w:widowControl/>
              <w:overflowPunct w:val="0"/>
              <w:spacing w:line="200" w:lineRule="exact"/>
              <w:ind w:rightChars="17" w:right="48"/>
              <w:jc w:val="right"/>
              <w:rPr>
                <w:rFonts w:ascii="標楷體" w:hAnsi="標楷體" w:cs="新細明體"/>
                <w:b/>
                <w:kern w:val="0"/>
                <w:sz w:val="20"/>
              </w:rPr>
            </w:pPr>
            <w:r w:rsidRPr="00E02C22">
              <w:rPr>
                <w:rFonts w:ascii="標楷體" w:hAnsi="標楷體" w:cs="新細明體" w:hint="eastAsia"/>
                <w:b/>
                <w:kern w:val="0"/>
                <w:sz w:val="20"/>
              </w:rPr>
              <w:t>3</w:t>
            </w:r>
          </w:p>
        </w:tc>
        <w:tc>
          <w:tcPr>
            <w:tcW w:w="708" w:type="pct"/>
            <w:gridSpan w:val="2"/>
            <w:tcBorders>
              <w:top w:val="single" w:sz="4" w:space="0" w:color="auto"/>
              <w:left w:val="nil"/>
              <w:bottom w:val="single" w:sz="4" w:space="0" w:color="auto"/>
              <w:right w:val="single" w:sz="4" w:space="0" w:color="auto"/>
            </w:tcBorders>
            <w:shd w:val="clear" w:color="auto" w:fill="DAEEF3" w:themeFill="accent5" w:themeFillTint="33"/>
            <w:vAlign w:val="center"/>
          </w:tcPr>
          <w:p w14:paraId="5D641749" w14:textId="77777777" w:rsidR="00B37E4B" w:rsidRPr="00E02C22" w:rsidRDefault="00B37E4B" w:rsidP="006E7C12">
            <w:pPr>
              <w:widowControl/>
              <w:overflowPunct w:val="0"/>
              <w:spacing w:line="200" w:lineRule="exact"/>
              <w:ind w:rightChars="17" w:right="48"/>
              <w:jc w:val="right"/>
              <w:rPr>
                <w:rFonts w:ascii="標楷體" w:hAnsi="標楷體" w:cs="新細明體"/>
                <w:b/>
                <w:kern w:val="0"/>
                <w:sz w:val="20"/>
              </w:rPr>
            </w:pPr>
            <w:r w:rsidRPr="00E02C22">
              <w:rPr>
                <w:rFonts w:ascii="標楷體" w:hAnsi="標楷體" w:cs="新細明體" w:hint="eastAsia"/>
                <w:b/>
                <w:kern w:val="0"/>
                <w:sz w:val="20"/>
              </w:rPr>
              <w:t>6</w:t>
            </w:r>
          </w:p>
        </w:tc>
        <w:tc>
          <w:tcPr>
            <w:tcW w:w="692" w:type="pct"/>
            <w:gridSpan w:val="2"/>
            <w:tcBorders>
              <w:top w:val="single" w:sz="4" w:space="0" w:color="auto"/>
              <w:left w:val="nil"/>
              <w:bottom w:val="single" w:sz="4" w:space="0" w:color="auto"/>
              <w:right w:val="single" w:sz="4" w:space="0" w:color="auto"/>
            </w:tcBorders>
            <w:shd w:val="clear" w:color="auto" w:fill="DAEEF3" w:themeFill="accent5" w:themeFillTint="33"/>
            <w:vAlign w:val="center"/>
          </w:tcPr>
          <w:p w14:paraId="63DE2F19" w14:textId="77777777" w:rsidR="00B37E4B" w:rsidRPr="00E02C22" w:rsidRDefault="00B37E4B" w:rsidP="006E7C12">
            <w:pPr>
              <w:widowControl/>
              <w:overflowPunct w:val="0"/>
              <w:spacing w:line="200" w:lineRule="exact"/>
              <w:ind w:rightChars="17" w:right="48"/>
              <w:jc w:val="right"/>
              <w:rPr>
                <w:rFonts w:ascii="標楷體" w:hAnsi="標楷體" w:cs="新細明體"/>
                <w:b/>
                <w:bCs/>
                <w:kern w:val="0"/>
                <w:sz w:val="20"/>
              </w:rPr>
            </w:pPr>
            <w:r w:rsidRPr="00E02C22">
              <w:rPr>
                <w:rFonts w:ascii="標楷體" w:hAnsi="標楷體" w:cs="新細明體" w:hint="eastAsia"/>
                <w:b/>
                <w:bCs/>
                <w:kern w:val="0"/>
                <w:sz w:val="20"/>
              </w:rPr>
              <w:t>－</w:t>
            </w:r>
          </w:p>
        </w:tc>
        <w:tc>
          <w:tcPr>
            <w:tcW w:w="653" w:type="pc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DC1BB48" w14:textId="77777777" w:rsidR="00B37E4B" w:rsidRPr="00E02C22" w:rsidRDefault="00B37E4B" w:rsidP="006E7C12">
            <w:pPr>
              <w:widowControl/>
              <w:overflowPunct w:val="0"/>
              <w:spacing w:line="200" w:lineRule="exact"/>
              <w:ind w:rightChars="17" w:right="48"/>
              <w:jc w:val="right"/>
              <w:rPr>
                <w:rFonts w:ascii="標楷體" w:hAnsi="標楷體" w:cs="新細明體"/>
                <w:b/>
                <w:bCs/>
                <w:kern w:val="0"/>
                <w:sz w:val="20"/>
              </w:rPr>
            </w:pPr>
            <w:r w:rsidRPr="00E02C22">
              <w:rPr>
                <w:rFonts w:ascii="標楷體" w:hAnsi="標楷體" w:cs="新細明體" w:hint="eastAsia"/>
                <w:b/>
                <w:bCs/>
                <w:kern w:val="0"/>
                <w:sz w:val="20"/>
              </w:rPr>
              <w:t>－</w:t>
            </w:r>
          </w:p>
        </w:tc>
        <w:tc>
          <w:tcPr>
            <w:tcW w:w="605" w:type="pct"/>
            <w:tcBorders>
              <w:top w:val="single" w:sz="4" w:space="0" w:color="auto"/>
              <w:left w:val="nil"/>
              <w:bottom w:val="single" w:sz="4" w:space="0" w:color="auto"/>
              <w:right w:val="single" w:sz="4" w:space="0" w:color="auto"/>
            </w:tcBorders>
            <w:shd w:val="clear" w:color="auto" w:fill="DAEEF3" w:themeFill="accent5" w:themeFillTint="33"/>
            <w:vAlign w:val="center"/>
          </w:tcPr>
          <w:p w14:paraId="6C3A93E4" w14:textId="77777777" w:rsidR="00B37E4B" w:rsidRPr="00E02C22" w:rsidRDefault="00B37E4B" w:rsidP="006E7C12">
            <w:pPr>
              <w:widowControl/>
              <w:overflowPunct w:val="0"/>
              <w:spacing w:line="200" w:lineRule="exact"/>
              <w:ind w:rightChars="17" w:right="48"/>
              <w:jc w:val="right"/>
              <w:rPr>
                <w:rFonts w:ascii="標楷體" w:hAnsi="標楷體" w:cs="新細明體"/>
                <w:b/>
                <w:kern w:val="0"/>
                <w:sz w:val="20"/>
              </w:rPr>
            </w:pPr>
            <w:r w:rsidRPr="00E02C22">
              <w:rPr>
                <w:rFonts w:ascii="標楷體" w:hAnsi="標楷體" w:cs="新細明體" w:hint="eastAsia"/>
                <w:b/>
                <w:kern w:val="0"/>
                <w:sz w:val="20"/>
              </w:rPr>
              <w:t>6</w:t>
            </w:r>
          </w:p>
        </w:tc>
      </w:tr>
      <w:tr w:rsidR="00B37E4B" w:rsidRPr="00E02C22" w14:paraId="06193112" w14:textId="77777777" w:rsidTr="00F06760">
        <w:trPr>
          <w:trHeight w:val="284"/>
        </w:trPr>
        <w:tc>
          <w:tcPr>
            <w:tcW w:w="1786" w:type="pct"/>
            <w:tcBorders>
              <w:top w:val="single" w:sz="4" w:space="0" w:color="auto"/>
              <w:left w:val="single" w:sz="4" w:space="0" w:color="auto"/>
              <w:bottom w:val="single" w:sz="4" w:space="0" w:color="auto"/>
              <w:right w:val="single" w:sz="4" w:space="0" w:color="auto"/>
            </w:tcBorders>
            <w:shd w:val="clear" w:color="auto" w:fill="auto"/>
            <w:vAlign w:val="center"/>
          </w:tcPr>
          <w:p w14:paraId="60E630ED" w14:textId="77777777" w:rsidR="00B37E4B" w:rsidRPr="00E02C22" w:rsidRDefault="00B37E4B" w:rsidP="006E7C12">
            <w:pPr>
              <w:widowControl/>
              <w:overflowPunct w:val="0"/>
              <w:spacing w:line="200" w:lineRule="exact"/>
              <w:jc w:val="distribute"/>
              <w:rPr>
                <w:rFonts w:ascii="標楷體" w:hAnsi="標楷體" w:cs="新細明體"/>
                <w:kern w:val="0"/>
                <w:sz w:val="20"/>
              </w:rPr>
            </w:pPr>
            <w:r w:rsidRPr="00E02C22">
              <w:rPr>
                <w:rFonts w:ascii="標楷體" w:hAnsi="標楷體" w:cs="新細明體" w:hint="eastAsia"/>
                <w:kern w:val="0"/>
                <w:sz w:val="20"/>
              </w:rPr>
              <w:t>採購作業疏失</w:t>
            </w:r>
          </w:p>
        </w:tc>
        <w:tc>
          <w:tcPr>
            <w:tcW w:w="556" w:type="pct"/>
            <w:tcBorders>
              <w:top w:val="single" w:sz="4" w:space="0" w:color="auto"/>
              <w:left w:val="nil"/>
              <w:bottom w:val="single" w:sz="4" w:space="0" w:color="auto"/>
              <w:right w:val="single" w:sz="4" w:space="0" w:color="auto"/>
            </w:tcBorders>
            <w:shd w:val="clear" w:color="auto" w:fill="auto"/>
            <w:vAlign w:val="center"/>
          </w:tcPr>
          <w:p w14:paraId="79EFD4C0" w14:textId="77777777" w:rsidR="00B37E4B" w:rsidRPr="00E02C22" w:rsidRDefault="00B37E4B" w:rsidP="006E7C12">
            <w:pPr>
              <w:widowControl/>
              <w:overflowPunct w:val="0"/>
              <w:spacing w:line="200" w:lineRule="exact"/>
              <w:ind w:rightChars="17" w:right="48"/>
              <w:jc w:val="right"/>
              <w:rPr>
                <w:rFonts w:ascii="標楷體" w:hAnsi="標楷體" w:cs="新細明體"/>
                <w:kern w:val="0"/>
                <w:sz w:val="20"/>
              </w:rPr>
            </w:pPr>
            <w:r w:rsidRPr="00E02C22">
              <w:rPr>
                <w:rFonts w:ascii="標楷體" w:hAnsi="標楷體" w:cs="新細明體" w:hint="eastAsia"/>
                <w:kern w:val="0"/>
                <w:sz w:val="20"/>
              </w:rPr>
              <w:t>1</w:t>
            </w:r>
          </w:p>
        </w:tc>
        <w:tc>
          <w:tcPr>
            <w:tcW w:w="708" w:type="pct"/>
            <w:gridSpan w:val="2"/>
            <w:tcBorders>
              <w:top w:val="single" w:sz="4" w:space="0" w:color="auto"/>
              <w:left w:val="nil"/>
              <w:bottom w:val="single" w:sz="4" w:space="0" w:color="auto"/>
              <w:right w:val="single" w:sz="4" w:space="0" w:color="auto"/>
            </w:tcBorders>
            <w:shd w:val="clear" w:color="auto" w:fill="auto"/>
            <w:vAlign w:val="center"/>
          </w:tcPr>
          <w:p w14:paraId="00C1D618" w14:textId="77777777" w:rsidR="00B37E4B" w:rsidRPr="00E02C22" w:rsidRDefault="00B37E4B" w:rsidP="006E7C12">
            <w:pPr>
              <w:widowControl/>
              <w:overflowPunct w:val="0"/>
              <w:spacing w:line="200" w:lineRule="exact"/>
              <w:ind w:rightChars="17" w:right="48"/>
              <w:jc w:val="right"/>
              <w:rPr>
                <w:rFonts w:ascii="標楷體" w:hAnsi="標楷體" w:cs="新細明體"/>
                <w:kern w:val="0"/>
                <w:sz w:val="20"/>
              </w:rPr>
            </w:pPr>
            <w:r w:rsidRPr="00E02C22">
              <w:rPr>
                <w:rFonts w:ascii="標楷體" w:hAnsi="標楷體" w:cs="新細明體" w:hint="eastAsia"/>
                <w:kern w:val="0"/>
                <w:sz w:val="20"/>
              </w:rPr>
              <w:t>1</w:t>
            </w:r>
          </w:p>
        </w:tc>
        <w:tc>
          <w:tcPr>
            <w:tcW w:w="692" w:type="pct"/>
            <w:gridSpan w:val="2"/>
            <w:tcBorders>
              <w:top w:val="single" w:sz="4" w:space="0" w:color="auto"/>
              <w:left w:val="nil"/>
              <w:bottom w:val="single" w:sz="4" w:space="0" w:color="auto"/>
              <w:right w:val="single" w:sz="4" w:space="0" w:color="auto"/>
            </w:tcBorders>
            <w:vAlign w:val="center"/>
          </w:tcPr>
          <w:p w14:paraId="273F1270" w14:textId="77777777" w:rsidR="00B37E4B" w:rsidRPr="00E02C22" w:rsidRDefault="00B37E4B" w:rsidP="006E7C12">
            <w:pPr>
              <w:widowControl/>
              <w:overflowPunct w:val="0"/>
              <w:spacing w:line="200" w:lineRule="exact"/>
              <w:ind w:rightChars="17" w:right="48"/>
              <w:jc w:val="right"/>
              <w:rPr>
                <w:rFonts w:ascii="標楷體" w:hAnsi="標楷體" w:cs="新細明體"/>
                <w:kern w:val="0"/>
                <w:sz w:val="20"/>
              </w:rPr>
            </w:pPr>
            <w:r w:rsidRPr="00E02C22">
              <w:rPr>
                <w:rFonts w:ascii="標楷體" w:hAnsi="標楷體" w:cs="新細明體" w:hint="eastAsia"/>
                <w:kern w:val="0"/>
                <w:sz w:val="20"/>
              </w:rPr>
              <w:t>－</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39B3239D" w14:textId="77777777" w:rsidR="00B37E4B" w:rsidRPr="00E02C22" w:rsidRDefault="00B37E4B" w:rsidP="006E7C12">
            <w:pPr>
              <w:widowControl/>
              <w:overflowPunct w:val="0"/>
              <w:spacing w:line="200" w:lineRule="exact"/>
              <w:ind w:rightChars="17" w:right="48"/>
              <w:jc w:val="right"/>
              <w:rPr>
                <w:rFonts w:ascii="標楷體" w:hAnsi="標楷體" w:cs="新細明體"/>
                <w:kern w:val="0"/>
                <w:sz w:val="20"/>
              </w:rPr>
            </w:pPr>
            <w:r w:rsidRPr="00E02C22">
              <w:rPr>
                <w:rFonts w:ascii="標楷體" w:hAnsi="標楷體" w:cs="新細明體" w:hint="eastAsia"/>
                <w:kern w:val="0"/>
                <w:sz w:val="20"/>
              </w:rPr>
              <w:t>－</w:t>
            </w:r>
          </w:p>
        </w:tc>
        <w:tc>
          <w:tcPr>
            <w:tcW w:w="605" w:type="pct"/>
            <w:tcBorders>
              <w:top w:val="single" w:sz="4" w:space="0" w:color="auto"/>
              <w:left w:val="nil"/>
              <w:bottom w:val="single" w:sz="4" w:space="0" w:color="auto"/>
              <w:right w:val="single" w:sz="4" w:space="0" w:color="auto"/>
            </w:tcBorders>
            <w:shd w:val="clear" w:color="auto" w:fill="auto"/>
            <w:vAlign w:val="center"/>
          </w:tcPr>
          <w:p w14:paraId="286A039C" w14:textId="77777777" w:rsidR="00B37E4B" w:rsidRPr="00E02C22" w:rsidRDefault="00B37E4B" w:rsidP="006E7C12">
            <w:pPr>
              <w:widowControl/>
              <w:overflowPunct w:val="0"/>
              <w:spacing w:line="200" w:lineRule="exact"/>
              <w:ind w:rightChars="17" w:right="48"/>
              <w:jc w:val="right"/>
              <w:rPr>
                <w:rFonts w:ascii="標楷體" w:hAnsi="標楷體" w:cs="新細明體"/>
                <w:kern w:val="0"/>
                <w:sz w:val="20"/>
              </w:rPr>
            </w:pPr>
            <w:r w:rsidRPr="00E02C22">
              <w:rPr>
                <w:rFonts w:ascii="標楷體" w:hAnsi="標楷體" w:cs="新細明體" w:hint="eastAsia"/>
                <w:kern w:val="0"/>
                <w:sz w:val="20"/>
              </w:rPr>
              <w:t>1</w:t>
            </w:r>
          </w:p>
        </w:tc>
      </w:tr>
      <w:tr w:rsidR="00B37E4B" w:rsidRPr="00E02C22" w14:paraId="4DB4A23B" w14:textId="77777777" w:rsidTr="00F06760">
        <w:trPr>
          <w:trHeight w:val="284"/>
        </w:trPr>
        <w:tc>
          <w:tcPr>
            <w:tcW w:w="1786" w:type="pct"/>
            <w:tcBorders>
              <w:top w:val="single" w:sz="4" w:space="0" w:color="auto"/>
              <w:left w:val="single" w:sz="4" w:space="0" w:color="auto"/>
              <w:bottom w:val="single" w:sz="4" w:space="0" w:color="auto"/>
              <w:right w:val="single" w:sz="4" w:space="0" w:color="auto"/>
            </w:tcBorders>
            <w:shd w:val="clear" w:color="auto" w:fill="auto"/>
            <w:vAlign w:val="center"/>
          </w:tcPr>
          <w:p w14:paraId="0F7C3843" w14:textId="77777777" w:rsidR="00B37E4B" w:rsidRPr="00E02C22" w:rsidRDefault="00B37E4B" w:rsidP="006E7C12">
            <w:pPr>
              <w:widowControl/>
              <w:overflowPunct w:val="0"/>
              <w:spacing w:line="200" w:lineRule="exact"/>
              <w:jc w:val="distribute"/>
              <w:rPr>
                <w:rFonts w:ascii="標楷體" w:hAnsi="標楷體" w:cs="新細明體"/>
                <w:kern w:val="0"/>
                <w:sz w:val="20"/>
              </w:rPr>
            </w:pPr>
            <w:r w:rsidRPr="00E02C22">
              <w:rPr>
                <w:rFonts w:ascii="標楷體" w:hAnsi="標楷體" w:cs="新細明體" w:hint="eastAsia"/>
                <w:kern w:val="0"/>
                <w:sz w:val="20"/>
              </w:rPr>
              <w:t>財物管理疏失</w:t>
            </w:r>
          </w:p>
        </w:tc>
        <w:tc>
          <w:tcPr>
            <w:tcW w:w="556" w:type="pct"/>
            <w:tcBorders>
              <w:top w:val="single" w:sz="4" w:space="0" w:color="auto"/>
              <w:left w:val="nil"/>
              <w:bottom w:val="single" w:sz="4" w:space="0" w:color="auto"/>
              <w:right w:val="single" w:sz="4" w:space="0" w:color="auto"/>
            </w:tcBorders>
            <w:shd w:val="clear" w:color="auto" w:fill="auto"/>
            <w:vAlign w:val="center"/>
          </w:tcPr>
          <w:p w14:paraId="2B872913" w14:textId="77777777" w:rsidR="00B37E4B" w:rsidRPr="00E02C22" w:rsidRDefault="00B37E4B" w:rsidP="006E7C12">
            <w:pPr>
              <w:widowControl/>
              <w:overflowPunct w:val="0"/>
              <w:spacing w:line="200" w:lineRule="exact"/>
              <w:ind w:rightChars="17" w:right="48"/>
              <w:jc w:val="right"/>
              <w:rPr>
                <w:rFonts w:ascii="標楷體" w:hAnsi="標楷體" w:cs="新細明體"/>
                <w:kern w:val="0"/>
                <w:sz w:val="20"/>
              </w:rPr>
            </w:pPr>
            <w:r w:rsidRPr="00E02C22">
              <w:rPr>
                <w:rFonts w:ascii="標楷體" w:hAnsi="標楷體" w:cs="新細明體" w:hint="eastAsia"/>
                <w:kern w:val="0"/>
                <w:sz w:val="20"/>
              </w:rPr>
              <w:t>2</w:t>
            </w:r>
          </w:p>
        </w:tc>
        <w:tc>
          <w:tcPr>
            <w:tcW w:w="708" w:type="pct"/>
            <w:gridSpan w:val="2"/>
            <w:tcBorders>
              <w:top w:val="single" w:sz="4" w:space="0" w:color="auto"/>
              <w:left w:val="nil"/>
              <w:bottom w:val="single" w:sz="4" w:space="0" w:color="auto"/>
              <w:right w:val="single" w:sz="4" w:space="0" w:color="auto"/>
            </w:tcBorders>
            <w:shd w:val="clear" w:color="auto" w:fill="auto"/>
            <w:vAlign w:val="center"/>
          </w:tcPr>
          <w:p w14:paraId="7B3F835C" w14:textId="77777777" w:rsidR="00B37E4B" w:rsidRPr="00E02C22" w:rsidRDefault="00B37E4B" w:rsidP="006E7C12">
            <w:pPr>
              <w:widowControl/>
              <w:overflowPunct w:val="0"/>
              <w:spacing w:line="200" w:lineRule="exact"/>
              <w:ind w:rightChars="17" w:right="48"/>
              <w:jc w:val="right"/>
              <w:rPr>
                <w:rFonts w:ascii="標楷體" w:hAnsi="標楷體" w:cs="新細明體"/>
                <w:kern w:val="0"/>
                <w:sz w:val="20"/>
              </w:rPr>
            </w:pPr>
            <w:r w:rsidRPr="00E02C22">
              <w:rPr>
                <w:rFonts w:ascii="標楷體" w:hAnsi="標楷體" w:cs="新細明體" w:hint="eastAsia"/>
                <w:kern w:val="0"/>
                <w:sz w:val="20"/>
              </w:rPr>
              <w:t>5</w:t>
            </w:r>
          </w:p>
        </w:tc>
        <w:tc>
          <w:tcPr>
            <w:tcW w:w="692" w:type="pct"/>
            <w:gridSpan w:val="2"/>
            <w:tcBorders>
              <w:top w:val="single" w:sz="4" w:space="0" w:color="auto"/>
              <w:left w:val="nil"/>
              <w:bottom w:val="single" w:sz="4" w:space="0" w:color="auto"/>
              <w:right w:val="single" w:sz="4" w:space="0" w:color="auto"/>
            </w:tcBorders>
            <w:vAlign w:val="center"/>
          </w:tcPr>
          <w:p w14:paraId="4E9F48DF" w14:textId="77777777" w:rsidR="00B37E4B" w:rsidRPr="00E02C22" w:rsidRDefault="00B37E4B" w:rsidP="006E7C12">
            <w:pPr>
              <w:widowControl/>
              <w:overflowPunct w:val="0"/>
              <w:spacing w:line="200" w:lineRule="exact"/>
              <w:ind w:rightChars="17" w:right="48"/>
              <w:jc w:val="right"/>
              <w:rPr>
                <w:rFonts w:ascii="標楷體" w:hAnsi="標楷體" w:cs="新細明體"/>
                <w:kern w:val="0"/>
                <w:sz w:val="20"/>
              </w:rPr>
            </w:pPr>
            <w:r w:rsidRPr="00E02C22">
              <w:rPr>
                <w:rFonts w:ascii="標楷體" w:hAnsi="標楷體" w:cs="新細明體" w:hint="eastAsia"/>
                <w:kern w:val="0"/>
                <w:sz w:val="20"/>
              </w:rPr>
              <w:t>－</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4FBB74F1" w14:textId="77777777" w:rsidR="00B37E4B" w:rsidRPr="00E02C22" w:rsidRDefault="00B37E4B" w:rsidP="006E7C12">
            <w:pPr>
              <w:widowControl/>
              <w:overflowPunct w:val="0"/>
              <w:spacing w:line="200" w:lineRule="exact"/>
              <w:ind w:rightChars="17" w:right="48"/>
              <w:jc w:val="right"/>
              <w:rPr>
                <w:rFonts w:ascii="標楷體" w:hAnsi="標楷體" w:cs="新細明體"/>
                <w:kern w:val="0"/>
                <w:sz w:val="20"/>
              </w:rPr>
            </w:pPr>
            <w:r w:rsidRPr="00E02C22">
              <w:rPr>
                <w:rFonts w:ascii="標楷體" w:hAnsi="標楷體" w:cs="新細明體" w:hint="eastAsia"/>
                <w:kern w:val="0"/>
                <w:sz w:val="20"/>
              </w:rPr>
              <w:t>－</w:t>
            </w:r>
          </w:p>
        </w:tc>
        <w:tc>
          <w:tcPr>
            <w:tcW w:w="605" w:type="pct"/>
            <w:tcBorders>
              <w:top w:val="single" w:sz="4" w:space="0" w:color="auto"/>
              <w:left w:val="nil"/>
              <w:bottom w:val="single" w:sz="4" w:space="0" w:color="auto"/>
              <w:right w:val="single" w:sz="4" w:space="0" w:color="auto"/>
            </w:tcBorders>
            <w:shd w:val="clear" w:color="auto" w:fill="auto"/>
            <w:vAlign w:val="center"/>
          </w:tcPr>
          <w:p w14:paraId="65822AE6" w14:textId="77777777" w:rsidR="00B37E4B" w:rsidRPr="00E02C22" w:rsidRDefault="00B37E4B" w:rsidP="006E7C12">
            <w:pPr>
              <w:widowControl/>
              <w:overflowPunct w:val="0"/>
              <w:spacing w:line="200" w:lineRule="exact"/>
              <w:ind w:rightChars="17" w:right="48"/>
              <w:jc w:val="right"/>
              <w:rPr>
                <w:rFonts w:ascii="標楷體" w:hAnsi="標楷體" w:cs="新細明體"/>
                <w:kern w:val="0"/>
                <w:sz w:val="20"/>
              </w:rPr>
            </w:pPr>
            <w:r w:rsidRPr="00E02C22">
              <w:rPr>
                <w:rFonts w:ascii="標楷體" w:hAnsi="標楷體" w:cs="新細明體" w:hint="eastAsia"/>
                <w:kern w:val="0"/>
                <w:sz w:val="20"/>
              </w:rPr>
              <w:t>5</w:t>
            </w:r>
          </w:p>
        </w:tc>
      </w:tr>
    </w:tbl>
    <w:p w14:paraId="25C081C2" w14:textId="77777777" w:rsidR="00B37E4B" w:rsidRPr="00E02C22" w:rsidRDefault="00B37E4B" w:rsidP="00064043">
      <w:pPr>
        <w:snapToGrid w:val="0"/>
        <w:spacing w:afterLines="10" w:after="36" w:line="500" w:lineRule="exact"/>
        <w:ind w:leftChars="100" w:left="280"/>
        <w:jc w:val="both"/>
        <w:rPr>
          <w:rFonts w:ascii="標楷體" w:hAnsi="標楷體"/>
          <w:b/>
          <w:sz w:val="32"/>
          <w:szCs w:val="32"/>
        </w:rPr>
      </w:pPr>
      <w:r w:rsidRPr="00E02C22">
        <w:rPr>
          <w:rFonts w:ascii="標楷體" w:hAnsi="標楷體" w:hint="eastAsia"/>
          <w:b/>
          <w:sz w:val="32"/>
          <w:szCs w:val="32"/>
        </w:rPr>
        <w:lastRenderedPageBreak/>
        <w:t>四</w:t>
      </w:r>
      <w:r w:rsidRPr="00E02C22">
        <w:rPr>
          <w:rFonts w:ascii="標楷體" w:hAnsi="標楷體"/>
          <w:b/>
          <w:sz w:val="32"/>
          <w:szCs w:val="32"/>
        </w:rPr>
        <w:t>、</w:t>
      </w:r>
      <w:proofErr w:type="gramStart"/>
      <w:r w:rsidRPr="00E02C22">
        <w:rPr>
          <w:rFonts w:ascii="標楷體" w:hAnsi="標楷體" w:hint="eastAsia"/>
          <w:b/>
          <w:sz w:val="32"/>
          <w:szCs w:val="32"/>
        </w:rPr>
        <w:t>112</w:t>
      </w:r>
      <w:proofErr w:type="gramEnd"/>
      <w:r w:rsidRPr="00E02C22">
        <w:rPr>
          <w:rFonts w:ascii="標楷體" w:hAnsi="標楷體" w:hint="eastAsia"/>
          <w:b/>
          <w:sz w:val="32"/>
          <w:szCs w:val="32"/>
        </w:rPr>
        <w:t>年度重要審核意見追蹤查核概述</w:t>
      </w:r>
    </w:p>
    <w:p w14:paraId="653EBE86" w14:textId="77777777" w:rsidR="00B37E4B" w:rsidRPr="00E02C22" w:rsidRDefault="00B37E4B" w:rsidP="00FE234A">
      <w:pPr>
        <w:overflowPunct w:val="0"/>
        <w:spacing w:line="440" w:lineRule="exact"/>
        <w:ind w:firstLineChars="200" w:firstLine="560"/>
        <w:jc w:val="both"/>
        <w:rPr>
          <w:rFonts w:ascii="標楷體" w:hAnsi="標楷體"/>
        </w:rPr>
      </w:pPr>
      <w:proofErr w:type="gramStart"/>
      <w:r w:rsidRPr="00E02C22">
        <w:rPr>
          <w:rFonts w:ascii="標楷體" w:hAnsi="標楷體" w:hint="eastAsia"/>
        </w:rPr>
        <w:t>本室於112</w:t>
      </w:r>
      <w:proofErr w:type="gramEnd"/>
      <w:r w:rsidRPr="00E02C22">
        <w:rPr>
          <w:rFonts w:ascii="標楷體" w:hAnsi="標楷體" w:hint="eastAsia"/>
        </w:rPr>
        <w:t>年度審核報告提列之重要審核意見計有66項（表</w:t>
      </w:r>
      <w:r w:rsidRPr="00E02C22">
        <w:rPr>
          <w:rFonts w:ascii="標楷體" w:hAnsi="標楷體"/>
        </w:rPr>
        <w:t>2</w:t>
      </w:r>
      <w:r w:rsidRPr="00E02C22">
        <w:rPr>
          <w:rFonts w:ascii="標楷體" w:hAnsi="標楷體" w:hint="eastAsia"/>
        </w:rPr>
        <w:t>），為促使各機關確實有效落實辦理所提改善措施，仍</w:t>
      </w:r>
      <w:proofErr w:type="gramStart"/>
      <w:r w:rsidRPr="00E02C22">
        <w:rPr>
          <w:rFonts w:ascii="標楷體" w:hAnsi="標楷體" w:hint="eastAsia"/>
        </w:rPr>
        <w:t>賡</w:t>
      </w:r>
      <w:proofErr w:type="gramEnd"/>
      <w:r w:rsidRPr="00E02C22">
        <w:rPr>
          <w:rFonts w:ascii="標楷體" w:hAnsi="標楷體" w:hint="eastAsia"/>
        </w:rPr>
        <w:t>續追蹤查核實際辦理結果，</w:t>
      </w:r>
      <w:proofErr w:type="gramStart"/>
      <w:r w:rsidRPr="00E02C22">
        <w:rPr>
          <w:rFonts w:ascii="標楷體" w:hAnsi="標楷體" w:hint="eastAsia"/>
        </w:rPr>
        <w:t>經核仍待</w:t>
      </w:r>
      <w:proofErr w:type="gramEnd"/>
      <w:r w:rsidRPr="00E02C22">
        <w:rPr>
          <w:rFonts w:ascii="標楷體" w:hAnsi="標楷體" w:hint="eastAsia"/>
        </w:rPr>
        <w:t>繼續改善者8項、已</w:t>
      </w:r>
      <w:proofErr w:type="gramStart"/>
      <w:r w:rsidRPr="00E02C22">
        <w:rPr>
          <w:rFonts w:ascii="標楷體" w:hAnsi="標楷體" w:hint="eastAsia"/>
        </w:rPr>
        <w:t>研</w:t>
      </w:r>
      <w:proofErr w:type="gramEnd"/>
      <w:r w:rsidRPr="00E02C22">
        <w:rPr>
          <w:rFonts w:ascii="標楷體" w:hAnsi="標楷體" w:hint="eastAsia"/>
        </w:rPr>
        <w:t>謀改善或依改善措施持續辦理者5</w:t>
      </w:r>
      <w:r w:rsidRPr="00E02C22">
        <w:rPr>
          <w:rFonts w:ascii="標楷體" w:hAnsi="標楷體"/>
        </w:rPr>
        <w:t>8</w:t>
      </w:r>
      <w:r w:rsidRPr="00E02C22">
        <w:rPr>
          <w:rFonts w:ascii="標楷體" w:hAnsi="標楷體" w:hint="eastAsia"/>
        </w:rPr>
        <w:t>項，其中仍待繼續改善者，經再綜合</w:t>
      </w:r>
      <w:proofErr w:type="gramStart"/>
      <w:r w:rsidRPr="00E02C22">
        <w:rPr>
          <w:rFonts w:ascii="標楷體" w:hAnsi="標楷體" w:hint="eastAsia"/>
        </w:rPr>
        <w:t>研</w:t>
      </w:r>
      <w:proofErr w:type="gramEnd"/>
      <w:r w:rsidRPr="00E02C22">
        <w:rPr>
          <w:rFonts w:ascii="標楷體" w:hAnsi="標楷體" w:hint="eastAsia"/>
        </w:rPr>
        <w:t>提審核意見8項（詳乙、決算審核結果），</w:t>
      </w:r>
      <w:proofErr w:type="gramStart"/>
      <w:r w:rsidRPr="00E02C22">
        <w:rPr>
          <w:rFonts w:ascii="標楷體" w:hAnsi="標楷體" w:hint="eastAsia"/>
        </w:rPr>
        <w:t>本室均已</w:t>
      </w:r>
      <w:proofErr w:type="gramEnd"/>
      <w:r w:rsidRPr="00E02C22">
        <w:rPr>
          <w:rFonts w:ascii="標楷體" w:hAnsi="標楷體" w:hint="eastAsia"/>
        </w:rPr>
        <w:t>列管注意追蹤其辦理情形</w:t>
      </w:r>
      <w:r w:rsidRPr="00E02C22">
        <w:rPr>
          <w:rFonts w:ascii="標楷體" w:hAnsi="標楷體"/>
        </w:rPr>
        <w:t>。</w:t>
      </w:r>
    </w:p>
    <w:tbl>
      <w:tblPr>
        <w:tblW w:w="5000" w:type="pct"/>
        <w:jc w:val="center"/>
        <w:tblBorders>
          <w:top w:val="single" w:sz="4" w:space="0" w:color="auto"/>
          <w:bottom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940"/>
        <w:gridCol w:w="524"/>
        <w:gridCol w:w="653"/>
        <w:gridCol w:w="655"/>
        <w:gridCol w:w="655"/>
        <w:gridCol w:w="655"/>
        <w:gridCol w:w="655"/>
        <w:gridCol w:w="655"/>
        <w:gridCol w:w="566"/>
        <w:gridCol w:w="990"/>
        <w:gridCol w:w="990"/>
        <w:gridCol w:w="984"/>
      </w:tblGrid>
      <w:tr w:rsidR="00B37E4B" w:rsidRPr="00E02C22" w14:paraId="6F94DA37" w14:textId="77777777" w:rsidTr="00C82FC1">
        <w:trPr>
          <w:trHeight w:val="340"/>
          <w:jc w:val="center"/>
        </w:trPr>
        <w:tc>
          <w:tcPr>
            <w:tcW w:w="5000" w:type="pct"/>
            <w:gridSpan w:val="12"/>
            <w:tcBorders>
              <w:top w:val="nil"/>
              <w:bottom w:val="single" w:sz="4" w:space="0" w:color="auto"/>
            </w:tcBorders>
            <w:vAlign w:val="center"/>
          </w:tcPr>
          <w:p w14:paraId="33200CB9" w14:textId="77777777" w:rsidR="00B37E4B" w:rsidRPr="00E02C22" w:rsidRDefault="00B37E4B" w:rsidP="00F976EF">
            <w:pPr>
              <w:spacing w:afterLines="10" w:after="36" w:line="460" w:lineRule="exact"/>
              <w:jc w:val="center"/>
              <w:rPr>
                <w:rFonts w:ascii="標楷體" w:hAnsi="標楷體"/>
                <w:b/>
                <w:spacing w:val="-4"/>
                <w:sz w:val="24"/>
                <w:szCs w:val="24"/>
              </w:rPr>
            </w:pPr>
            <w:r w:rsidRPr="00E02C22">
              <w:rPr>
                <w:rFonts w:ascii="標楷體" w:hAnsi="標楷體" w:hint="eastAsia"/>
                <w:b/>
                <w:sz w:val="24"/>
                <w:szCs w:val="24"/>
              </w:rPr>
              <w:t>表</w:t>
            </w:r>
            <w:r w:rsidRPr="00E02C22">
              <w:rPr>
                <w:rFonts w:ascii="標楷體" w:hAnsi="標楷體"/>
                <w:b/>
                <w:sz w:val="24"/>
                <w:szCs w:val="24"/>
              </w:rPr>
              <w:t>2</w:t>
            </w:r>
            <w:r w:rsidRPr="00E02C22">
              <w:rPr>
                <w:rFonts w:ascii="標楷體" w:hAnsi="標楷體" w:hint="eastAsia"/>
                <w:b/>
                <w:sz w:val="24"/>
                <w:szCs w:val="24"/>
              </w:rPr>
              <w:t xml:space="preserve">　審核報告所列重要審核意見分類及覆核辦理情形</w:t>
            </w:r>
          </w:p>
        </w:tc>
      </w:tr>
      <w:tr w:rsidR="00B37E4B" w:rsidRPr="00E02C22" w14:paraId="79EF6AE9" w14:textId="77777777" w:rsidTr="00A57DAB">
        <w:trPr>
          <w:trHeight w:val="340"/>
          <w:jc w:val="center"/>
        </w:trPr>
        <w:tc>
          <w:tcPr>
            <w:tcW w:w="978" w:type="pct"/>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3C8454FC" w14:textId="77777777" w:rsidR="00B37E4B" w:rsidRPr="00E02C22" w:rsidRDefault="00B37E4B" w:rsidP="00C76D8C">
            <w:pPr>
              <w:ind w:rightChars="20" w:right="56"/>
              <w:jc w:val="distribute"/>
              <w:rPr>
                <w:rFonts w:ascii="標楷體" w:hAnsi="標楷體"/>
                <w:spacing w:val="-12"/>
                <w:sz w:val="20"/>
                <w:szCs w:val="22"/>
              </w:rPr>
            </w:pPr>
            <w:r w:rsidRPr="00E02C22">
              <w:rPr>
                <w:rFonts w:ascii="標楷體" w:hAnsi="標楷體" w:hint="eastAsia"/>
                <w:spacing w:val="-12"/>
                <w:sz w:val="20"/>
                <w:szCs w:val="22"/>
              </w:rPr>
              <w:t>主管機關（計畫）名稱</w:t>
            </w:r>
          </w:p>
        </w:tc>
        <w:tc>
          <w:tcPr>
            <w:tcW w:w="2243" w:type="pct"/>
            <w:gridSpan w:val="7"/>
            <w:tcBorders>
              <w:top w:val="single" w:sz="4" w:space="0" w:color="auto"/>
              <w:left w:val="single" w:sz="4" w:space="0" w:color="auto"/>
              <w:bottom w:val="single" w:sz="4" w:space="0" w:color="auto"/>
              <w:right w:val="single" w:sz="4" w:space="0" w:color="auto"/>
            </w:tcBorders>
            <w:shd w:val="clear" w:color="auto" w:fill="B6DDE8"/>
            <w:vAlign w:val="center"/>
          </w:tcPr>
          <w:p w14:paraId="3BBD1BB1" w14:textId="77777777" w:rsidR="00B37E4B" w:rsidRPr="00E02C22" w:rsidRDefault="00B37E4B" w:rsidP="0045302F">
            <w:pPr>
              <w:spacing w:line="240" w:lineRule="exact"/>
              <w:jc w:val="center"/>
              <w:rPr>
                <w:rFonts w:ascii="標楷體" w:hAnsi="標楷體"/>
                <w:sz w:val="20"/>
                <w:szCs w:val="22"/>
              </w:rPr>
            </w:pPr>
            <w:proofErr w:type="gramStart"/>
            <w:r w:rsidRPr="00E02C22">
              <w:rPr>
                <w:rFonts w:ascii="標楷體" w:hAnsi="標楷體" w:hint="eastAsia"/>
                <w:sz w:val="20"/>
                <w:szCs w:val="22"/>
              </w:rPr>
              <w:t>113</w:t>
            </w:r>
            <w:proofErr w:type="gramEnd"/>
            <w:r w:rsidRPr="00E02C22">
              <w:rPr>
                <w:rFonts w:ascii="標楷體" w:hAnsi="標楷體" w:hint="eastAsia"/>
                <w:sz w:val="20"/>
                <w:szCs w:val="22"/>
              </w:rPr>
              <w:t>年度重要審核意見</w:t>
            </w:r>
          </w:p>
        </w:tc>
        <w:tc>
          <w:tcPr>
            <w:tcW w:w="1779" w:type="pct"/>
            <w:gridSpan w:val="4"/>
            <w:tcBorders>
              <w:top w:val="single" w:sz="4" w:space="0" w:color="auto"/>
              <w:left w:val="single" w:sz="4" w:space="0" w:color="auto"/>
              <w:bottom w:val="single" w:sz="4" w:space="0" w:color="auto"/>
              <w:right w:val="single" w:sz="4" w:space="0" w:color="auto"/>
            </w:tcBorders>
            <w:shd w:val="clear" w:color="auto" w:fill="B6DDE8"/>
            <w:vAlign w:val="center"/>
          </w:tcPr>
          <w:p w14:paraId="60DC2E77" w14:textId="77777777" w:rsidR="00B37E4B" w:rsidRPr="00E02C22" w:rsidRDefault="00B37E4B" w:rsidP="00C76D8C">
            <w:pPr>
              <w:jc w:val="center"/>
              <w:rPr>
                <w:rFonts w:ascii="標楷體" w:hAnsi="標楷體"/>
                <w:spacing w:val="-4"/>
                <w:sz w:val="20"/>
                <w:szCs w:val="22"/>
              </w:rPr>
            </w:pPr>
            <w:proofErr w:type="gramStart"/>
            <w:r w:rsidRPr="00E02C22">
              <w:rPr>
                <w:rFonts w:ascii="標楷體" w:hAnsi="標楷體"/>
                <w:spacing w:val="-4"/>
                <w:sz w:val="20"/>
                <w:szCs w:val="22"/>
              </w:rPr>
              <w:t>11</w:t>
            </w:r>
            <w:r w:rsidRPr="00E02C22">
              <w:rPr>
                <w:rFonts w:ascii="標楷體" w:hAnsi="標楷體" w:hint="eastAsia"/>
                <w:spacing w:val="-4"/>
                <w:sz w:val="20"/>
                <w:szCs w:val="22"/>
              </w:rPr>
              <w:t>2</w:t>
            </w:r>
            <w:proofErr w:type="gramEnd"/>
            <w:r w:rsidRPr="00E02C22">
              <w:rPr>
                <w:rFonts w:ascii="標楷體" w:hAnsi="標楷體" w:hint="eastAsia"/>
                <w:spacing w:val="-4"/>
                <w:sz w:val="20"/>
                <w:szCs w:val="22"/>
              </w:rPr>
              <w:t>年度重要審核意見覆核情形</w:t>
            </w:r>
          </w:p>
        </w:tc>
      </w:tr>
      <w:tr w:rsidR="00B37E4B" w:rsidRPr="00E02C22" w14:paraId="46F321C6" w14:textId="77777777" w:rsidTr="00A57DAB">
        <w:trPr>
          <w:trHeight w:val="340"/>
          <w:jc w:val="center"/>
        </w:trPr>
        <w:tc>
          <w:tcPr>
            <w:tcW w:w="978" w:type="pct"/>
            <w:vMerge/>
            <w:tcBorders>
              <w:top w:val="single" w:sz="4" w:space="0" w:color="auto"/>
              <w:left w:val="single" w:sz="4" w:space="0" w:color="auto"/>
              <w:bottom w:val="single" w:sz="4" w:space="0" w:color="auto"/>
              <w:right w:val="single" w:sz="4" w:space="0" w:color="auto"/>
            </w:tcBorders>
            <w:shd w:val="clear" w:color="auto" w:fill="B6DDE8"/>
            <w:vAlign w:val="center"/>
          </w:tcPr>
          <w:p w14:paraId="70E56B1F" w14:textId="77777777" w:rsidR="00B37E4B" w:rsidRPr="00E02C22" w:rsidRDefault="00B37E4B" w:rsidP="00C76D8C">
            <w:pPr>
              <w:spacing w:before="80" w:after="80"/>
              <w:ind w:left="98" w:rightChars="20" w:right="56"/>
              <w:jc w:val="center"/>
              <w:rPr>
                <w:rFonts w:ascii="標楷體" w:hAnsi="標楷體"/>
                <w:sz w:val="20"/>
                <w:szCs w:val="22"/>
              </w:rPr>
            </w:pPr>
          </w:p>
        </w:tc>
        <w:tc>
          <w:tcPr>
            <w:tcW w:w="264" w:type="pct"/>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2C4B757B" w14:textId="77777777" w:rsidR="00B37E4B" w:rsidRPr="00E02C22" w:rsidRDefault="00B37E4B" w:rsidP="000A5835">
            <w:pPr>
              <w:spacing w:line="0" w:lineRule="atLeast"/>
              <w:jc w:val="distribute"/>
              <w:rPr>
                <w:rFonts w:ascii="標楷體" w:hAnsi="標楷體"/>
                <w:sz w:val="20"/>
                <w:szCs w:val="22"/>
              </w:rPr>
            </w:pPr>
            <w:r w:rsidRPr="00E02C22">
              <w:rPr>
                <w:rFonts w:ascii="標楷體" w:hAnsi="標楷體" w:hint="eastAsia"/>
                <w:sz w:val="20"/>
                <w:szCs w:val="22"/>
              </w:rPr>
              <w:t>項數</w:t>
            </w:r>
          </w:p>
          <w:p w14:paraId="65E6B4D7" w14:textId="77777777" w:rsidR="00B37E4B" w:rsidRPr="00E02C22" w:rsidRDefault="00B37E4B" w:rsidP="000A5835">
            <w:pPr>
              <w:spacing w:line="0" w:lineRule="atLeast"/>
              <w:jc w:val="distribute"/>
              <w:rPr>
                <w:rFonts w:ascii="標楷體" w:hAnsi="標楷體"/>
                <w:sz w:val="20"/>
                <w:szCs w:val="22"/>
              </w:rPr>
            </w:pPr>
            <w:r w:rsidRPr="00E02C22">
              <w:rPr>
                <w:rFonts w:ascii="標楷體" w:hAnsi="標楷體" w:hint="eastAsia"/>
                <w:sz w:val="20"/>
                <w:szCs w:val="22"/>
              </w:rPr>
              <w:t>合計</w:t>
            </w:r>
          </w:p>
        </w:tc>
        <w:tc>
          <w:tcPr>
            <w:tcW w:w="1979" w:type="pct"/>
            <w:gridSpan w:val="6"/>
            <w:tcBorders>
              <w:top w:val="single" w:sz="4" w:space="0" w:color="auto"/>
              <w:left w:val="single" w:sz="4" w:space="0" w:color="auto"/>
              <w:bottom w:val="single" w:sz="4" w:space="0" w:color="auto"/>
              <w:right w:val="single" w:sz="4" w:space="0" w:color="auto"/>
            </w:tcBorders>
            <w:shd w:val="clear" w:color="auto" w:fill="B6DDE8"/>
            <w:vAlign w:val="center"/>
          </w:tcPr>
          <w:p w14:paraId="5EB48F0B" w14:textId="77777777" w:rsidR="00B37E4B" w:rsidRPr="00E02C22" w:rsidRDefault="00B37E4B" w:rsidP="00F56342">
            <w:pPr>
              <w:spacing w:line="240" w:lineRule="exact"/>
              <w:ind w:left="85" w:right="62"/>
              <w:jc w:val="center"/>
              <w:rPr>
                <w:rFonts w:ascii="標楷體" w:hAnsi="標楷體"/>
                <w:sz w:val="20"/>
                <w:szCs w:val="22"/>
              </w:rPr>
            </w:pPr>
            <w:r w:rsidRPr="00E02C22">
              <w:rPr>
                <w:rFonts w:ascii="標楷體" w:hAnsi="標楷體" w:hint="eastAsia"/>
                <w:sz w:val="20"/>
                <w:szCs w:val="22"/>
              </w:rPr>
              <w:t>分類（</w:t>
            </w:r>
            <w:proofErr w:type="gramStart"/>
            <w:r w:rsidRPr="00E02C22">
              <w:rPr>
                <w:rFonts w:ascii="標楷體" w:hAnsi="標楷體" w:hint="eastAsia"/>
                <w:sz w:val="20"/>
                <w:szCs w:val="22"/>
              </w:rPr>
              <w:t>註</w:t>
            </w:r>
            <w:proofErr w:type="gramEnd"/>
            <w:r w:rsidRPr="00E02C22">
              <w:rPr>
                <w:rFonts w:ascii="標楷體" w:hAnsi="標楷體" w:hint="eastAsia"/>
                <w:sz w:val="20"/>
                <w:szCs w:val="22"/>
              </w:rPr>
              <w:t>1）</w:t>
            </w:r>
          </w:p>
        </w:tc>
        <w:tc>
          <w:tcPr>
            <w:tcW w:w="285" w:type="pct"/>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4FE08B43" w14:textId="77777777" w:rsidR="00B37E4B" w:rsidRPr="00E02C22" w:rsidRDefault="00B37E4B" w:rsidP="00C76D8C">
            <w:pPr>
              <w:spacing w:line="0" w:lineRule="atLeast"/>
              <w:jc w:val="distribute"/>
              <w:rPr>
                <w:rFonts w:ascii="標楷體" w:hAnsi="標楷體"/>
                <w:sz w:val="20"/>
                <w:szCs w:val="22"/>
              </w:rPr>
            </w:pPr>
            <w:r w:rsidRPr="00E02C22">
              <w:rPr>
                <w:rFonts w:ascii="標楷體" w:hAnsi="標楷體" w:hint="eastAsia"/>
                <w:sz w:val="20"/>
                <w:szCs w:val="22"/>
              </w:rPr>
              <w:t>項數</w:t>
            </w:r>
          </w:p>
          <w:p w14:paraId="744B6340" w14:textId="77777777" w:rsidR="00B37E4B" w:rsidRPr="00E02C22" w:rsidRDefault="00B37E4B" w:rsidP="00C76D8C">
            <w:pPr>
              <w:spacing w:line="0" w:lineRule="atLeast"/>
              <w:jc w:val="distribute"/>
              <w:rPr>
                <w:rFonts w:ascii="標楷體" w:hAnsi="標楷體"/>
                <w:sz w:val="20"/>
                <w:szCs w:val="22"/>
              </w:rPr>
            </w:pPr>
            <w:r w:rsidRPr="00E02C22">
              <w:rPr>
                <w:rFonts w:ascii="標楷體" w:hAnsi="標楷體" w:hint="eastAsia"/>
                <w:sz w:val="20"/>
                <w:szCs w:val="22"/>
              </w:rPr>
              <w:t>合計</w:t>
            </w:r>
          </w:p>
        </w:tc>
        <w:tc>
          <w:tcPr>
            <w:tcW w:w="499" w:type="pct"/>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0B2B8D42" w14:textId="77777777" w:rsidR="00B37E4B" w:rsidRPr="00E02C22" w:rsidRDefault="00B37E4B" w:rsidP="00C76D8C">
            <w:pPr>
              <w:spacing w:line="0" w:lineRule="atLeast"/>
              <w:jc w:val="distribute"/>
              <w:rPr>
                <w:rFonts w:ascii="標楷體" w:hAnsi="標楷體"/>
                <w:spacing w:val="-10"/>
                <w:sz w:val="20"/>
                <w:szCs w:val="22"/>
              </w:rPr>
            </w:pPr>
            <w:r w:rsidRPr="00E02C22">
              <w:rPr>
                <w:rFonts w:ascii="標楷體" w:hAnsi="標楷體" w:hint="eastAsia"/>
                <w:spacing w:val="-10"/>
                <w:sz w:val="20"/>
                <w:szCs w:val="22"/>
              </w:rPr>
              <w:t>仍待繼續</w:t>
            </w:r>
          </w:p>
          <w:p w14:paraId="20D6CBF5" w14:textId="77777777" w:rsidR="00B37E4B" w:rsidRPr="00E02C22" w:rsidRDefault="00B37E4B" w:rsidP="00C76D8C">
            <w:pPr>
              <w:spacing w:line="0" w:lineRule="atLeast"/>
              <w:jc w:val="distribute"/>
              <w:rPr>
                <w:rFonts w:ascii="標楷體" w:hAnsi="標楷體"/>
                <w:spacing w:val="-18"/>
                <w:sz w:val="20"/>
                <w:szCs w:val="22"/>
              </w:rPr>
            </w:pPr>
            <w:r w:rsidRPr="00E02C22">
              <w:rPr>
                <w:rFonts w:ascii="標楷體" w:hAnsi="標楷體" w:hint="eastAsia"/>
                <w:spacing w:val="-10"/>
                <w:sz w:val="20"/>
                <w:szCs w:val="22"/>
              </w:rPr>
              <w:t>改善</w:t>
            </w:r>
          </w:p>
        </w:tc>
        <w:tc>
          <w:tcPr>
            <w:tcW w:w="499" w:type="pct"/>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6B5B4B92" w14:textId="77777777" w:rsidR="00B37E4B" w:rsidRPr="00E02C22" w:rsidRDefault="00B37E4B" w:rsidP="00C76D8C">
            <w:pPr>
              <w:spacing w:before="40" w:after="40" w:line="200" w:lineRule="exact"/>
              <w:ind w:left="19" w:right="62"/>
              <w:jc w:val="distribute"/>
              <w:rPr>
                <w:rFonts w:ascii="標楷體" w:hAnsi="標楷體"/>
                <w:spacing w:val="-16"/>
                <w:sz w:val="20"/>
                <w:szCs w:val="22"/>
              </w:rPr>
            </w:pPr>
            <w:r w:rsidRPr="00E02C22">
              <w:rPr>
                <w:rFonts w:ascii="標楷體" w:hAnsi="標楷體" w:hint="eastAsia"/>
                <w:spacing w:val="-16"/>
                <w:sz w:val="20"/>
                <w:szCs w:val="22"/>
              </w:rPr>
              <w:t>處理中</w:t>
            </w:r>
          </w:p>
        </w:tc>
        <w:tc>
          <w:tcPr>
            <w:tcW w:w="496" w:type="pct"/>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286F0A84" w14:textId="77777777" w:rsidR="00B37E4B" w:rsidRPr="00E02C22" w:rsidRDefault="00B37E4B" w:rsidP="00C76D8C">
            <w:pPr>
              <w:spacing w:line="0" w:lineRule="atLeast"/>
              <w:jc w:val="distribute"/>
              <w:rPr>
                <w:rFonts w:ascii="標楷體" w:hAnsi="標楷體"/>
                <w:spacing w:val="-10"/>
                <w:sz w:val="20"/>
                <w:szCs w:val="22"/>
              </w:rPr>
            </w:pPr>
            <w:r w:rsidRPr="00E02C22">
              <w:rPr>
                <w:rFonts w:ascii="標楷體" w:hAnsi="標楷體" w:hint="eastAsia"/>
                <w:spacing w:val="-10"/>
                <w:sz w:val="20"/>
                <w:szCs w:val="22"/>
              </w:rPr>
              <w:t>已改善辦理（</w:t>
            </w:r>
            <w:proofErr w:type="gramStart"/>
            <w:r w:rsidRPr="00E02C22">
              <w:rPr>
                <w:rFonts w:ascii="標楷體" w:hAnsi="標楷體" w:hint="eastAsia"/>
                <w:spacing w:val="-10"/>
                <w:sz w:val="20"/>
                <w:szCs w:val="22"/>
              </w:rPr>
              <w:t>註</w:t>
            </w:r>
            <w:proofErr w:type="gramEnd"/>
            <w:r w:rsidRPr="00E02C22">
              <w:rPr>
                <w:rFonts w:ascii="標楷體" w:hAnsi="標楷體" w:hint="eastAsia"/>
                <w:spacing w:val="-10"/>
                <w:sz w:val="20"/>
                <w:szCs w:val="22"/>
              </w:rPr>
              <w:t>2）</w:t>
            </w:r>
          </w:p>
        </w:tc>
      </w:tr>
      <w:tr w:rsidR="00B37E4B" w:rsidRPr="00E02C22" w14:paraId="21B2BF02" w14:textId="77777777" w:rsidTr="00A57DAB">
        <w:trPr>
          <w:trHeight w:val="340"/>
          <w:jc w:val="center"/>
        </w:trPr>
        <w:tc>
          <w:tcPr>
            <w:tcW w:w="97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638F21" w14:textId="77777777" w:rsidR="00B37E4B" w:rsidRPr="00E02C22" w:rsidRDefault="00B37E4B" w:rsidP="00C76D8C">
            <w:pPr>
              <w:spacing w:before="80" w:after="80"/>
              <w:ind w:left="98" w:rightChars="20" w:right="56"/>
              <w:jc w:val="center"/>
              <w:rPr>
                <w:rFonts w:ascii="標楷體" w:hAnsi="標楷體"/>
                <w:sz w:val="20"/>
                <w:szCs w:val="22"/>
              </w:rPr>
            </w:pPr>
          </w:p>
        </w:tc>
        <w:tc>
          <w:tcPr>
            <w:tcW w:w="2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76DBE7" w14:textId="77777777" w:rsidR="00B37E4B" w:rsidRPr="00E02C22" w:rsidRDefault="00B37E4B" w:rsidP="00C76D8C">
            <w:pPr>
              <w:spacing w:before="80" w:after="80"/>
              <w:ind w:left="18" w:right="44"/>
              <w:jc w:val="distribute"/>
              <w:rPr>
                <w:rFonts w:ascii="標楷體" w:hAnsi="標楷體"/>
                <w:sz w:val="20"/>
                <w:szCs w:val="22"/>
              </w:rPr>
            </w:pPr>
          </w:p>
        </w:tc>
        <w:tc>
          <w:tcPr>
            <w:tcW w:w="329" w:type="pct"/>
            <w:tcBorders>
              <w:top w:val="single" w:sz="4" w:space="0" w:color="auto"/>
              <w:left w:val="single" w:sz="4" w:space="0" w:color="auto"/>
              <w:bottom w:val="single" w:sz="4" w:space="0" w:color="auto"/>
              <w:right w:val="single" w:sz="4" w:space="0" w:color="auto"/>
            </w:tcBorders>
            <w:shd w:val="clear" w:color="auto" w:fill="B6DDE8"/>
            <w:vAlign w:val="center"/>
          </w:tcPr>
          <w:p w14:paraId="50DEEA95" w14:textId="77777777" w:rsidR="00B37E4B" w:rsidRPr="00E02C22" w:rsidRDefault="00B37E4B" w:rsidP="00C76D8C">
            <w:pPr>
              <w:overflowPunct w:val="0"/>
              <w:spacing w:line="0" w:lineRule="atLeast"/>
              <w:jc w:val="center"/>
              <w:rPr>
                <w:rFonts w:ascii="標楷體" w:hAnsi="標楷體"/>
                <w:spacing w:val="-10"/>
                <w:sz w:val="20"/>
                <w:szCs w:val="22"/>
              </w:rPr>
            </w:pPr>
            <w:r w:rsidRPr="00E02C22">
              <w:rPr>
                <w:rFonts w:ascii="標楷體" w:hAnsi="標楷體" w:hint="eastAsia"/>
                <w:spacing w:val="-10"/>
                <w:sz w:val="20"/>
                <w:szCs w:val="22"/>
              </w:rPr>
              <w:t>（1）</w:t>
            </w:r>
          </w:p>
        </w:tc>
        <w:tc>
          <w:tcPr>
            <w:tcW w:w="330" w:type="pct"/>
            <w:tcBorders>
              <w:top w:val="single" w:sz="4" w:space="0" w:color="auto"/>
              <w:left w:val="single" w:sz="4" w:space="0" w:color="auto"/>
              <w:bottom w:val="single" w:sz="4" w:space="0" w:color="auto"/>
              <w:right w:val="single" w:sz="4" w:space="0" w:color="auto"/>
            </w:tcBorders>
            <w:shd w:val="clear" w:color="auto" w:fill="B6DDE8"/>
            <w:vAlign w:val="center"/>
          </w:tcPr>
          <w:p w14:paraId="12DA42C7" w14:textId="77777777" w:rsidR="00B37E4B" w:rsidRPr="00E02C22" w:rsidRDefault="00B37E4B" w:rsidP="00C76D8C">
            <w:pPr>
              <w:overflowPunct w:val="0"/>
              <w:spacing w:line="0" w:lineRule="atLeast"/>
              <w:jc w:val="center"/>
              <w:rPr>
                <w:rFonts w:ascii="標楷體" w:hAnsi="標楷體"/>
                <w:spacing w:val="-10"/>
                <w:sz w:val="20"/>
                <w:szCs w:val="22"/>
              </w:rPr>
            </w:pPr>
            <w:r w:rsidRPr="00E02C22">
              <w:rPr>
                <w:rFonts w:ascii="標楷體" w:hAnsi="標楷體" w:hint="eastAsia"/>
                <w:spacing w:val="-10"/>
                <w:sz w:val="20"/>
                <w:szCs w:val="22"/>
              </w:rPr>
              <w:t>（2）</w:t>
            </w:r>
          </w:p>
        </w:tc>
        <w:tc>
          <w:tcPr>
            <w:tcW w:w="330" w:type="pct"/>
            <w:tcBorders>
              <w:top w:val="single" w:sz="4" w:space="0" w:color="auto"/>
              <w:left w:val="single" w:sz="4" w:space="0" w:color="auto"/>
              <w:bottom w:val="single" w:sz="4" w:space="0" w:color="auto"/>
              <w:right w:val="single" w:sz="4" w:space="0" w:color="auto"/>
            </w:tcBorders>
            <w:shd w:val="clear" w:color="auto" w:fill="B6DDE8"/>
            <w:vAlign w:val="center"/>
          </w:tcPr>
          <w:p w14:paraId="5A408E4E" w14:textId="77777777" w:rsidR="00B37E4B" w:rsidRPr="00E02C22" w:rsidRDefault="00B37E4B" w:rsidP="00C76D8C">
            <w:pPr>
              <w:overflowPunct w:val="0"/>
              <w:spacing w:line="0" w:lineRule="atLeast"/>
              <w:jc w:val="center"/>
              <w:rPr>
                <w:rFonts w:ascii="標楷體" w:hAnsi="標楷體"/>
                <w:spacing w:val="-10"/>
                <w:sz w:val="20"/>
                <w:szCs w:val="22"/>
              </w:rPr>
            </w:pPr>
            <w:r w:rsidRPr="00E02C22">
              <w:rPr>
                <w:rFonts w:ascii="標楷體" w:hAnsi="標楷體" w:hint="eastAsia"/>
                <w:spacing w:val="-10"/>
                <w:sz w:val="20"/>
                <w:szCs w:val="22"/>
              </w:rPr>
              <w:t>（3）</w:t>
            </w:r>
          </w:p>
        </w:tc>
        <w:tc>
          <w:tcPr>
            <w:tcW w:w="330" w:type="pct"/>
            <w:tcBorders>
              <w:top w:val="single" w:sz="4" w:space="0" w:color="auto"/>
              <w:left w:val="single" w:sz="4" w:space="0" w:color="auto"/>
              <w:bottom w:val="single" w:sz="4" w:space="0" w:color="auto"/>
              <w:right w:val="single" w:sz="4" w:space="0" w:color="auto"/>
            </w:tcBorders>
            <w:shd w:val="clear" w:color="auto" w:fill="B6DDE8"/>
            <w:vAlign w:val="center"/>
          </w:tcPr>
          <w:p w14:paraId="79A02125" w14:textId="77777777" w:rsidR="00B37E4B" w:rsidRPr="00E02C22" w:rsidRDefault="00B37E4B" w:rsidP="00C76D8C">
            <w:pPr>
              <w:overflowPunct w:val="0"/>
              <w:spacing w:line="0" w:lineRule="atLeast"/>
              <w:jc w:val="center"/>
              <w:rPr>
                <w:rFonts w:ascii="標楷體" w:hAnsi="標楷體"/>
                <w:spacing w:val="-10"/>
                <w:sz w:val="20"/>
                <w:szCs w:val="22"/>
              </w:rPr>
            </w:pPr>
            <w:r w:rsidRPr="00E02C22">
              <w:rPr>
                <w:rFonts w:ascii="標楷體" w:hAnsi="標楷體" w:hint="eastAsia"/>
                <w:spacing w:val="-10"/>
                <w:sz w:val="20"/>
                <w:szCs w:val="22"/>
              </w:rPr>
              <w:t>（4）</w:t>
            </w:r>
          </w:p>
        </w:tc>
        <w:tc>
          <w:tcPr>
            <w:tcW w:w="330" w:type="pct"/>
            <w:tcBorders>
              <w:top w:val="single" w:sz="4" w:space="0" w:color="auto"/>
              <w:left w:val="single" w:sz="4" w:space="0" w:color="auto"/>
              <w:bottom w:val="single" w:sz="4" w:space="0" w:color="auto"/>
              <w:right w:val="single" w:sz="4" w:space="0" w:color="auto"/>
            </w:tcBorders>
            <w:shd w:val="clear" w:color="auto" w:fill="B6DDE8"/>
            <w:vAlign w:val="center"/>
          </w:tcPr>
          <w:p w14:paraId="0F248E57" w14:textId="77777777" w:rsidR="00B37E4B" w:rsidRPr="00E02C22" w:rsidRDefault="00B37E4B" w:rsidP="00C76D8C">
            <w:pPr>
              <w:overflowPunct w:val="0"/>
              <w:spacing w:line="0" w:lineRule="atLeast"/>
              <w:jc w:val="center"/>
              <w:rPr>
                <w:rFonts w:ascii="標楷體" w:hAnsi="標楷體"/>
                <w:spacing w:val="-10"/>
                <w:sz w:val="20"/>
                <w:szCs w:val="22"/>
              </w:rPr>
            </w:pPr>
            <w:r w:rsidRPr="00E02C22">
              <w:rPr>
                <w:rFonts w:ascii="標楷體" w:hAnsi="標楷體" w:hint="eastAsia"/>
                <w:spacing w:val="-10"/>
                <w:sz w:val="20"/>
                <w:szCs w:val="22"/>
              </w:rPr>
              <w:t>（5）</w:t>
            </w:r>
          </w:p>
        </w:tc>
        <w:tc>
          <w:tcPr>
            <w:tcW w:w="330" w:type="pct"/>
            <w:tcBorders>
              <w:top w:val="single" w:sz="4" w:space="0" w:color="auto"/>
              <w:left w:val="single" w:sz="4" w:space="0" w:color="auto"/>
              <w:bottom w:val="single" w:sz="4" w:space="0" w:color="auto"/>
              <w:right w:val="single" w:sz="4" w:space="0" w:color="auto"/>
            </w:tcBorders>
            <w:shd w:val="clear" w:color="auto" w:fill="B6DDE8"/>
            <w:vAlign w:val="center"/>
          </w:tcPr>
          <w:p w14:paraId="087569DD" w14:textId="77777777" w:rsidR="00B37E4B" w:rsidRPr="00E02C22" w:rsidRDefault="00B37E4B" w:rsidP="00C76D8C">
            <w:pPr>
              <w:spacing w:line="0" w:lineRule="atLeast"/>
              <w:jc w:val="center"/>
              <w:rPr>
                <w:rFonts w:ascii="標楷體" w:hAnsi="標楷體"/>
                <w:spacing w:val="-10"/>
                <w:sz w:val="20"/>
                <w:szCs w:val="22"/>
              </w:rPr>
            </w:pPr>
            <w:r w:rsidRPr="00E02C22">
              <w:rPr>
                <w:rFonts w:ascii="標楷體" w:hAnsi="標楷體" w:hint="eastAsia"/>
                <w:spacing w:val="-10"/>
                <w:sz w:val="20"/>
                <w:szCs w:val="22"/>
              </w:rPr>
              <w:t>（6）</w:t>
            </w:r>
          </w:p>
        </w:tc>
        <w:tc>
          <w:tcPr>
            <w:tcW w:w="285"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B6AF6FD" w14:textId="77777777" w:rsidR="00B37E4B" w:rsidRPr="00E02C22" w:rsidRDefault="00B37E4B" w:rsidP="00C76D8C">
            <w:pPr>
              <w:spacing w:before="80" w:after="80"/>
              <w:ind w:left="83" w:right="63"/>
              <w:jc w:val="center"/>
              <w:rPr>
                <w:rFonts w:ascii="標楷體" w:hAnsi="標楷體"/>
                <w:sz w:val="22"/>
                <w:szCs w:val="22"/>
              </w:rPr>
            </w:pPr>
          </w:p>
        </w:tc>
        <w:tc>
          <w:tcPr>
            <w:tcW w:w="499"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92081F" w14:textId="77777777" w:rsidR="00B37E4B" w:rsidRPr="00E02C22" w:rsidRDefault="00B37E4B" w:rsidP="00C76D8C">
            <w:pPr>
              <w:spacing w:before="40" w:after="40" w:line="200" w:lineRule="exact"/>
              <w:ind w:left="85" w:right="62"/>
              <w:jc w:val="distribute"/>
              <w:rPr>
                <w:rFonts w:ascii="標楷體" w:hAnsi="標楷體"/>
                <w:sz w:val="22"/>
                <w:szCs w:val="22"/>
              </w:rPr>
            </w:pPr>
          </w:p>
        </w:tc>
        <w:tc>
          <w:tcPr>
            <w:tcW w:w="499"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A4E80A8" w14:textId="77777777" w:rsidR="00B37E4B" w:rsidRPr="00E02C22" w:rsidRDefault="00B37E4B" w:rsidP="00C76D8C">
            <w:pPr>
              <w:spacing w:before="40" w:after="40" w:line="200" w:lineRule="exact"/>
              <w:ind w:left="19" w:right="62"/>
              <w:jc w:val="distribute"/>
              <w:rPr>
                <w:rFonts w:ascii="標楷體" w:hAnsi="標楷體"/>
                <w:spacing w:val="-12"/>
                <w:sz w:val="22"/>
                <w:szCs w:val="22"/>
              </w:rPr>
            </w:pPr>
          </w:p>
        </w:tc>
        <w:tc>
          <w:tcPr>
            <w:tcW w:w="49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0AA5605" w14:textId="77777777" w:rsidR="00B37E4B" w:rsidRPr="00E02C22" w:rsidRDefault="00B37E4B" w:rsidP="00C76D8C">
            <w:pPr>
              <w:spacing w:before="80" w:after="80"/>
              <w:ind w:left="83" w:right="63"/>
              <w:jc w:val="distribute"/>
              <w:rPr>
                <w:rFonts w:ascii="標楷體" w:hAnsi="標楷體"/>
                <w:sz w:val="22"/>
                <w:szCs w:val="22"/>
              </w:rPr>
            </w:pPr>
          </w:p>
        </w:tc>
      </w:tr>
      <w:tr w:rsidR="00B37E4B" w:rsidRPr="00E02C22" w14:paraId="27B2BA9B" w14:textId="77777777" w:rsidTr="00A57DAB">
        <w:trPr>
          <w:trHeight w:val="442"/>
          <w:jc w:val="center"/>
        </w:trPr>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61566440" w14:textId="77777777" w:rsidR="00B37E4B" w:rsidRPr="00E02C22" w:rsidRDefault="00B37E4B" w:rsidP="002E512D">
            <w:pPr>
              <w:spacing w:line="240" w:lineRule="exact"/>
              <w:ind w:leftChars="125" w:left="350" w:rightChars="148" w:right="414"/>
              <w:jc w:val="distribute"/>
              <w:rPr>
                <w:rFonts w:ascii="標楷體" w:hAnsi="標楷體"/>
                <w:b/>
                <w:sz w:val="20"/>
              </w:rPr>
            </w:pPr>
            <w:r w:rsidRPr="00E02C22">
              <w:rPr>
                <w:rFonts w:ascii="標楷體" w:hAnsi="標楷體" w:hint="eastAsia"/>
                <w:b/>
                <w:sz w:val="20"/>
              </w:rPr>
              <w:t>合計</w:t>
            </w:r>
          </w:p>
        </w:tc>
        <w:tc>
          <w:tcPr>
            <w:tcW w:w="264" w:type="pct"/>
            <w:tcBorders>
              <w:top w:val="single" w:sz="4" w:space="0" w:color="auto"/>
              <w:left w:val="single" w:sz="4" w:space="0" w:color="auto"/>
              <w:bottom w:val="single" w:sz="4" w:space="0" w:color="auto"/>
              <w:right w:val="single" w:sz="4" w:space="0" w:color="auto"/>
            </w:tcBorders>
            <w:shd w:val="clear" w:color="auto" w:fill="auto"/>
            <w:vAlign w:val="center"/>
          </w:tcPr>
          <w:p w14:paraId="4A50DD41" w14:textId="77777777" w:rsidR="00B37E4B" w:rsidRPr="00E02C22" w:rsidRDefault="00B37E4B" w:rsidP="00A57DAB">
            <w:pPr>
              <w:widowControl/>
              <w:spacing w:line="240" w:lineRule="exact"/>
              <w:ind w:rightChars="10" w:right="28"/>
              <w:jc w:val="right"/>
              <w:rPr>
                <w:rFonts w:ascii="標楷體" w:hAnsi="標楷體"/>
                <w:b/>
                <w:bCs/>
                <w:sz w:val="20"/>
              </w:rPr>
            </w:pPr>
            <w:r w:rsidRPr="00E02C22">
              <w:rPr>
                <w:rFonts w:ascii="標楷體" w:hAnsi="標楷體" w:hint="eastAsia"/>
                <w:b/>
                <w:bCs/>
                <w:sz w:val="20"/>
              </w:rPr>
              <w:t>67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B44DB49" w14:textId="77777777" w:rsidR="00B37E4B" w:rsidRPr="00E02C22" w:rsidRDefault="00B37E4B" w:rsidP="00A57DAB">
            <w:pPr>
              <w:spacing w:line="240" w:lineRule="exact"/>
              <w:ind w:rightChars="10" w:right="28"/>
              <w:jc w:val="right"/>
              <w:rPr>
                <w:rFonts w:ascii="標楷體" w:hAnsi="標楷體"/>
                <w:b/>
                <w:bCs/>
                <w:sz w:val="20"/>
              </w:rPr>
            </w:pPr>
            <w:r w:rsidRPr="00E02C22">
              <w:rPr>
                <w:rFonts w:ascii="標楷體" w:hAnsi="標楷體"/>
                <w:b/>
                <w:bCs/>
                <w:sz w:val="20"/>
              </w:rPr>
              <w:t>2</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3B9D3CBD" w14:textId="77777777" w:rsidR="00B37E4B" w:rsidRPr="00E02C22" w:rsidRDefault="00B37E4B" w:rsidP="00A57DAB">
            <w:pPr>
              <w:spacing w:line="240" w:lineRule="exact"/>
              <w:ind w:rightChars="10" w:right="28"/>
              <w:jc w:val="right"/>
              <w:rPr>
                <w:rFonts w:ascii="標楷體" w:hAnsi="標楷體"/>
                <w:b/>
                <w:bCs/>
                <w:sz w:val="20"/>
              </w:rPr>
            </w:pPr>
            <w:r w:rsidRPr="00E02C22">
              <w:rPr>
                <w:rFonts w:ascii="標楷體" w:hAnsi="標楷體" w:hint="eastAsia"/>
                <w:b/>
                <w:bCs/>
                <w:sz w:val="20"/>
              </w:rPr>
              <w:t>4</w:t>
            </w:r>
            <w:r w:rsidRPr="00E02C22">
              <w:rPr>
                <w:rFonts w:ascii="標楷體" w:hAnsi="標楷體"/>
                <w:b/>
                <w:bCs/>
                <w:sz w:val="20"/>
              </w:rPr>
              <w:t>4</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A2FE180" w14:textId="77777777" w:rsidR="00B37E4B" w:rsidRPr="00E02C22" w:rsidRDefault="00B37E4B" w:rsidP="00A57DAB">
            <w:pPr>
              <w:spacing w:line="240" w:lineRule="exact"/>
              <w:ind w:rightChars="10" w:right="28"/>
              <w:jc w:val="right"/>
              <w:rPr>
                <w:rFonts w:ascii="標楷體" w:hAnsi="標楷體"/>
                <w:b/>
                <w:bCs/>
                <w:sz w:val="20"/>
              </w:rPr>
            </w:pPr>
            <w:r w:rsidRPr="00E02C22">
              <w:rPr>
                <w:rFonts w:ascii="標楷體" w:hAnsi="標楷體" w:hint="eastAsia"/>
                <w:b/>
                <w:bCs/>
                <w:sz w:val="20"/>
              </w:rPr>
              <w:t>5</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39EA9FE0" w14:textId="77777777" w:rsidR="00B37E4B" w:rsidRPr="00E02C22" w:rsidRDefault="00B37E4B" w:rsidP="00A57DAB">
            <w:pPr>
              <w:spacing w:line="240" w:lineRule="exact"/>
              <w:ind w:rightChars="10" w:right="28"/>
              <w:jc w:val="right"/>
              <w:rPr>
                <w:rFonts w:ascii="標楷體" w:hAnsi="標楷體"/>
                <w:b/>
                <w:bCs/>
                <w:sz w:val="20"/>
              </w:rPr>
            </w:pPr>
            <w:r w:rsidRPr="00E02C22">
              <w:rPr>
                <w:rFonts w:ascii="標楷體" w:hAnsi="標楷體" w:hint="eastAsia"/>
                <w:b/>
                <w:bCs/>
                <w:sz w:val="20"/>
              </w:rPr>
              <w:t>6</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9042CF0" w14:textId="77777777" w:rsidR="00B37E4B" w:rsidRPr="00E02C22" w:rsidRDefault="00B37E4B" w:rsidP="00A57DAB">
            <w:pPr>
              <w:spacing w:line="240" w:lineRule="exact"/>
              <w:ind w:rightChars="10" w:right="28"/>
              <w:jc w:val="right"/>
              <w:rPr>
                <w:rFonts w:ascii="標楷體" w:hAnsi="標楷體"/>
                <w:b/>
                <w:bCs/>
                <w:sz w:val="20"/>
              </w:rPr>
            </w:pPr>
            <w:r w:rsidRPr="00E02C22">
              <w:rPr>
                <w:rFonts w:ascii="標楷體" w:hAnsi="標楷體" w:hint="eastAsia"/>
                <w:b/>
                <w:bCs/>
                <w:sz w:val="20"/>
              </w:rPr>
              <w:t>4</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303CE7DA" w14:textId="77777777" w:rsidR="00B37E4B" w:rsidRPr="00E02C22" w:rsidRDefault="00B37E4B" w:rsidP="00A57DAB">
            <w:pPr>
              <w:spacing w:line="240" w:lineRule="exact"/>
              <w:ind w:rightChars="10" w:right="28"/>
              <w:jc w:val="right"/>
              <w:rPr>
                <w:rFonts w:ascii="標楷體" w:hAnsi="標楷體"/>
                <w:b/>
                <w:bCs/>
                <w:sz w:val="20"/>
              </w:rPr>
            </w:pPr>
            <w:r w:rsidRPr="00E02C22">
              <w:rPr>
                <w:rFonts w:ascii="標楷體" w:hAnsi="標楷體" w:hint="eastAsia"/>
                <w:b/>
                <w:bCs/>
                <w:sz w:val="20"/>
              </w:rPr>
              <w:t>6</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2B9768FE" w14:textId="77777777" w:rsidR="00B37E4B" w:rsidRPr="00E02C22" w:rsidRDefault="00B37E4B" w:rsidP="00A57DAB">
            <w:pPr>
              <w:spacing w:line="240" w:lineRule="exact"/>
              <w:ind w:rightChars="10" w:right="28"/>
              <w:jc w:val="right"/>
              <w:rPr>
                <w:rFonts w:ascii="標楷體" w:hAnsi="標楷體"/>
                <w:b/>
                <w:bCs/>
                <w:sz w:val="20"/>
              </w:rPr>
            </w:pPr>
            <w:r w:rsidRPr="00E02C22">
              <w:rPr>
                <w:rFonts w:ascii="標楷體" w:hAnsi="標楷體" w:hint="eastAsia"/>
                <w:b/>
                <w:bCs/>
                <w:sz w:val="20"/>
              </w:rPr>
              <w:t>66</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6AA3A719" w14:textId="77777777" w:rsidR="00B37E4B" w:rsidRPr="00E02C22" w:rsidRDefault="00B37E4B" w:rsidP="00A57DAB">
            <w:pPr>
              <w:spacing w:line="240" w:lineRule="exact"/>
              <w:ind w:rightChars="10" w:right="28"/>
              <w:jc w:val="right"/>
              <w:rPr>
                <w:rFonts w:ascii="標楷體" w:hAnsi="標楷體"/>
                <w:b/>
                <w:bCs/>
                <w:sz w:val="20"/>
              </w:rPr>
            </w:pPr>
            <w:r w:rsidRPr="00E02C22">
              <w:rPr>
                <w:rFonts w:ascii="標楷體" w:hAnsi="標楷體" w:hint="eastAsia"/>
                <w:b/>
                <w:bCs/>
                <w:sz w:val="20"/>
              </w:rPr>
              <w:t>8</w:t>
            </w:r>
          </w:p>
          <w:p w14:paraId="234E4738" w14:textId="77777777" w:rsidR="00B37E4B" w:rsidRPr="00E02C22" w:rsidRDefault="00B37E4B" w:rsidP="00A57DAB">
            <w:pPr>
              <w:spacing w:line="240" w:lineRule="exact"/>
              <w:jc w:val="right"/>
              <w:rPr>
                <w:rFonts w:ascii="標楷體" w:hAnsi="標楷體"/>
                <w:bCs/>
                <w:spacing w:val="-18"/>
                <w:sz w:val="20"/>
              </w:rPr>
            </w:pPr>
            <w:r w:rsidRPr="00E02C22">
              <w:rPr>
                <w:rFonts w:ascii="標楷體" w:hAnsi="標楷體" w:hint="eastAsia"/>
                <w:bCs/>
                <w:spacing w:val="-18"/>
                <w:sz w:val="20"/>
              </w:rPr>
              <w:t>（1</w:t>
            </w:r>
            <w:r w:rsidRPr="00E02C22">
              <w:rPr>
                <w:rFonts w:ascii="標楷體" w:hAnsi="標楷體"/>
                <w:bCs/>
                <w:spacing w:val="-18"/>
                <w:sz w:val="20"/>
              </w:rPr>
              <w:t>2</w:t>
            </w:r>
            <w:r w:rsidRPr="00E02C22">
              <w:rPr>
                <w:rFonts w:ascii="標楷體" w:hAnsi="標楷體" w:hint="eastAsia"/>
                <w:bCs/>
                <w:spacing w:val="-18"/>
                <w:sz w:val="20"/>
              </w:rPr>
              <w:t>.</w:t>
            </w:r>
            <w:r w:rsidRPr="00E02C22">
              <w:rPr>
                <w:rFonts w:ascii="標楷體" w:hAnsi="標楷體"/>
                <w:bCs/>
                <w:spacing w:val="-18"/>
                <w:sz w:val="20"/>
              </w:rPr>
              <w:t>12</w:t>
            </w:r>
            <w:r w:rsidRPr="00E02C22">
              <w:rPr>
                <w:rFonts w:ascii="標楷體" w:hAnsi="標楷體" w:hint="eastAsia"/>
                <w:bCs/>
                <w:spacing w:val="-18"/>
                <w:sz w:val="20"/>
              </w:rPr>
              <w:t>％）</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0D0F00B8" w14:textId="77777777" w:rsidR="00B37E4B" w:rsidRPr="00E02C22" w:rsidRDefault="00B37E4B" w:rsidP="00451607">
            <w:pPr>
              <w:spacing w:line="220" w:lineRule="exact"/>
              <w:ind w:rightChars="10" w:right="28"/>
              <w:jc w:val="right"/>
              <w:rPr>
                <w:rFonts w:ascii="標楷體" w:hAnsi="標楷體"/>
                <w:b/>
                <w:bCs/>
                <w:sz w:val="20"/>
              </w:rPr>
            </w:pPr>
            <w:r w:rsidRPr="00E02C22">
              <w:rPr>
                <w:rFonts w:ascii="標楷體" w:hAnsi="標楷體" w:hint="eastAsia"/>
                <w:b/>
                <w:bCs/>
                <w:sz w:val="20"/>
              </w:rPr>
              <w:t>－</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139B505D" w14:textId="77777777" w:rsidR="00B37E4B" w:rsidRPr="00E02C22" w:rsidRDefault="00B37E4B" w:rsidP="00A57DAB">
            <w:pPr>
              <w:spacing w:line="240" w:lineRule="exact"/>
              <w:ind w:rightChars="10" w:right="28"/>
              <w:jc w:val="right"/>
              <w:rPr>
                <w:rFonts w:ascii="標楷體" w:hAnsi="標楷體"/>
                <w:b/>
                <w:bCs/>
                <w:sz w:val="20"/>
              </w:rPr>
            </w:pPr>
            <w:r w:rsidRPr="00E02C22">
              <w:rPr>
                <w:rFonts w:ascii="標楷體" w:hAnsi="標楷體"/>
                <w:b/>
                <w:bCs/>
                <w:sz w:val="20"/>
              </w:rPr>
              <w:t>58</w:t>
            </w:r>
          </w:p>
          <w:p w14:paraId="4866B822" w14:textId="77777777" w:rsidR="00B37E4B" w:rsidRPr="00E02C22" w:rsidRDefault="00B37E4B" w:rsidP="00A57DAB">
            <w:pPr>
              <w:spacing w:line="240" w:lineRule="exact"/>
              <w:jc w:val="right"/>
              <w:rPr>
                <w:rFonts w:ascii="標楷體" w:hAnsi="標楷體"/>
                <w:b/>
                <w:bCs/>
                <w:spacing w:val="-18"/>
                <w:sz w:val="20"/>
              </w:rPr>
            </w:pPr>
            <w:r w:rsidRPr="00E02C22">
              <w:rPr>
                <w:rFonts w:ascii="標楷體" w:hAnsi="標楷體" w:hint="eastAsia"/>
                <w:bCs/>
                <w:spacing w:val="-18"/>
                <w:sz w:val="20"/>
              </w:rPr>
              <w:t>（8</w:t>
            </w:r>
            <w:r w:rsidRPr="00E02C22">
              <w:rPr>
                <w:rFonts w:ascii="標楷體" w:hAnsi="標楷體"/>
                <w:bCs/>
                <w:spacing w:val="-18"/>
                <w:sz w:val="20"/>
              </w:rPr>
              <w:t>7</w:t>
            </w:r>
            <w:r w:rsidRPr="00E02C22">
              <w:rPr>
                <w:rFonts w:ascii="標楷體" w:hAnsi="標楷體" w:hint="eastAsia"/>
                <w:bCs/>
                <w:spacing w:val="-18"/>
                <w:sz w:val="20"/>
              </w:rPr>
              <w:t>.</w:t>
            </w:r>
            <w:r w:rsidRPr="00E02C22">
              <w:rPr>
                <w:rFonts w:ascii="標楷體" w:hAnsi="標楷體"/>
                <w:bCs/>
                <w:spacing w:val="-18"/>
                <w:sz w:val="20"/>
              </w:rPr>
              <w:t>88</w:t>
            </w:r>
            <w:r w:rsidRPr="00E02C22">
              <w:rPr>
                <w:rFonts w:ascii="標楷體" w:hAnsi="標楷體" w:hint="eastAsia"/>
                <w:bCs/>
                <w:spacing w:val="-18"/>
                <w:sz w:val="20"/>
              </w:rPr>
              <w:t>％）</w:t>
            </w:r>
          </w:p>
        </w:tc>
      </w:tr>
      <w:tr w:rsidR="00B37E4B" w:rsidRPr="00E02C22" w14:paraId="3225A273" w14:textId="77777777" w:rsidTr="00064043">
        <w:trPr>
          <w:trHeight w:val="448"/>
          <w:jc w:val="center"/>
        </w:trPr>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0EADA660" w14:textId="77777777" w:rsidR="00B37E4B" w:rsidRPr="00E02C22" w:rsidRDefault="00B37E4B" w:rsidP="00A57DAB">
            <w:pPr>
              <w:spacing w:before="100" w:after="100" w:line="220" w:lineRule="exact"/>
              <w:ind w:rightChars="20" w:right="56"/>
              <w:jc w:val="distribute"/>
              <w:rPr>
                <w:rFonts w:ascii="標楷體" w:hAnsi="標楷體"/>
                <w:sz w:val="20"/>
              </w:rPr>
            </w:pPr>
            <w:r w:rsidRPr="00E02C22">
              <w:rPr>
                <w:rFonts w:ascii="標楷體" w:hAnsi="標楷體" w:hint="eastAsia"/>
                <w:sz w:val="20"/>
              </w:rPr>
              <w:t>縣議會主管</w:t>
            </w:r>
          </w:p>
        </w:tc>
        <w:tc>
          <w:tcPr>
            <w:tcW w:w="264" w:type="pct"/>
            <w:tcBorders>
              <w:top w:val="single" w:sz="4" w:space="0" w:color="auto"/>
              <w:left w:val="single" w:sz="4" w:space="0" w:color="auto"/>
              <w:bottom w:val="single" w:sz="4" w:space="0" w:color="auto"/>
              <w:right w:val="single" w:sz="4" w:space="0" w:color="auto"/>
            </w:tcBorders>
            <w:shd w:val="clear" w:color="auto" w:fill="auto"/>
            <w:vAlign w:val="center"/>
          </w:tcPr>
          <w:p w14:paraId="36D47117"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F034C63"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C961AF4"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594C3D3"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72976E7"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3CC3627F"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EA66F2A"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42036D9B"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1890BADD"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035D64D0"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30F13FB4"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r>
      <w:tr w:rsidR="00B37E4B" w:rsidRPr="00E02C22" w14:paraId="65D4B1B5" w14:textId="77777777" w:rsidTr="00064043">
        <w:trPr>
          <w:trHeight w:val="448"/>
          <w:jc w:val="center"/>
        </w:trPr>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68D5E93F" w14:textId="77777777" w:rsidR="00B37E4B" w:rsidRPr="00E02C22" w:rsidRDefault="00B37E4B" w:rsidP="00A57DAB">
            <w:pPr>
              <w:spacing w:before="100" w:after="100" w:line="220" w:lineRule="exact"/>
              <w:ind w:rightChars="20" w:right="56"/>
              <w:jc w:val="distribute"/>
              <w:rPr>
                <w:rFonts w:ascii="標楷體" w:hAnsi="標楷體"/>
                <w:sz w:val="20"/>
              </w:rPr>
            </w:pPr>
            <w:r w:rsidRPr="00E02C22">
              <w:rPr>
                <w:rFonts w:ascii="標楷體" w:hAnsi="標楷體" w:hint="eastAsia"/>
                <w:sz w:val="20"/>
              </w:rPr>
              <w:t>縣政府主管</w:t>
            </w:r>
          </w:p>
        </w:tc>
        <w:tc>
          <w:tcPr>
            <w:tcW w:w="264" w:type="pct"/>
            <w:tcBorders>
              <w:top w:val="single" w:sz="4" w:space="0" w:color="auto"/>
              <w:left w:val="single" w:sz="4" w:space="0" w:color="auto"/>
              <w:bottom w:val="single" w:sz="4" w:space="0" w:color="auto"/>
              <w:right w:val="single" w:sz="4" w:space="0" w:color="auto"/>
            </w:tcBorders>
            <w:shd w:val="clear" w:color="auto" w:fill="auto"/>
            <w:vAlign w:val="center"/>
          </w:tcPr>
          <w:p w14:paraId="7161FD0F"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28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7362D39"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1</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471B873"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19</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9BDFE54"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2</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8D29B3A"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1</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29A018C"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2</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93A2CE8"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3</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37D979FA" w14:textId="77777777" w:rsidR="00B37E4B" w:rsidRPr="00E02C22" w:rsidRDefault="00B37E4B" w:rsidP="00A57DAB">
            <w:pPr>
              <w:spacing w:line="220" w:lineRule="exact"/>
              <w:ind w:rightChars="10" w:right="28"/>
              <w:jc w:val="right"/>
              <w:rPr>
                <w:rFonts w:ascii="標楷體" w:hAnsi="標楷體"/>
                <w:sz w:val="20"/>
                <w:highlight w:val="yellow"/>
              </w:rPr>
            </w:pPr>
            <w:r w:rsidRPr="00E02C22">
              <w:rPr>
                <w:rFonts w:ascii="標楷體" w:hAnsi="標楷體" w:hint="eastAsia"/>
                <w:sz w:val="20"/>
              </w:rPr>
              <w:t>25</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2D29406A"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4</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2298FF1F"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62800F38"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2</w:t>
            </w:r>
            <w:r w:rsidRPr="00E02C22">
              <w:rPr>
                <w:rFonts w:ascii="標楷體" w:hAnsi="標楷體"/>
                <w:sz w:val="20"/>
              </w:rPr>
              <w:t>1</w:t>
            </w:r>
          </w:p>
        </w:tc>
      </w:tr>
      <w:tr w:rsidR="00B37E4B" w:rsidRPr="00E02C22" w14:paraId="7C95EF14" w14:textId="77777777" w:rsidTr="00064043">
        <w:trPr>
          <w:trHeight w:val="448"/>
          <w:jc w:val="center"/>
        </w:trPr>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2BB248D8" w14:textId="77777777" w:rsidR="00B37E4B" w:rsidRPr="00E02C22" w:rsidRDefault="00B37E4B" w:rsidP="00A57DAB">
            <w:pPr>
              <w:spacing w:before="100" w:after="100" w:line="220" w:lineRule="exact"/>
              <w:ind w:rightChars="20" w:right="56"/>
              <w:jc w:val="distribute"/>
              <w:rPr>
                <w:rFonts w:ascii="標楷體" w:hAnsi="標楷體"/>
                <w:sz w:val="20"/>
              </w:rPr>
            </w:pPr>
            <w:r w:rsidRPr="00E02C22">
              <w:rPr>
                <w:rFonts w:ascii="標楷體" w:hAnsi="標楷體" w:hint="eastAsia"/>
                <w:sz w:val="20"/>
              </w:rPr>
              <w:t>民政處主管</w:t>
            </w:r>
          </w:p>
        </w:tc>
        <w:tc>
          <w:tcPr>
            <w:tcW w:w="264" w:type="pct"/>
            <w:tcBorders>
              <w:top w:val="single" w:sz="4" w:space="0" w:color="auto"/>
              <w:left w:val="single" w:sz="4" w:space="0" w:color="auto"/>
              <w:bottom w:val="single" w:sz="4" w:space="0" w:color="auto"/>
              <w:right w:val="single" w:sz="4" w:space="0" w:color="auto"/>
            </w:tcBorders>
            <w:shd w:val="clear" w:color="auto" w:fill="auto"/>
            <w:vAlign w:val="center"/>
          </w:tcPr>
          <w:p w14:paraId="71A14302"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sz w:val="20"/>
              </w:rPr>
              <w:t>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2949AF0"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A08C2BA"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1</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D2335BC"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3AD130CF"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64A41EE"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9CFFAEF"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6ADA9ADB"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sz w:val="20"/>
              </w:rPr>
              <w:t>1</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5F73C34F"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7718A25C"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07199C83"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1</w:t>
            </w:r>
          </w:p>
        </w:tc>
      </w:tr>
      <w:tr w:rsidR="00B37E4B" w:rsidRPr="00E02C22" w14:paraId="49A154A2" w14:textId="77777777" w:rsidTr="00064043">
        <w:trPr>
          <w:trHeight w:val="448"/>
          <w:jc w:val="center"/>
        </w:trPr>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1F01D9E3" w14:textId="77777777" w:rsidR="00B37E4B" w:rsidRPr="00E02C22" w:rsidRDefault="00B37E4B" w:rsidP="00A57DAB">
            <w:pPr>
              <w:spacing w:before="100" w:after="100" w:line="220" w:lineRule="exact"/>
              <w:ind w:rightChars="20" w:right="56"/>
              <w:jc w:val="distribute"/>
              <w:rPr>
                <w:rFonts w:ascii="標楷體" w:hAnsi="標楷體"/>
                <w:sz w:val="20"/>
              </w:rPr>
            </w:pPr>
            <w:r w:rsidRPr="00E02C22">
              <w:rPr>
                <w:rFonts w:ascii="標楷體" w:hAnsi="標楷體" w:hint="eastAsia"/>
                <w:sz w:val="20"/>
              </w:rPr>
              <w:t>地政局主管</w:t>
            </w:r>
          </w:p>
        </w:tc>
        <w:tc>
          <w:tcPr>
            <w:tcW w:w="264" w:type="pct"/>
            <w:tcBorders>
              <w:top w:val="single" w:sz="4" w:space="0" w:color="auto"/>
              <w:left w:val="single" w:sz="4" w:space="0" w:color="auto"/>
              <w:bottom w:val="single" w:sz="4" w:space="0" w:color="auto"/>
              <w:right w:val="single" w:sz="4" w:space="0" w:color="auto"/>
            </w:tcBorders>
            <w:shd w:val="clear" w:color="auto" w:fill="auto"/>
            <w:vAlign w:val="center"/>
          </w:tcPr>
          <w:p w14:paraId="2510AA9D" w14:textId="77777777" w:rsidR="00B37E4B" w:rsidRPr="00E02C22" w:rsidRDefault="00B37E4B" w:rsidP="00F557E8">
            <w:pPr>
              <w:wordWrap w:val="0"/>
              <w:spacing w:line="220" w:lineRule="exact"/>
              <w:ind w:rightChars="10" w:right="28"/>
              <w:jc w:val="right"/>
              <w:rPr>
                <w:rFonts w:ascii="標楷體" w:hAnsi="標楷體"/>
                <w:sz w:val="20"/>
              </w:rPr>
            </w:pPr>
            <w:r w:rsidRPr="00E02C22">
              <w:rPr>
                <w:rFonts w:ascii="標楷體" w:hAnsi="標楷體" w:hint="eastAsia"/>
                <w:sz w:val="20"/>
              </w:rPr>
              <w:t>－</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B6E1803"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99BEFCD"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E4B549B"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AF97C92"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02CEB11"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642D918"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2D8F5978"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3</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6F680BB6"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05962B06"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6CFD39DA"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3</w:t>
            </w:r>
          </w:p>
        </w:tc>
      </w:tr>
      <w:tr w:rsidR="00B37E4B" w:rsidRPr="00E02C22" w14:paraId="234C78AF" w14:textId="77777777" w:rsidTr="00064043">
        <w:trPr>
          <w:trHeight w:val="448"/>
          <w:jc w:val="center"/>
        </w:trPr>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4D38AF2E" w14:textId="77777777" w:rsidR="00B37E4B" w:rsidRPr="00E02C22" w:rsidRDefault="00B37E4B" w:rsidP="00A57DAB">
            <w:pPr>
              <w:spacing w:before="100" w:after="100" w:line="220" w:lineRule="exact"/>
              <w:ind w:rightChars="20" w:right="56"/>
              <w:jc w:val="distribute"/>
              <w:rPr>
                <w:rFonts w:ascii="標楷體" w:hAnsi="標楷體"/>
                <w:sz w:val="20"/>
              </w:rPr>
            </w:pPr>
            <w:r w:rsidRPr="00E02C22">
              <w:rPr>
                <w:rFonts w:ascii="標楷體" w:hAnsi="標楷體" w:hint="eastAsia"/>
                <w:sz w:val="20"/>
              </w:rPr>
              <w:t>稅務局主管</w:t>
            </w:r>
          </w:p>
        </w:tc>
        <w:tc>
          <w:tcPr>
            <w:tcW w:w="264" w:type="pct"/>
            <w:tcBorders>
              <w:top w:val="single" w:sz="4" w:space="0" w:color="auto"/>
              <w:left w:val="single" w:sz="4" w:space="0" w:color="auto"/>
              <w:bottom w:val="single" w:sz="4" w:space="0" w:color="auto"/>
              <w:right w:val="single" w:sz="4" w:space="0" w:color="auto"/>
            </w:tcBorders>
            <w:shd w:val="clear" w:color="auto" w:fill="auto"/>
            <w:vAlign w:val="center"/>
          </w:tcPr>
          <w:p w14:paraId="12A559DF"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sz w:val="20"/>
              </w:rPr>
              <w:t>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C757189"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0919771"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3</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C6BC1DD"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CF8FFD8"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77BE307"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6C14A33"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50486B61"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sz w:val="20"/>
              </w:rPr>
              <w:t>3</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054C54D0"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5C5E6A9B"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2D2C9B3F"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3</w:t>
            </w:r>
          </w:p>
        </w:tc>
      </w:tr>
      <w:tr w:rsidR="00B37E4B" w:rsidRPr="00E02C22" w14:paraId="05963E7F" w14:textId="77777777" w:rsidTr="00064043">
        <w:trPr>
          <w:trHeight w:val="448"/>
          <w:jc w:val="center"/>
        </w:trPr>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47BE9F46" w14:textId="77777777" w:rsidR="00B37E4B" w:rsidRPr="00E02C22" w:rsidRDefault="00B37E4B" w:rsidP="00A57DAB">
            <w:pPr>
              <w:spacing w:before="100" w:after="100" w:line="220" w:lineRule="exact"/>
              <w:ind w:rightChars="20" w:right="56"/>
              <w:jc w:val="distribute"/>
              <w:rPr>
                <w:rFonts w:ascii="標楷體" w:hAnsi="標楷體"/>
                <w:sz w:val="20"/>
              </w:rPr>
            </w:pPr>
            <w:r w:rsidRPr="00E02C22">
              <w:rPr>
                <w:rFonts w:ascii="標楷體" w:hAnsi="標楷體" w:hint="eastAsia"/>
                <w:sz w:val="20"/>
              </w:rPr>
              <w:t>教育處主管</w:t>
            </w:r>
          </w:p>
        </w:tc>
        <w:tc>
          <w:tcPr>
            <w:tcW w:w="264" w:type="pct"/>
            <w:tcBorders>
              <w:top w:val="single" w:sz="4" w:space="0" w:color="auto"/>
              <w:left w:val="single" w:sz="4" w:space="0" w:color="auto"/>
              <w:bottom w:val="single" w:sz="4" w:space="0" w:color="auto"/>
              <w:right w:val="single" w:sz="4" w:space="0" w:color="auto"/>
            </w:tcBorders>
            <w:shd w:val="clear" w:color="auto" w:fill="auto"/>
            <w:vAlign w:val="center"/>
          </w:tcPr>
          <w:p w14:paraId="76F12821"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sz w:val="20"/>
              </w:rPr>
              <w:t>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C9D62D1"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CE4A3E5"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4</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A707C54"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1</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85E912F"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3EF49CC7"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92F5CED"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390CD9BF"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sz w:val="20"/>
              </w:rPr>
              <w:t>5</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3D0A5292"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1</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500E913E"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59E6C812"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4</w:t>
            </w:r>
          </w:p>
        </w:tc>
      </w:tr>
      <w:tr w:rsidR="00B37E4B" w:rsidRPr="00E02C22" w14:paraId="0667A67B" w14:textId="77777777" w:rsidTr="00064043">
        <w:trPr>
          <w:trHeight w:val="448"/>
          <w:jc w:val="center"/>
        </w:trPr>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6FE84D73" w14:textId="77777777" w:rsidR="00B37E4B" w:rsidRPr="00E02C22" w:rsidRDefault="00B37E4B" w:rsidP="00A57DAB">
            <w:pPr>
              <w:spacing w:before="100" w:after="100" w:line="220" w:lineRule="exact"/>
              <w:ind w:rightChars="20" w:right="56"/>
              <w:jc w:val="distribute"/>
              <w:rPr>
                <w:rFonts w:ascii="標楷體" w:hAnsi="標楷體"/>
                <w:sz w:val="20"/>
              </w:rPr>
            </w:pPr>
            <w:r w:rsidRPr="00E02C22">
              <w:rPr>
                <w:rFonts w:ascii="標楷體" w:hAnsi="標楷體" w:hint="eastAsia"/>
                <w:sz w:val="20"/>
              </w:rPr>
              <w:t>文化局主管</w:t>
            </w:r>
          </w:p>
        </w:tc>
        <w:tc>
          <w:tcPr>
            <w:tcW w:w="264" w:type="pct"/>
            <w:tcBorders>
              <w:top w:val="single" w:sz="4" w:space="0" w:color="auto"/>
              <w:left w:val="single" w:sz="4" w:space="0" w:color="auto"/>
              <w:bottom w:val="single" w:sz="4" w:space="0" w:color="auto"/>
              <w:right w:val="single" w:sz="4" w:space="0" w:color="auto"/>
            </w:tcBorders>
            <w:shd w:val="clear" w:color="auto" w:fill="auto"/>
            <w:vAlign w:val="center"/>
          </w:tcPr>
          <w:p w14:paraId="3DF02146"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sz w:val="20"/>
              </w:rPr>
              <w:t>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03954DE"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279ABB3"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3</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0BCF72D"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C634AA5"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83378D9"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1</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9B02606"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25AFA480"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sz w:val="20"/>
              </w:rPr>
              <w:t>4</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5E4680B0"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2</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51C3D6FF"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611BE687"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2</w:t>
            </w:r>
          </w:p>
        </w:tc>
      </w:tr>
      <w:tr w:rsidR="00B37E4B" w:rsidRPr="00E02C22" w14:paraId="4019384A" w14:textId="77777777" w:rsidTr="00064043">
        <w:trPr>
          <w:trHeight w:val="448"/>
          <w:jc w:val="center"/>
        </w:trPr>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516A8391" w14:textId="77777777" w:rsidR="00B37E4B" w:rsidRPr="00E02C22" w:rsidRDefault="00B37E4B" w:rsidP="00A57DAB">
            <w:pPr>
              <w:spacing w:before="100" w:after="100" w:line="220" w:lineRule="exact"/>
              <w:ind w:rightChars="20" w:right="56"/>
              <w:jc w:val="distribute"/>
              <w:rPr>
                <w:rFonts w:ascii="標楷體" w:hAnsi="標楷體"/>
                <w:sz w:val="20"/>
              </w:rPr>
            </w:pPr>
            <w:r w:rsidRPr="00E02C22">
              <w:rPr>
                <w:rFonts w:ascii="標楷體" w:hAnsi="標楷體" w:hint="eastAsia"/>
                <w:sz w:val="20"/>
              </w:rPr>
              <w:t>建設處主管</w:t>
            </w:r>
          </w:p>
        </w:tc>
        <w:tc>
          <w:tcPr>
            <w:tcW w:w="264" w:type="pct"/>
            <w:tcBorders>
              <w:top w:val="single" w:sz="4" w:space="0" w:color="auto"/>
              <w:left w:val="single" w:sz="4" w:space="0" w:color="auto"/>
              <w:bottom w:val="single" w:sz="4" w:space="0" w:color="auto"/>
              <w:right w:val="single" w:sz="4" w:space="0" w:color="auto"/>
            </w:tcBorders>
            <w:shd w:val="clear" w:color="auto" w:fill="auto"/>
            <w:vAlign w:val="center"/>
          </w:tcPr>
          <w:p w14:paraId="7E462511"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40903BF"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1</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8E198EB"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3</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1B443BE"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B9797BB"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1</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1A4B442"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6A3FADA"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0BDB63DA"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6</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7A924FF9"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5A1302FC"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26665D62"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6</w:t>
            </w:r>
          </w:p>
        </w:tc>
      </w:tr>
      <w:tr w:rsidR="00B37E4B" w:rsidRPr="00E02C22" w14:paraId="704724B1" w14:textId="77777777" w:rsidTr="00064043">
        <w:trPr>
          <w:trHeight w:val="448"/>
          <w:jc w:val="center"/>
        </w:trPr>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229157DC" w14:textId="77777777" w:rsidR="00B37E4B" w:rsidRPr="00E02C22" w:rsidRDefault="00B37E4B" w:rsidP="00A57DAB">
            <w:pPr>
              <w:spacing w:before="100" w:after="100" w:line="220" w:lineRule="exact"/>
              <w:ind w:rightChars="20" w:right="56"/>
              <w:jc w:val="distribute"/>
              <w:rPr>
                <w:rFonts w:ascii="標楷體" w:hAnsi="標楷體"/>
                <w:sz w:val="20"/>
              </w:rPr>
            </w:pPr>
            <w:r w:rsidRPr="00E02C22">
              <w:rPr>
                <w:rFonts w:ascii="標楷體" w:hAnsi="標楷體" w:hint="eastAsia"/>
                <w:sz w:val="20"/>
              </w:rPr>
              <w:t>觀光處主管</w:t>
            </w:r>
          </w:p>
        </w:tc>
        <w:tc>
          <w:tcPr>
            <w:tcW w:w="264" w:type="pct"/>
            <w:tcBorders>
              <w:top w:val="single" w:sz="4" w:space="0" w:color="auto"/>
              <w:left w:val="single" w:sz="4" w:space="0" w:color="auto"/>
              <w:bottom w:val="single" w:sz="4" w:space="0" w:color="auto"/>
              <w:right w:val="single" w:sz="4" w:space="0" w:color="auto"/>
            </w:tcBorders>
            <w:shd w:val="clear" w:color="auto" w:fill="auto"/>
            <w:vAlign w:val="center"/>
          </w:tcPr>
          <w:p w14:paraId="3CE458C1"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F2DC90B"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3A86782C"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1</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3BD0D45"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6B2EF61"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3</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9961183"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3D2AAE0D"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1</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2963EBEF"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sz w:val="20"/>
              </w:rPr>
              <w:t>4</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795F070A"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4D9DF4F5"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3FCB2B41"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4</w:t>
            </w:r>
          </w:p>
        </w:tc>
      </w:tr>
      <w:tr w:rsidR="00B37E4B" w:rsidRPr="00E02C22" w14:paraId="628CACF2" w14:textId="77777777" w:rsidTr="00064043">
        <w:trPr>
          <w:trHeight w:val="448"/>
          <w:jc w:val="center"/>
        </w:trPr>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74579076" w14:textId="77777777" w:rsidR="00B37E4B" w:rsidRPr="00E02C22" w:rsidRDefault="00B37E4B" w:rsidP="00A57DAB">
            <w:pPr>
              <w:spacing w:before="100" w:after="100" w:line="220" w:lineRule="exact"/>
              <w:ind w:rightChars="20" w:right="56"/>
              <w:jc w:val="distribute"/>
              <w:rPr>
                <w:rFonts w:ascii="標楷體" w:hAnsi="標楷體"/>
                <w:sz w:val="20"/>
              </w:rPr>
            </w:pPr>
            <w:r w:rsidRPr="00E02C22">
              <w:rPr>
                <w:rFonts w:ascii="標楷體" w:hAnsi="標楷體" w:hint="eastAsia"/>
                <w:sz w:val="20"/>
              </w:rPr>
              <w:t>工務處主管</w:t>
            </w:r>
          </w:p>
        </w:tc>
        <w:tc>
          <w:tcPr>
            <w:tcW w:w="264" w:type="pct"/>
            <w:tcBorders>
              <w:top w:val="single" w:sz="4" w:space="0" w:color="auto"/>
              <w:left w:val="single" w:sz="4" w:space="0" w:color="auto"/>
              <w:bottom w:val="single" w:sz="4" w:space="0" w:color="auto"/>
              <w:right w:val="single" w:sz="4" w:space="0" w:color="auto"/>
            </w:tcBorders>
            <w:shd w:val="clear" w:color="auto" w:fill="auto"/>
            <w:vAlign w:val="center"/>
          </w:tcPr>
          <w:p w14:paraId="5E4DE9F0"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E148BC1"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54256B6"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3</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D0557A9"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100DC8A"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1</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9197493"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099E818"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3B69BF81"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sz w:val="20"/>
              </w:rPr>
              <w:t>2</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62E48915"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746BE6EF"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6A8745C6"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2</w:t>
            </w:r>
          </w:p>
        </w:tc>
      </w:tr>
      <w:tr w:rsidR="00B37E4B" w:rsidRPr="00E02C22" w14:paraId="19137949" w14:textId="77777777" w:rsidTr="00064043">
        <w:trPr>
          <w:trHeight w:val="448"/>
          <w:jc w:val="center"/>
        </w:trPr>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49D3AEF5" w14:textId="77777777" w:rsidR="00B37E4B" w:rsidRPr="00E02C22" w:rsidRDefault="00B37E4B" w:rsidP="00A57DAB">
            <w:pPr>
              <w:spacing w:before="100" w:after="100" w:line="220" w:lineRule="exact"/>
              <w:ind w:rightChars="20" w:right="56"/>
              <w:jc w:val="distribute"/>
              <w:rPr>
                <w:rFonts w:ascii="標楷體" w:hAnsi="標楷體"/>
                <w:sz w:val="20"/>
              </w:rPr>
            </w:pPr>
            <w:r w:rsidRPr="00E02C22">
              <w:rPr>
                <w:rFonts w:ascii="標楷體" w:hAnsi="標楷體" w:hint="eastAsia"/>
                <w:sz w:val="20"/>
              </w:rPr>
              <w:t>社會處主管</w:t>
            </w:r>
          </w:p>
        </w:tc>
        <w:tc>
          <w:tcPr>
            <w:tcW w:w="264" w:type="pct"/>
            <w:tcBorders>
              <w:top w:val="single" w:sz="4" w:space="0" w:color="auto"/>
              <w:left w:val="single" w:sz="4" w:space="0" w:color="auto"/>
              <w:bottom w:val="single" w:sz="4" w:space="0" w:color="auto"/>
              <w:right w:val="single" w:sz="4" w:space="0" w:color="auto"/>
            </w:tcBorders>
            <w:shd w:val="clear" w:color="auto" w:fill="auto"/>
            <w:vAlign w:val="center"/>
          </w:tcPr>
          <w:p w14:paraId="58EBCE2F"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951D177"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2DDADC2"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3</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D5F91B2"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664FF35"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B9F5ED0"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1</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C04FAC5"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66155405"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7</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5B4538C7"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1</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09A018E4"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5DE79A33"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6</w:t>
            </w:r>
          </w:p>
        </w:tc>
      </w:tr>
      <w:tr w:rsidR="00B37E4B" w:rsidRPr="00E02C22" w14:paraId="23DE634B" w14:textId="77777777" w:rsidTr="00064043">
        <w:trPr>
          <w:trHeight w:val="448"/>
          <w:jc w:val="center"/>
        </w:trPr>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1B20A86F" w14:textId="77777777" w:rsidR="00B37E4B" w:rsidRPr="00E02C22" w:rsidRDefault="00B37E4B" w:rsidP="00A57DAB">
            <w:pPr>
              <w:spacing w:before="100" w:after="100" w:line="220" w:lineRule="exact"/>
              <w:ind w:rightChars="20" w:right="56"/>
              <w:jc w:val="distribute"/>
              <w:rPr>
                <w:rFonts w:ascii="標楷體" w:hAnsi="標楷體"/>
                <w:sz w:val="20"/>
              </w:rPr>
            </w:pPr>
            <w:r w:rsidRPr="00E02C22">
              <w:rPr>
                <w:rFonts w:ascii="標楷體" w:hAnsi="標楷體" w:hint="eastAsia"/>
                <w:sz w:val="20"/>
              </w:rPr>
              <w:t>行政處主管</w:t>
            </w:r>
          </w:p>
        </w:tc>
        <w:tc>
          <w:tcPr>
            <w:tcW w:w="264" w:type="pct"/>
            <w:tcBorders>
              <w:top w:val="single" w:sz="4" w:space="0" w:color="auto"/>
              <w:left w:val="single" w:sz="4" w:space="0" w:color="auto"/>
              <w:bottom w:val="single" w:sz="4" w:space="0" w:color="auto"/>
              <w:right w:val="single" w:sz="4" w:space="0" w:color="auto"/>
            </w:tcBorders>
            <w:shd w:val="clear" w:color="auto" w:fill="auto"/>
            <w:vAlign w:val="center"/>
          </w:tcPr>
          <w:p w14:paraId="4EEA65AB"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14B2592"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AECFA5B"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04D1DE5"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980B3CE"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97EC8F8"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FF0917B"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2B0A0F26"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3BF3FB1F"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19F5B7B2"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0294DC91"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r>
      <w:tr w:rsidR="00B37E4B" w:rsidRPr="00E02C22" w14:paraId="5070DD08" w14:textId="77777777" w:rsidTr="00064043">
        <w:trPr>
          <w:trHeight w:val="448"/>
          <w:jc w:val="center"/>
        </w:trPr>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25940C11" w14:textId="77777777" w:rsidR="00B37E4B" w:rsidRPr="00E02C22" w:rsidRDefault="00B37E4B" w:rsidP="00A57DAB">
            <w:pPr>
              <w:spacing w:before="100" w:after="100" w:line="220" w:lineRule="exact"/>
              <w:ind w:rightChars="20" w:right="56"/>
              <w:jc w:val="distribute"/>
              <w:rPr>
                <w:rFonts w:ascii="標楷體" w:hAnsi="標楷體"/>
                <w:sz w:val="20"/>
              </w:rPr>
            </w:pPr>
            <w:r w:rsidRPr="00E02C22">
              <w:rPr>
                <w:rFonts w:ascii="標楷體" w:hAnsi="標楷體" w:hint="eastAsia"/>
                <w:sz w:val="20"/>
              </w:rPr>
              <w:t xml:space="preserve">衛生局主管             </w:t>
            </w:r>
          </w:p>
        </w:tc>
        <w:tc>
          <w:tcPr>
            <w:tcW w:w="264" w:type="pct"/>
            <w:tcBorders>
              <w:top w:val="single" w:sz="4" w:space="0" w:color="auto"/>
              <w:left w:val="single" w:sz="4" w:space="0" w:color="auto"/>
              <w:bottom w:val="single" w:sz="4" w:space="0" w:color="auto"/>
              <w:right w:val="single" w:sz="4" w:space="0" w:color="auto"/>
            </w:tcBorders>
            <w:shd w:val="clear" w:color="auto" w:fill="auto"/>
            <w:vAlign w:val="center"/>
          </w:tcPr>
          <w:p w14:paraId="3B9FAE29"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sz w:val="20"/>
              </w:rPr>
              <w:t>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7E92765"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69938FD"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1</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F2C1FF1"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1</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AD25F2E"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39A40A6"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FAF1172"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5A3D26E4"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sz w:val="20"/>
              </w:rPr>
              <w:t>2</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7709E8EB"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52397562"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01590DBE"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2</w:t>
            </w:r>
          </w:p>
        </w:tc>
      </w:tr>
      <w:tr w:rsidR="00B37E4B" w:rsidRPr="00E02C22" w14:paraId="7E1729BE" w14:textId="77777777" w:rsidTr="00064043">
        <w:trPr>
          <w:trHeight w:val="448"/>
          <w:jc w:val="center"/>
        </w:trPr>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14DC5FCA" w14:textId="77777777" w:rsidR="00B37E4B" w:rsidRPr="00E02C22" w:rsidRDefault="00B37E4B" w:rsidP="00A57DAB">
            <w:pPr>
              <w:spacing w:before="100" w:after="100" w:line="220" w:lineRule="exact"/>
              <w:ind w:rightChars="20" w:right="56"/>
              <w:jc w:val="distribute"/>
              <w:rPr>
                <w:rFonts w:ascii="標楷體" w:hAnsi="標楷體"/>
                <w:sz w:val="20"/>
              </w:rPr>
            </w:pPr>
            <w:r w:rsidRPr="00E02C22">
              <w:rPr>
                <w:rFonts w:ascii="標楷體" w:hAnsi="標楷體" w:hint="eastAsia"/>
                <w:sz w:val="20"/>
              </w:rPr>
              <w:t>環境保護局主管</w:t>
            </w:r>
          </w:p>
        </w:tc>
        <w:tc>
          <w:tcPr>
            <w:tcW w:w="264" w:type="pct"/>
            <w:tcBorders>
              <w:top w:val="single" w:sz="4" w:space="0" w:color="auto"/>
              <w:left w:val="single" w:sz="4" w:space="0" w:color="auto"/>
              <w:bottom w:val="single" w:sz="4" w:space="0" w:color="auto"/>
              <w:right w:val="single" w:sz="4" w:space="0" w:color="auto"/>
            </w:tcBorders>
            <w:shd w:val="clear" w:color="auto" w:fill="auto"/>
            <w:vAlign w:val="center"/>
          </w:tcPr>
          <w:p w14:paraId="65538C31"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1361C66"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3EC64C6"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2</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3EE2D31A"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EC957C0"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D382948"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E948266"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025B7BB1"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2</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0AA4F9B7"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760C8EBD"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5ACCCE67"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2</w:t>
            </w:r>
          </w:p>
        </w:tc>
      </w:tr>
      <w:tr w:rsidR="00B37E4B" w:rsidRPr="00E02C22" w14:paraId="7A88F3FA" w14:textId="77777777" w:rsidTr="00064043">
        <w:trPr>
          <w:trHeight w:val="448"/>
          <w:jc w:val="center"/>
        </w:trPr>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59A9668B" w14:textId="77777777" w:rsidR="00B37E4B" w:rsidRPr="00E02C22" w:rsidRDefault="00B37E4B" w:rsidP="00A57DAB">
            <w:pPr>
              <w:spacing w:before="100" w:after="100" w:line="220" w:lineRule="exact"/>
              <w:ind w:rightChars="20" w:right="56"/>
              <w:jc w:val="distribute"/>
              <w:rPr>
                <w:rFonts w:ascii="標楷體" w:hAnsi="標楷體"/>
                <w:sz w:val="20"/>
              </w:rPr>
            </w:pPr>
            <w:r w:rsidRPr="00E02C22">
              <w:rPr>
                <w:rFonts w:ascii="標楷體" w:hAnsi="標楷體" w:hint="eastAsia"/>
                <w:sz w:val="20"/>
              </w:rPr>
              <w:t>警察局主管</w:t>
            </w:r>
          </w:p>
        </w:tc>
        <w:tc>
          <w:tcPr>
            <w:tcW w:w="264" w:type="pct"/>
            <w:tcBorders>
              <w:top w:val="single" w:sz="4" w:space="0" w:color="auto"/>
              <w:left w:val="single" w:sz="4" w:space="0" w:color="auto"/>
              <w:bottom w:val="single" w:sz="4" w:space="0" w:color="auto"/>
              <w:right w:val="single" w:sz="4" w:space="0" w:color="auto"/>
            </w:tcBorders>
            <w:shd w:val="clear" w:color="auto" w:fill="auto"/>
            <w:vAlign w:val="center"/>
          </w:tcPr>
          <w:p w14:paraId="52CFBA89"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6340406"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48AFD06"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3319946A"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1</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75F7A0D"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4DA32DF"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1DE4916"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27A6B40D"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2</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41560F25"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1D8FCFAB"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311E82B4"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2</w:t>
            </w:r>
          </w:p>
        </w:tc>
      </w:tr>
      <w:tr w:rsidR="00B37E4B" w:rsidRPr="00E02C22" w14:paraId="40C0D937" w14:textId="77777777" w:rsidTr="00064043">
        <w:trPr>
          <w:trHeight w:val="448"/>
          <w:jc w:val="center"/>
        </w:trPr>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7304ADAF" w14:textId="77777777" w:rsidR="00B37E4B" w:rsidRPr="00E02C22" w:rsidRDefault="00B37E4B" w:rsidP="00A57DAB">
            <w:pPr>
              <w:spacing w:before="100" w:after="100" w:line="220" w:lineRule="exact"/>
              <w:ind w:rightChars="20" w:right="56"/>
              <w:jc w:val="distribute"/>
              <w:rPr>
                <w:rFonts w:ascii="標楷體" w:hAnsi="標楷體"/>
                <w:sz w:val="20"/>
              </w:rPr>
            </w:pPr>
            <w:r w:rsidRPr="00E02C22">
              <w:rPr>
                <w:rFonts w:ascii="標楷體" w:hAnsi="標楷體" w:hint="eastAsia"/>
                <w:sz w:val="20"/>
              </w:rPr>
              <w:t>消防局主管</w:t>
            </w:r>
          </w:p>
        </w:tc>
        <w:tc>
          <w:tcPr>
            <w:tcW w:w="264" w:type="pct"/>
            <w:tcBorders>
              <w:top w:val="single" w:sz="4" w:space="0" w:color="auto"/>
              <w:left w:val="single" w:sz="4" w:space="0" w:color="auto"/>
              <w:bottom w:val="single" w:sz="4" w:space="0" w:color="auto"/>
              <w:right w:val="single" w:sz="4" w:space="0" w:color="auto"/>
            </w:tcBorders>
            <w:shd w:val="clear" w:color="auto" w:fill="auto"/>
            <w:vAlign w:val="center"/>
          </w:tcPr>
          <w:p w14:paraId="15881A1F"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15EE15E"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FF89F46"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1</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0032F40"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5387686"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227EF6F"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1195FBA"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2</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157A135A"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074520B1"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0203D43C"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67F1C288"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r>
      <w:tr w:rsidR="00B37E4B" w:rsidRPr="00E02C22" w14:paraId="00454E51" w14:textId="77777777" w:rsidTr="00064043">
        <w:trPr>
          <w:trHeight w:val="448"/>
          <w:jc w:val="center"/>
        </w:trPr>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4159DC7C" w14:textId="77777777" w:rsidR="00B37E4B" w:rsidRPr="00E02C22" w:rsidRDefault="00B37E4B" w:rsidP="00A57DAB">
            <w:pPr>
              <w:spacing w:before="100" w:after="100" w:line="220" w:lineRule="exact"/>
              <w:ind w:rightChars="20" w:right="56"/>
              <w:jc w:val="distribute"/>
              <w:rPr>
                <w:rFonts w:ascii="標楷體" w:hAnsi="標楷體"/>
                <w:sz w:val="20"/>
              </w:rPr>
            </w:pPr>
            <w:r w:rsidRPr="00E02C22">
              <w:rPr>
                <w:rFonts w:ascii="標楷體" w:hAnsi="標楷體" w:hint="eastAsia"/>
                <w:sz w:val="20"/>
              </w:rPr>
              <w:t>第二預備金</w:t>
            </w:r>
          </w:p>
        </w:tc>
        <w:tc>
          <w:tcPr>
            <w:tcW w:w="264" w:type="pct"/>
            <w:tcBorders>
              <w:top w:val="single" w:sz="4" w:space="0" w:color="auto"/>
              <w:left w:val="single" w:sz="4" w:space="0" w:color="auto"/>
              <w:bottom w:val="single" w:sz="4" w:space="0" w:color="auto"/>
              <w:right w:val="single" w:sz="4" w:space="0" w:color="auto"/>
            </w:tcBorders>
            <w:shd w:val="clear" w:color="auto" w:fill="auto"/>
            <w:vAlign w:val="center"/>
          </w:tcPr>
          <w:p w14:paraId="2F6C6228"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BFE5B97"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80C9F80"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374FBDDA"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933318F"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C00FADE"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1CA4C7CE"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7891E34E"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0FCA0D64"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55707817"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56BBDE20"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r>
      <w:tr w:rsidR="00B37E4B" w:rsidRPr="00E02C22" w14:paraId="1B4F590F" w14:textId="77777777" w:rsidTr="00064043">
        <w:trPr>
          <w:trHeight w:val="448"/>
          <w:jc w:val="center"/>
        </w:trPr>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7DDA20FC" w14:textId="77777777" w:rsidR="00B37E4B" w:rsidRPr="00E02C22" w:rsidRDefault="00B37E4B" w:rsidP="00A57DAB">
            <w:pPr>
              <w:spacing w:before="100" w:after="100" w:line="220" w:lineRule="exact"/>
              <w:ind w:rightChars="30" w:right="84"/>
              <w:jc w:val="distribute"/>
              <w:rPr>
                <w:rFonts w:ascii="標楷體" w:hAnsi="標楷體"/>
                <w:spacing w:val="-20"/>
                <w:sz w:val="20"/>
              </w:rPr>
            </w:pPr>
            <w:r w:rsidRPr="00E02C22">
              <w:rPr>
                <w:rFonts w:ascii="標楷體" w:hAnsi="標楷體" w:hint="eastAsia"/>
                <w:spacing w:val="-20"/>
                <w:sz w:val="20"/>
              </w:rPr>
              <w:t>政府捐助之財團法人</w:t>
            </w:r>
          </w:p>
        </w:tc>
        <w:tc>
          <w:tcPr>
            <w:tcW w:w="264" w:type="pct"/>
            <w:tcBorders>
              <w:top w:val="single" w:sz="4" w:space="0" w:color="auto"/>
              <w:left w:val="single" w:sz="4" w:space="0" w:color="auto"/>
              <w:bottom w:val="single" w:sz="4" w:space="0" w:color="auto"/>
              <w:right w:val="single" w:sz="4" w:space="0" w:color="auto"/>
            </w:tcBorders>
            <w:shd w:val="clear" w:color="auto" w:fill="auto"/>
            <w:vAlign w:val="center"/>
          </w:tcPr>
          <w:p w14:paraId="34306028"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EE5A317"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AAE8AEA"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513F983"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A5813DF"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FFF2077"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98D2F86"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68650DA8"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07C9C80B"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630BF196"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5C3FEC0B" w14:textId="77777777" w:rsidR="00B37E4B" w:rsidRPr="00E02C22" w:rsidRDefault="00B37E4B" w:rsidP="00A57DAB">
            <w:pPr>
              <w:spacing w:line="220" w:lineRule="exact"/>
              <w:ind w:rightChars="10" w:right="28"/>
              <w:jc w:val="right"/>
              <w:rPr>
                <w:rFonts w:ascii="標楷體" w:hAnsi="標楷體"/>
                <w:sz w:val="20"/>
              </w:rPr>
            </w:pPr>
            <w:r w:rsidRPr="00E02C22">
              <w:rPr>
                <w:rFonts w:ascii="標楷體" w:hAnsi="標楷體" w:hint="eastAsia"/>
                <w:sz w:val="20"/>
              </w:rPr>
              <w:t>－</w:t>
            </w:r>
          </w:p>
        </w:tc>
      </w:tr>
      <w:tr w:rsidR="00B37E4B" w:rsidRPr="00E02C22" w14:paraId="251CC5DC" w14:textId="77777777" w:rsidTr="00064043">
        <w:trPr>
          <w:trHeight w:val="836"/>
          <w:jc w:val="center"/>
        </w:trPr>
        <w:tc>
          <w:tcPr>
            <w:tcW w:w="5000" w:type="pct"/>
            <w:gridSpan w:val="12"/>
            <w:tcBorders>
              <w:top w:val="single" w:sz="4" w:space="0" w:color="auto"/>
              <w:bottom w:val="nil"/>
            </w:tcBorders>
            <w:vAlign w:val="center"/>
          </w:tcPr>
          <w:p w14:paraId="4E185FFA" w14:textId="77777777" w:rsidR="00B37E4B" w:rsidRPr="00E02C22" w:rsidRDefault="00B37E4B" w:rsidP="009D5EEB">
            <w:pPr>
              <w:autoSpaceDE w:val="0"/>
              <w:autoSpaceDN w:val="0"/>
              <w:adjustRightInd w:val="0"/>
              <w:spacing w:line="200" w:lineRule="exact"/>
              <w:ind w:left="517" w:hangingChars="281" w:hanging="517"/>
              <w:jc w:val="both"/>
              <w:rPr>
                <w:rFonts w:ascii="標楷體" w:hAnsi="標楷體"/>
                <w:spacing w:val="2"/>
                <w:sz w:val="18"/>
              </w:rPr>
            </w:pPr>
            <w:proofErr w:type="gramStart"/>
            <w:r w:rsidRPr="00E02C22">
              <w:rPr>
                <w:rFonts w:ascii="標楷體" w:hAnsi="標楷體" w:hint="eastAsia"/>
                <w:spacing w:val="2"/>
                <w:sz w:val="18"/>
              </w:rPr>
              <w:t>註</w:t>
            </w:r>
            <w:proofErr w:type="gramEnd"/>
            <w:r w:rsidRPr="00E02C22">
              <w:rPr>
                <w:rFonts w:ascii="標楷體" w:hAnsi="標楷體" w:hint="eastAsia"/>
                <w:spacing w:val="2"/>
                <w:sz w:val="18"/>
              </w:rPr>
              <w:t>：1.分類：（1）對於內部</w:t>
            </w:r>
            <w:proofErr w:type="gramStart"/>
            <w:r w:rsidRPr="00E02C22">
              <w:rPr>
                <w:rFonts w:ascii="標楷體" w:hAnsi="標楷體" w:hint="eastAsia"/>
                <w:spacing w:val="2"/>
                <w:sz w:val="18"/>
              </w:rPr>
              <w:t>稽</w:t>
            </w:r>
            <w:proofErr w:type="gramEnd"/>
            <w:r w:rsidRPr="00E02C22">
              <w:rPr>
                <w:rFonts w:ascii="標楷體" w:hAnsi="標楷體" w:hint="eastAsia"/>
                <w:spacing w:val="2"/>
                <w:sz w:val="18"/>
              </w:rPr>
              <w:t>（審）核之實施提出意見者；（2）對於計畫之實施及預算之執行提出意見者；（3）對於財務（物）之管理、運用提出意見者；（4）對於產銷營運管理提出意見者；（5）對於採購作業提出意見者；（6）對於事務管理及其他事項提出意見者。</w:t>
            </w:r>
          </w:p>
          <w:p w14:paraId="1826D742" w14:textId="77777777" w:rsidR="00B37E4B" w:rsidRPr="00E02C22" w:rsidRDefault="00B37E4B" w:rsidP="00AB5C70">
            <w:pPr>
              <w:autoSpaceDE w:val="0"/>
              <w:autoSpaceDN w:val="0"/>
              <w:adjustRightInd w:val="0"/>
              <w:spacing w:line="200" w:lineRule="exact"/>
              <w:ind w:firstLineChars="180" w:firstLine="324"/>
              <w:jc w:val="both"/>
              <w:rPr>
                <w:rFonts w:ascii="標楷體" w:hAnsi="標楷體"/>
                <w:sz w:val="18"/>
              </w:rPr>
            </w:pPr>
            <w:r w:rsidRPr="00E02C22">
              <w:rPr>
                <w:rFonts w:ascii="標楷體" w:hAnsi="標楷體" w:hint="eastAsia"/>
                <w:sz w:val="18"/>
              </w:rPr>
              <w:t>2.係機關已</w:t>
            </w:r>
            <w:proofErr w:type="gramStart"/>
            <w:r w:rsidRPr="00E02C22">
              <w:rPr>
                <w:rFonts w:ascii="標楷體" w:hAnsi="標楷體" w:hint="eastAsia"/>
                <w:sz w:val="18"/>
              </w:rPr>
              <w:t>研</w:t>
            </w:r>
            <w:proofErr w:type="gramEnd"/>
            <w:r w:rsidRPr="00E02C22">
              <w:rPr>
                <w:rFonts w:ascii="標楷體" w:hAnsi="標楷體" w:hint="eastAsia"/>
                <w:sz w:val="18"/>
              </w:rPr>
              <w:t>謀改善或依改善措施持續辦理。</w:t>
            </w:r>
          </w:p>
        </w:tc>
      </w:tr>
    </w:tbl>
    <w:p w14:paraId="785DB2A7" w14:textId="433B29D8" w:rsidR="00B37E4B" w:rsidRPr="00B37E4B" w:rsidRDefault="009B7606" w:rsidP="00B37E4B">
      <w:pPr>
        <w:overflowPunct w:val="0"/>
        <w:snapToGrid w:val="0"/>
        <w:spacing w:line="20" w:lineRule="exact"/>
        <w:jc w:val="both"/>
        <w:rPr>
          <w:rFonts w:ascii="標楷體" w:hAnsi="標楷體"/>
          <w:color w:val="000000" w:themeColor="text1"/>
        </w:rPr>
      </w:pPr>
      <w:r>
        <w:rPr>
          <w:rFonts w:ascii="標楷體" w:hAnsi="標楷體" w:hint="eastAsia"/>
          <w:color w:val="000000" w:themeColor="text1"/>
        </w:rPr>
        <w:t xml:space="preserve">                                                                                                                                                                                                                                                                                                                                                                                                                 </w:t>
      </w:r>
    </w:p>
    <w:sectPr w:rsidR="00B37E4B" w:rsidRPr="00B37E4B" w:rsidSect="002E33B2">
      <w:footerReference w:type="default" r:id="rId32"/>
      <w:pgSz w:w="11906" w:h="16838" w:code="9"/>
      <w:pgMar w:top="1418" w:right="992" w:bottom="1418" w:left="992" w:header="1021" w:footer="737"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9EDDA6" w14:textId="77777777" w:rsidR="00C02A83" w:rsidRDefault="00C02A83" w:rsidP="006A78E5">
      <w:r>
        <w:separator/>
      </w:r>
    </w:p>
  </w:endnote>
  <w:endnote w:type="continuationSeparator" w:id="0">
    <w:p w14:paraId="6D7BB450" w14:textId="77777777" w:rsidR="00C02A83" w:rsidRDefault="00C02A83" w:rsidP="006A78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華康楷書體W5">
    <w:altName w:val="微軟正黑體"/>
    <w:charset w:val="88"/>
    <w:family w:val="modern"/>
    <w:pitch w:val="fixed"/>
    <w:sig w:usb0="00000001" w:usb1="08080000" w:usb2="00000010" w:usb3="00000000" w:csb0="00100000" w:csb1="00000000"/>
  </w:font>
  <w:font w:name="華康儷中黑">
    <w:charset w:val="88"/>
    <w:family w:val="modern"/>
    <w:pitch w:val="fixed"/>
    <w:sig w:usb0="80000001" w:usb1="28091800" w:usb2="00000016" w:usb3="00000000" w:csb0="00100000"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標楷體a..">
    <w:altName w:val="新細明體"/>
    <w:panose1 w:val="00000000000000000000"/>
    <w:charset w:val="88"/>
    <w:family w:val="roman"/>
    <w:notTrueType/>
    <w:pitch w:val="default"/>
    <w:sig w:usb0="00000001" w:usb1="08080000" w:usb2="00000010" w:usb3="00000000" w:csb0="00100000" w:csb1="00000000"/>
  </w:font>
  <w:font w:name="DFKaiShu-SB-Estd-BF">
    <w:altName w:val="Microsoft YaHei"/>
    <w:panose1 w:val="00000000000000000000"/>
    <w:charset w:val="86"/>
    <w:family w:val="auto"/>
    <w:notTrueType/>
    <w:pitch w:val="default"/>
    <w:sig w:usb0="00000001" w:usb1="080E0000" w:usb2="00000010" w:usb3="00000000" w:csb0="001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7D08D0" w14:textId="77777777" w:rsidR="002824CC" w:rsidRPr="002E33B2" w:rsidRDefault="00C02A83" w:rsidP="002E33B2">
    <w:pPr>
      <w:pStyle w:val="aa"/>
      <w:jc w:val="center"/>
      <w:rPr>
        <w:rFonts w:ascii="標楷體" w:hAnsi="標楷體"/>
        <w:sz w:val="28"/>
      </w:rPr>
    </w:pPr>
    <w:sdt>
      <w:sdtPr>
        <w:id w:val="2076304473"/>
        <w:docPartObj>
          <w:docPartGallery w:val="Page Numbers (Bottom of Page)"/>
          <w:docPartUnique/>
        </w:docPartObj>
      </w:sdtPr>
      <w:sdtEndPr/>
      <w:sdtContent>
        <w:sdt>
          <w:sdtPr>
            <w:id w:val="-1925329374"/>
            <w:docPartObj>
              <w:docPartGallery w:val="Page Numbers (Bottom of Page)"/>
              <w:docPartUnique/>
            </w:docPartObj>
          </w:sdtPr>
          <w:sdtEndPr>
            <w:rPr>
              <w:rFonts w:ascii="標楷體" w:hAnsi="標楷體"/>
            </w:rPr>
          </w:sdtEndPr>
          <w:sdtContent>
            <w:r w:rsidR="002824CC" w:rsidRPr="001A1760">
              <w:rPr>
                <w:rFonts w:ascii="標楷體" w:hAnsi="標楷體" w:hint="eastAsia"/>
              </w:rPr>
              <w:t>甲</w:t>
            </w:r>
            <w:r w:rsidR="002824CC">
              <w:rPr>
                <w:rFonts w:ascii="標楷體" w:hAnsi="標楷體" w:hint="eastAsia"/>
              </w:rPr>
              <w:t>－</w:t>
            </w:r>
            <w:r w:rsidR="002824CC" w:rsidRPr="001A1760">
              <w:rPr>
                <w:rFonts w:ascii="標楷體" w:hAnsi="標楷體"/>
              </w:rPr>
              <w:fldChar w:fldCharType="begin"/>
            </w:r>
            <w:r w:rsidR="002824CC" w:rsidRPr="001A1760">
              <w:rPr>
                <w:rFonts w:ascii="標楷體" w:hAnsi="標楷體"/>
              </w:rPr>
              <w:instrText>PAGE   \* MERGEFORMAT</w:instrText>
            </w:r>
            <w:r w:rsidR="002824CC" w:rsidRPr="001A1760">
              <w:rPr>
                <w:rFonts w:ascii="標楷體" w:hAnsi="標楷體"/>
              </w:rPr>
              <w:fldChar w:fldCharType="separate"/>
            </w:r>
            <w:r w:rsidR="002824CC">
              <w:rPr>
                <w:rFonts w:ascii="標楷體" w:hAnsi="標楷體"/>
              </w:rPr>
              <w:t>1</w:t>
            </w:r>
            <w:r w:rsidR="002824CC" w:rsidRPr="001A1760">
              <w:rPr>
                <w:rFonts w:ascii="標楷體" w:hAnsi="標楷體"/>
                <w:noProof/>
                <w:lang w:val="zh-TW"/>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38D55D" w14:textId="77777777" w:rsidR="00C02A83" w:rsidRDefault="00C02A83" w:rsidP="006A78E5">
      <w:r>
        <w:separator/>
      </w:r>
    </w:p>
  </w:footnote>
  <w:footnote w:type="continuationSeparator" w:id="0">
    <w:p w14:paraId="3BA4C42C" w14:textId="77777777" w:rsidR="00C02A83" w:rsidRDefault="00C02A83" w:rsidP="006A78E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B7A271F2"/>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6B17032"/>
    <w:multiLevelType w:val="hybridMultilevel"/>
    <w:tmpl w:val="5260A662"/>
    <w:lvl w:ilvl="0" w:tplc="04D48A64">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9F776DC"/>
    <w:multiLevelType w:val="hybridMultilevel"/>
    <w:tmpl w:val="2C2AC118"/>
    <w:lvl w:ilvl="0" w:tplc="5AFA9BF2">
      <w:start w:val="1"/>
      <w:numFmt w:val="decimal"/>
      <w:lvlText w:val="%1."/>
      <w:lvlJc w:val="left"/>
      <w:pPr>
        <w:ind w:left="860" w:hanging="360"/>
      </w:pPr>
      <w:rPr>
        <w:rFonts w:hint="default"/>
      </w:rPr>
    </w:lvl>
    <w:lvl w:ilvl="1" w:tplc="04090019" w:tentative="1">
      <w:start w:val="1"/>
      <w:numFmt w:val="ideographTraditional"/>
      <w:lvlText w:val="%2、"/>
      <w:lvlJc w:val="left"/>
      <w:pPr>
        <w:ind w:left="1460" w:hanging="480"/>
      </w:pPr>
    </w:lvl>
    <w:lvl w:ilvl="2" w:tplc="0409001B" w:tentative="1">
      <w:start w:val="1"/>
      <w:numFmt w:val="lowerRoman"/>
      <w:lvlText w:val="%3."/>
      <w:lvlJc w:val="right"/>
      <w:pPr>
        <w:ind w:left="1940" w:hanging="480"/>
      </w:pPr>
    </w:lvl>
    <w:lvl w:ilvl="3" w:tplc="0409000F" w:tentative="1">
      <w:start w:val="1"/>
      <w:numFmt w:val="decimal"/>
      <w:lvlText w:val="%4."/>
      <w:lvlJc w:val="left"/>
      <w:pPr>
        <w:ind w:left="2420" w:hanging="480"/>
      </w:pPr>
    </w:lvl>
    <w:lvl w:ilvl="4" w:tplc="04090019" w:tentative="1">
      <w:start w:val="1"/>
      <w:numFmt w:val="ideographTraditional"/>
      <w:lvlText w:val="%5、"/>
      <w:lvlJc w:val="left"/>
      <w:pPr>
        <w:ind w:left="2900" w:hanging="480"/>
      </w:pPr>
    </w:lvl>
    <w:lvl w:ilvl="5" w:tplc="0409001B" w:tentative="1">
      <w:start w:val="1"/>
      <w:numFmt w:val="lowerRoman"/>
      <w:lvlText w:val="%6."/>
      <w:lvlJc w:val="right"/>
      <w:pPr>
        <w:ind w:left="3380" w:hanging="480"/>
      </w:pPr>
    </w:lvl>
    <w:lvl w:ilvl="6" w:tplc="0409000F" w:tentative="1">
      <w:start w:val="1"/>
      <w:numFmt w:val="decimal"/>
      <w:lvlText w:val="%7."/>
      <w:lvlJc w:val="left"/>
      <w:pPr>
        <w:ind w:left="3860" w:hanging="480"/>
      </w:pPr>
    </w:lvl>
    <w:lvl w:ilvl="7" w:tplc="04090019" w:tentative="1">
      <w:start w:val="1"/>
      <w:numFmt w:val="ideographTraditional"/>
      <w:lvlText w:val="%8、"/>
      <w:lvlJc w:val="left"/>
      <w:pPr>
        <w:ind w:left="4340" w:hanging="480"/>
      </w:pPr>
    </w:lvl>
    <w:lvl w:ilvl="8" w:tplc="0409001B" w:tentative="1">
      <w:start w:val="1"/>
      <w:numFmt w:val="lowerRoman"/>
      <w:lvlText w:val="%9."/>
      <w:lvlJc w:val="right"/>
      <w:pPr>
        <w:ind w:left="4820" w:hanging="480"/>
      </w:pPr>
    </w:lvl>
  </w:abstractNum>
  <w:abstractNum w:abstractNumId="3" w15:restartNumberingAfterBreak="0">
    <w:nsid w:val="0AD00807"/>
    <w:multiLevelType w:val="hybridMultilevel"/>
    <w:tmpl w:val="9DAA33B4"/>
    <w:lvl w:ilvl="0" w:tplc="B7B2CE44">
      <w:start w:val="1"/>
      <w:numFmt w:val="decimalEnclosedCircle"/>
      <w:lvlText w:val="%1"/>
      <w:lvlJc w:val="left"/>
      <w:pPr>
        <w:ind w:left="360" w:hanging="360"/>
      </w:pPr>
      <w:rPr>
        <w:rFonts w:ascii="新細明體" w:eastAsia="新細明體"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1D83425"/>
    <w:multiLevelType w:val="hybridMultilevel"/>
    <w:tmpl w:val="515A736A"/>
    <w:lvl w:ilvl="0" w:tplc="E8F6A61E">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6AB5D3B"/>
    <w:multiLevelType w:val="hybridMultilevel"/>
    <w:tmpl w:val="41C23258"/>
    <w:lvl w:ilvl="0" w:tplc="F934000C">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19B86E1E"/>
    <w:multiLevelType w:val="hybridMultilevel"/>
    <w:tmpl w:val="991C49D4"/>
    <w:lvl w:ilvl="0" w:tplc="04D48A64">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1DA90875"/>
    <w:multiLevelType w:val="hybridMultilevel"/>
    <w:tmpl w:val="E65878DE"/>
    <w:lvl w:ilvl="0" w:tplc="FA6492C4">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1E387854"/>
    <w:multiLevelType w:val="hybridMultilevel"/>
    <w:tmpl w:val="423C639C"/>
    <w:lvl w:ilvl="0" w:tplc="04D48A64">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1F0A703D"/>
    <w:multiLevelType w:val="hybridMultilevel"/>
    <w:tmpl w:val="1598AA7E"/>
    <w:lvl w:ilvl="0" w:tplc="82465AA0">
      <w:start w:val="1"/>
      <w:numFmt w:val="taiwaneseCountingThousand"/>
      <w:lvlText w:val="%1、"/>
      <w:lvlJc w:val="left"/>
      <w:pPr>
        <w:tabs>
          <w:tab w:val="num" w:pos="726"/>
        </w:tabs>
        <w:ind w:left="726" w:hanging="720"/>
      </w:pPr>
      <w:rPr>
        <w:rFonts w:hint="default"/>
      </w:rPr>
    </w:lvl>
    <w:lvl w:ilvl="1" w:tplc="04090019" w:tentative="1">
      <w:start w:val="1"/>
      <w:numFmt w:val="ideographTraditional"/>
      <w:lvlText w:val="%2、"/>
      <w:lvlJc w:val="left"/>
      <w:pPr>
        <w:tabs>
          <w:tab w:val="num" w:pos="966"/>
        </w:tabs>
        <w:ind w:left="966" w:hanging="480"/>
      </w:pPr>
    </w:lvl>
    <w:lvl w:ilvl="2" w:tplc="0409001B" w:tentative="1">
      <w:start w:val="1"/>
      <w:numFmt w:val="lowerRoman"/>
      <w:lvlText w:val="%3."/>
      <w:lvlJc w:val="right"/>
      <w:pPr>
        <w:tabs>
          <w:tab w:val="num" w:pos="1446"/>
        </w:tabs>
        <w:ind w:left="1446" w:hanging="480"/>
      </w:pPr>
    </w:lvl>
    <w:lvl w:ilvl="3" w:tplc="0409000F" w:tentative="1">
      <w:start w:val="1"/>
      <w:numFmt w:val="decimal"/>
      <w:lvlText w:val="%4."/>
      <w:lvlJc w:val="left"/>
      <w:pPr>
        <w:tabs>
          <w:tab w:val="num" w:pos="1926"/>
        </w:tabs>
        <w:ind w:left="1926" w:hanging="480"/>
      </w:pPr>
    </w:lvl>
    <w:lvl w:ilvl="4" w:tplc="04090019" w:tentative="1">
      <w:start w:val="1"/>
      <w:numFmt w:val="ideographTraditional"/>
      <w:lvlText w:val="%5、"/>
      <w:lvlJc w:val="left"/>
      <w:pPr>
        <w:tabs>
          <w:tab w:val="num" w:pos="2406"/>
        </w:tabs>
        <w:ind w:left="2406" w:hanging="480"/>
      </w:pPr>
    </w:lvl>
    <w:lvl w:ilvl="5" w:tplc="0409001B" w:tentative="1">
      <w:start w:val="1"/>
      <w:numFmt w:val="lowerRoman"/>
      <w:lvlText w:val="%6."/>
      <w:lvlJc w:val="right"/>
      <w:pPr>
        <w:tabs>
          <w:tab w:val="num" w:pos="2886"/>
        </w:tabs>
        <w:ind w:left="2886" w:hanging="480"/>
      </w:pPr>
    </w:lvl>
    <w:lvl w:ilvl="6" w:tplc="0409000F" w:tentative="1">
      <w:start w:val="1"/>
      <w:numFmt w:val="decimal"/>
      <w:lvlText w:val="%7."/>
      <w:lvlJc w:val="left"/>
      <w:pPr>
        <w:tabs>
          <w:tab w:val="num" w:pos="3366"/>
        </w:tabs>
        <w:ind w:left="3366" w:hanging="480"/>
      </w:pPr>
    </w:lvl>
    <w:lvl w:ilvl="7" w:tplc="04090019" w:tentative="1">
      <w:start w:val="1"/>
      <w:numFmt w:val="ideographTraditional"/>
      <w:lvlText w:val="%8、"/>
      <w:lvlJc w:val="left"/>
      <w:pPr>
        <w:tabs>
          <w:tab w:val="num" w:pos="3846"/>
        </w:tabs>
        <w:ind w:left="3846" w:hanging="480"/>
      </w:pPr>
    </w:lvl>
    <w:lvl w:ilvl="8" w:tplc="0409001B" w:tentative="1">
      <w:start w:val="1"/>
      <w:numFmt w:val="lowerRoman"/>
      <w:lvlText w:val="%9."/>
      <w:lvlJc w:val="right"/>
      <w:pPr>
        <w:tabs>
          <w:tab w:val="num" w:pos="4326"/>
        </w:tabs>
        <w:ind w:left="4326" w:hanging="480"/>
      </w:pPr>
    </w:lvl>
  </w:abstractNum>
  <w:abstractNum w:abstractNumId="10" w15:restartNumberingAfterBreak="0">
    <w:nsid w:val="23CB51D2"/>
    <w:multiLevelType w:val="hybridMultilevel"/>
    <w:tmpl w:val="074A208E"/>
    <w:lvl w:ilvl="0" w:tplc="993AD3C0">
      <w:start w:val="99"/>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298212E5"/>
    <w:multiLevelType w:val="hybridMultilevel"/>
    <w:tmpl w:val="339AEC7A"/>
    <w:lvl w:ilvl="0" w:tplc="E0F25CBC">
      <w:start w:val="1"/>
      <w:numFmt w:val="decimal"/>
      <w:lvlText w:val="%1."/>
      <w:lvlJc w:val="left"/>
      <w:pPr>
        <w:ind w:left="860" w:hanging="360"/>
      </w:pPr>
      <w:rPr>
        <w:rFonts w:hint="default"/>
      </w:rPr>
    </w:lvl>
    <w:lvl w:ilvl="1" w:tplc="04090019" w:tentative="1">
      <w:start w:val="1"/>
      <w:numFmt w:val="ideographTraditional"/>
      <w:lvlText w:val="%2、"/>
      <w:lvlJc w:val="left"/>
      <w:pPr>
        <w:ind w:left="1460" w:hanging="480"/>
      </w:pPr>
    </w:lvl>
    <w:lvl w:ilvl="2" w:tplc="0409001B" w:tentative="1">
      <w:start w:val="1"/>
      <w:numFmt w:val="lowerRoman"/>
      <w:lvlText w:val="%3."/>
      <w:lvlJc w:val="right"/>
      <w:pPr>
        <w:ind w:left="1940" w:hanging="480"/>
      </w:pPr>
    </w:lvl>
    <w:lvl w:ilvl="3" w:tplc="0409000F" w:tentative="1">
      <w:start w:val="1"/>
      <w:numFmt w:val="decimal"/>
      <w:lvlText w:val="%4."/>
      <w:lvlJc w:val="left"/>
      <w:pPr>
        <w:ind w:left="2420" w:hanging="480"/>
      </w:pPr>
    </w:lvl>
    <w:lvl w:ilvl="4" w:tplc="04090019" w:tentative="1">
      <w:start w:val="1"/>
      <w:numFmt w:val="ideographTraditional"/>
      <w:lvlText w:val="%5、"/>
      <w:lvlJc w:val="left"/>
      <w:pPr>
        <w:ind w:left="2900" w:hanging="480"/>
      </w:pPr>
    </w:lvl>
    <w:lvl w:ilvl="5" w:tplc="0409001B" w:tentative="1">
      <w:start w:val="1"/>
      <w:numFmt w:val="lowerRoman"/>
      <w:lvlText w:val="%6."/>
      <w:lvlJc w:val="right"/>
      <w:pPr>
        <w:ind w:left="3380" w:hanging="480"/>
      </w:pPr>
    </w:lvl>
    <w:lvl w:ilvl="6" w:tplc="0409000F" w:tentative="1">
      <w:start w:val="1"/>
      <w:numFmt w:val="decimal"/>
      <w:lvlText w:val="%7."/>
      <w:lvlJc w:val="left"/>
      <w:pPr>
        <w:ind w:left="3860" w:hanging="480"/>
      </w:pPr>
    </w:lvl>
    <w:lvl w:ilvl="7" w:tplc="04090019" w:tentative="1">
      <w:start w:val="1"/>
      <w:numFmt w:val="ideographTraditional"/>
      <w:lvlText w:val="%8、"/>
      <w:lvlJc w:val="left"/>
      <w:pPr>
        <w:ind w:left="4340" w:hanging="480"/>
      </w:pPr>
    </w:lvl>
    <w:lvl w:ilvl="8" w:tplc="0409001B" w:tentative="1">
      <w:start w:val="1"/>
      <w:numFmt w:val="lowerRoman"/>
      <w:lvlText w:val="%9."/>
      <w:lvlJc w:val="right"/>
      <w:pPr>
        <w:ind w:left="4820" w:hanging="480"/>
      </w:pPr>
    </w:lvl>
  </w:abstractNum>
  <w:abstractNum w:abstractNumId="12" w15:restartNumberingAfterBreak="0">
    <w:nsid w:val="33730443"/>
    <w:multiLevelType w:val="hybridMultilevel"/>
    <w:tmpl w:val="2FDC59A6"/>
    <w:lvl w:ilvl="0" w:tplc="CF2A2B1C">
      <w:start w:val="1"/>
      <w:numFmt w:val="decimalEnclosedCircle"/>
      <w:lvlText w:val="%1"/>
      <w:lvlJc w:val="left"/>
      <w:pPr>
        <w:ind w:left="360" w:hanging="360"/>
      </w:pPr>
      <w:rPr>
        <w:rFonts w:ascii="新細明體" w:eastAsia="新細明體"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3A493802"/>
    <w:multiLevelType w:val="hybridMultilevel"/>
    <w:tmpl w:val="0B541B86"/>
    <w:lvl w:ilvl="0" w:tplc="F81E1C04">
      <w:start w:val="1"/>
      <w:numFmt w:val="decimal"/>
      <w:suff w:val="nothing"/>
      <w:lvlText w:val="%1."/>
      <w:lvlJc w:val="left"/>
      <w:pPr>
        <w:ind w:left="1180" w:hanging="480"/>
      </w:pPr>
      <w:rPr>
        <w:rFonts w:hint="eastAsia"/>
      </w:rPr>
    </w:lvl>
    <w:lvl w:ilvl="1" w:tplc="04090019" w:tentative="1">
      <w:start w:val="1"/>
      <w:numFmt w:val="ideographTraditional"/>
      <w:lvlText w:val="%2、"/>
      <w:lvlJc w:val="left"/>
      <w:pPr>
        <w:ind w:left="1660" w:hanging="480"/>
      </w:pPr>
    </w:lvl>
    <w:lvl w:ilvl="2" w:tplc="0409001B" w:tentative="1">
      <w:start w:val="1"/>
      <w:numFmt w:val="lowerRoman"/>
      <w:lvlText w:val="%3."/>
      <w:lvlJc w:val="right"/>
      <w:pPr>
        <w:ind w:left="2140" w:hanging="480"/>
      </w:pPr>
    </w:lvl>
    <w:lvl w:ilvl="3" w:tplc="0409000F" w:tentative="1">
      <w:start w:val="1"/>
      <w:numFmt w:val="decimal"/>
      <w:lvlText w:val="%4."/>
      <w:lvlJc w:val="left"/>
      <w:pPr>
        <w:ind w:left="2620" w:hanging="480"/>
      </w:pPr>
    </w:lvl>
    <w:lvl w:ilvl="4" w:tplc="04090019" w:tentative="1">
      <w:start w:val="1"/>
      <w:numFmt w:val="ideographTraditional"/>
      <w:lvlText w:val="%5、"/>
      <w:lvlJc w:val="left"/>
      <w:pPr>
        <w:ind w:left="3100" w:hanging="480"/>
      </w:pPr>
    </w:lvl>
    <w:lvl w:ilvl="5" w:tplc="0409001B" w:tentative="1">
      <w:start w:val="1"/>
      <w:numFmt w:val="lowerRoman"/>
      <w:lvlText w:val="%6."/>
      <w:lvlJc w:val="right"/>
      <w:pPr>
        <w:ind w:left="3580" w:hanging="480"/>
      </w:pPr>
    </w:lvl>
    <w:lvl w:ilvl="6" w:tplc="0409000F" w:tentative="1">
      <w:start w:val="1"/>
      <w:numFmt w:val="decimal"/>
      <w:lvlText w:val="%7."/>
      <w:lvlJc w:val="left"/>
      <w:pPr>
        <w:ind w:left="4060" w:hanging="480"/>
      </w:pPr>
    </w:lvl>
    <w:lvl w:ilvl="7" w:tplc="04090019" w:tentative="1">
      <w:start w:val="1"/>
      <w:numFmt w:val="ideographTraditional"/>
      <w:lvlText w:val="%8、"/>
      <w:lvlJc w:val="left"/>
      <w:pPr>
        <w:ind w:left="4540" w:hanging="480"/>
      </w:pPr>
    </w:lvl>
    <w:lvl w:ilvl="8" w:tplc="0409001B" w:tentative="1">
      <w:start w:val="1"/>
      <w:numFmt w:val="lowerRoman"/>
      <w:lvlText w:val="%9."/>
      <w:lvlJc w:val="right"/>
      <w:pPr>
        <w:ind w:left="5020" w:hanging="480"/>
      </w:pPr>
    </w:lvl>
  </w:abstractNum>
  <w:abstractNum w:abstractNumId="14" w15:restartNumberingAfterBreak="0">
    <w:nsid w:val="3C584594"/>
    <w:multiLevelType w:val="hybridMultilevel"/>
    <w:tmpl w:val="AE58081A"/>
    <w:lvl w:ilvl="0" w:tplc="04D48A64">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3C746386"/>
    <w:multiLevelType w:val="hybridMultilevel"/>
    <w:tmpl w:val="21E84B80"/>
    <w:lvl w:ilvl="0" w:tplc="8D52EEE4">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3D6F11A1"/>
    <w:multiLevelType w:val="hybridMultilevel"/>
    <w:tmpl w:val="1324BFFA"/>
    <w:lvl w:ilvl="0" w:tplc="04090001">
      <w:start w:val="1"/>
      <w:numFmt w:val="bullet"/>
      <w:lvlText w:val=""/>
      <w:lvlJc w:val="left"/>
      <w:pPr>
        <w:tabs>
          <w:tab w:val="num" w:pos="1047"/>
        </w:tabs>
        <w:ind w:left="1047" w:hanging="480"/>
      </w:pPr>
      <w:rPr>
        <w:rFonts w:ascii="Wingdings" w:hAnsi="Wingdings" w:hint="default"/>
      </w:rPr>
    </w:lvl>
    <w:lvl w:ilvl="1" w:tplc="04090003" w:tentative="1">
      <w:start w:val="1"/>
      <w:numFmt w:val="bullet"/>
      <w:lvlText w:val=""/>
      <w:lvlJc w:val="left"/>
      <w:pPr>
        <w:tabs>
          <w:tab w:val="num" w:pos="1527"/>
        </w:tabs>
        <w:ind w:left="1527" w:hanging="480"/>
      </w:pPr>
      <w:rPr>
        <w:rFonts w:ascii="Wingdings" w:hAnsi="Wingdings" w:hint="default"/>
      </w:rPr>
    </w:lvl>
    <w:lvl w:ilvl="2" w:tplc="04090005" w:tentative="1">
      <w:start w:val="1"/>
      <w:numFmt w:val="bullet"/>
      <w:lvlText w:val=""/>
      <w:lvlJc w:val="left"/>
      <w:pPr>
        <w:tabs>
          <w:tab w:val="num" w:pos="2007"/>
        </w:tabs>
        <w:ind w:left="2007" w:hanging="480"/>
      </w:pPr>
      <w:rPr>
        <w:rFonts w:ascii="Wingdings" w:hAnsi="Wingdings" w:hint="default"/>
      </w:rPr>
    </w:lvl>
    <w:lvl w:ilvl="3" w:tplc="04090001" w:tentative="1">
      <w:start w:val="1"/>
      <w:numFmt w:val="bullet"/>
      <w:lvlText w:val=""/>
      <w:lvlJc w:val="left"/>
      <w:pPr>
        <w:tabs>
          <w:tab w:val="num" w:pos="2487"/>
        </w:tabs>
        <w:ind w:left="2487" w:hanging="480"/>
      </w:pPr>
      <w:rPr>
        <w:rFonts w:ascii="Wingdings" w:hAnsi="Wingdings" w:hint="default"/>
      </w:rPr>
    </w:lvl>
    <w:lvl w:ilvl="4" w:tplc="04090003" w:tentative="1">
      <w:start w:val="1"/>
      <w:numFmt w:val="bullet"/>
      <w:lvlText w:val=""/>
      <w:lvlJc w:val="left"/>
      <w:pPr>
        <w:tabs>
          <w:tab w:val="num" w:pos="2967"/>
        </w:tabs>
        <w:ind w:left="2967" w:hanging="480"/>
      </w:pPr>
      <w:rPr>
        <w:rFonts w:ascii="Wingdings" w:hAnsi="Wingdings" w:hint="default"/>
      </w:rPr>
    </w:lvl>
    <w:lvl w:ilvl="5" w:tplc="04090005" w:tentative="1">
      <w:start w:val="1"/>
      <w:numFmt w:val="bullet"/>
      <w:lvlText w:val=""/>
      <w:lvlJc w:val="left"/>
      <w:pPr>
        <w:tabs>
          <w:tab w:val="num" w:pos="3447"/>
        </w:tabs>
        <w:ind w:left="3447" w:hanging="480"/>
      </w:pPr>
      <w:rPr>
        <w:rFonts w:ascii="Wingdings" w:hAnsi="Wingdings" w:hint="default"/>
      </w:rPr>
    </w:lvl>
    <w:lvl w:ilvl="6" w:tplc="04090001" w:tentative="1">
      <w:start w:val="1"/>
      <w:numFmt w:val="bullet"/>
      <w:lvlText w:val=""/>
      <w:lvlJc w:val="left"/>
      <w:pPr>
        <w:tabs>
          <w:tab w:val="num" w:pos="3927"/>
        </w:tabs>
        <w:ind w:left="3927" w:hanging="480"/>
      </w:pPr>
      <w:rPr>
        <w:rFonts w:ascii="Wingdings" w:hAnsi="Wingdings" w:hint="default"/>
      </w:rPr>
    </w:lvl>
    <w:lvl w:ilvl="7" w:tplc="04090003" w:tentative="1">
      <w:start w:val="1"/>
      <w:numFmt w:val="bullet"/>
      <w:lvlText w:val=""/>
      <w:lvlJc w:val="left"/>
      <w:pPr>
        <w:tabs>
          <w:tab w:val="num" w:pos="4407"/>
        </w:tabs>
        <w:ind w:left="4407" w:hanging="480"/>
      </w:pPr>
      <w:rPr>
        <w:rFonts w:ascii="Wingdings" w:hAnsi="Wingdings" w:hint="default"/>
      </w:rPr>
    </w:lvl>
    <w:lvl w:ilvl="8" w:tplc="04090005" w:tentative="1">
      <w:start w:val="1"/>
      <w:numFmt w:val="bullet"/>
      <w:lvlText w:val=""/>
      <w:lvlJc w:val="left"/>
      <w:pPr>
        <w:tabs>
          <w:tab w:val="num" w:pos="4887"/>
        </w:tabs>
        <w:ind w:left="4887" w:hanging="480"/>
      </w:pPr>
      <w:rPr>
        <w:rFonts w:ascii="Wingdings" w:hAnsi="Wingdings" w:hint="default"/>
      </w:rPr>
    </w:lvl>
  </w:abstractNum>
  <w:abstractNum w:abstractNumId="17" w15:restartNumberingAfterBreak="0">
    <w:nsid w:val="3EE46E39"/>
    <w:multiLevelType w:val="singleLevel"/>
    <w:tmpl w:val="9A6CC3A8"/>
    <w:lvl w:ilvl="0">
      <w:start w:val="1"/>
      <w:numFmt w:val="ideographLegalTraditional"/>
      <w:pStyle w:val="4"/>
      <w:lvlText w:val="%1、"/>
      <w:lvlJc w:val="left"/>
      <w:pPr>
        <w:tabs>
          <w:tab w:val="num" w:pos="570"/>
        </w:tabs>
        <w:ind w:left="570" w:hanging="570"/>
      </w:pPr>
      <w:rPr>
        <w:rFonts w:hint="eastAsia"/>
      </w:rPr>
    </w:lvl>
  </w:abstractNum>
  <w:abstractNum w:abstractNumId="18" w15:restartNumberingAfterBreak="0">
    <w:nsid w:val="404F4920"/>
    <w:multiLevelType w:val="hybridMultilevel"/>
    <w:tmpl w:val="D58E485C"/>
    <w:lvl w:ilvl="0" w:tplc="04D48A64">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408C7D4D"/>
    <w:multiLevelType w:val="hybridMultilevel"/>
    <w:tmpl w:val="7DF482CA"/>
    <w:lvl w:ilvl="0" w:tplc="48929898">
      <w:start w:val="1"/>
      <w:numFmt w:val="decimalEnclosedCircle"/>
      <w:lvlText w:val="%1"/>
      <w:lvlJc w:val="left"/>
      <w:pPr>
        <w:ind w:left="360" w:hanging="360"/>
      </w:pPr>
      <w:rPr>
        <w:rFonts w:ascii="新細明體" w:eastAsia="新細明體"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40D206DB"/>
    <w:multiLevelType w:val="hybridMultilevel"/>
    <w:tmpl w:val="BEB0ECAC"/>
    <w:lvl w:ilvl="0" w:tplc="FEDC0450">
      <w:start w:val="1"/>
      <w:numFmt w:val="decimal"/>
      <w:suff w:val="nothing"/>
      <w:lvlText w:val="%1."/>
      <w:lvlJc w:val="left"/>
      <w:pPr>
        <w:ind w:left="1180" w:hanging="480"/>
      </w:pPr>
      <w:rPr>
        <w:rFonts w:hint="eastAsia"/>
      </w:rPr>
    </w:lvl>
    <w:lvl w:ilvl="1" w:tplc="04090019" w:tentative="1">
      <w:start w:val="1"/>
      <w:numFmt w:val="ideographTraditional"/>
      <w:lvlText w:val="%2、"/>
      <w:lvlJc w:val="left"/>
      <w:pPr>
        <w:ind w:left="1660" w:hanging="480"/>
      </w:pPr>
    </w:lvl>
    <w:lvl w:ilvl="2" w:tplc="0409001B" w:tentative="1">
      <w:start w:val="1"/>
      <w:numFmt w:val="lowerRoman"/>
      <w:lvlText w:val="%3."/>
      <w:lvlJc w:val="right"/>
      <w:pPr>
        <w:ind w:left="2140" w:hanging="480"/>
      </w:pPr>
    </w:lvl>
    <w:lvl w:ilvl="3" w:tplc="0409000F" w:tentative="1">
      <w:start w:val="1"/>
      <w:numFmt w:val="decimal"/>
      <w:lvlText w:val="%4."/>
      <w:lvlJc w:val="left"/>
      <w:pPr>
        <w:ind w:left="2620" w:hanging="480"/>
      </w:pPr>
    </w:lvl>
    <w:lvl w:ilvl="4" w:tplc="04090019" w:tentative="1">
      <w:start w:val="1"/>
      <w:numFmt w:val="ideographTraditional"/>
      <w:lvlText w:val="%5、"/>
      <w:lvlJc w:val="left"/>
      <w:pPr>
        <w:ind w:left="3100" w:hanging="480"/>
      </w:pPr>
    </w:lvl>
    <w:lvl w:ilvl="5" w:tplc="0409001B" w:tentative="1">
      <w:start w:val="1"/>
      <w:numFmt w:val="lowerRoman"/>
      <w:lvlText w:val="%6."/>
      <w:lvlJc w:val="right"/>
      <w:pPr>
        <w:ind w:left="3580" w:hanging="480"/>
      </w:pPr>
    </w:lvl>
    <w:lvl w:ilvl="6" w:tplc="0409000F" w:tentative="1">
      <w:start w:val="1"/>
      <w:numFmt w:val="decimal"/>
      <w:lvlText w:val="%7."/>
      <w:lvlJc w:val="left"/>
      <w:pPr>
        <w:ind w:left="4060" w:hanging="480"/>
      </w:pPr>
    </w:lvl>
    <w:lvl w:ilvl="7" w:tplc="04090019" w:tentative="1">
      <w:start w:val="1"/>
      <w:numFmt w:val="ideographTraditional"/>
      <w:lvlText w:val="%8、"/>
      <w:lvlJc w:val="left"/>
      <w:pPr>
        <w:ind w:left="4540" w:hanging="480"/>
      </w:pPr>
    </w:lvl>
    <w:lvl w:ilvl="8" w:tplc="0409001B" w:tentative="1">
      <w:start w:val="1"/>
      <w:numFmt w:val="lowerRoman"/>
      <w:lvlText w:val="%9."/>
      <w:lvlJc w:val="right"/>
      <w:pPr>
        <w:ind w:left="5020" w:hanging="480"/>
      </w:pPr>
    </w:lvl>
  </w:abstractNum>
  <w:abstractNum w:abstractNumId="21" w15:restartNumberingAfterBreak="0">
    <w:nsid w:val="43F25282"/>
    <w:multiLevelType w:val="hybridMultilevel"/>
    <w:tmpl w:val="7940F60A"/>
    <w:lvl w:ilvl="0" w:tplc="E668B19E">
      <w:start w:val="1"/>
      <w:numFmt w:val="bullet"/>
      <w:lvlText w:val="-"/>
      <w:lvlJc w:val="left"/>
      <w:pPr>
        <w:ind w:left="360" w:hanging="360"/>
      </w:pPr>
      <w:rPr>
        <w:rFonts w:ascii="Calibri" w:eastAsia="新細明體" w:hAnsi="Calibri"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4435720F"/>
    <w:multiLevelType w:val="hybridMultilevel"/>
    <w:tmpl w:val="F9E8C182"/>
    <w:lvl w:ilvl="0" w:tplc="04D48A64">
      <w:start w:val="1"/>
      <w:numFmt w:val="bullet"/>
      <w:lvlText w:val="-"/>
      <w:lvlJc w:val="left"/>
      <w:pPr>
        <w:ind w:left="480" w:hanging="48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48A356BE"/>
    <w:multiLevelType w:val="hybridMultilevel"/>
    <w:tmpl w:val="FE28C91E"/>
    <w:lvl w:ilvl="0" w:tplc="04D48A64">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48B17D54"/>
    <w:multiLevelType w:val="hybridMultilevel"/>
    <w:tmpl w:val="94AE53A2"/>
    <w:lvl w:ilvl="0" w:tplc="8A8820FA">
      <w:start w:val="5"/>
      <w:numFmt w:val="bullet"/>
      <w:lvlText w:val="-"/>
      <w:lvlJc w:val="left"/>
      <w:pPr>
        <w:ind w:left="720" w:hanging="360"/>
      </w:pPr>
      <w:rPr>
        <w:rFonts w:ascii="新細明體" w:eastAsia="新細明體" w:hAnsi="新細明體" w:cs="Times New Roman"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25" w15:restartNumberingAfterBreak="0">
    <w:nsid w:val="4C077A23"/>
    <w:multiLevelType w:val="hybridMultilevel"/>
    <w:tmpl w:val="BEF66362"/>
    <w:lvl w:ilvl="0" w:tplc="0409000F">
      <w:start w:val="1"/>
      <w:numFmt w:val="decimal"/>
      <w:lvlText w:val="%1."/>
      <w:lvlJc w:val="left"/>
      <w:pPr>
        <w:ind w:left="720" w:hanging="480"/>
      </w:p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26" w15:restartNumberingAfterBreak="0">
    <w:nsid w:val="5D2C18F1"/>
    <w:multiLevelType w:val="hybridMultilevel"/>
    <w:tmpl w:val="0EDC6098"/>
    <w:lvl w:ilvl="0" w:tplc="A05442FC">
      <w:start w:val="1"/>
      <w:numFmt w:val="ideographLegalTraditional"/>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7" w15:restartNumberingAfterBreak="0">
    <w:nsid w:val="5F190474"/>
    <w:multiLevelType w:val="hybridMultilevel"/>
    <w:tmpl w:val="C72C75AE"/>
    <w:lvl w:ilvl="0" w:tplc="04D48A64">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607520C4"/>
    <w:multiLevelType w:val="multilevel"/>
    <w:tmpl w:val="989AF7F2"/>
    <w:lvl w:ilvl="0">
      <w:start w:val="1"/>
      <w:numFmt w:val="taiwaneseCountingThousand"/>
      <w:lvlText w:val="%1、"/>
      <w:lvlJc w:val="left"/>
      <w:pPr>
        <w:tabs>
          <w:tab w:val="num" w:pos="1686"/>
        </w:tabs>
        <w:ind w:left="1686" w:hanging="1125"/>
      </w:pPr>
      <w:rPr>
        <w:rFonts w:hint="default"/>
        <w:b/>
      </w:rPr>
    </w:lvl>
    <w:lvl w:ilvl="1" w:tentative="1">
      <w:start w:val="1"/>
      <w:numFmt w:val="ideographTraditional"/>
      <w:lvlText w:val="%2、"/>
      <w:lvlJc w:val="left"/>
      <w:pPr>
        <w:tabs>
          <w:tab w:val="num" w:pos="1521"/>
        </w:tabs>
        <w:ind w:left="1521" w:hanging="480"/>
      </w:pPr>
    </w:lvl>
    <w:lvl w:ilvl="2" w:tentative="1">
      <w:start w:val="1"/>
      <w:numFmt w:val="lowerRoman"/>
      <w:lvlText w:val="%3."/>
      <w:lvlJc w:val="right"/>
      <w:pPr>
        <w:tabs>
          <w:tab w:val="num" w:pos="2001"/>
        </w:tabs>
        <w:ind w:left="2001" w:hanging="480"/>
      </w:pPr>
    </w:lvl>
    <w:lvl w:ilvl="3" w:tentative="1">
      <w:start w:val="1"/>
      <w:numFmt w:val="decimal"/>
      <w:lvlText w:val="%4."/>
      <w:lvlJc w:val="left"/>
      <w:pPr>
        <w:tabs>
          <w:tab w:val="num" w:pos="2481"/>
        </w:tabs>
        <w:ind w:left="2481" w:hanging="480"/>
      </w:pPr>
    </w:lvl>
    <w:lvl w:ilvl="4" w:tentative="1">
      <w:start w:val="1"/>
      <w:numFmt w:val="ideographTraditional"/>
      <w:lvlText w:val="%5、"/>
      <w:lvlJc w:val="left"/>
      <w:pPr>
        <w:tabs>
          <w:tab w:val="num" w:pos="2961"/>
        </w:tabs>
        <w:ind w:left="2961" w:hanging="480"/>
      </w:pPr>
    </w:lvl>
    <w:lvl w:ilvl="5" w:tentative="1">
      <w:start w:val="1"/>
      <w:numFmt w:val="lowerRoman"/>
      <w:lvlText w:val="%6."/>
      <w:lvlJc w:val="right"/>
      <w:pPr>
        <w:tabs>
          <w:tab w:val="num" w:pos="3441"/>
        </w:tabs>
        <w:ind w:left="3441" w:hanging="480"/>
      </w:pPr>
    </w:lvl>
    <w:lvl w:ilvl="6" w:tentative="1">
      <w:start w:val="1"/>
      <w:numFmt w:val="decimal"/>
      <w:lvlText w:val="%7."/>
      <w:lvlJc w:val="left"/>
      <w:pPr>
        <w:tabs>
          <w:tab w:val="num" w:pos="3921"/>
        </w:tabs>
        <w:ind w:left="3921" w:hanging="480"/>
      </w:pPr>
    </w:lvl>
    <w:lvl w:ilvl="7" w:tentative="1">
      <w:start w:val="1"/>
      <w:numFmt w:val="ideographTraditional"/>
      <w:lvlText w:val="%8、"/>
      <w:lvlJc w:val="left"/>
      <w:pPr>
        <w:tabs>
          <w:tab w:val="num" w:pos="4401"/>
        </w:tabs>
        <w:ind w:left="4401" w:hanging="480"/>
      </w:pPr>
    </w:lvl>
    <w:lvl w:ilvl="8" w:tentative="1">
      <w:start w:val="1"/>
      <w:numFmt w:val="lowerRoman"/>
      <w:lvlText w:val="%9."/>
      <w:lvlJc w:val="right"/>
      <w:pPr>
        <w:tabs>
          <w:tab w:val="num" w:pos="4881"/>
        </w:tabs>
        <w:ind w:left="4881" w:hanging="480"/>
      </w:pPr>
    </w:lvl>
  </w:abstractNum>
  <w:abstractNum w:abstractNumId="29" w15:restartNumberingAfterBreak="0">
    <w:nsid w:val="623027A7"/>
    <w:multiLevelType w:val="hybridMultilevel"/>
    <w:tmpl w:val="AF50162C"/>
    <w:lvl w:ilvl="0" w:tplc="D150A5D6">
      <w:start w:val="1"/>
      <w:numFmt w:val="taiwaneseCountingThousand"/>
      <w:lvlText w:val="%1、"/>
      <w:lvlJc w:val="left"/>
      <w:pPr>
        <w:ind w:left="605" w:hanging="405"/>
      </w:pPr>
      <w:rPr>
        <w:rFonts w:hint="default"/>
      </w:rPr>
    </w:lvl>
    <w:lvl w:ilvl="1" w:tplc="04090019" w:tentative="1">
      <w:start w:val="1"/>
      <w:numFmt w:val="ideographTraditional"/>
      <w:lvlText w:val="%2、"/>
      <w:lvlJc w:val="left"/>
      <w:pPr>
        <w:ind w:left="1160" w:hanging="480"/>
      </w:pPr>
    </w:lvl>
    <w:lvl w:ilvl="2" w:tplc="0409001B" w:tentative="1">
      <w:start w:val="1"/>
      <w:numFmt w:val="lowerRoman"/>
      <w:lvlText w:val="%3."/>
      <w:lvlJc w:val="right"/>
      <w:pPr>
        <w:ind w:left="1640" w:hanging="480"/>
      </w:pPr>
    </w:lvl>
    <w:lvl w:ilvl="3" w:tplc="0409000F" w:tentative="1">
      <w:start w:val="1"/>
      <w:numFmt w:val="decimal"/>
      <w:lvlText w:val="%4."/>
      <w:lvlJc w:val="left"/>
      <w:pPr>
        <w:ind w:left="2120" w:hanging="480"/>
      </w:pPr>
    </w:lvl>
    <w:lvl w:ilvl="4" w:tplc="04090019" w:tentative="1">
      <w:start w:val="1"/>
      <w:numFmt w:val="ideographTraditional"/>
      <w:lvlText w:val="%5、"/>
      <w:lvlJc w:val="left"/>
      <w:pPr>
        <w:ind w:left="2600" w:hanging="480"/>
      </w:pPr>
    </w:lvl>
    <w:lvl w:ilvl="5" w:tplc="0409001B" w:tentative="1">
      <w:start w:val="1"/>
      <w:numFmt w:val="lowerRoman"/>
      <w:lvlText w:val="%6."/>
      <w:lvlJc w:val="right"/>
      <w:pPr>
        <w:ind w:left="3080" w:hanging="480"/>
      </w:pPr>
    </w:lvl>
    <w:lvl w:ilvl="6" w:tplc="0409000F" w:tentative="1">
      <w:start w:val="1"/>
      <w:numFmt w:val="decimal"/>
      <w:lvlText w:val="%7."/>
      <w:lvlJc w:val="left"/>
      <w:pPr>
        <w:ind w:left="3560" w:hanging="480"/>
      </w:pPr>
    </w:lvl>
    <w:lvl w:ilvl="7" w:tplc="04090019" w:tentative="1">
      <w:start w:val="1"/>
      <w:numFmt w:val="ideographTraditional"/>
      <w:lvlText w:val="%8、"/>
      <w:lvlJc w:val="left"/>
      <w:pPr>
        <w:ind w:left="4040" w:hanging="480"/>
      </w:pPr>
    </w:lvl>
    <w:lvl w:ilvl="8" w:tplc="0409001B" w:tentative="1">
      <w:start w:val="1"/>
      <w:numFmt w:val="lowerRoman"/>
      <w:lvlText w:val="%9."/>
      <w:lvlJc w:val="right"/>
      <w:pPr>
        <w:ind w:left="4520" w:hanging="480"/>
      </w:pPr>
    </w:lvl>
  </w:abstractNum>
  <w:abstractNum w:abstractNumId="30" w15:restartNumberingAfterBreak="0">
    <w:nsid w:val="64FC6762"/>
    <w:multiLevelType w:val="hybridMultilevel"/>
    <w:tmpl w:val="5F3AADC6"/>
    <w:lvl w:ilvl="0" w:tplc="CD362928">
      <w:start w:val="1"/>
      <w:numFmt w:val="taiwaneseCountingThousand"/>
      <w:lvlText w:val="(%1)"/>
      <w:lvlJc w:val="left"/>
      <w:pPr>
        <w:ind w:left="976" w:hanging="490"/>
      </w:pPr>
      <w:rPr>
        <w:rFonts w:hint="default"/>
      </w:rPr>
    </w:lvl>
    <w:lvl w:ilvl="1" w:tplc="04090019" w:tentative="1">
      <w:start w:val="1"/>
      <w:numFmt w:val="ideographTraditional"/>
      <w:lvlText w:val="%2、"/>
      <w:lvlJc w:val="left"/>
      <w:pPr>
        <w:ind w:left="1446" w:hanging="480"/>
      </w:pPr>
    </w:lvl>
    <w:lvl w:ilvl="2" w:tplc="0409001B" w:tentative="1">
      <w:start w:val="1"/>
      <w:numFmt w:val="lowerRoman"/>
      <w:lvlText w:val="%3."/>
      <w:lvlJc w:val="right"/>
      <w:pPr>
        <w:ind w:left="1926" w:hanging="480"/>
      </w:pPr>
    </w:lvl>
    <w:lvl w:ilvl="3" w:tplc="0409000F" w:tentative="1">
      <w:start w:val="1"/>
      <w:numFmt w:val="decimal"/>
      <w:lvlText w:val="%4."/>
      <w:lvlJc w:val="left"/>
      <w:pPr>
        <w:ind w:left="2406" w:hanging="480"/>
      </w:pPr>
    </w:lvl>
    <w:lvl w:ilvl="4" w:tplc="04090019" w:tentative="1">
      <w:start w:val="1"/>
      <w:numFmt w:val="ideographTraditional"/>
      <w:lvlText w:val="%5、"/>
      <w:lvlJc w:val="left"/>
      <w:pPr>
        <w:ind w:left="2886" w:hanging="480"/>
      </w:pPr>
    </w:lvl>
    <w:lvl w:ilvl="5" w:tplc="0409001B" w:tentative="1">
      <w:start w:val="1"/>
      <w:numFmt w:val="lowerRoman"/>
      <w:lvlText w:val="%6."/>
      <w:lvlJc w:val="right"/>
      <w:pPr>
        <w:ind w:left="3366" w:hanging="480"/>
      </w:pPr>
    </w:lvl>
    <w:lvl w:ilvl="6" w:tplc="0409000F" w:tentative="1">
      <w:start w:val="1"/>
      <w:numFmt w:val="decimal"/>
      <w:lvlText w:val="%7."/>
      <w:lvlJc w:val="left"/>
      <w:pPr>
        <w:ind w:left="3846" w:hanging="480"/>
      </w:pPr>
    </w:lvl>
    <w:lvl w:ilvl="7" w:tplc="04090019" w:tentative="1">
      <w:start w:val="1"/>
      <w:numFmt w:val="ideographTraditional"/>
      <w:lvlText w:val="%8、"/>
      <w:lvlJc w:val="left"/>
      <w:pPr>
        <w:ind w:left="4326" w:hanging="480"/>
      </w:pPr>
    </w:lvl>
    <w:lvl w:ilvl="8" w:tplc="0409001B" w:tentative="1">
      <w:start w:val="1"/>
      <w:numFmt w:val="lowerRoman"/>
      <w:lvlText w:val="%9."/>
      <w:lvlJc w:val="right"/>
      <w:pPr>
        <w:ind w:left="4806" w:hanging="480"/>
      </w:pPr>
    </w:lvl>
  </w:abstractNum>
  <w:abstractNum w:abstractNumId="31" w15:restartNumberingAfterBreak="0">
    <w:nsid w:val="6BF867D4"/>
    <w:multiLevelType w:val="hybridMultilevel"/>
    <w:tmpl w:val="1B0E398C"/>
    <w:lvl w:ilvl="0" w:tplc="04D48A64">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 w15:restartNumberingAfterBreak="0">
    <w:nsid w:val="6C500824"/>
    <w:multiLevelType w:val="hybridMultilevel"/>
    <w:tmpl w:val="069260BC"/>
    <w:lvl w:ilvl="0" w:tplc="04D48A64">
      <w:start w:val="1"/>
      <w:numFmt w:val="bullet"/>
      <w:lvlText w:val="-"/>
      <w:lvlJc w:val="left"/>
      <w:pPr>
        <w:ind w:left="480" w:hanging="48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 w15:restartNumberingAfterBreak="0">
    <w:nsid w:val="6CDE4AC7"/>
    <w:multiLevelType w:val="hybridMultilevel"/>
    <w:tmpl w:val="EC5874C8"/>
    <w:lvl w:ilvl="0" w:tplc="9A065928">
      <w:start w:val="1"/>
      <w:numFmt w:val="decimal"/>
      <w:suff w:val="nothing"/>
      <w:lvlText w:val="%1."/>
      <w:lvlJc w:val="left"/>
      <w:pPr>
        <w:ind w:left="1180" w:hanging="480"/>
      </w:pPr>
      <w:rPr>
        <w:rFonts w:hint="eastAsia"/>
      </w:rPr>
    </w:lvl>
    <w:lvl w:ilvl="1" w:tplc="04090019" w:tentative="1">
      <w:start w:val="1"/>
      <w:numFmt w:val="ideographTraditional"/>
      <w:lvlText w:val="%2、"/>
      <w:lvlJc w:val="left"/>
      <w:pPr>
        <w:ind w:left="1660" w:hanging="480"/>
      </w:pPr>
    </w:lvl>
    <w:lvl w:ilvl="2" w:tplc="0409001B" w:tentative="1">
      <w:start w:val="1"/>
      <w:numFmt w:val="lowerRoman"/>
      <w:lvlText w:val="%3."/>
      <w:lvlJc w:val="right"/>
      <w:pPr>
        <w:ind w:left="2140" w:hanging="480"/>
      </w:pPr>
    </w:lvl>
    <w:lvl w:ilvl="3" w:tplc="0409000F" w:tentative="1">
      <w:start w:val="1"/>
      <w:numFmt w:val="decimal"/>
      <w:lvlText w:val="%4."/>
      <w:lvlJc w:val="left"/>
      <w:pPr>
        <w:ind w:left="2620" w:hanging="480"/>
      </w:pPr>
    </w:lvl>
    <w:lvl w:ilvl="4" w:tplc="04090019" w:tentative="1">
      <w:start w:val="1"/>
      <w:numFmt w:val="ideographTraditional"/>
      <w:lvlText w:val="%5、"/>
      <w:lvlJc w:val="left"/>
      <w:pPr>
        <w:ind w:left="3100" w:hanging="480"/>
      </w:pPr>
    </w:lvl>
    <w:lvl w:ilvl="5" w:tplc="0409001B" w:tentative="1">
      <w:start w:val="1"/>
      <w:numFmt w:val="lowerRoman"/>
      <w:lvlText w:val="%6."/>
      <w:lvlJc w:val="right"/>
      <w:pPr>
        <w:ind w:left="3580" w:hanging="480"/>
      </w:pPr>
    </w:lvl>
    <w:lvl w:ilvl="6" w:tplc="0409000F" w:tentative="1">
      <w:start w:val="1"/>
      <w:numFmt w:val="decimal"/>
      <w:lvlText w:val="%7."/>
      <w:lvlJc w:val="left"/>
      <w:pPr>
        <w:ind w:left="4060" w:hanging="480"/>
      </w:pPr>
    </w:lvl>
    <w:lvl w:ilvl="7" w:tplc="04090019" w:tentative="1">
      <w:start w:val="1"/>
      <w:numFmt w:val="ideographTraditional"/>
      <w:lvlText w:val="%8、"/>
      <w:lvlJc w:val="left"/>
      <w:pPr>
        <w:ind w:left="4540" w:hanging="480"/>
      </w:pPr>
    </w:lvl>
    <w:lvl w:ilvl="8" w:tplc="0409001B" w:tentative="1">
      <w:start w:val="1"/>
      <w:numFmt w:val="lowerRoman"/>
      <w:lvlText w:val="%9."/>
      <w:lvlJc w:val="right"/>
      <w:pPr>
        <w:ind w:left="5020" w:hanging="480"/>
      </w:pPr>
    </w:lvl>
  </w:abstractNum>
  <w:abstractNum w:abstractNumId="34" w15:restartNumberingAfterBreak="0">
    <w:nsid w:val="720F68B7"/>
    <w:multiLevelType w:val="hybridMultilevel"/>
    <w:tmpl w:val="E2C09182"/>
    <w:lvl w:ilvl="0" w:tplc="04D48A64">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723F3B93"/>
    <w:multiLevelType w:val="hybridMultilevel"/>
    <w:tmpl w:val="515489E0"/>
    <w:lvl w:ilvl="0" w:tplc="8FC03302">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72BA1AA2"/>
    <w:multiLevelType w:val="hybridMultilevel"/>
    <w:tmpl w:val="A4421AB6"/>
    <w:lvl w:ilvl="0" w:tplc="276E2B68">
      <w:start w:val="1"/>
      <w:numFmt w:val="taiwaneseCountingThousand"/>
      <w:lvlText w:val="%1、"/>
      <w:lvlJc w:val="left"/>
      <w:pPr>
        <w:ind w:left="510" w:hanging="51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75BB4AFB"/>
    <w:multiLevelType w:val="hybridMultilevel"/>
    <w:tmpl w:val="DEFC113C"/>
    <w:lvl w:ilvl="0" w:tplc="04D48A64">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 w15:restartNumberingAfterBreak="0">
    <w:nsid w:val="76B25896"/>
    <w:multiLevelType w:val="hybridMultilevel"/>
    <w:tmpl w:val="57AA678E"/>
    <w:lvl w:ilvl="0" w:tplc="B230927E">
      <w:start w:val="1"/>
      <w:numFmt w:val="taiwaneseCountingThousand"/>
      <w:suff w:val="nothing"/>
      <w:lvlText w:val="(%1)"/>
      <w:lvlJc w:val="left"/>
      <w:pPr>
        <w:ind w:left="480" w:hanging="480"/>
      </w:pPr>
      <w:rPr>
        <w:rFonts w:hint="eastAsia"/>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9" w15:restartNumberingAfterBreak="0">
    <w:nsid w:val="77890490"/>
    <w:multiLevelType w:val="hybridMultilevel"/>
    <w:tmpl w:val="17AEF246"/>
    <w:lvl w:ilvl="0" w:tplc="4D7271BE">
      <w:start w:val="1"/>
      <w:numFmt w:val="taiwaneseCountingThousand"/>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779E27ED"/>
    <w:multiLevelType w:val="hybridMultilevel"/>
    <w:tmpl w:val="501CB746"/>
    <w:lvl w:ilvl="0" w:tplc="551A2088">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1" w15:restartNumberingAfterBreak="0">
    <w:nsid w:val="7966236D"/>
    <w:multiLevelType w:val="hybridMultilevel"/>
    <w:tmpl w:val="69044B9C"/>
    <w:lvl w:ilvl="0" w:tplc="04D48A64">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 w15:restartNumberingAfterBreak="0">
    <w:nsid w:val="799A65BB"/>
    <w:multiLevelType w:val="hybridMultilevel"/>
    <w:tmpl w:val="84286354"/>
    <w:lvl w:ilvl="0" w:tplc="04D48A64">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3" w15:restartNumberingAfterBreak="0">
    <w:nsid w:val="7A0C6B7C"/>
    <w:multiLevelType w:val="hybridMultilevel"/>
    <w:tmpl w:val="866C4272"/>
    <w:lvl w:ilvl="0" w:tplc="86D06B44">
      <w:start w:val="1"/>
      <w:numFmt w:val="decimal"/>
      <w:suff w:val="nothing"/>
      <w:lvlText w:val="%1."/>
      <w:lvlJc w:val="left"/>
      <w:pPr>
        <w:ind w:left="1180" w:hanging="480"/>
      </w:pPr>
      <w:rPr>
        <w:rFonts w:hint="eastAsia"/>
      </w:rPr>
    </w:lvl>
    <w:lvl w:ilvl="1" w:tplc="04090019" w:tentative="1">
      <w:start w:val="1"/>
      <w:numFmt w:val="ideographTraditional"/>
      <w:lvlText w:val="%2、"/>
      <w:lvlJc w:val="left"/>
      <w:pPr>
        <w:ind w:left="1660" w:hanging="480"/>
      </w:pPr>
    </w:lvl>
    <w:lvl w:ilvl="2" w:tplc="0409001B" w:tentative="1">
      <w:start w:val="1"/>
      <w:numFmt w:val="lowerRoman"/>
      <w:lvlText w:val="%3."/>
      <w:lvlJc w:val="right"/>
      <w:pPr>
        <w:ind w:left="2140" w:hanging="480"/>
      </w:pPr>
    </w:lvl>
    <w:lvl w:ilvl="3" w:tplc="0409000F" w:tentative="1">
      <w:start w:val="1"/>
      <w:numFmt w:val="decimal"/>
      <w:lvlText w:val="%4."/>
      <w:lvlJc w:val="left"/>
      <w:pPr>
        <w:ind w:left="2620" w:hanging="480"/>
      </w:pPr>
    </w:lvl>
    <w:lvl w:ilvl="4" w:tplc="04090019" w:tentative="1">
      <w:start w:val="1"/>
      <w:numFmt w:val="ideographTraditional"/>
      <w:lvlText w:val="%5、"/>
      <w:lvlJc w:val="left"/>
      <w:pPr>
        <w:ind w:left="3100" w:hanging="480"/>
      </w:pPr>
    </w:lvl>
    <w:lvl w:ilvl="5" w:tplc="0409001B" w:tentative="1">
      <w:start w:val="1"/>
      <w:numFmt w:val="lowerRoman"/>
      <w:lvlText w:val="%6."/>
      <w:lvlJc w:val="right"/>
      <w:pPr>
        <w:ind w:left="3580" w:hanging="480"/>
      </w:pPr>
    </w:lvl>
    <w:lvl w:ilvl="6" w:tplc="0409000F" w:tentative="1">
      <w:start w:val="1"/>
      <w:numFmt w:val="decimal"/>
      <w:lvlText w:val="%7."/>
      <w:lvlJc w:val="left"/>
      <w:pPr>
        <w:ind w:left="4060" w:hanging="480"/>
      </w:pPr>
    </w:lvl>
    <w:lvl w:ilvl="7" w:tplc="04090019" w:tentative="1">
      <w:start w:val="1"/>
      <w:numFmt w:val="ideographTraditional"/>
      <w:lvlText w:val="%8、"/>
      <w:lvlJc w:val="left"/>
      <w:pPr>
        <w:ind w:left="4540" w:hanging="480"/>
      </w:pPr>
    </w:lvl>
    <w:lvl w:ilvl="8" w:tplc="0409001B" w:tentative="1">
      <w:start w:val="1"/>
      <w:numFmt w:val="lowerRoman"/>
      <w:lvlText w:val="%9."/>
      <w:lvlJc w:val="right"/>
      <w:pPr>
        <w:ind w:left="5020" w:hanging="480"/>
      </w:pPr>
    </w:lvl>
  </w:abstractNum>
  <w:abstractNum w:abstractNumId="44" w15:restartNumberingAfterBreak="0">
    <w:nsid w:val="7A0D061E"/>
    <w:multiLevelType w:val="hybridMultilevel"/>
    <w:tmpl w:val="B18A9D00"/>
    <w:lvl w:ilvl="0" w:tplc="EE60758A">
      <w:start w:val="2"/>
      <w:numFmt w:val="bullet"/>
      <w:lvlText w:val="-"/>
      <w:lvlJc w:val="left"/>
      <w:pPr>
        <w:ind w:left="360" w:hanging="360"/>
      </w:pPr>
      <w:rPr>
        <w:rFonts w:ascii="新細明體" w:eastAsia="新細明體" w:hAnsi="新細明體" w:cs="Times New Roman" w:hint="eastAsia"/>
        <w:b/>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5" w15:restartNumberingAfterBreak="0">
    <w:nsid w:val="7AA61695"/>
    <w:multiLevelType w:val="hybridMultilevel"/>
    <w:tmpl w:val="68C49EC4"/>
    <w:lvl w:ilvl="0" w:tplc="70C48010">
      <w:start w:val="1"/>
      <w:numFmt w:val="taiwaneseCountingThousand"/>
      <w:lvlText w:val="(%1)"/>
      <w:lvlJc w:val="left"/>
      <w:pPr>
        <w:ind w:left="764" w:hanging="480"/>
      </w:pPr>
      <w:rPr>
        <w:rFonts w:hint="eastAsia"/>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46" w15:restartNumberingAfterBreak="0">
    <w:nsid w:val="7F4E2C98"/>
    <w:multiLevelType w:val="hybridMultilevel"/>
    <w:tmpl w:val="6D8AE3DE"/>
    <w:lvl w:ilvl="0" w:tplc="551A2088">
      <w:start w:val="1"/>
      <w:numFmt w:val="taiwaneseCountingThousand"/>
      <w:lvlText w:val="%1、"/>
      <w:lvlJc w:val="left"/>
      <w:pPr>
        <w:ind w:left="510" w:hanging="51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7" w15:restartNumberingAfterBreak="0">
    <w:nsid w:val="7FDD2896"/>
    <w:multiLevelType w:val="hybridMultilevel"/>
    <w:tmpl w:val="5CFCBF8C"/>
    <w:lvl w:ilvl="0" w:tplc="0409000F">
      <w:start w:val="1"/>
      <w:numFmt w:val="decimal"/>
      <w:lvlText w:val="%1."/>
      <w:lvlJc w:val="left"/>
      <w:pPr>
        <w:ind w:left="720" w:hanging="480"/>
      </w:p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num w:numId="1">
    <w:abstractNumId w:val="3"/>
  </w:num>
  <w:num w:numId="2">
    <w:abstractNumId w:val="12"/>
  </w:num>
  <w:num w:numId="3">
    <w:abstractNumId w:val="17"/>
  </w:num>
  <w:num w:numId="4">
    <w:abstractNumId w:val="25"/>
  </w:num>
  <w:num w:numId="5">
    <w:abstractNumId w:val="40"/>
  </w:num>
  <w:num w:numId="6">
    <w:abstractNumId w:val="47"/>
  </w:num>
  <w:num w:numId="7">
    <w:abstractNumId w:val="35"/>
  </w:num>
  <w:num w:numId="8">
    <w:abstractNumId w:val="15"/>
  </w:num>
  <w:num w:numId="9">
    <w:abstractNumId w:val="39"/>
  </w:num>
  <w:num w:numId="10">
    <w:abstractNumId w:val="38"/>
  </w:num>
  <w:num w:numId="11">
    <w:abstractNumId w:val="45"/>
  </w:num>
  <w:num w:numId="12">
    <w:abstractNumId w:val="13"/>
  </w:num>
  <w:num w:numId="13">
    <w:abstractNumId w:val="33"/>
  </w:num>
  <w:num w:numId="14">
    <w:abstractNumId w:val="20"/>
  </w:num>
  <w:num w:numId="15">
    <w:abstractNumId w:val="43"/>
  </w:num>
  <w:num w:numId="16">
    <w:abstractNumId w:val="36"/>
  </w:num>
  <w:num w:numId="17">
    <w:abstractNumId w:val="2"/>
  </w:num>
  <w:num w:numId="18">
    <w:abstractNumId w:val="11"/>
  </w:num>
  <w:num w:numId="19">
    <w:abstractNumId w:val="46"/>
  </w:num>
  <w:num w:numId="20">
    <w:abstractNumId w:val="26"/>
  </w:num>
  <w:num w:numId="21">
    <w:abstractNumId w:val="44"/>
  </w:num>
  <w:num w:numId="22">
    <w:abstractNumId w:val="0"/>
  </w:num>
  <w:num w:numId="23">
    <w:abstractNumId w:val="17"/>
    <w:lvlOverride w:ilvl="0">
      <w:startOverride w:val="1"/>
    </w:lvlOverride>
  </w:num>
  <w:num w:numId="24">
    <w:abstractNumId w:val="24"/>
  </w:num>
  <w:num w:numId="25">
    <w:abstractNumId w:val="10"/>
  </w:num>
  <w:num w:numId="26">
    <w:abstractNumId w:val="5"/>
  </w:num>
  <w:num w:numId="27">
    <w:abstractNumId w:val="29"/>
  </w:num>
  <w:num w:numId="28">
    <w:abstractNumId w:val="30"/>
  </w:num>
  <w:num w:numId="29">
    <w:abstractNumId w:val="28"/>
  </w:num>
  <w:num w:numId="30">
    <w:abstractNumId w:val="16"/>
  </w:num>
  <w:num w:numId="31">
    <w:abstractNumId w:val="9"/>
  </w:num>
  <w:num w:numId="32">
    <w:abstractNumId w:val="19"/>
  </w:num>
  <w:num w:numId="33">
    <w:abstractNumId w:val="4"/>
  </w:num>
  <w:num w:numId="34">
    <w:abstractNumId w:val="7"/>
  </w:num>
  <w:num w:numId="35">
    <w:abstractNumId w:val="27"/>
  </w:num>
  <w:num w:numId="36">
    <w:abstractNumId w:val="6"/>
  </w:num>
  <w:num w:numId="37">
    <w:abstractNumId w:val="42"/>
  </w:num>
  <w:num w:numId="38">
    <w:abstractNumId w:val="23"/>
  </w:num>
  <w:num w:numId="39">
    <w:abstractNumId w:val="22"/>
  </w:num>
  <w:num w:numId="40">
    <w:abstractNumId w:val="41"/>
  </w:num>
  <w:num w:numId="41">
    <w:abstractNumId w:val="32"/>
  </w:num>
  <w:num w:numId="42">
    <w:abstractNumId w:val="37"/>
  </w:num>
  <w:num w:numId="43">
    <w:abstractNumId w:val="14"/>
  </w:num>
  <w:num w:numId="44">
    <w:abstractNumId w:val="34"/>
  </w:num>
  <w:num w:numId="45">
    <w:abstractNumId w:val="21"/>
  </w:num>
  <w:num w:numId="46">
    <w:abstractNumId w:val="1"/>
  </w:num>
  <w:num w:numId="47">
    <w:abstractNumId w:val="31"/>
  </w:num>
  <w:num w:numId="48">
    <w:abstractNumId w:val="8"/>
  </w:num>
  <w:num w:numId="4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mirrorMargins/>
  <w:bordersDoNotSurroundHeader/>
  <w:bordersDoNotSurroundFooter/>
  <w:hideSpellingErrors/>
  <w:hideGrammaticalErrors/>
  <w:proofState w:spelling="clean" w:grammar="clean"/>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7619"/>
    <w:rsid w:val="0000163A"/>
    <w:rsid w:val="0000180E"/>
    <w:rsid w:val="000023AB"/>
    <w:rsid w:val="000035E5"/>
    <w:rsid w:val="00004AAF"/>
    <w:rsid w:val="00007C82"/>
    <w:rsid w:val="000121DB"/>
    <w:rsid w:val="00012631"/>
    <w:rsid w:val="000129E0"/>
    <w:rsid w:val="00012ECF"/>
    <w:rsid w:val="00013325"/>
    <w:rsid w:val="000140C8"/>
    <w:rsid w:val="0001440F"/>
    <w:rsid w:val="000151AD"/>
    <w:rsid w:val="00015A37"/>
    <w:rsid w:val="000167B9"/>
    <w:rsid w:val="00016DAA"/>
    <w:rsid w:val="00017816"/>
    <w:rsid w:val="00022D80"/>
    <w:rsid w:val="00023437"/>
    <w:rsid w:val="00023467"/>
    <w:rsid w:val="00023F43"/>
    <w:rsid w:val="000246C9"/>
    <w:rsid w:val="000248E8"/>
    <w:rsid w:val="00026D0F"/>
    <w:rsid w:val="00027DD7"/>
    <w:rsid w:val="00027ED5"/>
    <w:rsid w:val="00030EF1"/>
    <w:rsid w:val="00032AAA"/>
    <w:rsid w:val="00033F79"/>
    <w:rsid w:val="00034615"/>
    <w:rsid w:val="00034AD1"/>
    <w:rsid w:val="00035D54"/>
    <w:rsid w:val="00037584"/>
    <w:rsid w:val="00040F78"/>
    <w:rsid w:val="00042D30"/>
    <w:rsid w:val="00043B86"/>
    <w:rsid w:val="00043C76"/>
    <w:rsid w:val="00044583"/>
    <w:rsid w:val="000447AD"/>
    <w:rsid w:val="00047406"/>
    <w:rsid w:val="000474FC"/>
    <w:rsid w:val="0005004A"/>
    <w:rsid w:val="00050F3A"/>
    <w:rsid w:val="00053EEE"/>
    <w:rsid w:val="0005544B"/>
    <w:rsid w:val="0005568C"/>
    <w:rsid w:val="000559CA"/>
    <w:rsid w:val="0005609F"/>
    <w:rsid w:val="000563AF"/>
    <w:rsid w:val="0005682D"/>
    <w:rsid w:val="00057ADD"/>
    <w:rsid w:val="000600BE"/>
    <w:rsid w:val="00060E4D"/>
    <w:rsid w:val="00061014"/>
    <w:rsid w:val="0006137F"/>
    <w:rsid w:val="0006293D"/>
    <w:rsid w:val="000638EB"/>
    <w:rsid w:val="00064739"/>
    <w:rsid w:val="00064905"/>
    <w:rsid w:val="000662C4"/>
    <w:rsid w:val="00066756"/>
    <w:rsid w:val="0007025D"/>
    <w:rsid w:val="00071792"/>
    <w:rsid w:val="00071AD1"/>
    <w:rsid w:val="00071B99"/>
    <w:rsid w:val="00072969"/>
    <w:rsid w:val="00072BA1"/>
    <w:rsid w:val="000742EC"/>
    <w:rsid w:val="000768AA"/>
    <w:rsid w:val="00076EA9"/>
    <w:rsid w:val="0007766E"/>
    <w:rsid w:val="00077916"/>
    <w:rsid w:val="0008056F"/>
    <w:rsid w:val="0008103C"/>
    <w:rsid w:val="00081FF3"/>
    <w:rsid w:val="00083888"/>
    <w:rsid w:val="00085F83"/>
    <w:rsid w:val="00086364"/>
    <w:rsid w:val="00086426"/>
    <w:rsid w:val="00087051"/>
    <w:rsid w:val="000907F0"/>
    <w:rsid w:val="000932B1"/>
    <w:rsid w:val="0009401E"/>
    <w:rsid w:val="00094378"/>
    <w:rsid w:val="00095ACF"/>
    <w:rsid w:val="00096262"/>
    <w:rsid w:val="000968A6"/>
    <w:rsid w:val="00097C40"/>
    <w:rsid w:val="000A0520"/>
    <w:rsid w:val="000A2322"/>
    <w:rsid w:val="000A3DAF"/>
    <w:rsid w:val="000A47FF"/>
    <w:rsid w:val="000A5336"/>
    <w:rsid w:val="000A7477"/>
    <w:rsid w:val="000A74B3"/>
    <w:rsid w:val="000A7619"/>
    <w:rsid w:val="000A7B6B"/>
    <w:rsid w:val="000B099C"/>
    <w:rsid w:val="000B0A15"/>
    <w:rsid w:val="000B2272"/>
    <w:rsid w:val="000B2BC9"/>
    <w:rsid w:val="000B3026"/>
    <w:rsid w:val="000B3C90"/>
    <w:rsid w:val="000B5163"/>
    <w:rsid w:val="000B5755"/>
    <w:rsid w:val="000B5EDF"/>
    <w:rsid w:val="000B60C0"/>
    <w:rsid w:val="000B6319"/>
    <w:rsid w:val="000B647F"/>
    <w:rsid w:val="000B6F1E"/>
    <w:rsid w:val="000C012E"/>
    <w:rsid w:val="000C08E9"/>
    <w:rsid w:val="000C1440"/>
    <w:rsid w:val="000C1801"/>
    <w:rsid w:val="000C1860"/>
    <w:rsid w:val="000C214D"/>
    <w:rsid w:val="000C2E0A"/>
    <w:rsid w:val="000C2E27"/>
    <w:rsid w:val="000C3095"/>
    <w:rsid w:val="000C4FCE"/>
    <w:rsid w:val="000C63A9"/>
    <w:rsid w:val="000C66CE"/>
    <w:rsid w:val="000D034C"/>
    <w:rsid w:val="000D0B21"/>
    <w:rsid w:val="000D0E65"/>
    <w:rsid w:val="000D21DA"/>
    <w:rsid w:val="000D2548"/>
    <w:rsid w:val="000D2CBB"/>
    <w:rsid w:val="000D347E"/>
    <w:rsid w:val="000D5B5E"/>
    <w:rsid w:val="000D5DE3"/>
    <w:rsid w:val="000D72C7"/>
    <w:rsid w:val="000E1887"/>
    <w:rsid w:val="000E1A86"/>
    <w:rsid w:val="000E46B6"/>
    <w:rsid w:val="000E6D04"/>
    <w:rsid w:val="000E6D0F"/>
    <w:rsid w:val="000E754E"/>
    <w:rsid w:val="000E7796"/>
    <w:rsid w:val="000E7C91"/>
    <w:rsid w:val="000F04DF"/>
    <w:rsid w:val="000F5E4B"/>
    <w:rsid w:val="000F67C6"/>
    <w:rsid w:val="000F6F72"/>
    <w:rsid w:val="001004BF"/>
    <w:rsid w:val="00101930"/>
    <w:rsid w:val="00101E69"/>
    <w:rsid w:val="0010368C"/>
    <w:rsid w:val="00104A42"/>
    <w:rsid w:val="00105DFC"/>
    <w:rsid w:val="0010600B"/>
    <w:rsid w:val="00107C01"/>
    <w:rsid w:val="001115FE"/>
    <w:rsid w:val="00112378"/>
    <w:rsid w:val="0011322A"/>
    <w:rsid w:val="00114E01"/>
    <w:rsid w:val="001162E2"/>
    <w:rsid w:val="00117076"/>
    <w:rsid w:val="00117725"/>
    <w:rsid w:val="00120E97"/>
    <w:rsid w:val="0012126D"/>
    <w:rsid w:val="001212E4"/>
    <w:rsid w:val="00122AE0"/>
    <w:rsid w:val="00122C61"/>
    <w:rsid w:val="00122DA2"/>
    <w:rsid w:val="00124619"/>
    <w:rsid w:val="00125C70"/>
    <w:rsid w:val="00131695"/>
    <w:rsid w:val="00131B24"/>
    <w:rsid w:val="00132A56"/>
    <w:rsid w:val="00133512"/>
    <w:rsid w:val="0013593C"/>
    <w:rsid w:val="00137C9C"/>
    <w:rsid w:val="00141032"/>
    <w:rsid w:val="001413BD"/>
    <w:rsid w:val="001419B7"/>
    <w:rsid w:val="00142725"/>
    <w:rsid w:val="00143165"/>
    <w:rsid w:val="00143AE0"/>
    <w:rsid w:val="001455B2"/>
    <w:rsid w:val="0014577B"/>
    <w:rsid w:val="0014709E"/>
    <w:rsid w:val="00147829"/>
    <w:rsid w:val="00150D2A"/>
    <w:rsid w:val="001532EC"/>
    <w:rsid w:val="00153F0E"/>
    <w:rsid w:val="001545A6"/>
    <w:rsid w:val="00154BCC"/>
    <w:rsid w:val="00155596"/>
    <w:rsid w:val="001562F4"/>
    <w:rsid w:val="001568E6"/>
    <w:rsid w:val="00157037"/>
    <w:rsid w:val="00160D68"/>
    <w:rsid w:val="00161ECD"/>
    <w:rsid w:val="0016278D"/>
    <w:rsid w:val="001633A2"/>
    <w:rsid w:val="001638CD"/>
    <w:rsid w:val="00164E0A"/>
    <w:rsid w:val="00164FEE"/>
    <w:rsid w:val="001664CB"/>
    <w:rsid w:val="0016735E"/>
    <w:rsid w:val="0016791C"/>
    <w:rsid w:val="001716BF"/>
    <w:rsid w:val="001724AB"/>
    <w:rsid w:val="001727B3"/>
    <w:rsid w:val="0017283A"/>
    <w:rsid w:val="00175E71"/>
    <w:rsid w:val="00175F9D"/>
    <w:rsid w:val="00181838"/>
    <w:rsid w:val="00183CDD"/>
    <w:rsid w:val="001840C7"/>
    <w:rsid w:val="00184E41"/>
    <w:rsid w:val="0018597F"/>
    <w:rsid w:val="00186607"/>
    <w:rsid w:val="00187B81"/>
    <w:rsid w:val="00190D32"/>
    <w:rsid w:val="00191CE5"/>
    <w:rsid w:val="00192250"/>
    <w:rsid w:val="00193447"/>
    <w:rsid w:val="00194E62"/>
    <w:rsid w:val="001958BF"/>
    <w:rsid w:val="0019646D"/>
    <w:rsid w:val="0019666D"/>
    <w:rsid w:val="00197767"/>
    <w:rsid w:val="001A16FE"/>
    <w:rsid w:val="001A2AA3"/>
    <w:rsid w:val="001A3871"/>
    <w:rsid w:val="001A6444"/>
    <w:rsid w:val="001A6BF6"/>
    <w:rsid w:val="001B0CF1"/>
    <w:rsid w:val="001B3527"/>
    <w:rsid w:val="001B4D7B"/>
    <w:rsid w:val="001B593A"/>
    <w:rsid w:val="001B78D8"/>
    <w:rsid w:val="001C0231"/>
    <w:rsid w:val="001C0AB5"/>
    <w:rsid w:val="001C295F"/>
    <w:rsid w:val="001C2BE8"/>
    <w:rsid w:val="001C460D"/>
    <w:rsid w:val="001C5776"/>
    <w:rsid w:val="001D1A65"/>
    <w:rsid w:val="001D3389"/>
    <w:rsid w:val="001D4447"/>
    <w:rsid w:val="001D448C"/>
    <w:rsid w:val="001D5072"/>
    <w:rsid w:val="001D68BA"/>
    <w:rsid w:val="001D6BFB"/>
    <w:rsid w:val="001D6E29"/>
    <w:rsid w:val="001E3F04"/>
    <w:rsid w:val="001E4011"/>
    <w:rsid w:val="001E48F3"/>
    <w:rsid w:val="001F22B3"/>
    <w:rsid w:val="001F3754"/>
    <w:rsid w:val="001F4478"/>
    <w:rsid w:val="001F47C5"/>
    <w:rsid w:val="001F6039"/>
    <w:rsid w:val="001F77C5"/>
    <w:rsid w:val="0020089E"/>
    <w:rsid w:val="00202B8B"/>
    <w:rsid w:val="00203651"/>
    <w:rsid w:val="00203B32"/>
    <w:rsid w:val="0020579B"/>
    <w:rsid w:val="00205A43"/>
    <w:rsid w:val="00205A85"/>
    <w:rsid w:val="002062AB"/>
    <w:rsid w:val="00206AA4"/>
    <w:rsid w:val="00210C86"/>
    <w:rsid w:val="00211A8B"/>
    <w:rsid w:val="00212147"/>
    <w:rsid w:val="00212465"/>
    <w:rsid w:val="00212CC4"/>
    <w:rsid w:val="002134AB"/>
    <w:rsid w:val="00213F4C"/>
    <w:rsid w:val="00214B2D"/>
    <w:rsid w:val="00214DF1"/>
    <w:rsid w:val="00217A08"/>
    <w:rsid w:val="00217C61"/>
    <w:rsid w:val="0022149A"/>
    <w:rsid w:val="00221E5C"/>
    <w:rsid w:val="002224C1"/>
    <w:rsid w:val="00224DFA"/>
    <w:rsid w:val="00224F23"/>
    <w:rsid w:val="00225319"/>
    <w:rsid w:val="002256D0"/>
    <w:rsid w:val="00225BB1"/>
    <w:rsid w:val="00226457"/>
    <w:rsid w:val="00227139"/>
    <w:rsid w:val="00227A28"/>
    <w:rsid w:val="00227DBC"/>
    <w:rsid w:val="00230E3A"/>
    <w:rsid w:val="00231A8C"/>
    <w:rsid w:val="00231C0D"/>
    <w:rsid w:val="00231F18"/>
    <w:rsid w:val="00234653"/>
    <w:rsid w:val="002351C5"/>
    <w:rsid w:val="002363E2"/>
    <w:rsid w:val="00240362"/>
    <w:rsid w:val="00240466"/>
    <w:rsid w:val="002407BD"/>
    <w:rsid w:val="0024118E"/>
    <w:rsid w:val="00241DD6"/>
    <w:rsid w:val="00246452"/>
    <w:rsid w:val="00246770"/>
    <w:rsid w:val="00246CF7"/>
    <w:rsid w:val="00247578"/>
    <w:rsid w:val="00247891"/>
    <w:rsid w:val="002512B0"/>
    <w:rsid w:val="00251EC5"/>
    <w:rsid w:val="00252DA6"/>
    <w:rsid w:val="00253C5B"/>
    <w:rsid w:val="002541DC"/>
    <w:rsid w:val="0025432B"/>
    <w:rsid w:val="002566C8"/>
    <w:rsid w:val="00257F7C"/>
    <w:rsid w:val="00260AB4"/>
    <w:rsid w:val="00261877"/>
    <w:rsid w:val="00262F5F"/>
    <w:rsid w:val="0026343A"/>
    <w:rsid w:val="00263910"/>
    <w:rsid w:val="0026414C"/>
    <w:rsid w:val="00265413"/>
    <w:rsid w:val="00265B9A"/>
    <w:rsid w:val="00270284"/>
    <w:rsid w:val="002712A0"/>
    <w:rsid w:val="00271732"/>
    <w:rsid w:val="00272372"/>
    <w:rsid w:val="00272536"/>
    <w:rsid w:val="0027363A"/>
    <w:rsid w:val="00273A6D"/>
    <w:rsid w:val="00274B9D"/>
    <w:rsid w:val="00274CD6"/>
    <w:rsid w:val="002758E2"/>
    <w:rsid w:val="00275D2C"/>
    <w:rsid w:val="00275EC1"/>
    <w:rsid w:val="00276CCC"/>
    <w:rsid w:val="002815EE"/>
    <w:rsid w:val="00281B08"/>
    <w:rsid w:val="002824CC"/>
    <w:rsid w:val="00283EAD"/>
    <w:rsid w:val="00284AA7"/>
    <w:rsid w:val="002853C4"/>
    <w:rsid w:val="00285530"/>
    <w:rsid w:val="0028621A"/>
    <w:rsid w:val="002900B8"/>
    <w:rsid w:val="002908D2"/>
    <w:rsid w:val="002920A8"/>
    <w:rsid w:val="002929E0"/>
    <w:rsid w:val="00295C3A"/>
    <w:rsid w:val="002964FD"/>
    <w:rsid w:val="002965FE"/>
    <w:rsid w:val="00296C41"/>
    <w:rsid w:val="00297477"/>
    <w:rsid w:val="002A3E38"/>
    <w:rsid w:val="002A5C63"/>
    <w:rsid w:val="002A6BE1"/>
    <w:rsid w:val="002A75E0"/>
    <w:rsid w:val="002B2B88"/>
    <w:rsid w:val="002B2C39"/>
    <w:rsid w:val="002B57D4"/>
    <w:rsid w:val="002B6345"/>
    <w:rsid w:val="002B74C0"/>
    <w:rsid w:val="002B7F70"/>
    <w:rsid w:val="002C04BC"/>
    <w:rsid w:val="002C2F1D"/>
    <w:rsid w:val="002C38A0"/>
    <w:rsid w:val="002C4B5F"/>
    <w:rsid w:val="002C4DD0"/>
    <w:rsid w:val="002C6F5F"/>
    <w:rsid w:val="002D07CC"/>
    <w:rsid w:val="002D0881"/>
    <w:rsid w:val="002D28E1"/>
    <w:rsid w:val="002D2F54"/>
    <w:rsid w:val="002D60C7"/>
    <w:rsid w:val="002E00D7"/>
    <w:rsid w:val="002E1930"/>
    <w:rsid w:val="002E3160"/>
    <w:rsid w:val="002E33B2"/>
    <w:rsid w:val="002E47AF"/>
    <w:rsid w:val="002E512D"/>
    <w:rsid w:val="002F00D2"/>
    <w:rsid w:val="002F04B7"/>
    <w:rsid w:val="002F1402"/>
    <w:rsid w:val="002F283A"/>
    <w:rsid w:val="002F2CD5"/>
    <w:rsid w:val="002F46C1"/>
    <w:rsid w:val="002F5737"/>
    <w:rsid w:val="002F6E41"/>
    <w:rsid w:val="002F6F4C"/>
    <w:rsid w:val="00300278"/>
    <w:rsid w:val="00300CC4"/>
    <w:rsid w:val="0030122E"/>
    <w:rsid w:val="00301979"/>
    <w:rsid w:val="00302588"/>
    <w:rsid w:val="00303436"/>
    <w:rsid w:val="00306803"/>
    <w:rsid w:val="00306E81"/>
    <w:rsid w:val="00306EE0"/>
    <w:rsid w:val="00314684"/>
    <w:rsid w:val="00315FCE"/>
    <w:rsid w:val="00316D61"/>
    <w:rsid w:val="00316E8B"/>
    <w:rsid w:val="00317C1E"/>
    <w:rsid w:val="00322E2A"/>
    <w:rsid w:val="00327043"/>
    <w:rsid w:val="0032770B"/>
    <w:rsid w:val="00330257"/>
    <w:rsid w:val="003303EA"/>
    <w:rsid w:val="00330EA6"/>
    <w:rsid w:val="00331266"/>
    <w:rsid w:val="003327FC"/>
    <w:rsid w:val="00332944"/>
    <w:rsid w:val="00332DD9"/>
    <w:rsid w:val="00332E1D"/>
    <w:rsid w:val="003333F7"/>
    <w:rsid w:val="00334A13"/>
    <w:rsid w:val="00334BBA"/>
    <w:rsid w:val="003356DB"/>
    <w:rsid w:val="003356FA"/>
    <w:rsid w:val="0033598F"/>
    <w:rsid w:val="00335AB4"/>
    <w:rsid w:val="0033691D"/>
    <w:rsid w:val="00336BED"/>
    <w:rsid w:val="00337142"/>
    <w:rsid w:val="003406AC"/>
    <w:rsid w:val="00341E6F"/>
    <w:rsid w:val="003445D5"/>
    <w:rsid w:val="003469B3"/>
    <w:rsid w:val="003502D6"/>
    <w:rsid w:val="00351F09"/>
    <w:rsid w:val="00353C3C"/>
    <w:rsid w:val="00354097"/>
    <w:rsid w:val="0035529B"/>
    <w:rsid w:val="00361035"/>
    <w:rsid w:val="00361677"/>
    <w:rsid w:val="00361BA5"/>
    <w:rsid w:val="00362349"/>
    <w:rsid w:val="003648B1"/>
    <w:rsid w:val="00366BBC"/>
    <w:rsid w:val="0037180C"/>
    <w:rsid w:val="0037184E"/>
    <w:rsid w:val="003726B2"/>
    <w:rsid w:val="003739E1"/>
    <w:rsid w:val="00373A5C"/>
    <w:rsid w:val="003746C4"/>
    <w:rsid w:val="00376472"/>
    <w:rsid w:val="00380037"/>
    <w:rsid w:val="00380125"/>
    <w:rsid w:val="003839D3"/>
    <w:rsid w:val="003852AB"/>
    <w:rsid w:val="00390E3D"/>
    <w:rsid w:val="003910F8"/>
    <w:rsid w:val="00392F9D"/>
    <w:rsid w:val="00393678"/>
    <w:rsid w:val="00395F76"/>
    <w:rsid w:val="0039687B"/>
    <w:rsid w:val="00396918"/>
    <w:rsid w:val="003969B5"/>
    <w:rsid w:val="00396AE4"/>
    <w:rsid w:val="003A0753"/>
    <w:rsid w:val="003A3B2D"/>
    <w:rsid w:val="003A63FB"/>
    <w:rsid w:val="003A64B3"/>
    <w:rsid w:val="003A6C80"/>
    <w:rsid w:val="003B240B"/>
    <w:rsid w:val="003B257C"/>
    <w:rsid w:val="003B2A17"/>
    <w:rsid w:val="003B4559"/>
    <w:rsid w:val="003B5715"/>
    <w:rsid w:val="003B5BB3"/>
    <w:rsid w:val="003B5BD4"/>
    <w:rsid w:val="003B5FF1"/>
    <w:rsid w:val="003B65F9"/>
    <w:rsid w:val="003C018E"/>
    <w:rsid w:val="003C057E"/>
    <w:rsid w:val="003C0C5E"/>
    <w:rsid w:val="003C0C8D"/>
    <w:rsid w:val="003C4241"/>
    <w:rsid w:val="003C4FE5"/>
    <w:rsid w:val="003C539B"/>
    <w:rsid w:val="003C5472"/>
    <w:rsid w:val="003C5F5C"/>
    <w:rsid w:val="003D02E3"/>
    <w:rsid w:val="003D05D9"/>
    <w:rsid w:val="003D1EAE"/>
    <w:rsid w:val="003D40B6"/>
    <w:rsid w:val="003D4F98"/>
    <w:rsid w:val="003D50D5"/>
    <w:rsid w:val="003D5BEE"/>
    <w:rsid w:val="003D681C"/>
    <w:rsid w:val="003D79E4"/>
    <w:rsid w:val="003E2049"/>
    <w:rsid w:val="003E5BC0"/>
    <w:rsid w:val="003E634C"/>
    <w:rsid w:val="003E69D7"/>
    <w:rsid w:val="003E7887"/>
    <w:rsid w:val="003F1285"/>
    <w:rsid w:val="003F1E47"/>
    <w:rsid w:val="003F26AC"/>
    <w:rsid w:val="003F3F08"/>
    <w:rsid w:val="003F5BFD"/>
    <w:rsid w:val="003F7099"/>
    <w:rsid w:val="003F7AFE"/>
    <w:rsid w:val="003F7FE3"/>
    <w:rsid w:val="00402440"/>
    <w:rsid w:val="00402714"/>
    <w:rsid w:val="00402A1A"/>
    <w:rsid w:val="00404074"/>
    <w:rsid w:val="004055A9"/>
    <w:rsid w:val="004056E1"/>
    <w:rsid w:val="00407CF6"/>
    <w:rsid w:val="00407E6A"/>
    <w:rsid w:val="00411845"/>
    <w:rsid w:val="0041215D"/>
    <w:rsid w:val="00412948"/>
    <w:rsid w:val="00417EB2"/>
    <w:rsid w:val="00422C07"/>
    <w:rsid w:val="00423213"/>
    <w:rsid w:val="0042388F"/>
    <w:rsid w:val="00423959"/>
    <w:rsid w:val="004240D0"/>
    <w:rsid w:val="0042482B"/>
    <w:rsid w:val="00425966"/>
    <w:rsid w:val="00426347"/>
    <w:rsid w:val="004264A3"/>
    <w:rsid w:val="00426E04"/>
    <w:rsid w:val="00426E87"/>
    <w:rsid w:val="00426F7C"/>
    <w:rsid w:val="004272EC"/>
    <w:rsid w:val="004320F7"/>
    <w:rsid w:val="00433271"/>
    <w:rsid w:val="00436E98"/>
    <w:rsid w:val="00437899"/>
    <w:rsid w:val="00440629"/>
    <w:rsid w:val="00440F65"/>
    <w:rsid w:val="00441E7E"/>
    <w:rsid w:val="0044431F"/>
    <w:rsid w:val="00444AF3"/>
    <w:rsid w:val="00445F6F"/>
    <w:rsid w:val="00451769"/>
    <w:rsid w:val="00452571"/>
    <w:rsid w:val="00452940"/>
    <w:rsid w:val="0045302F"/>
    <w:rsid w:val="00454B2D"/>
    <w:rsid w:val="0045557D"/>
    <w:rsid w:val="004555E4"/>
    <w:rsid w:val="00455DEE"/>
    <w:rsid w:val="004563A2"/>
    <w:rsid w:val="00456614"/>
    <w:rsid w:val="00457CD0"/>
    <w:rsid w:val="004615C0"/>
    <w:rsid w:val="00461AF4"/>
    <w:rsid w:val="004639F7"/>
    <w:rsid w:val="00464C1A"/>
    <w:rsid w:val="004651F2"/>
    <w:rsid w:val="004653C6"/>
    <w:rsid w:val="00465926"/>
    <w:rsid w:val="00465D2B"/>
    <w:rsid w:val="00470EA0"/>
    <w:rsid w:val="004711A9"/>
    <w:rsid w:val="00471909"/>
    <w:rsid w:val="004725E9"/>
    <w:rsid w:val="00473A45"/>
    <w:rsid w:val="00475023"/>
    <w:rsid w:val="00475CA6"/>
    <w:rsid w:val="00475F0D"/>
    <w:rsid w:val="00476DD4"/>
    <w:rsid w:val="00476EAD"/>
    <w:rsid w:val="00477072"/>
    <w:rsid w:val="00480484"/>
    <w:rsid w:val="004818A0"/>
    <w:rsid w:val="00481942"/>
    <w:rsid w:val="0048297C"/>
    <w:rsid w:val="00483928"/>
    <w:rsid w:val="0048425B"/>
    <w:rsid w:val="00484B1D"/>
    <w:rsid w:val="0048676F"/>
    <w:rsid w:val="00487ED6"/>
    <w:rsid w:val="004900B8"/>
    <w:rsid w:val="00490A09"/>
    <w:rsid w:val="00492083"/>
    <w:rsid w:val="004939E7"/>
    <w:rsid w:val="00495711"/>
    <w:rsid w:val="004962DE"/>
    <w:rsid w:val="00497C33"/>
    <w:rsid w:val="004A0369"/>
    <w:rsid w:val="004A10F2"/>
    <w:rsid w:val="004A197A"/>
    <w:rsid w:val="004A2053"/>
    <w:rsid w:val="004A2BF3"/>
    <w:rsid w:val="004A5869"/>
    <w:rsid w:val="004A6747"/>
    <w:rsid w:val="004B00DE"/>
    <w:rsid w:val="004B1C65"/>
    <w:rsid w:val="004B40DC"/>
    <w:rsid w:val="004B4CBC"/>
    <w:rsid w:val="004B4F71"/>
    <w:rsid w:val="004B6750"/>
    <w:rsid w:val="004B778D"/>
    <w:rsid w:val="004B7BA8"/>
    <w:rsid w:val="004C0234"/>
    <w:rsid w:val="004C4732"/>
    <w:rsid w:val="004C4A08"/>
    <w:rsid w:val="004C50A1"/>
    <w:rsid w:val="004C5EAA"/>
    <w:rsid w:val="004C7146"/>
    <w:rsid w:val="004C7271"/>
    <w:rsid w:val="004C762C"/>
    <w:rsid w:val="004D4197"/>
    <w:rsid w:val="004D4A42"/>
    <w:rsid w:val="004D4B82"/>
    <w:rsid w:val="004D63B5"/>
    <w:rsid w:val="004D758E"/>
    <w:rsid w:val="004D7C7F"/>
    <w:rsid w:val="004D7D04"/>
    <w:rsid w:val="004E0F84"/>
    <w:rsid w:val="004E1A16"/>
    <w:rsid w:val="004E3255"/>
    <w:rsid w:val="004E33B2"/>
    <w:rsid w:val="004E383E"/>
    <w:rsid w:val="004E38B5"/>
    <w:rsid w:val="004E3D4D"/>
    <w:rsid w:val="004E4553"/>
    <w:rsid w:val="004E7739"/>
    <w:rsid w:val="004F0C51"/>
    <w:rsid w:val="00500E8A"/>
    <w:rsid w:val="00502519"/>
    <w:rsid w:val="0050276E"/>
    <w:rsid w:val="005037AB"/>
    <w:rsid w:val="005037F5"/>
    <w:rsid w:val="00503EFD"/>
    <w:rsid w:val="00503FBD"/>
    <w:rsid w:val="005042DD"/>
    <w:rsid w:val="0050449E"/>
    <w:rsid w:val="00506AA0"/>
    <w:rsid w:val="00507178"/>
    <w:rsid w:val="0051322D"/>
    <w:rsid w:val="005134C9"/>
    <w:rsid w:val="00513DAE"/>
    <w:rsid w:val="005143A0"/>
    <w:rsid w:val="0051561B"/>
    <w:rsid w:val="00516E86"/>
    <w:rsid w:val="00517D70"/>
    <w:rsid w:val="005203F3"/>
    <w:rsid w:val="005241C8"/>
    <w:rsid w:val="00525EB3"/>
    <w:rsid w:val="00526B8F"/>
    <w:rsid w:val="00527CBA"/>
    <w:rsid w:val="005302C1"/>
    <w:rsid w:val="00531DB3"/>
    <w:rsid w:val="0053324A"/>
    <w:rsid w:val="00533828"/>
    <w:rsid w:val="00537D12"/>
    <w:rsid w:val="0054183C"/>
    <w:rsid w:val="00541AC1"/>
    <w:rsid w:val="00541AC9"/>
    <w:rsid w:val="005427B9"/>
    <w:rsid w:val="005428A1"/>
    <w:rsid w:val="00543152"/>
    <w:rsid w:val="005454F3"/>
    <w:rsid w:val="00550D7C"/>
    <w:rsid w:val="005522FD"/>
    <w:rsid w:val="005528FC"/>
    <w:rsid w:val="00553B98"/>
    <w:rsid w:val="00554467"/>
    <w:rsid w:val="005547B2"/>
    <w:rsid w:val="00554B34"/>
    <w:rsid w:val="00554ECF"/>
    <w:rsid w:val="005562CD"/>
    <w:rsid w:val="005565C3"/>
    <w:rsid w:val="005604DF"/>
    <w:rsid w:val="00560643"/>
    <w:rsid w:val="005638C7"/>
    <w:rsid w:val="00566497"/>
    <w:rsid w:val="00567C68"/>
    <w:rsid w:val="00570991"/>
    <w:rsid w:val="0057198E"/>
    <w:rsid w:val="00571DF3"/>
    <w:rsid w:val="00572071"/>
    <w:rsid w:val="005721CC"/>
    <w:rsid w:val="005728C0"/>
    <w:rsid w:val="0057420D"/>
    <w:rsid w:val="005743FE"/>
    <w:rsid w:val="005766B0"/>
    <w:rsid w:val="00577C8B"/>
    <w:rsid w:val="00580439"/>
    <w:rsid w:val="00580B8F"/>
    <w:rsid w:val="0058117E"/>
    <w:rsid w:val="005824DA"/>
    <w:rsid w:val="00582792"/>
    <w:rsid w:val="005830D3"/>
    <w:rsid w:val="00583283"/>
    <w:rsid w:val="005837CB"/>
    <w:rsid w:val="00593185"/>
    <w:rsid w:val="005946CA"/>
    <w:rsid w:val="005A069B"/>
    <w:rsid w:val="005A1A89"/>
    <w:rsid w:val="005A1F49"/>
    <w:rsid w:val="005A2585"/>
    <w:rsid w:val="005A5551"/>
    <w:rsid w:val="005A7E17"/>
    <w:rsid w:val="005B0E33"/>
    <w:rsid w:val="005B1751"/>
    <w:rsid w:val="005B2375"/>
    <w:rsid w:val="005B2382"/>
    <w:rsid w:val="005B3768"/>
    <w:rsid w:val="005B672B"/>
    <w:rsid w:val="005B70BC"/>
    <w:rsid w:val="005B7B5C"/>
    <w:rsid w:val="005C0F19"/>
    <w:rsid w:val="005C1322"/>
    <w:rsid w:val="005C3712"/>
    <w:rsid w:val="005C3FF6"/>
    <w:rsid w:val="005C4A7B"/>
    <w:rsid w:val="005C6674"/>
    <w:rsid w:val="005C6E35"/>
    <w:rsid w:val="005C78C4"/>
    <w:rsid w:val="005C7C78"/>
    <w:rsid w:val="005D0B26"/>
    <w:rsid w:val="005D0E46"/>
    <w:rsid w:val="005D1969"/>
    <w:rsid w:val="005D1FFA"/>
    <w:rsid w:val="005D3131"/>
    <w:rsid w:val="005D5015"/>
    <w:rsid w:val="005D5D48"/>
    <w:rsid w:val="005D60F4"/>
    <w:rsid w:val="005D613E"/>
    <w:rsid w:val="005D7485"/>
    <w:rsid w:val="005E004A"/>
    <w:rsid w:val="005E01E6"/>
    <w:rsid w:val="005E1DFE"/>
    <w:rsid w:val="005E2C53"/>
    <w:rsid w:val="005E3D0E"/>
    <w:rsid w:val="005E3F26"/>
    <w:rsid w:val="005E46C7"/>
    <w:rsid w:val="005E53DB"/>
    <w:rsid w:val="005E57A0"/>
    <w:rsid w:val="005E61ED"/>
    <w:rsid w:val="005E69A0"/>
    <w:rsid w:val="005E773D"/>
    <w:rsid w:val="005F022F"/>
    <w:rsid w:val="005F0460"/>
    <w:rsid w:val="005F0811"/>
    <w:rsid w:val="005F129E"/>
    <w:rsid w:val="005F2BF0"/>
    <w:rsid w:val="005F3503"/>
    <w:rsid w:val="005F428E"/>
    <w:rsid w:val="005F4B5D"/>
    <w:rsid w:val="005F5142"/>
    <w:rsid w:val="005F59BE"/>
    <w:rsid w:val="005F5B57"/>
    <w:rsid w:val="005F5B5B"/>
    <w:rsid w:val="005F5E86"/>
    <w:rsid w:val="005F6E34"/>
    <w:rsid w:val="005F7B1B"/>
    <w:rsid w:val="005F7DD5"/>
    <w:rsid w:val="00600C19"/>
    <w:rsid w:val="006027C3"/>
    <w:rsid w:val="006027D1"/>
    <w:rsid w:val="00602A73"/>
    <w:rsid w:val="00602FD5"/>
    <w:rsid w:val="0060328F"/>
    <w:rsid w:val="0060399B"/>
    <w:rsid w:val="0060406C"/>
    <w:rsid w:val="00604F32"/>
    <w:rsid w:val="006054A4"/>
    <w:rsid w:val="00605BBD"/>
    <w:rsid w:val="00606D7D"/>
    <w:rsid w:val="00607871"/>
    <w:rsid w:val="00610462"/>
    <w:rsid w:val="00610B2E"/>
    <w:rsid w:val="00615981"/>
    <w:rsid w:val="00615FF1"/>
    <w:rsid w:val="00616374"/>
    <w:rsid w:val="00616BAC"/>
    <w:rsid w:val="00616BFC"/>
    <w:rsid w:val="006202E0"/>
    <w:rsid w:val="00620319"/>
    <w:rsid w:val="006206D7"/>
    <w:rsid w:val="006232B3"/>
    <w:rsid w:val="00626789"/>
    <w:rsid w:val="00627E9E"/>
    <w:rsid w:val="0063198A"/>
    <w:rsid w:val="00634A43"/>
    <w:rsid w:val="00636A23"/>
    <w:rsid w:val="00637865"/>
    <w:rsid w:val="00637D35"/>
    <w:rsid w:val="00640EB3"/>
    <w:rsid w:val="00641DD5"/>
    <w:rsid w:val="00643E6D"/>
    <w:rsid w:val="00645596"/>
    <w:rsid w:val="00647689"/>
    <w:rsid w:val="00647F71"/>
    <w:rsid w:val="00650273"/>
    <w:rsid w:val="0065359E"/>
    <w:rsid w:val="0065366E"/>
    <w:rsid w:val="00653C89"/>
    <w:rsid w:val="00653F52"/>
    <w:rsid w:val="0065462A"/>
    <w:rsid w:val="0065491B"/>
    <w:rsid w:val="0065521E"/>
    <w:rsid w:val="00656C10"/>
    <w:rsid w:val="00657074"/>
    <w:rsid w:val="00657567"/>
    <w:rsid w:val="006601FF"/>
    <w:rsid w:val="00660928"/>
    <w:rsid w:val="00661ABD"/>
    <w:rsid w:val="00661E84"/>
    <w:rsid w:val="00662E76"/>
    <w:rsid w:val="006634C8"/>
    <w:rsid w:val="00663B9D"/>
    <w:rsid w:val="006649D0"/>
    <w:rsid w:val="006655D9"/>
    <w:rsid w:val="00666583"/>
    <w:rsid w:val="00666585"/>
    <w:rsid w:val="00666B62"/>
    <w:rsid w:val="00667056"/>
    <w:rsid w:val="0067024C"/>
    <w:rsid w:val="00671E8D"/>
    <w:rsid w:val="00672B82"/>
    <w:rsid w:val="006741A8"/>
    <w:rsid w:val="006742FB"/>
    <w:rsid w:val="0067452F"/>
    <w:rsid w:val="00674F88"/>
    <w:rsid w:val="00680BBB"/>
    <w:rsid w:val="006810C5"/>
    <w:rsid w:val="0068127A"/>
    <w:rsid w:val="006843EC"/>
    <w:rsid w:val="0068557D"/>
    <w:rsid w:val="00686AA8"/>
    <w:rsid w:val="006876A3"/>
    <w:rsid w:val="006919F6"/>
    <w:rsid w:val="00692B4A"/>
    <w:rsid w:val="00692EED"/>
    <w:rsid w:val="00693292"/>
    <w:rsid w:val="006934EE"/>
    <w:rsid w:val="00693664"/>
    <w:rsid w:val="006942AF"/>
    <w:rsid w:val="006943BB"/>
    <w:rsid w:val="006975EE"/>
    <w:rsid w:val="006A20A1"/>
    <w:rsid w:val="006A2B9A"/>
    <w:rsid w:val="006A4761"/>
    <w:rsid w:val="006A4B66"/>
    <w:rsid w:val="006A5598"/>
    <w:rsid w:val="006A5CBB"/>
    <w:rsid w:val="006A6081"/>
    <w:rsid w:val="006A6DD4"/>
    <w:rsid w:val="006A78E5"/>
    <w:rsid w:val="006B1D08"/>
    <w:rsid w:val="006B1E2E"/>
    <w:rsid w:val="006B1F0C"/>
    <w:rsid w:val="006B22F1"/>
    <w:rsid w:val="006B4FE1"/>
    <w:rsid w:val="006B529A"/>
    <w:rsid w:val="006B52C8"/>
    <w:rsid w:val="006B6095"/>
    <w:rsid w:val="006C0B13"/>
    <w:rsid w:val="006C1D1E"/>
    <w:rsid w:val="006C4A38"/>
    <w:rsid w:val="006C556D"/>
    <w:rsid w:val="006C670B"/>
    <w:rsid w:val="006C7822"/>
    <w:rsid w:val="006D017D"/>
    <w:rsid w:val="006D0AF4"/>
    <w:rsid w:val="006D144C"/>
    <w:rsid w:val="006D2CC7"/>
    <w:rsid w:val="006D33D3"/>
    <w:rsid w:val="006D3E91"/>
    <w:rsid w:val="006D50AE"/>
    <w:rsid w:val="006D7656"/>
    <w:rsid w:val="006D773F"/>
    <w:rsid w:val="006E164B"/>
    <w:rsid w:val="006E3BC6"/>
    <w:rsid w:val="006E4BA0"/>
    <w:rsid w:val="006E4BC3"/>
    <w:rsid w:val="006E75F3"/>
    <w:rsid w:val="006E78C6"/>
    <w:rsid w:val="006F0B25"/>
    <w:rsid w:val="006F1097"/>
    <w:rsid w:val="006F27E8"/>
    <w:rsid w:val="006F2B86"/>
    <w:rsid w:val="006F3687"/>
    <w:rsid w:val="006F3D02"/>
    <w:rsid w:val="006F7591"/>
    <w:rsid w:val="006F7ED3"/>
    <w:rsid w:val="0070011F"/>
    <w:rsid w:val="007002CA"/>
    <w:rsid w:val="00700D91"/>
    <w:rsid w:val="007012B3"/>
    <w:rsid w:val="007016FB"/>
    <w:rsid w:val="00702136"/>
    <w:rsid w:val="007023EF"/>
    <w:rsid w:val="007025B0"/>
    <w:rsid w:val="00703170"/>
    <w:rsid w:val="00703CCA"/>
    <w:rsid w:val="00705532"/>
    <w:rsid w:val="00706FFA"/>
    <w:rsid w:val="00710B1F"/>
    <w:rsid w:val="00711227"/>
    <w:rsid w:val="00711341"/>
    <w:rsid w:val="007115A7"/>
    <w:rsid w:val="00712DC2"/>
    <w:rsid w:val="00712EBE"/>
    <w:rsid w:val="00714F14"/>
    <w:rsid w:val="00715D2E"/>
    <w:rsid w:val="0072084F"/>
    <w:rsid w:val="007211EE"/>
    <w:rsid w:val="00721CE3"/>
    <w:rsid w:val="00723A0D"/>
    <w:rsid w:val="0072548A"/>
    <w:rsid w:val="007259E0"/>
    <w:rsid w:val="00725C3C"/>
    <w:rsid w:val="00726933"/>
    <w:rsid w:val="00726EDA"/>
    <w:rsid w:val="00727A4F"/>
    <w:rsid w:val="00730B35"/>
    <w:rsid w:val="0073284E"/>
    <w:rsid w:val="00732DEC"/>
    <w:rsid w:val="00732F7B"/>
    <w:rsid w:val="00733541"/>
    <w:rsid w:val="007335F7"/>
    <w:rsid w:val="007355FE"/>
    <w:rsid w:val="00735C7B"/>
    <w:rsid w:val="00735F14"/>
    <w:rsid w:val="0073600D"/>
    <w:rsid w:val="00736297"/>
    <w:rsid w:val="007372A9"/>
    <w:rsid w:val="00737695"/>
    <w:rsid w:val="007377FA"/>
    <w:rsid w:val="007414F1"/>
    <w:rsid w:val="00741C63"/>
    <w:rsid w:val="00742D22"/>
    <w:rsid w:val="00742EDE"/>
    <w:rsid w:val="007435A1"/>
    <w:rsid w:val="00743A37"/>
    <w:rsid w:val="00743B2A"/>
    <w:rsid w:val="007450F5"/>
    <w:rsid w:val="007462CE"/>
    <w:rsid w:val="007467EB"/>
    <w:rsid w:val="0074790B"/>
    <w:rsid w:val="007513A8"/>
    <w:rsid w:val="00751992"/>
    <w:rsid w:val="0075231E"/>
    <w:rsid w:val="00755D99"/>
    <w:rsid w:val="00757774"/>
    <w:rsid w:val="007577A3"/>
    <w:rsid w:val="00757F82"/>
    <w:rsid w:val="00760065"/>
    <w:rsid w:val="00760D86"/>
    <w:rsid w:val="007613CC"/>
    <w:rsid w:val="00761BA0"/>
    <w:rsid w:val="00762052"/>
    <w:rsid w:val="00762745"/>
    <w:rsid w:val="00763744"/>
    <w:rsid w:val="007662A5"/>
    <w:rsid w:val="00766C71"/>
    <w:rsid w:val="00767D49"/>
    <w:rsid w:val="00770466"/>
    <w:rsid w:val="00772291"/>
    <w:rsid w:val="007722C5"/>
    <w:rsid w:val="00772F59"/>
    <w:rsid w:val="00780FF8"/>
    <w:rsid w:val="00781855"/>
    <w:rsid w:val="00781CCF"/>
    <w:rsid w:val="007828ED"/>
    <w:rsid w:val="007830F8"/>
    <w:rsid w:val="0078427F"/>
    <w:rsid w:val="00784A67"/>
    <w:rsid w:val="00785CDB"/>
    <w:rsid w:val="007860BD"/>
    <w:rsid w:val="0078651A"/>
    <w:rsid w:val="007873C7"/>
    <w:rsid w:val="00790864"/>
    <w:rsid w:val="00791ED3"/>
    <w:rsid w:val="00792268"/>
    <w:rsid w:val="00795901"/>
    <w:rsid w:val="00795D29"/>
    <w:rsid w:val="007966AD"/>
    <w:rsid w:val="00797DB8"/>
    <w:rsid w:val="007A0573"/>
    <w:rsid w:val="007A18EB"/>
    <w:rsid w:val="007A2170"/>
    <w:rsid w:val="007A492D"/>
    <w:rsid w:val="007A4A60"/>
    <w:rsid w:val="007A6E4B"/>
    <w:rsid w:val="007A6F0C"/>
    <w:rsid w:val="007B0623"/>
    <w:rsid w:val="007B09B5"/>
    <w:rsid w:val="007B19A0"/>
    <w:rsid w:val="007B2254"/>
    <w:rsid w:val="007B2EF8"/>
    <w:rsid w:val="007B3775"/>
    <w:rsid w:val="007B3A19"/>
    <w:rsid w:val="007B3F63"/>
    <w:rsid w:val="007C017D"/>
    <w:rsid w:val="007C0FC3"/>
    <w:rsid w:val="007C4103"/>
    <w:rsid w:val="007C451E"/>
    <w:rsid w:val="007C4BF6"/>
    <w:rsid w:val="007C5093"/>
    <w:rsid w:val="007C70CA"/>
    <w:rsid w:val="007C759C"/>
    <w:rsid w:val="007C7AFE"/>
    <w:rsid w:val="007D1A42"/>
    <w:rsid w:val="007D1A9E"/>
    <w:rsid w:val="007D2638"/>
    <w:rsid w:val="007D4147"/>
    <w:rsid w:val="007D5D4B"/>
    <w:rsid w:val="007D5F23"/>
    <w:rsid w:val="007D6E0A"/>
    <w:rsid w:val="007D6E94"/>
    <w:rsid w:val="007D6EDC"/>
    <w:rsid w:val="007D744D"/>
    <w:rsid w:val="007D7DB9"/>
    <w:rsid w:val="007E00D4"/>
    <w:rsid w:val="007E0E1F"/>
    <w:rsid w:val="007E190C"/>
    <w:rsid w:val="007E26BE"/>
    <w:rsid w:val="007E3671"/>
    <w:rsid w:val="007E3D8B"/>
    <w:rsid w:val="007E5957"/>
    <w:rsid w:val="007E63F2"/>
    <w:rsid w:val="007E6519"/>
    <w:rsid w:val="007F283F"/>
    <w:rsid w:val="007F35BC"/>
    <w:rsid w:val="007F4702"/>
    <w:rsid w:val="007F4724"/>
    <w:rsid w:val="007F4B55"/>
    <w:rsid w:val="007F5A46"/>
    <w:rsid w:val="007F7FBA"/>
    <w:rsid w:val="00801739"/>
    <w:rsid w:val="00802070"/>
    <w:rsid w:val="00802B3E"/>
    <w:rsid w:val="00802B47"/>
    <w:rsid w:val="00803873"/>
    <w:rsid w:val="008064F1"/>
    <w:rsid w:val="00810DAF"/>
    <w:rsid w:val="00811D67"/>
    <w:rsid w:val="0081442F"/>
    <w:rsid w:val="00814DA7"/>
    <w:rsid w:val="008166A6"/>
    <w:rsid w:val="008168CE"/>
    <w:rsid w:val="00817341"/>
    <w:rsid w:val="00823516"/>
    <w:rsid w:val="00823E99"/>
    <w:rsid w:val="008250B7"/>
    <w:rsid w:val="0082637A"/>
    <w:rsid w:val="008269BD"/>
    <w:rsid w:val="00826C6D"/>
    <w:rsid w:val="00830843"/>
    <w:rsid w:val="00830DCE"/>
    <w:rsid w:val="0083173A"/>
    <w:rsid w:val="00831C66"/>
    <w:rsid w:val="00831ED8"/>
    <w:rsid w:val="00832C0F"/>
    <w:rsid w:val="00832FFF"/>
    <w:rsid w:val="00833F81"/>
    <w:rsid w:val="0083461F"/>
    <w:rsid w:val="0083567A"/>
    <w:rsid w:val="008356EC"/>
    <w:rsid w:val="00835DA1"/>
    <w:rsid w:val="00835DD4"/>
    <w:rsid w:val="0083720F"/>
    <w:rsid w:val="00840559"/>
    <w:rsid w:val="00841776"/>
    <w:rsid w:val="00842C6A"/>
    <w:rsid w:val="008444A5"/>
    <w:rsid w:val="0085140A"/>
    <w:rsid w:val="00851579"/>
    <w:rsid w:val="008526C8"/>
    <w:rsid w:val="0085315F"/>
    <w:rsid w:val="00856E32"/>
    <w:rsid w:val="00857043"/>
    <w:rsid w:val="00857E95"/>
    <w:rsid w:val="00857FBC"/>
    <w:rsid w:val="008607CC"/>
    <w:rsid w:val="00861445"/>
    <w:rsid w:val="00861671"/>
    <w:rsid w:val="00864454"/>
    <w:rsid w:val="00864DA2"/>
    <w:rsid w:val="00865978"/>
    <w:rsid w:val="0086627F"/>
    <w:rsid w:val="00866BFE"/>
    <w:rsid w:val="008672FD"/>
    <w:rsid w:val="008727B9"/>
    <w:rsid w:val="00872DE7"/>
    <w:rsid w:val="00880662"/>
    <w:rsid w:val="0088115C"/>
    <w:rsid w:val="008811CF"/>
    <w:rsid w:val="00881685"/>
    <w:rsid w:val="00882874"/>
    <w:rsid w:val="00882D42"/>
    <w:rsid w:val="00882DC9"/>
    <w:rsid w:val="00883A0A"/>
    <w:rsid w:val="00883C22"/>
    <w:rsid w:val="00885086"/>
    <w:rsid w:val="00885E06"/>
    <w:rsid w:val="00886F7A"/>
    <w:rsid w:val="00887AED"/>
    <w:rsid w:val="00887E5B"/>
    <w:rsid w:val="008904C1"/>
    <w:rsid w:val="00890D27"/>
    <w:rsid w:val="00890FF5"/>
    <w:rsid w:val="00891D13"/>
    <w:rsid w:val="00891F95"/>
    <w:rsid w:val="00892722"/>
    <w:rsid w:val="00892BC4"/>
    <w:rsid w:val="00892BC8"/>
    <w:rsid w:val="00894573"/>
    <w:rsid w:val="00894986"/>
    <w:rsid w:val="00894D00"/>
    <w:rsid w:val="00895D0F"/>
    <w:rsid w:val="00896FFB"/>
    <w:rsid w:val="00897029"/>
    <w:rsid w:val="008979C2"/>
    <w:rsid w:val="00897CC0"/>
    <w:rsid w:val="00897CD7"/>
    <w:rsid w:val="008A0171"/>
    <w:rsid w:val="008A2D36"/>
    <w:rsid w:val="008A3183"/>
    <w:rsid w:val="008A3B2C"/>
    <w:rsid w:val="008A4DA3"/>
    <w:rsid w:val="008A5717"/>
    <w:rsid w:val="008A7295"/>
    <w:rsid w:val="008B040C"/>
    <w:rsid w:val="008B19A9"/>
    <w:rsid w:val="008B19AA"/>
    <w:rsid w:val="008B1C3B"/>
    <w:rsid w:val="008B1D62"/>
    <w:rsid w:val="008B1F7C"/>
    <w:rsid w:val="008B2115"/>
    <w:rsid w:val="008B3E70"/>
    <w:rsid w:val="008B4E36"/>
    <w:rsid w:val="008B5F81"/>
    <w:rsid w:val="008B6125"/>
    <w:rsid w:val="008B7FEB"/>
    <w:rsid w:val="008C388F"/>
    <w:rsid w:val="008C3E23"/>
    <w:rsid w:val="008C4AEF"/>
    <w:rsid w:val="008C55F3"/>
    <w:rsid w:val="008C733D"/>
    <w:rsid w:val="008C7954"/>
    <w:rsid w:val="008D00F7"/>
    <w:rsid w:val="008D0D55"/>
    <w:rsid w:val="008D272C"/>
    <w:rsid w:val="008D29D9"/>
    <w:rsid w:val="008D319F"/>
    <w:rsid w:val="008D3608"/>
    <w:rsid w:val="008D4303"/>
    <w:rsid w:val="008D4A39"/>
    <w:rsid w:val="008D5426"/>
    <w:rsid w:val="008D5F80"/>
    <w:rsid w:val="008D619E"/>
    <w:rsid w:val="008D6C9F"/>
    <w:rsid w:val="008D7040"/>
    <w:rsid w:val="008D7B21"/>
    <w:rsid w:val="008E0615"/>
    <w:rsid w:val="008E338D"/>
    <w:rsid w:val="008E4BEB"/>
    <w:rsid w:val="008E4FF1"/>
    <w:rsid w:val="008E6304"/>
    <w:rsid w:val="008E7301"/>
    <w:rsid w:val="008E77AF"/>
    <w:rsid w:val="008F2C60"/>
    <w:rsid w:val="008F4ABD"/>
    <w:rsid w:val="008F5D3A"/>
    <w:rsid w:val="008F627C"/>
    <w:rsid w:val="00900B41"/>
    <w:rsid w:val="00900F53"/>
    <w:rsid w:val="00902F0C"/>
    <w:rsid w:val="00903616"/>
    <w:rsid w:val="00904149"/>
    <w:rsid w:val="00904BA1"/>
    <w:rsid w:val="00906324"/>
    <w:rsid w:val="00907D80"/>
    <w:rsid w:val="00910089"/>
    <w:rsid w:val="009111EA"/>
    <w:rsid w:val="00911468"/>
    <w:rsid w:val="00911BDC"/>
    <w:rsid w:val="00913360"/>
    <w:rsid w:val="0091402E"/>
    <w:rsid w:val="00917B9C"/>
    <w:rsid w:val="00917DF3"/>
    <w:rsid w:val="00920DF8"/>
    <w:rsid w:val="00921FCF"/>
    <w:rsid w:val="009250A3"/>
    <w:rsid w:val="009255E7"/>
    <w:rsid w:val="0092566D"/>
    <w:rsid w:val="00925C87"/>
    <w:rsid w:val="00926EAF"/>
    <w:rsid w:val="009278A2"/>
    <w:rsid w:val="009306BF"/>
    <w:rsid w:val="00931922"/>
    <w:rsid w:val="00932A56"/>
    <w:rsid w:val="00932F5D"/>
    <w:rsid w:val="00934566"/>
    <w:rsid w:val="0093608E"/>
    <w:rsid w:val="00937234"/>
    <w:rsid w:val="00937495"/>
    <w:rsid w:val="009406FB"/>
    <w:rsid w:val="0094070C"/>
    <w:rsid w:val="00941480"/>
    <w:rsid w:val="009423BF"/>
    <w:rsid w:val="00943331"/>
    <w:rsid w:val="009438DB"/>
    <w:rsid w:val="00946513"/>
    <w:rsid w:val="0094694C"/>
    <w:rsid w:val="00951199"/>
    <w:rsid w:val="009515EF"/>
    <w:rsid w:val="00951C4F"/>
    <w:rsid w:val="009535EE"/>
    <w:rsid w:val="00953D32"/>
    <w:rsid w:val="00954930"/>
    <w:rsid w:val="00956096"/>
    <w:rsid w:val="00956138"/>
    <w:rsid w:val="009572B1"/>
    <w:rsid w:val="0095770B"/>
    <w:rsid w:val="00962D9C"/>
    <w:rsid w:val="00965339"/>
    <w:rsid w:val="0096570E"/>
    <w:rsid w:val="0096605D"/>
    <w:rsid w:val="009662D3"/>
    <w:rsid w:val="00967A08"/>
    <w:rsid w:val="00971257"/>
    <w:rsid w:val="0097186C"/>
    <w:rsid w:val="00972BF1"/>
    <w:rsid w:val="00973D35"/>
    <w:rsid w:val="00973D7E"/>
    <w:rsid w:val="00973DCB"/>
    <w:rsid w:val="00973F52"/>
    <w:rsid w:val="0097787F"/>
    <w:rsid w:val="009807C1"/>
    <w:rsid w:val="00981683"/>
    <w:rsid w:val="00981A9E"/>
    <w:rsid w:val="00981B0A"/>
    <w:rsid w:val="0098360F"/>
    <w:rsid w:val="009839F6"/>
    <w:rsid w:val="00986CD6"/>
    <w:rsid w:val="00987685"/>
    <w:rsid w:val="00990909"/>
    <w:rsid w:val="00991B73"/>
    <w:rsid w:val="00992359"/>
    <w:rsid w:val="00992D12"/>
    <w:rsid w:val="009937C0"/>
    <w:rsid w:val="00994EDD"/>
    <w:rsid w:val="00997A87"/>
    <w:rsid w:val="009A077D"/>
    <w:rsid w:val="009A15ED"/>
    <w:rsid w:val="009A1C5F"/>
    <w:rsid w:val="009A3817"/>
    <w:rsid w:val="009A3B7F"/>
    <w:rsid w:val="009A3D1C"/>
    <w:rsid w:val="009A496F"/>
    <w:rsid w:val="009A4997"/>
    <w:rsid w:val="009A58CE"/>
    <w:rsid w:val="009A58D2"/>
    <w:rsid w:val="009A62CC"/>
    <w:rsid w:val="009A7CB4"/>
    <w:rsid w:val="009A7F1D"/>
    <w:rsid w:val="009B0DD6"/>
    <w:rsid w:val="009B13C2"/>
    <w:rsid w:val="009B15E4"/>
    <w:rsid w:val="009B2BEB"/>
    <w:rsid w:val="009B45EE"/>
    <w:rsid w:val="009B7243"/>
    <w:rsid w:val="009B7606"/>
    <w:rsid w:val="009C1924"/>
    <w:rsid w:val="009C1D7F"/>
    <w:rsid w:val="009C29F6"/>
    <w:rsid w:val="009C2BD7"/>
    <w:rsid w:val="009C2F91"/>
    <w:rsid w:val="009C31AE"/>
    <w:rsid w:val="009C49C8"/>
    <w:rsid w:val="009C75B6"/>
    <w:rsid w:val="009D120F"/>
    <w:rsid w:val="009D274A"/>
    <w:rsid w:val="009D386F"/>
    <w:rsid w:val="009D3F7C"/>
    <w:rsid w:val="009D5552"/>
    <w:rsid w:val="009D5B55"/>
    <w:rsid w:val="009D672F"/>
    <w:rsid w:val="009D6BDB"/>
    <w:rsid w:val="009D6F29"/>
    <w:rsid w:val="009D71D8"/>
    <w:rsid w:val="009D75E5"/>
    <w:rsid w:val="009D7CF6"/>
    <w:rsid w:val="009E1435"/>
    <w:rsid w:val="009E2140"/>
    <w:rsid w:val="009E3887"/>
    <w:rsid w:val="009E7140"/>
    <w:rsid w:val="009E73B1"/>
    <w:rsid w:val="009F0B67"/>
    <w:rsid w:val="009F0BDD"/>
    <w:rsid w:val="009F3441"/>
    <w:rsid w:val="009F3852"/>
    <w:rsid w:val="00A01171"/>
    <w:rsid w:val="00A020FB"/>
    <w:rsid w:val="00A021FE"/>
    <w:rsid w:val="00A05858"/>
    <w:rsid w:val="00A06916"/>
    <w:rsid w:val="00A10CA8"/>
    <w:rsid w:val="00A11806"/>
    <w:rsid w:val="00A11BA6"/>
    <w:rsid w:val="00A11BB4"/>
    <w:rsid w:val="00A1252E"/>
    <w:rsid w:val="00A125C6"/>
    <w:rsid w:val="00A1279E"/>
    <w:rsid w:val="00A130AD"/>
    <w:rsid w:val="00A14367"/>
    <w:rsid w:val="00A16056"/>
    <w:rsid w:val="00A167CA"/>
    <w:rsid w:val="00A201E9"/>
    <w:rsid w:val="00A22C32"/>
    <w:rsid w:val="00A2386D"/>
    <w:rsid w:val="00A26094"/>
    <w:rsid w:val="00A266FD"/>
    <w:rsid w:val="00A2674A"/>
    <w:rsid w:val="00A26A13"/>
    <w:rsid w:val="00A26BC8"/>
    <w:rsid w:val="00A275FC"/>
    <w:rsid w:val="00A3092A"/>
    <w:rsid w:val="00A31970"/>
    <w:rsid w:val="00A32317"/>
    <w:rsid w:val="00A3339F"/>
    <w:rsid w:val="00A34374"/>
    <w:rsid w:val="00A35D93"/>
    <w:rsid w:val="00A35DF7"/>
    <w:rsid w:val="00A37493"/>
    <w:rsid w:val="00A40123"/>
    <w:rsid w:val="00A40D99"/>
    <w:rsid w:val="00A4124C"/>
    <w:rsid w:val="00A412CB"/>
    <w:rsid w:val="00A41C79"/>
    <w:rsid w:val="00A42C67"/>
    <w:rsid w:val="00A456BB"/>
    <w:rsid w:val="00A469F1"/>
    <w:rsid w:val="00A51398"/>
    <w:rsid w:val="00A53868"/>
    <w:rsid w:val="00A54A2D"/>
    <w:rsid w:val="00A57176"/>
    <w:rsid w:val="00A5733C"/>
    <w:rsid w:val="00A573A7"/>
    <w:rsid w:val="00A60CDA"/>
    <w:rsid w:val="00A61051"/>
    <w:rsid w:val="00A61214"/>
    <w:rsid w:val="00A62541"/>
    <w:rsid w:val="00A62612"/>
    <w:rsid w:val="00A62775"/>
    <w:rsid w:val="00A629AA"/>
    <w:rsid w:val="00A641D1"/>
    <w:rsid w:val="00A642AE"/>
    <w:rsid w:val="00A663BF"/>
    <w:rsid w:val="00A6683E"/>
    <w:rsid w:val="00A66A25"/>
    <w:rsid w:val="00A677D4"/>
    <w:rsid w:val="00A71411"/>
    <w:rsid w:val="00A72FC5"/>
    <w:rsid w:val="00A7375B"/>
    <w:rsid w:val="00A74D42"/>
    <w:rsid w:val="00A74DE5"/>
    <w:rsid w:val="00A7636E"/>
    <w:rsid w:val="00A7642D"/>
    <w:rsid w:val="00A7762A"/>
    <w:rsid w:val="00A8042D"/>
    <w:rsid w:val="00A816EA"/>
    <w:rsid w:val="00A821BF"/>
    <w:rsid w:val="00A8363B"/>
    <w:rsid w:val="00A83CB5"/>
    <w:rsid w:val="00A84766"/>
    <w:rsid w:val="00A84B3B"/>
    <w:rsid w:val="00A85BA2"/>
    <w:rsid w:val="00A86A0B"/>
    <w:rsid w:val="00A86E5D"/>
    <w:rsid w:val="00A93CAE"/>
    <w:rsid w:val="00A94A7E"/>
    <w:rsid w:val="00A94D05"/>
    <w:rsid w:val="00A965E8"/>
    <w:rsid w:val="00A9665F"/>
    <w:rsid w:val="00A974B0"/>
    <w:rsid w:val="00A97838"/>
    <w:rsid w:val="00AA076C"/>
    <w:rsid w:val="00AA17A4"/>
    <w:rsid w:val="00AA19E3"/>
    <w:rsid w:val="00AA1E30"/>
    <w:rsid w:val="00AA3023"/>
    <w:rsid w:val="00AA3280"/>
    <w:rsid w:val="00AA3C8E"/>
    <w:rsid w:val="00AA4809"/>
    <w:rsid w:val="00AA51C2"/>
    <w:rsid w:val="00AA5B7A"/>
    <w:rsid w:val="00AA6093"/>
    <w:rsid w:val="00AA6DF7"/>
    <w:rsid w:val="00AB07D2"/>
    <w:rsid w:val="00AB0A0C"/>
    <w:rsid w:val="00AB0A22"/>
    <w:rsid w:val="00AB159C"/>
    <w:rsid w:val="00AB251A"/>
    <w:rsid w:val="00AB267E"/>
    <w:rsid w:val="00AB3F79"/>
    <w:rsid w:val="00AB4DF6"/>
    <w:rsid w:val="00AB5F53"/>
    <w:rsid w:val="00AB60B8"/>
    <w:rsid w:val="00AB613D"/>
    <w:rsid w:val="00AC199B"/>
    <w:rsid w:val="00AC1C98"/>
    <w:rsid w:val="00AC21EC"/>
    <w:rsid w:val="00AC314A"/>
    <w:rsid w:val="00AC5DA6"/>
    <w:rsid w:val="00AC6044"/>
    <w:rsid w:val="00AC6329"/>
    <w:rsid w:val="00AD0BCC"/>
    <w:rsid w:val="00AD1814"/>
    <w:rsid w:val="00AD2515"/>
    <w:rsid w:val="00AD2931"/>
    <w:rsid w:val="00AD33AE"/>
    <w:rsid w:val="00AD6DA1"/>
    <w:rsid w:val="00AD7074"/>
    <w:rsid w:val="00AD7A81"/>
    <w:rsid w:val="00AE3504"/>
    <w:rsid w:val="00AE385C"/>
    <w:rsid w:val="00AE3D47"/>
    <w:rsid w:val="00AE5A70"/>
    <w:rsid w:val="00AE6DF9"/>
    <w:rsid w:val="00AE6FBC"/>
    <w:rsid w:val="00AF02D2"/>
    <w:rsid w:val="00AF149F"/>
    <w:rsid w:val="00AF203A"/>
    <w:rsid w:val="00AF250D"/>
    <w:rsid w:val="00AF26A7"/>
    <w:rsid w:val="00AF3095"/>
    <w:rsid w:val="00AF39E9"/>
    <w:rsid w:val="00AF59BB"/>
    <w:rsid w:val="00AF5BB7"/>
    <w:rsid w:val="00AF69D6"/>
    <w:rsid w:val="00AF6E1D"/>
    <w:rsid w:val="00AF773D"/>
    <w:rsid w:val="00B021C2"/>
    <w:rsid w:val="00B05C76"/>
    <w:rsid w:val="00B06CF3"/>
    <w:rsid w:val="00B10B45"/>
    <w:rsid w:val="00B11DA2"/>
    <w:rsid w:val="00B121C3"/>
    <w:rsid w:val="00B123AF"/>
    <w:rsid w:val="00B12495"/>
    <w:rsid w:val="00B13291"/>
    <w:rsid w:val="00B137C0"/>
    <w:rsid w:val="00B14F0D"/>
    <w:rsid w:val="00B15BD4"/>
    <w:rsid w:val="00B161DE"/>
    <w:rsid w:val="00B16364"/>
    <w:rsid w:val="00B16C3E"/>
    <w:rsid w:val="00B20B13"/>
    <w:rsid w:val="00B2188E"/>
    <w:rsid w:val="00B24314"/>
    <w:rsid w:val="00B24657"/>
    <w:rsid w:val="00B246B1"/>
    <w:rsid w:val="00B2518F"/>
    <w:rsid w:val="00B26591"/>
    <w:rsid w:val="00B26E51"/>
    <w:rsid w:val="00B26F25"/>
    <w:rsid w:val="00B275D0"/>
    <w:rsid w:val="00B27C8F"/>
    <w:rsid w:val="00B308CB"/>
    <w:rsid w:val="00B30D55"/>
    <w:rsid w:val="00B31FBE"/>
    <w:rsid w:val="00B34583"/>
    <w:rsid w:val="00B34DE0"/>
    <w:rsid w:val="00B34F00"/>
    <w:rsid w:val="00B351DB"/>
    <w:rsid w:val="00B3575E"/>
    <w:rsid w:val="00B36CDE"/>
    <w:rsid w:val="00B36E99"/>
    <w:rsid w:val="00B36EA2"/>
    <w:rsid w:val="00B37852"/>
    <w:rsid w:val="00B37E4B"/>
    <w:rsid w:val="00B40DB6"/>
    <w:rsid w:val="00B40EFE"/>
    <w:rsid w:val="00B41ADE"/>
    <w:rsid w:val="00B41D93"/>
    <w:rsid w:val="00B430B3"/>
    <w:rsid w:val="00B444C4"/>
    <w:rsid w:val="00B44DB2"/>
    <w:rsid w:val="00B46376"/>
    <w:rsid w:val="00B46A88"/>
    <w:rsid w:val="00B47409"/>
    <w:rsid w:val="00B47412"/>
    <w:rsid w:val="00B479DC"/>
    <w:rsid w:val="00B47BAD"/>
    <w:rsid w:val="00B50559"/>
    <w:rsid w:val="00B51BF5"/>
    <w:rsid w:val="00B53C3E"/>
    <w:rsid w:val="00B56093"/>
    <w:rsid w:val="00B565C5"/>
    <w:rsid w:val="00B60B19"/>
    <w:rsid w:val="00B61B7C"/>
    <w:rsid w:val="00B62055"/>
    <w:rsid w:val="00B62D5C"/>
    <w:rsid w:val="00B64B21"/>
    <w:rsid w:val="00B667CD"/>
    <w:rsid w:val="00B70CB0"/>
    <w:rsid w:val="00B73C53"/>
    <w:rsid w:val="00B74FF3"/>
    <w:rsid w:val="00B75C1C"/>
    <w:rsid w:val="00B75D31"/>
    <w:rsid w:val="00B81C34"/>
    <w:rsid w:val="00B82E14"/>
    <w:rsid w:val="00B82F95"/>
    <w:rsid w:val="00B83337"/>
    <w:rsid w:val="00B84DF5"/>
    <w:rsid w:val="00B86B31"/>
    <w:rsid w:val="00B911CD"/>
    <w:rsid w:val="00B9162F"/>
    <w:rsid w:val="00B9199D"/>
    <w:rsid w:val="00B927E3"/>
    <w:rsid w:val="00B95071"/>
    <w:rsid w:val="00BA098A"/>
    <w:rsid w:val="00BA0D20"/>
    <w:rsid w:val="00BA1073"/>
    <w:rsid w:val="00BA2EE2"/>
    <w:rsid w:val="00BA4F81"/>
    <w:rsid w:val="00BB0568"/>
    <w:rsid w:val="00BB1CD3"/>
    <w:rsid w:val="00BB2261"/>
    <w:rsid w:val="00BB23E6"/>
    <w:rsid w:val="00BB241D"/>
    <w:rsid w:val="00BB269B"/>
    <w:rsid w:val="00BB3B79"/>
    <w:rsid w:val="00BB52A8"/>
    <w:rsid w:val="00BB5F5B"/>
    <w:rsid w:val="00BB6035"/>
    <w:rsid w:val="00BB6FDE"/>
    <w:rsid w:val="00BB724B"/>
    <w:rsid w:val="00BB7441"/>
    <w:rsid w:val="00BC1BFC"/>
    <w:rsid w:val="00BC1E6F"/>
    <w:rsid w:val="00BC215E"/>
    <w:rsid w:val="00BC24B7"/>
    <w:rsid w:val="00BC3197"/>
    <w:rsid w:val="00BC3EEF"/>
    <w:rsid w:val="00BC42A1"/>
    <w:rsid w:val="00BC4FD2"/>
    <w:rsid w:val="00BC53D0"/>
    <w:rsid w:val="00BC7417"/>
    <w:rsid w:val="00BC76DA"/>
    <w:rsid w:val="00BD01BA"/>
    <w:rsid w:val="00BD10BD"/>
    <w:rsid w:val="00BD15A2"/>
    <w:rsid w:val="00BD2EEA"/>
    <w:rsid w:val="00BD32B3"/>
    <w:rsid w:val="00BD47F2"/>
    <w:rsid w:val="00BD528F"/>
    <w:rsid w:val="00BD67A3"/>
    <w:rsid w:val="00BD6A0D"/>
    <w:rsid w:val="00BD6D85"/>
    <w:rsid w:val="00BD6DF9"/>
    <w:rsid w:val="00BD7808"/>
    <w:rsid w:val="00BD7967"/>
    <w:rsid w:val="00BE1A6B"/>
    <w:rsid w:val="00BE1B6D"/>
    <w:rsid w:val="00BE3DCB"/>
    <w:rsid w:val="00BE3ED6"/>
    <w:rsid w:val="00BE469A"/>
    <w:rsid w:val="00BE63CF"/>
    <w:rsid w:val="00BE6A32"/>
    <w:rsid w:val="00BE771C"/>
    <w:rsid w:val="00BF18AF"/>
    <w:rsid w:val="00BF427E"/>
    <w:rsid w:val="00BF516C"/>
    <w:rsid w:val="00BF52A8"/>
    <w:rsid w:val="00BF5643"/>
    <w:rsid w:val="00BF67CA"/>
    <w:rsid w:val="00C0038B"/>
    <w:rsid w:val="00C0046A"/>
    <w:rsid w:val="00C01259"/>
    <w:rsid w:val="00C02A83"/>
    <w:rsid w:val="00C05426"/>
    <w:rsid w:val="00C05569"/>
    <w:rsid w:val="00C05F8A"/>
    <w:rsid w:val="00C061CA"/>
    <w:rsid w:val="00C07B0A"/>
    <w:rsid w:val="00C10A3A"/>
    <w:rsid w:val="00C1143D"/>
    <w:rsid w:val="00C1154B"/>
    <w:rsid w:val="00C116AF"/>
    <w:rsid w:val="00C12377"/>
    <w:rsid w:val="00C12A81"/>
    <w:rsid w:val="00C13042"/>
    <w:rsid w:val="00C14A75"/>
    <w:rsid w:val="00C16213"/>
    <w:rsid w:val="00C1797C"/>
    <w:rsid w:val="00C17EE1"/>
    <w:rsid w:val="00C20066"/>
    <w:rsid w:val="00C2013C"/>
    <w:rsid w:val="00C2067D"/>
    <w:rsid w:val="00C235A6"/>
    <w:rsid w:val="00C25855"/>
    <w:rsid w:val="00C259FD"/>
    <w:rsid w:val="00C26538"/>
    <w:rsid w:val="00C312F6"/>
    <w:rsid w:val="00C317EB"/>
    <w:rsid w:val="00C3227A"/>
    <w:rsid w:val="00C32486"/>
    <w:rsid w:val="00C32586"/>
    <w:rsid w:val="00C3278F"/>
    <w:rsid w:val="00C32856"/>
    <w:rsid w:val="00C332F7"/>
    <w:rsid w:val="00C3352B"/>
    <w:rsid w:val="00C35EE3"/>
    <w:rsid w:val="00C365B5"/>
    <w:rsid w:val="00C3697A"/>
    <w:rsid w:val="00C36AB8"/>
    <w:rsid w:val="00C420EB"/>
    <w:rsid w:val="00C42BCE"/>
    <w:rsid w:val="00C437F3"/>
    <w:rsid w:val="00C457E1"/>
    <w:rsid w:val="00C4699F"/>
    <w:rsid w:val="00C50343"/>
    <w:rsid w:val="00C518C5"/>
    <w:rsid w:val="00C525BD"/>
    <w:rsid w:val="00C52D23"/>
    <w:rsid w:val="00C52F41"/>
    <w:rsid w:val="00C53266"/>
    <w:rsid w:val="00C55237"/>
    <w:rsid w:val="00C5631B"/>
    <w:rsid w:val="00C60434"/>
    <w:rsid w:val="00C612D5"/>
    <w:rsid w:val="00C61F45"/>
    <w:rsid w:val="00C62764"/>
    <w:rsid w:val="00C632D8"/>
    <w:rsid w:val="00C6556B"/>
    <w:rsid w:val="00C6588F"/>
    <w:rsid w:val="00C67607"/>
    <w:rsid w:val="00C70FD4"/>
    <w:rsid w:val="00C71651"/>
    <w:rsid w:val="00C717EF"/>
    <w:rsid w:val="00C727C7"/>
    <w:rsid w:val="00C741A0"/>
    <w:rsid w:val="00C74DCB"/>
    <w:rsid w:val="00C764B6"/>
    <w:rsid w:val="00C76D8C"/>
    <w:rsid w:val="00C775FF"/>
    <w:rsid w:val="00C80356"/>
    <w:rsid w:val="00C808B4"/>
    <w:rsid w:val="00C82E70"/>
    <w:rsid w:val="00C83649"/>
    <w:rsid w:val="00C8527D"/>
    <w:rsid w:val="00C8559A"/>
    <w:rsid w:val="00C86FC9"/>
    <w:rsid w:val="00C87041"/>
    <w:rsid w:val="00C93EA1"/>
    <w:rsid w:val="00C95B59"/>
    <w:rsid w:val="00C95F03"/>
    <w:rsid w:val="00CA07C1"/>
    <w:rsid w:val="00CA0BCD"/>
    <w:rsid w:val="00CA1AC3"/>
    <w:rsid w:val="00CA1BCE"/>
    <w:rsid w:val="00CA27B5"/>
    <w:rsid w:val="00CA444B"/>
    <w:rsid w:val="00CA532A"/>
    <w:rsid w:val="00CA5C16"/>
    <w:rsid w:val="00CA5F90"/>
    <w:rsid w:val="00CA74B6"/>
    <w:rsid w:val="00CA7764"/>
    <w:rsid w:val="00CB09DF"/>
    <w:rsid w:val="00CB0CBE"/>
    <w:rsid w:val="00CB35E0"/>
    <w:rsid w:val="00CB3968"/>
    <w:rsid w:val="00CB4318"/>
    <w:rsid w:val="00CB44D7"/>
    <w:rsid w:val="00CC020A"/>
    <w:rsid w:val="00CC1DD5"/>
    <w:rsid w:val="00CC21EC"/>
    <w:rsid w:val="00CC369A"/>
    <w:rsid w:val="00CC3A51"/>
    <w:rsid w:val="00CC3E55"/>
    <w:rsid w:val="00CC4A36"/>
    <w:rsid w:val="00CC4C8D"/>
    <w:rsid w:val="00CC4CAB"/>
    <w:rsid w:val="00CC59CB"/>
    <w:rsid w:val="00CC59DF"/>
    <w:rsid w:val="00CC5D4E"/>
    <w:rsid w:val="00CC63F7"/>
    <w:rsid w:val="00CD0B50"/>
    <w:rsid w:val="00CD17BA"/>
    <w:rsid w:val="00CD1942"/>
    <w:rsid w:val="00CD3013"/>
    <w:rsid w:val="00CD5BB4"/>
    <w:rsid w:val="00CD6E80"/>
    <w:rsid w:val="00CE10F5"/>
    <w:rsid w:val="00CE1EFF"/>
    <w:rsid w:val="00CE1FF2"/>
    <w:rsid w:val="00CE2DA7"/>
    <w:rsid w:val="00CE3354"/>
    <w:rsid w:val="00CE422F"/>
    <w:rsid w:val="00CE44B5"/>
    <w:rsid w:val="00CE48D9"/>
    <w:rsid w:val="00CE6E1B"/>
    <w:rsid w:val="00CE7CD4"/>
    <w:rsid w:val="00CE7EEC"/>
    <w:rsid w:val="00CF014D"/>
    <w:rsid w:val="00CF2B71"/>
    <w:rsid w:val="00CF3E73"/>
    <w:rsid w:val="00CF5C3B"/>
    <w:rsid w:val="00CF6855"/>
    <w:rsid w:val="00CF6989"/>
    <w:rsid w:val="00CF6B3E"/>
    <w:rsid w:val="00CF7DCD"/>
    <w:rsid w:val="00D00736"/>
    <w:rsid w:val="00D024FE"/>
    <w:rsid w:val="00D02ADE"/>
    <w:rsid w:val="00D04688"/>
    <w:rsid w:val="00D06EEF"/>
    <w:rsid w:val="00D07338"/>
    <w:rsid w:val="00D0796B"/>
    <w:rsid w:val="00D112B9"/>
    <w:rsid w:val="00D11D0D"/>
    <w:rsid w:val="00D12B87"/>
    <w:rsid w:val="00D12F11"/>
    <w:rsid w:val="00D13614"/>
    <w:rsid w:val="00D142ED"/>
    <w:rsid w:val="00D15FDD"/>
    <w:rsid w:val="00D16D5A"/>
    <w:rsid w:val="00D2132C"/>
    <w:rsid w:val="00D218CF"/>
    <w:rsid w:val="00D23484"/>
    <w:rsid w:val="00D23666"/>
    <w:rsid w:val="00D2395A"/>
    <w:rsid w:val="00D278A6"/>
    <w:rsid w:val="00D310EF"/>
    <w:rsid w:val="00D32404"/>
    <w:rsid w:val="00D344B8"/>
    <w:rsid w:val="00D35228"/>
    <w:rsid w:val="00D3613C"/>
    <w:rsid w:val="00D3665A"/>
    <w:rsid w:val="00D367B0"/>
    <w:rsid w:val="00D3761E"/>
    <w:rsid w:val="00D3763E"/>
    <w:rsid w:val="00D408AA"/>
    <w:rsid w:val="00D414E8"/>
    <w:rsid w:val="00D42EBF"/>
    <w:rsid w:val="00D433BF"/>
    <w:rsid w:val="00D43B12"/>
    <w:rsid w:val="00D4471B"/>
    <w:rsid w:val="00D46B7F"/>
    <w:rsid w:val="00D50A6D"/>
    <w:rsid w:val="00D522EF"/>
    <w:rsid w:val="00D5246B"/>
    <w:rsid w:val="00D55DD1"/>
    <w:rsid w:val="00D562B6"/>
    <w:rsid w:val="00D5683E"/>
    <w:rsid w:val="00D573C5"/>
    <w:rsid w:val="00D574D8"/>
    <w:rsid w:val="00D57D55"/>
    <w:rsid w:val="00D60145"/>
    <w:rsid w:val="00D61069"/>
    <w:rsid w:val="00D62BFF"/>
    <w:rsid w:val="00D63278"/>
    <w:rsid w:val="00D645A9"/>
    <w:rsid w:val="00D66A01"/>
    <w:rsid w:val="00D66D0B"/>
    <w:rsid w:val="00D66FB4"/>
    <w:rsid w:val="00D67D25"/>
    <w:rsid w:val="00D70760"/>
    <w:rsid w:val="00D72A97"/>
    <w:rsid w:val="00D73C1E"/>
    <w:rsid w:val="00D767DA"/>
    <w:rsid w:val="00D77A07"/>
    <w:rsid w:val="00D80798"/>
    <w:rsid w:val="00D81AA3"/>
    <w:rsid w:val="00D82920"/>
    <w:rsid w:val="00D82D6F"/>
    <w:rsid w:val="00D83AC8"/>
    <w:rsid w:val="00D83CB5"/>
    <w:rsid w:val="00D85806"/>
    <w:rsid w:val="00D85D3C"/>
    <w:rsid w:val="00D8759F"/>
    <w:rsid w:val="00D87724"/>
    <w:rsid w:val="00D91C62"/>
    <w:rsid w:val="00D91D9E"/>
    <w:rsid w:val="00D929BC"/>
    <w:rsid w:val="00D92C26"/>
    <w:rsid w:val="00D93890"/>
    <w:rsid w:val="00D945B7"/>
    <w:rsid w:val="00D94C87"/>
    <w:rsid w:val="00D96213"/>
    <w:rsid w:val="00D9740B"/>
    <w:rsid w:val="00D97EDA"/>
    <w:rsid w:val="00DA2E69"/>
    <w:rsid w:val="00DA39CA"/>
    <w:rsid w:val="00DB0BC5"/>
    <w:rsid w:val="00DB0E58"/>
    <w:rsid w:val="00DB19E9"/>
    <w:rsid w:val="00DB1C21"/>
    <w:rsid w:val="00DB2F51"/>
    <w:rsid w:val="00DB3263"/>
    <w:rsid w:val="00DB5865"/>
    <w:rsid w:val="00DB6FA1"/>
    <w:rsid w:val="00DB7431"/>
    <w:rsid w:val="00DC0CF9"/>
    <w:rsid w:val="00DC27D5"/>
    <w:rsid w:val="00DC335A"/>
    <w:rsid w:val="00DC3EB9"/>
    <w:rsid w:val="00DC4220"/>
    <w:rsid w:val="00DC4258"/>
    <w:rsid w:val="00DC48C5"/>
    <w:rsid w:val="00DC499B"/>
    <w:rsid w:val="00DC74BC"/>
    <w:rsid w:val="00DD0462"/>
    <w:rsid w:val="00DD0CBA"/>
    <w:rsid w:val="00DD105A"/>
    <w:rsid w:val="00DD417A"/>
    <w:rsid w:val="00DD7341"/>
    <w:rsid w:val="00DD744C"/>
    <w:rsid w:val="00DD7A05"/>
    <w:rsid w:val="00DE0CA0"/>
    <w:rsid w:val="00DE3978"/>
    <w:rsid w:val="00DE3D15"/>
    <w:rsid w:val="00DE3F46"/>
    <w:rsid w:val="00DE427C"/>
    <w:rsid w:val="00DE44D9"/>
    <w:rsid w:val="00DE4C3B"/>
    <w:rsid w:val="00DE58C6"/>
    <w:rsid w:val="00DE6440"/>
    <w:rsid w:val="00DF03A1"/>
    <w:rsid w:val="00DF0A13"/>
    <w:rsid w:val="00DF1470"/>
    <w:rsid w:val="00DF4124"/>
    <w:rsid w:val="00DF4195"/>
    <w:rsid w:val="00DF4CDA"/>
    <w:rsid w:val="00DF4DFB"/>
    <w:rsid w:val="00DF5469"/>
    <w:rsid w:val="00DF5B17"/>
    <w:rsid w:val="00DF6582"/>
    <w:rsid w:val="00DF786A"/>
    <w:rsid w:val="00E0157C"/>
    <w:rsid w:val="00E01E93"/>
    <w:rsid w:val="00E039A7"/>
    <w:rsid w:val="00E04F92"/>
    <w:rsid w:val="00E05DD7"/>
    <w:rsid w:val="00E06D6B"/>
    <w:rsid w:val="00E06EB2"/>
    <w:rsid w:val="00E10110"/>
    <w:rsid w:val="00E10598"/>
    <w:rsid w:val="00E11F54"/>
    <w:rsid w:val="00E12AC2"/>
    <w:rsid w:val="00E13BE2"/>
    <w:rsid w:val="00E14C7A"/>
    <w:rsid w:val="00E14EDF"/>
    <w:rsid w:val="00E16EBB"/>
    <w:rsid w:val="00E17557"/>
    <w:rsid w:val="00E17AD1"/>
    <w:rsid w:val="00E20532"/>
    <w:rsid w:val="00E20879"/>
    <w:rsid w:val="00E20D3C"/>
    <w:rsid w:val="00E22FFF"/>
    <w:rsid w:val="00E235C4"/>
    <w:rsid w:val="00E266DF"/>
    <w:rsid w:val="00E26A96"/>
    <w:rsid w:val="00E26BA6"/>
    <w:rsid w:val="00E2788F"/>
    <w:rsid w:val="00E27C99"/>
    <w:rsid w:val="00E3139F"/>
    <w:rsid w:val="00E31D4B"/>
    <w:rsid w:val="00E365C5"/>
    <w:rsid w:val="00E4038F"/>
    <w:rsid w:val="00E4191D"/>
    <w:rsid w:val="00E4381D"/>
    <w:rsid w:val="00E45694"/>
    <w:rsid w:val="00E46BAB"/>
    <w:rsid w:val="00E4743E"/>
    <w:rsid w:val="00E47E0F"/>
    <w:rsid w:val="00E504F2"/>
    <w:rsid w:val="00E51900"/>
    <w:rsid w:val="00E52ED0"/>
    <w:rsid w:val="00E5572B"/>
    <w:rsid w:val="00E56BF2"/>
    <w:rsid w:val="00E56EF8"/>
    <w:rsid w:val="00E573B2"/>
    <w:rsid w:val="00E610C0"/>
    <w:rsid w:val="00E61A82"/>
    <w:rsid w:val="00E62F47"/>
    <w:rsid w:val="00E6336D"/>
    <w:rsid w:val="00E64488"/>
    <w:rsid w:val="00E65A0D"/>
    <w:rsid w:val="00E65D14"/>
    <w:rsid w:val="00E6671D"/>
    <w:rsid w:val="00E6728F"/>
    <w:rsid w:val="00E67B2D"/>
    <w:rsid w:val="00E7170D"/>
    <w:rsid w:val="00E75FA5"/>
    <w:rsid w:val="00E76E02"/>
    <w:rsid w:val="00E800CA"/>
    <w:rsid w:val="00E80589"/>
    <w:rsid w:val="00E80730"/>
    <w:rsid w:val="00E81B1C"/>
    <w:rsid w:val="00E81C88"/>
    <w:rsid w:val="00E81D0E"/>
    <w:rsid w:val="00E82B33"/>
    <w:rsid w:val="00E83CA7"/>
    <w:rsid w:val="00E83F42"/>
    <w:rsid w:val="00E84168"/>
    <w:rsid w:val="00E84231"/>
    <w:rsid w:val="00E8466F"/>
    <w:rsid w:val="00E8623D"/>
    <w:rsid w:val="00E90C6C"/>
    <w:rsid w:val="00E90D3C"/>
    <w:rsid w:val="00E91533"/>
    <w:rsid w:val="00E91AFA"/>
    <w:rsid w:val="00E964FF"/>
    <w:rsid w:val="00E978F8"/>
    <w:rsid w:val="00E97E4B"/>
    <w:rsid w:val="00EA1008"/>
    <w:rsid w:val="00EA1E65"/>
    <w:rsid w:val="00EA2E26"/>
    <w:rsid w:val="00EA3F9C"/>
    <w:rsid w:val="00EA4281"/>
    <w:rsid w:val="00EA42F5"/>
    <w:rsid w:val="00EA4F61"/>
    <w:rsid w:val="00EA5BEE"/>
    <w:rsid w:val="00EA665B"/>
    <w:rsid w:val="00EA7A4F"/>
    <w:rsid w:val="00EB2318"/>
    <w:rsid w:val="00EB2D94"/>
    <w:rsid w:val="00EB3A55"/>
    <w:rsid w:val="00EB408A"/>
    <w:rsid w:val="00EB4609"/>
    <w:rsid w:val="00EB4EFB"/>
    <w:rsid w:val="00EB6093"/>
    <w:rsid w:val="00EB7098"/>
    <w:rsid w:val="00EB72BE"/>
    <w:rsid w:val="00EB798C"/>
    <w:rsid w:val="00EB79DD"/>
    <w:rsid w:val="00EB7ABA"/>
    <w:rsid w:val="00EC0EC2"/>
    <w:rsid w:val="00EC13A6"/>
    <w:rsid w:val="00EC26B8"/>
    <w:rsid w:val="00EC35A7"/>
    <w:rsid w:val="00EC39CA"/>
    <w:rsid w:val="00EC3C85"/>
    <w:rsid w:val="00EC4FA5"/>
    <w:rsid w:val="00EC5243"/>
    <w:rsid w:val="00EC6841"/>
    <w:rsid w:val="00EC79B2"/>
    <w:rsid w:val="00EC7B49"/>
    <w:rsid w:val="00EC7D00"/>
    <w:rsid w:val="00ED066E"/>
    <w:rsid w:val="00ED06E4"/>
    <w:rsid w:val="00ED0C54"/>
    <w:rsid w:val="00ED1DF0"/>
    <w:rsid w:val="00ED2185"/>
    <w:rsid w:val="00ED2B19"/>
    <w:rsid w:val="00ED319E"/>
    <w:rsid w:val="00ED3A41"/>
    <w:rsid w:val="00ED583C"/>
    <w:rsid w:val="00ED5A86"/>
    <w:rsid w:val="00ED5AD1"/>
    <w:rsid w:val="00ED72DB"/>
    <w:rsid w:val="00ED72F9"/>
    <w:rsid w:val="00ED79C1"/>
    <w:rsid w:val="00EE0411"/>
    <w:rsid w:val="00EE0B32"/>
    <w:rsid w:val="00EE0D3C"/>
    <w:rsid w:val="00EE1416"/>
    <w:rsid w:val="00EE2F23"/>
    <w:rsid w:val="00EE3114"/>
    <w:rsid w:val="00EE3F54"/>
    <w:rsid w:val="00EE47E4"/>
    <w:rsid w:val="00EE6177"/>
    <w:rsid w:val="00EF17E5"/>
    <w:rsid w:val="00EF28D4"/>
    <w:rsid w:val="00EF297B"/>
    <w:rsid w:val="00EF30C8"/>
    <w:rsid w:val="00EF36F0"/>
    <w:rsid w:val="00EF4911"/>
    <w:rsid w:val="00EF671B"/>
    <w:rsid w:val="00EF672E"/>
    <w:rsid w:val="00EF7F4F"/>
    <w:rsid w:val="00F01846"/>
    <w:rsid w:val="00F01A8F"/>
    <w:rsid w:val="00F02049"/>
    <w:rsid w:val="00F02E9B"/>
    <w:rsid w:val="00F02F87"/>
    <w:rsid w:val="00F03CBC"/>
    <w:rsid w:val="00F045B3"/>
    <w:rsid w:val="00F05517"/>
    <w:rsid w:val="00F05A92"/>
    <w:rsid w:val="00F0644B"/>
    <w:rsid w:val="00F07207"/>
    <w:rsid w:val="00F073B0"/>
    <w:rsid w:val="00F1103D"/>
    <w:rsid w:val="00F11062"/>
    <w:rsid w:val="00F12B77"/>
    <w:rsid w:val="00F134BE"/>
    <w:rsid w:val="00F14705"/>
    <w:rsid w:val="00F14E47"/>
    <w:rsid w:val="00F154B1"/>
    <w:rsid w:val="00F169B0"/>
    <w:rsid w:val="00F16D8D"/>
    <w:rsid w:val="00F16F3C"/>
    <w:rsid w:val="00F17179"/>
    <w:rsid w:val="00F214E2"/>
    <w:rsid w:val="00F21E1C"/>
    <w:rsid w:val="00F22D3B"/>
    <w:rsid w:val="00F2379E"/>
    <w:rsid w:val="00F238B8"/>
    <w:rsid w:val="00F26686"/>
    <w:rsid w:val="00F269EB"/>
    <w:rsid w:val="00F274D4"/>
    <w:rsid w:val="00F31511"/>
    <w:rsid w:val="00F32DB5"/>
    <w:rsid w:val="00F32E7F"/>
    <w:rsid w:val="00F33CC2"/>
    <w:rsid w:val="00F351A0"/>
    <w:rsid w:val="00F357B3"/>
    <w:rsid w:val="00F357EA"/>
    <w:rsid w:val="00F3592E"/>
    <w:rsid w:val="00F36E6C"/>
    <w:rsid w:val="00F373B1"/>
    <w:rsid w:val="00F407BF"/>
    <w:rsid w:val="00F41B4E"/>
    <w:rsid w:val="00F41CF1"/>
    <w:rsid w:val="00F42281"/>
    <w:rsid w:val="00F426B2"/>
    <w:rsid w:val="00F45356"/>
    <w:rsid w:val="00F454CE"/>
    <w:rsid w:val="00F45FDC"/>
    <w:rsid w:val="00F462E2"/>
    <w:rsid w:val="00F51C78"/>
    <w:rsid w:val="00F51CC2"/>
    <w:rsid w:val="00F51D43"/>
    <w:rsid w:val="00F51F1F"/>
    <w:rsid w:val="00F53855"/>
    <w:rsid w:val="00F54650"/>
    <w:rsid w:val="00F54EBF"/>
    <w:rsid w:val="00F54F38"/>
    <w:rsid w:val="00F55464"/>
    <w:rsid w:val="00F556EA"/>
    <w:rsid w:val="00F56342"/>
    <w:rsid w:val="00F57A38"/>
    <w:rsid w:val="00F57FA7"/>
    <w:rsid w:val="00F61B7A"/>
    <w:rsid w:val="00F658DC"/>
    <w:rsid w:val="00F65919"/>
    <w:rsid w:val="00F66CBE"/>
    <w:rsid w:val="00F66FFF"/>
    <w:rsid w:val="00F67E0C"/>
    <w:rsid w:val="00F70DE5"/>
    <w:rsid w:val="00F70DFD"/>
    <w:rsid w:val="00F71ADD"/>
    <w:rsid w:val="00F72B94"/>
    <w:rsid w:val="00F73475"/>
    <w:rsid w:val="00F735FE"/>
    <w:rsid w:val="00F736DF"/>
    <w:rsid w:val="00F74328"/>
    <w:rsid w:val="00F7651E"/>
    <w:rsid w:val="00F775BB"/>
    <w:rsid w:val="00F80179"/>
    <w:rsid w:val="00F8057E"/>
    <w:rsid w:val="00F81014"/>
    <w:rsid w:val="00F83C10"/>
    <w:rsid w:val="00F85144"/>
    <w:rsid w:val="00F85BB3"/>
    <w:rsid w:val="00F86001"/>
    <w:rsid w:val="00F867C8"/>
    <w:rsid w:val="00F86E55"/>
    <w:rsid w:val="00F87729"/>
    <w:rsid w:val="00F87A5F"/>
    <w:rsid w:val="00F87BDE"/>
    <w:rsid w:val="00F90428"/>
    <w:rsid w:val="00F9059D"/>
    <w:rsid w:val="00F9095B"/>
    <w:rsid w:val="00F92710"/>
    <w:rsid w:val="00F943AE"/>
    <w:rsid w:val="00F94EA1"/>
    <w:rsid w:val="00F95A6B"/>
    <w:rsid w:val="00F966F1"/>
    <w:rsid w:val="00FA027D"/>
    <w:rsid w:val="00FA1207"/>
    <w:rsid w:val="00FA1607"/>
    <w:rsid w:val="00FA280F"/>
    <w:rsid w:val="00FA3052"/>
    <w:rsid w:val="00FA31CC"/>
    <w:rsid w:val="00FA3438"/>
    <w:rsid w:val="00FA7D8B"/>
    <w:rsid w:val="00FB0589"/>
    <w:rsid w:val="00FB1A57"/>
    <w:rsid w:val="00FB226D"/>
    <w:rsid w:val="00FB2CB3"/>
    <w:rsid w:val="00FB2F02"/>
    <w:rsid w:val="00FB32E9"/>
    <w:rsid w:val="00FB40DE"/>
    <w:rsid w:val="00FB42A6"/>
    <w:rsid w:val="00FB44E6"/>
    <w:rsid w:val="00FB547C"/>
    <w:rsid w:val="00FB70ED"/>
    <w:rsid w:val="00FB7382"/>
    <w:rsid w:val="00FC0939"/>
    <w:rsid w:val="00FC0F13"/>
    <w:rsid w:val="00FC2785"/>
    <w:rsid w:val="00FC2AFF"/>
    <w:rsid w:val="00FC32E6"/>
    <w:rsid w:val="00FC36C8"/>
    <w:rsid w:val="00FC5350"/>
    <w:rsid w:val="00FC5421"/>
    <w:rsid w:val="00FC71EA"/>
    <w:rsid w:val="00FC7711"/>
    <w:rsid w:val="00FC7756"/>
    <w:rsid w:val="00FC7E80"/>
    <w:rsid w:val="00FC7F0D"/>
    <w:rsid w:val="00FD0A00"/>
    <w:rsid w:val="00FD14C0"/>
    <w:rsid w:val="00FD15B6"/>
    <w:rsid w:val="00FD2B6F"/>
    <w:rsid w:val="00FD3606"/>
    <w:rsid w:val="00FD397D"/>
    <w:rsid w:val="00FD59C4"/>
    <w:rsid w:val="00FD5CD1"/>
    <w:rsid w:val="00FE1722"/>
    <w:rsid w:val="00FE1893"/>
    <w:rsid w:val="00FE2484"/>
    <w:rsid w:val="00FE4683"/>
    <w:rsid w:val="00FE4D0F"/>
    <w:rsid w:val="00FE4ED8"/>
    <w:rsid w:val="00FE56EB"/>
    <w:rsid w:val="00FE5A49"/>
    <w:rsid w:val="00FE5AB2"/>
    <w:rsid w:val="00FE6D04"/>
    <w:rsid w:val="00FF32DB"/>
    <w:rsid w:val="00FF3311"/>
    <w:rsid w:val="00FF3B74"/>
    <w:rsid w:val="00FF514B"/>
    <w:rsid w:val="00FF536B"/>
    <w:rsid w:val="00FF61C8"/>
    <w:rsid w:val="00FF6697"/>
    <w:rsid w:val="00FF6C2B"/>
    <w:rsid w:val="00FF6E57"/>
    <w:rsid w:val="00FF73C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A04BE68"/>
  <w15:chartTrackingRefBased/>
  <w15:docId w15:val="{B3EC2140-93D3-4509-B2F3-4410C04DD0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A7619"/>
    <w:pPr>
      <w:widowControl w:val="0"/>
    </w:pPr>
    <w:rPr>
      <w:rFonts w:ascii="Times New Roman" w:eastAsia="標楷體" w:hAnsi="Times New Roman" w:cs="Times New Roman"/>
      <w:sz w:val="28"/>
      <w:szCs w:val="20"/>
    </w:rPr>
  </w:style>
  <w:style w:type="paragraph" w:styleId="1">
    <w:name w:val="heading 1"/>
    <w:basedOn w:val="a"/>
    <w:next w:val="a"/>
    <w:link w:val="10"/>
    <w:qFormat/>
    <w:rsid w:val="00602A73"/>
    <w:pPr>
      <w:keepNext/>
      <w:jc w:val="right"/>
      <w:outlineLvl w:val="0"/>
    </w:pPr>
    <w:rPr>
      <w:rFonts w:ascii="標楷體"/>
      <w:b/>
      <w:bCs/>
      <w:spacing w:val="-10"/>
      <w:sz w:val="18"/>
    </w:rPr>
  </w:style>
  <w:style w:type="paragraph" w:styleId="2">
    <w:name w:val="heading 2"/>
    <w:basedOn w:val="a"/>
    <w:next w:val="a"/>
    <w:link w:val="20"/>
    <w:qFormat/>
    <w:rsid w:val="00602A73"/>
    <w:pPr>
      <w:keepNext/>
      <w:spacing w:before="60" w:after="60" w:line="500" w:lineRule="exact"/>
      <w:outlineLvl w:val="1"/>
    </w:pPr>
    <w:rPr>
      <w:rFonts w:ascii="Arial" w:hAnsi="Arial"/>
      <w:b/>
      <w:bCs/>
      <w:sz w:val="32"/>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0A7619"/>
    <w:pPr>
      <w:adjustRightInd w:val="0"/>
      <w:spacing w:line="560" w:lineRule="atLeast"/>
      <w:ind w:right="-38" w:firstLine="480"/>
      <w:jc w:val="both"/>
      <w:textAlignment w:val="baseline"/>
    </w:pPr>
    <w:rPr>
      <w:rFonts w:ascii="細明體" w:eastAsia="新細明體"/>
      <w:spacing w:val="-6"/>
      <w:kern w:val="0"/>
      <w:sz w:val="22"/>
    </w:rPr>
  </w:style>
  <w:style w:type="character" w:customStyle="1" w:styleId="a4">
    <w:name w:val="本文縮排 字元"/>
    <w:basedOn w:val="a0"/>
    <w:link w:val="a3"/>
    <w:rsid w:val="000A7619"/>
    <w:rPr>
      <w:rFonts w:ascii="細明體" w:eastAsia="新細明體" w:hAnsi="Times New Roman" w:cs="Times New Roman"/>
      <w:spacing w:val="-6"/>
      <w:kern w:val="0"/>
      <w:sz w:val="22"/>
      <w:szCs w:val="20"/>
    </w:rPr>
  </w:style>
  <w:style w:type="paragraph" w:customStyle="1" w:styleId="11">
    <w:name w:val="字元1 字元 字元 字元 字元 字元"/>
    <w:basedOn w:val="a"/>
    <w:rsid w:val="000A7619"/>
    <w:pPr>
      <w:widowControl/>
      <w:spacing w:after="160" w:line="240" w:lineRule="exact"/>
    </w:pPr>
    <w:rPr>
      <w:rFonts w:ascii="Verdana" w:eastAsia="新細明體" w:hAnsi="Verdana"/>
      <w:kern w:val="0"/>
      <w:sz w:val="20"/>
      <w:lang w:eastAsia="en-US"/>
    </w:rPr>
  </w:style>
  <w:style w:type="paragraph" w:styleId="Web">
    <w:name w:val="Normal (Web)"/>
    <w:basedOn w:val="a"/>
    <w:uiPriority w:val="99"/>
    <w:unhideWhenUsed/>
    <w:rsid w:val="000A7619"/>
    <w:pPr>
      <w:widowControl/>
      <w:spacing w:before="100" w:beforeAutospacing="1" w:after="100" w:afterAutospacing="1"/>
    </w:pPr>
    <w:rPr>
      <w:rFonts w:ascii="新細明體" w:eastAsia="新細明體" w:hAnsi="新細明體" w:cs="新細明體"/>
      <w:kern w:val="0"/>
      <w:sz w:val="24"/>
      <w:szCs w:val="24"/>
    </w:rPr>
  </w:style>
  <w:style w:type="paragraph" w:customStyle="1" w:styleId="123">
    <w:name w:val="乙篇123"/>
    <w:rsid w:val="000C1801"/>
    <w:pPr>
      <w:overflowPunct w:val="0"/>
      <w:spacing w:line="500" w:lineRule="exact"/>
      <w:ind w:firstLineChars="150" w:firstLine="150"/>
      <w:jc w:val="both"/>
    </w:pPr>
    <w:rPr>
      <w:rFonts w:ascii="標楷體" w:eastAsia="標楷體" w:hAnsi="Calibri" w:cs="Times New Roman"/>
      <w:szCs w:val="24"/>
    </w:rPr>
  </w:style>
  <w:style w:type="paragraph" w:customStyle="1" w:styleId="a5">
    <w:name w:val="乙篇內文"/>
    <w:rsid w:val="000C1801"/>
    <w:pPr>
      <w:overflowPunct w:val="0"/>
      <w:spacing w:line="500" w:lineRule="exact"/>
      <w:ind w:firstLineChars="200" w:firstLine="200"/>
      <w:jc w:val="both"/>
    </w:pPr>
    <w:rPr>
      <w:rFonts w:ascii="標楷體" w:eastAsia="標楷體" w:hAnsi="Calibri" w:cs="Times New Roman"/>
      <w:szCs w:val="24"/>
    </w:rPr>
  </w:style>
  <w:style w:type="paragraph" w:styleId="a6">
    <w:name w:val="Balloon Text"/>
    <w:basedOn w:val="a"/>
    <w:link w:val="a7"/>
    <w:uiPriority w:val="99"/>
    <w:semiHidden/>
    <w:unhideWhenUsed/>
    <w:rsid w:val="00213F4C"/>
    <w:rPr>
      <w:rFonts w:asciiTheme="majorHAnsi" w:eastAsiaTheme="majorEastAsia" w:hAnsiTheme="majorHAnsi" w:cstheme="majorBidi"/>
      <w:sz w:val="18"/>
      <w:szCs w:val="18"/>
    </w:rPr>
  </w:style>
  <w:style w:type="character" w:customStyle="1" w:styleId="a7">
    <w:name w:val="註解方塊文字 字元"/>
    <w:basedOn w:val="a0"/>
    <w:link w:val="a6"/>
    <w:uiPriority w:val="99"/>
    <w:semiHidden/>
    <w:rsid w:val="00213F4C"/>
    <w:rPr>
      <w:rFonts w:asciiTheme="majorHAnsi" w:eastAsiaTheme="majorEastAsia" w:hAnsiTheme="majorHAnsi" w:cstheme="majorBidi"/>
      <w:sz w:val="18"/>
      <w:szCs w:val="18"/>
    </w:rPr>
  </w:style>
  <w:style w:type="paragraph" w:styleId="a8">
    <w:name w:val="header"/>
    <w:basedOn w:val="a"/>
    <w:link w:val="a9"/>
    <w:unhideWhenUsed/>
    <w:rsid w:val="006A78E5"/>
    <w:pPr>
      <w:tabs>
        <w:tab w:val="center" w:pos="4153"/>
        <w:tab w:val="right" w:pos="8306"/>
      </w:tabs>
      <w:snapToGrid w:val="0"/>
    </w:pPr>
    <w:rPr>
      <w:sz w:val="20"/>
    </w:rPr>
  </w:style>
  <w:style w:type="character" w:customStyle="1" w:styleId="a9">
    <w:name w:val="頁首 字元"/>
    <w:basedOn w:val="a0"/>
    <w:link w:val="a8"/>
    <w:rsid w:val="006A78E5"/>
    <w:rPr>
      <w:rFonts w:ascii="Times New Roman" w:eastAsia="標楷體" w:hAnsi="Times New Roman" w:cs="Times New Roman"/>
      <w:sz w:val="20"/>
      <w:szCs w:val="20"/>
    </w:rPr>
  </w:style>
  <w:style w:type="paragraph" w:styleId="aa">
    <w:name w:val="footer"/>
    <w:basedOn w:val="a"/>
    <w:link w:val="ab"/>
    <w:uiPriority w:val="99"/>
    <w:unhideWhenUsed/>
    <w:rsid w:val="006A78E5"/>
    <w:pPr>
      <w:tabs>
        <w:tab w:val="center" w:pos="4153"/>
        <w:tab w:val="right" w:pos="8306"/>
      </w:tabs>
      <w:snapToGrid w:val="0"/>
    </w:pPr>
    <w:rPr>
      <w:sz w:val="20"/>
    </w:rPr>
  </w:style>
  <w:style w:type="character" w:customStyle="1" w:styleId="ab">
    <w:name w:val="頁尾 字元"/>
    <w:basedOn w:val="a0"/>
    <w:link w:val="aa"/>
    <w:uiPriority w:val="99"/>
    <w:rsid w:val="006A78E5"/>
    <w:rPr>
      <w:rFonts w:ascii="Times New Roman" w:eastAsia="標楷體" w:hAnsi="Times New Roman" w:cs="Times New Roman"/>
      <w:sz w:val="20"/>
      <w:szCs w:val="20"/>
    </w:rPr>
  </w:style>
  <w:style w:type="paragraph" w:customStyle="1" w:styleId="12">
    <w:name w:val="1"/>
    <w:basedOn w:val="a"/>
    <w:autoRedefine/>
    <w:rsid w:val="008269BD"/>
    <w:pPr>
      <w:snapToGrid w:val="0"/>
      <w:spacing w:line="280" w:lineRule="exact"/>
      <w:ind w:left="504" w:hangingChars="200" w:hanging="504"/>
      <w:jc w:val="both"/>
    </w:pPr>
    <w:rPr>
      <w:rFonts w:hAnsi="標楷體"/>
      <w:bCs/>
      <w:spacing w:val="6"/>
      <w:sz w:val="24"/>
      <w:szCs w:val="24"/>
    </w:rPr>
  </w:style>
  <w:style w:type="paragraph" w:styleId="ac">
    <w:name w:val="Plain Text"/>
    <w:aliases w:val="內文壹,一般文字 字元,一般文字 字元 字元,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字元,內文壹 字元 字元,一般文字內縮,一般文字 字元 字元 字元 字元 字元,一般文字內縮1"/>
    <w:basedOn w:val="a"/>
    <w:link w:val="ad"/>
    <w:rsid w:val="00757F82"/>
    <w:rPr>
      <w:rFonts w:ascii="細明體" w:eastAsia="細明體" w:hAnsi="Courier New"/>
      <w:snapToGrid w:val="0"/>
      <w:sz w:val="24"/>
    </w:rPr>
  </w:style>
  <w:style w:type="character" w:customStyle="1" w:styleId="ad">
    <w:name w:val="純文字 字元"/>
    <w:aliases w:val="內文壹 字元,一般文字 字元 字元1,一般文字 字元 字元 字元1,一般文字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字元 字元,內文壹 字元 字元 字元,一般文字內縮 字元,一般文字內縮1 字元"/>
    <w:basedOn w:val="a0"/>
    <w:link w:val="ac"/>
    <w:rsid w:val="00757F82"/>
    <w:rPr>
      <w:rFonts w:ascii="細明體" w:eastAsia="細明體" w:hAnsi="Courier New" w:cs="Times New Roman"/>
      <w:snapToGrid w:val="0"/>
      <w:szCs w:val="20"/>
    </w:rPr>
  </w:style>
  <w:style w:type="paragraph" w:styleId="ae">
    <w:name w:val="List Paragraph"/>
    <w:basedOn w:val="a"/>
    <w:uiPriority w:val="34"/>
    <w:qFormat/>
    <w:rsid w:val="00920DF8"/>
    <w:pPr>
      <w:ind w:leftChars="200" w:left="480"/>
    </w:pPr>
  </w:style>
  <w:style w:type="character" w:customStyle="1" w:styleId="10">
    <w:name w:val="標題 1 字元"/>
    <w:basedOn w:val="a0"/>
    <w:link w:val="1"/>
    <w:rsid w:val="00602A73"/>
    <w:rPr>
      <w:rFonts w:ascii="標楷體" w:eastAsia="標楷體" w:hAnsi="Times New Roman" w:cs="Times New Roman"/>
      <w:b/>
      <w:bCs/>
      <w:spacing w:val="-10"/>
      <w:sz w:val="18"/>
      <w:szCs w:val="20"/>
    </w:rPr>
  </w:style>
  <w:style w:type="character" w:customStyle="1" w:styleId="20">
    <w:name w:val="標題 2 字元"/>
    <w:basedOn w:val="a0"/>
    <w:link w:val="2"/>
    <w:rsid w:val="00602A73"/>
    <w:rPr>
      <w:rFonts w:ascii="Arial" w:eastAsia="標楷體" w:hAnsi="Arial" w:cs="Times New Roman"/>
      <w:b/>
      <w:bCs/>
      <w:sz w:val="32"/>
      <w:szCs w:val="48"/>
    </w:rPr>
  </w:style>
  <w:style w:type="numbering" w:customStyle="1" w:styleId="13">
    <w:name w:val="無清單1"/>
    <w:next w:val="a2"/>
    <w:uiPriority w:val="99"/>
    <w:semiHidden/>
    <w:unhideWhenUsed/>
    <w:rsid w:val="00602A73"/>
  </w:style>
  <w:style w:type="paragraph" w:styleId="af">
    <w:name w:val="Body Text"/>
    <w:basedOn w:val="a"/>
    <w:link w:val="af0"/>
    <w:rsid w:val="00602A73"/>
    <w:pPr>
      <w:jc w:val="right"/>
    </w:pPr>
    <w:rPr>
      <w:rFonts w:ascii="標楷體"/>
      <w:b/>
      <w:sz w:val="18"/>
    </w:rPr>
  </w:style>
  <w:style w:type="character" w:customStyle="1" w:styleId="af0">
    <w:name w:val="本文 字元"/>
    <w:basedOn w:val="a0"/>
    <w:link w:val="af"/>
    <w:rsid w:val="00602A73"/>
    <w:rPr>
      <w:rFonts w:ascii="標楷體" w:eastAsia="標楷體" w:hAnsi="Times New Roman" w:cs="Times New Roman"/>
      <w:b/>
      <w:sz w:val="18"/>
      <w:szCs w:val="20"/>
    </w:rPr>
  </w:style>
  <w:style w:type="paragraph" w:customStyle="1" w:styleId="4">
    <w:name w:val="樣式4"/>
    <w:basedOn w:val="a"/>
    <w:autoRedefine/>
    <w:rsid w:val="00602A73"/>
    <w:pPr>
      <w:numPr>
        <w:numId w:val="3"/>
      </w:numPr>
      <w:spacing w:before="120" w:after="120" w:line="440" w:lineRule="exact"/>
      <w:ind w:left="573" w:hanging="573"/>
      <w:jc w:val="both"/>
    </w:pPr>
    <w:rPr>
      <w:rFonts w:ascii="標楷體"/>
      <w:b/>
      <w:spacing w:val="10"/>
    </w:rPr>
  </w:style>
  <w:style w:type="paragraph" w:styleId="af1">
    <w:name w:val="annotation text"/>
    <w:basedOn w:val="a"/>
    <w:link w:val="af2"/>
    <w:rsid w:val="00602A73"/>
    <w:rPr>
      <w:rFonts w:eastAsia="新細明體"/>
      <w:sz w:val="24"/>
    </w:rPr>
  </w:style>
  <w:style w:type="character" w:customStyle="1" w:styleId="af2">
    <w:name w:val="註解文字 字元"/>
    <w:basedOn w:val="a0"/>
    <w:link w:val="af1"/>
    <w:rsid w:val="00602A73"/>
    <w:rPr>
      <w:rFonts w:ascii="Times New Roman" w:eastAsia="新細明體" w:hAnsi="Times New Roman" w:cs="Times New Roman"/>
      <w:szCs w:val="20"/>
    </w:rPr>
  </w:style>
  <w:style w:type="paragraph" w:styleId="af3">
    <w:name w:val="Date"/>
    <w:basedOn w:val="a"/>
    <w:next w:val="a"/>
    <w:link w:val="af4"/>
    <w:rsid w:val="00602A73"/>
    <w:pPr>
      <w:jc w:val="right"/>
    </w:pPr>
    <w:rPr>
      <w:sz w:val="20"/>
    </w:rPr>
  </w:style>
  <w:style w:type="character" w:customStyle="1" w:styleId="af4">
    <w:name w:val="日期 字元"/>
    <w:basedOn w:val="a0"/>
    <w:link w:val="af3"/>
    <w:rsid w:val="00602A73"/>
    <w:rPr>
      <w:rFonts w:ascii="Times New Roman" w:eastAsia="標楷體" w:hAnsi="Times New Roman" w:cs="Times New Roman"/>
      <w:sz w:val="20"/>
      <w:szCs w:val="20"/>
    </w:rPr>
  </w:style>
  <w:style w:type="paragraph" w:customStyle="1" w:styleId="af5">
    <w:name w:val="甲乙丙"/>
    <w:basedOn w:val="a"/>
    <w:rsid w:val="00602A73"/>
    <w:pPr>
      <w:spacing w:after="360" w:line="360" w:lineRule="auto"/>
      <w:jc w:val="center"/>
    </w:pPr>
    <w:rPr>
      <w:rFonts w:ascii="標楷體"/>
      <w:b/>
      <w:spacing w:val="-10"/>
      <w:sz w:val="40"/>
    </w:rPr>
  </w:style>
  <w:style w:type="paragraph" w:customStyle="1" w:styleId="af6">
    <w:name w:val="壹貳參"/>
    <w:basedOn w:val="af5"/>
    <w:rsid w:val="00602A73"/>
    <w:pPr>
      <w:spacing w:after="240"/>
      <w:ind w:left="624"/>
      <w:jc w:val="left"/>
    </w:pPr>
    <w:rPr>
      <w:sz w:val="36"/>
    </w:rPr>
  </w:style>
  <w:style w:type="paragraph" w:customStyle="1" w:styleId="af7">
    <w:name w:val="一二三"/>
    <w:basedOn w:val="af6"/>
    <w:rsid w:val="00602A73"/>
    <w:pPr>
      <w:spacing w:after="120"/>
      <w:ind w:left="0"/>
    </w:pPr>
    <w:rPr>
      <w:b w:val="0"/>
      <w:sz w:val="32"/>
    </w:rPr>
  </w:style>
  <w:style w:type="paragraph" w:customStyle="1" w:styleId="af8">
    <w:name w:val="括號一二三"/>
    <w:basedOn w:val="af7"/>
    <w:rsid w:val="00602A73"/>
    <w:pPr>
      <w:spacing w:after="0"/>
      <w:ind w:firstLine="624"/>
      <w:jc w:val="both"/>
    </w:pPr>
    <w:rPr>
      <w:b/>
      <w:sz w:val="28"/>
    </w:rPr>
  </w:style>
  <w:style w:type="paragraph" w:customStyle="1" w:styleId="1230">
    <w:name w:val="123"/>
    <w:basedOn w:val="af8"/>
    <w:rsid w:val="00602A73"/>
    <w:pPr>
      <w:ind w:firstLine="425"/>
    </w:pPr>
    <w:rPr>
      <w:b w:val="0"/>
      <w:sz w:val="24"/>
    </w:rPr>
  </w:style>
  <w:style w:type="paragraph" w:customStyle="1" w:styleId="1231">
    <w:name w:val="括號123"/>
    <w:basedOn w:val="1230"/>
    <w:rsid w:val="00602A73"/>
    <w:pPr>
      <w:ind w:firstLine="624"/>
    </w:pPr>
  </w:style>
  <w:style w:type="paragraph" w:customStyle="1" w:styleId="1232">
    <w:name w:val="圓圈123"/>
    <w:basedOn w:val="1231"/>
    <w:rsid w:val="00602A73"/>
    <w:pPr>
      <w:ind w:firstLine="1008"/>
    </w:pPr>
  </w:style>
  <w:style w:type="paragraph" w:customStyle="1" w:styleId="af9">
    <w:name w:val="表格字"/>
    <w:basedOn w:val="a"/>
    <w:rsid w:val="00602A73"/>
    <w:pPr>
      <w:spacing w:line="240" w:lineRule="exact"/>
      <w:ind w:left="369" w:right="57" w:hanging="369"/>
      <w:jc w:val="both"/>
    </w:pPr>
    <w:rPr>
      <w:rFonts w:ascii="標楷體"/>
      <w:sz w:val="20"/>
    </w:rPr>
  </w:style>
  <w:style w:type="paragraph" w:customStyle="1" w:styleId="14">
    <w:name w:val="樣式1"/>
    <w:basedOn w:val="a"/>
    <w:autoRedefine/>
    <w:rsid w:val="00602A73"/>
    <w:pPr>
      <w:spacing w:line="460" w:lineRule="exact"/>
      <w:ind w:firstLine="567"/>
      <w:jc w:val="both"/>
    </w:pPr>
    <w:rPr>
      <w:rFonts w:ascii="標楷體"/>
    </w:rPr>
  </w:style>
  <w:style w:type="paragraph" w:customStyle="1" w:styleId="21">
    <w:name w:val="樣式2"/>
    <w:basedOn w:val="a"/>
    <w:autoRedefine/>
    <w:rsid w:val="00602A73"/>
    <w:pPr>
      <w:spacing w:after="120" w:line="240" w:lineRule="atLeast"/>
      <w:jc w:val="both"/>
    </w:pPr>
    <w:rPr>
      <w:rFonts w:ascii="標楷體" w:hAnsi="標楷體"/>
      <w:spacing w:val="20"/>
      <w:sz w:val="16"/>
      <w:szCs w:val="16"/>
    </w:rPr>
  </w:style>
  <w:style w:type="paragraph" w:customStyle="1" w:styleId="3">
    <w:name w:val="樣式3"/>
    <w:basedOn w:val="a"/>
    <w:autoRedefine/>
    <w:rsid w:val="00602A73"/>
    <w:pPr>
      <w:spacing w:before="120" w:after="120" w:line="460" w:lineRule="exact"/>
      <w:jc w:val="both"/>
    </w:pPr>
    <w:rPr>
      <w:rFonts w:eastAsia="新細明體"/>
      <w:b/>
      <w:spacing w:val="20"/>
    </w:rPr>
  </w:style>
  <w:style w:type="paragraph" w:customStyle="1" w:styleId="5">
    <w:name w:val="樣式5"/>
    <w:basedOn w:val="a"/>
    <w:autoRedefine/>
    <w:rsid w:val="00602A73"/>
    <w:pPr>
      <w:spacing w:before="60" w:after="60" w:line="440" w:lineRule="exact"/>
      <w:ind w:left="567" w:hanging="567"/>
      <w:jc w:val="both"/>
    </w:pPr>
    <w:rPr>
      <w:rFonts w:ascii="新細明體" w:eastAsia="新細明體"/>
      <w:b/>
      <w:spacing w:val="20"/>
      <w:sz w:val="24"/>
    </w:rPr>
  </w:style>
  <w:style w:type="paragraph" w:customStyle="1" w:styleId="6">
    <w:name w:val="樣式6"/>
    <w:basedOn w:val="a"/>
    <w:autoRedefine/>
    <w:rsid w:val="00602A73"/>
    <w:pPr>
      <w:spacing w:line="440" w:lineRule="exact"/>
      <w:ind w:firstLine="510"/>
      <w:jc w:val="both"/>
    </w:pPr>
    <w:rPr>
      <w:rFonts w:ascii="標楷體"/>
      <w:sz w:val="24"/>
    </w:rPr>
  </w:style>
  <w:style w:type="paragraph" w:customStyle="1" w:styleId="7">
    <w:name w:val="樣式7"/>
    <w:basedOn w:val="a"/>
    <w:autoRedefine/>
    <w:rsid w:val="00602A73"/>
    <w:pPr>
      <w:spacing w:before="60" w:after="60" w:line="440" w:lineRule="exact"/>
      <w:ind w:firstLine="510"/>
      <w:jc w:val="both"/>
    </w:pPr>
    <w:rPr>
      <w:rFonts w:ascii="新細明體" w:eastAsia="新細明體"/>
      <w:b/>
      <w:spacing w:val="20"/>
      <w:sz w:val="22"/>
    </w:rPr>
  </w:style>
  <w:style w:type="paragraph" w:customStyle="1" w:styleId="8">
    <w:name w:val="樣式8"/>
    <w:basedOn w:val="a"/>
    <w:autoRedefine/>
    <w:rsid w:val="00602A73"/>
    <w:pPr>
      <w:spacing w:line="440" w:lineRule="exact"/>
      <w:ind w:left="935" w:hanging="425"/>
      <w:jc w:val="both"/>
    </w:pPr>
    <w:rPr>
      <w:rFonts w:eastAsia="新細明體"/>
      <w:b/>
      <w:spacing w:val="14"/>
      <w:sz w:val="22"/>
    </w:rPr>
  </w:style>
  <w:style w:type="character" w:styleId="afa">
    <w:name w:val="page number"/>
    <w:basedOn w:val="a0"/>
    <w:rsid w:val="00602A73"/>
  </w:style>
  <w:style w:type="paragraph" w:styleId="afb">
    <w:name w:val="List Bullet"/>
    <w:basedOn w:val="a"/>
    <w:autoRedefine/>
    <w:rsid w:val="00602A73"/>
    <w:pPr>
      <w:spacing w:line="240" w:lineRule="exact"/>
      <w:ind w:right="57"/>
      <w:jc w:val="right"/>
    </w:pPr>
    <w:rPr>
      <w:sz w:val="20"/>
    </w:rPr>
  </w:style>
  <w:style w:type="paragraph" w:customStyle="1" w:styleId="10035cm01cm">
    <w:name w:val="樣式 標楷體 10 點 粗體 分散對齊 左:  0.35 cm 右:  0.1 cm"/>
    <w:basedOn w:val="a"/>
    <w:rsid w:val="00602A73"/>
    <w:pPr>
      <w:ind w:left="200" w:right="57"/>
      <w:jc w:val="distribute"/>
    </w:pPr>
    <w:rPr>
      <w:rFonts w:ascii="標楷體" w:cs="新細明體"/>
      <w:b/>
      <w:bCs/>
      <w:sz w:val="20"/>
    </w:rPr>
  </w:style>
  <w:style w:type="paragraph" w:customStyle="1" w:styleId="afc">
    <w:name w:val="表頭"/>
    <w:basedOn w:val="a"/>
    <w:rsid w:val="00602A73"/>
    <w:pPr>
      <w:ind w:leftChars="30" w:left="30" w:rightChars="30" w:right="30"/>
      <w:jc w:val="distribute"/>
    </w:pPr>
    <w:rPr>
      <w:rFonts w:ascii="華康楷書體W5"/>
      <w:sz w:val="20"/>
    </w:rPr>
  </w:style>
  <w:style w:type="paragraph" w:customStyle="1" w:styleId="1-1">
    <w:name w:val="欄1-1"/>
    <w:basedOn w:val="a"/>
    <w:rsid w:val="00602A73"/>
    <w:pPr>
      <w:spacing w:beforeLines="20" w:before="20" w:afterLines="20" w:after="20"/>
      <w:jc w:val="distribute"/>
    </w:pPr>
    <w:rPr>
      <w:rFonts w:eastAsia="華康儷中黑"/>
      <w:spacing w:val="6"/>
      <w:sz w:val="21"/>
    </w:rPr>
  </w:style>
  <w:style w:type="paragraph" w:customStyle="1" w:styleId="afd">
    <w:name w:val="標題一、"/>
    <w:basedOn w:val="a"/>
    <w:rsid w:val="00602A73"/>
    <w:pPr>
      <w:spacing w:beforeLines="20" w:before="20" w:afterLines="20" w:after="20" w:line="400" w:lineRule="exact"/>
      <w:ind w:leftChars="100" w:left="310" w:hangingChars="210" w:hanging="210"/>
      <w:jc w:val="both"/>
    </w:pPr>
    <w:rPr>
      <w:rFonts w:cs="新細明體"/>
      <w:bCs/>
      <w:sz w:val="32"/>
      <w:szCs w:val="32"/>
    </w:rPr>
  </w:style>
  <w:style w:type="paragraph" w:customStyle="1" w:styleId="1-3">
    <w:name w:val="欄1-3"/>
    <w:basedOn w:val="a"/>
    <w:rsid w:val="00602A73"/>
    <w:pPr>
      <w:spacing w:beforeLines="20" w:before="20" w:afterLines="20" w:after="20"/>
      <w:ind w:leftChars="150" w:left="150"/>
      <w:jc w:val="right"/>
    </w:pPr>
    <w:rPr>
      <w:rFonts w:eastAsia="華康楷書體W5"/>
      <w:spacing w:val="10"/>
      <w:sz w:val="19"/>
    </w:rPr>
  </w:style>
  <w:style w:type="paragraph" w:customStyle="1" w:styleId="2-">
    <w:name w:val="欄2-數字"/>
    <w:basedOn w:val="a"/>
    <w:rsid w:val="00602A73"/>
    <w:pPr>
      <w:spacing w:beforeLines="20" w:before="72" w:afterLines="20" w:after="72"/>
      <w:ind w:leftChars="10" w:left="24" w:rightChars="10" w:right="24"/>
      <w:jc w:val="right"/>
    </w:pPr>
    <w:rPr>
      <w:rFonts w:eastAsia="華康楷書體W5"/>
      <w:spacing w:val="-6"/>
      <w:w w:val="85"/>
      <w:sz w:val="20"/>
    </w:rPr>
  </w:style>
  <w:style w:type="paragraph" w:customStyle="1" w:styleId="afe">
    <w:name w:val="表數"/>
    <w:basedOn w:val="a"/>
    <w:rsid w:val="00602A73"/>
    <w:pPr>
      <w:keepNext/>
      <w:jc w:val="right"/>
    </w:pPr>
    <w:rPr>
      <w:rFonts w:ascii="標楷體"/>
      <w:kern w:val="16"/>
      <w:sz w:val="20"/>
      <w:szCs w:val="24"/>
    </w:rPr>
  </w:style>
  <w:style w:type="paragraph" w:customStyle="1" w:styleId="font6">
    <w:name w:val="font6"/>
    <w:basedOn w:val="a"/>
    <w:rsid w:val="00602A73"/>
    <w:pPr>
      <w:widowControl/>
      <w:spacing w:before="100" w:beforeAutospacing="1" w:after="100" w:afterAutospacing="1"/>
    </w:pPr>
    <w:rPr>
      <w:rFonts w:ascii="標楷體" w:hAnsi="標楷體" w:hint="eastAsia"/>
      <w:b/>
      <w:bCs/>
      <w:kern w:val="0"/>
      <w:sz w:val="20"/>
    </w:rPr>
  </w:style>
  <w:style w:type="paragraph" w:customStyle="1" w:styleId="xl32">
    <w:name w:val="xl32"/>
    <w:basedOn w:val="a"/>
    <w:rsid w:val="00602A73"/>
    <w:pPr>
      <w:widowControl/>
      <w:pBdr>
        <w:bottom w:val="single" w:sz="8" w:space="0" w:color="auto"/>
      </w:pBdr>
      <w:spacing w:before="100" w:beforeAutospacing="1" w:after="100" w:afterAutospacing="1"/>
      <w:jc w:val="right"/>
    </w:pPr>
    <w:rPr>
      <w:rFonts w:ascii="標楷體" w:hAnsi="標楷體" w:hint="eastAsia"/>
      <w:kern w:val="0"/>
      <w:sz w:val="20"/>
    </w:rPr>
  </w:style>
  <w:style w:type="paragraph" w:styleId="aff">
    <w:name w:val="Revision"/>
    <w:hidden/>
    <w:uiPriority w:val="99"/>
    <w:semiHidden/>
    <w:rsid w:val="00602A73"/>
    <w:rPr>
      <w:rFonts w:ascii="Times New Roman" w:eastAsia="新細明體" w:hAnsi="Times New Roman" w:cs="Times New Roman"/>
      <w:szCs w:val="20"/>
    </w:rPr>
  </w:style>
  <w:style w:type="character" w:styleId="aff0">
    <w:name w:val="line number"/>
    <w:uiPriority w:val="99"/>
    <w:semiHidden/>
    <w:unhideWhenUsed/>
    <w:rsid w:val="00602A73"/>
  </w:style>
  <w:style w:type="paragraph" w:customStyle="1" w:styleId="22">
    <w:name w:val="字元 字元2 字元 字元 字元 字元 字元 字元"/>
    <w:basedOn w:val="a"/>
    <w:rsid w:val="00602A73"/>
    <w:pPr>
      <w:widowControl/>
      <w:spacing w:after="160" w:line="240" w:lineRule="exact"/>
    </w:pPr>
    <w:rPr>
      <w:rFonts w:ascii="Verdana" w:eastAsia="新細明體" w:hAnsi="Verdana"/>
      <w:kern w:val="0"/>
      <w:sz w:val="20"/>
      <w:lang w:eastAsia="en-US"/>
    </w:rPr>
  </w:style>
  <w:style w:type="paragraph" w:customStyle="1" w:styleId="aff1">
    <w:name w:val="註"/>
    <w:basedOn w:val="a"/>
    <w:rsid w:val="00602A73"/>
    <w:pPr>
      <w:spacing w:line="320" w:lineRule="exact"/>
      <w:jc w:val="both"/>
    </w:pPr>
    <w:rPr>
      <w:rFonts w:ascii="標楷體"/>
      <w:sz w:val="20"/>
    </w:rPr>
  </w:style>
  <w:style w:type="paragraph" w:customStyle="1" w:styleId="aff2">
    <w:name w:val="字元 字元 字元"/>
    <w:basedOn w:val="a"/>
    <w:rsid w:val="00602A73"/>
    <w:pPr>
      <w:widowControl/>
      <w:spacing w:after="160" w:line="240" w:lineRule="exact"/>
    </w:pPr>
    <w:rPr>
      <w:rFonts w:ascii="Verdana" w:eastAsia="新細明體" w:hAnsi="Verdana"/>
      <w:kern w:val="0"/>
      <w:sz w:val="20"/>
      <w:lang w:eastAsia="en-US"/>
    </w:rPr>
  </w:style>
  <w:style w:type="paragraph" w:styleId="23">
    <w:name w:val="Body Text Indent 2"/>
    <w:basedOn w:val="a"/>
    <w:link w:val="24"/>
    <w:rsid w:val="00602A73"/>
    <w:pPr>
      <w:adjustRightInd w:val="0"/>
      <w:spacing w:line="480" w:lineRule="auto"/>
      <w:ind w:leftChars="233" w:left="609" w:hanging="50"/>
      <w:jc w:val="both"/>
      <w:textAlignment w:val="baseline"/>
    </w:pPr>
    <w:rPr>
      <w:rFonts w:ascii="新細明體"/>
      <w:kern w:val="0"/>
      <w:sz w:val="24"/>
    </w:rPr>
  </w:style>
  <w:style w:type="character" w:customStyle="1" w:styleId="24">
    <w:name w:val="本文縮排 2 字元"/>
    <w:basedOn w:val="a0"/>
    <w:link w:val="23"/>
    <w:rsid w:val="00602A73"/>
    <w:rPr>
      <w:rFonts w:ascii="新細明體" w:eastAsia="標楷體" w:hAnsi="Times New Roman" w:cs="Times New Roman"/>
      <w:kern w:val="0"/>
      <w:szCs w:val="20"/>
    </w:rPr>
  </w:style>
  <w:style w:type="paragraph" w:customStyle="1" w:styleId="xl24">
    <w:name w:val="xl24"/>
    <w:basedOn w:val="a"/>
    <w:rsid w:val="00602A73"/>
    <w:pPr>
      <w:widowControl/>
      <w:spacing w:before="100" w:beforeAutospacing="1" w:after="100" w:afterAutospacing="1"/>
      <w:textAlignment w:val="center"/>
    </w:pPr>
    <w:rPr>
      <w:rFonts w:eastAsia="新細明體"/>
      <w:kern w:val="0"/>
      <w:sz w:val="24"/>
      <w:szCs w:val="24"/>
    </w:rPr>
  </w:style>
  <w:style w:type="paragraph" w:customStyle="1" w:styleId="30">
    <w:name w:val="表格欄3數字"/>
    <w:basedOn w:val="a"/>
    <w:rsid w:val="00602A73"/>
    <w:pPr>
      <w:jc w:val="right"/>
    </w:pPr>
    <w:rPr>
      <w:rFonts w:ascii="細明體" w:eastAsia="細明體" w:hAnsi="Arial"/>
      <w:bCs/>
      <w:w w:val="90"/>
      <w:sz w:val="18"/>
    </w:rPr>
  </w:style>
  <w:style w:type="paragraph" w:customStyle="1" w:styleId="1-10">
    <w:name w:val="表格欄1-1主管"/>
    <w:basedOn w:val="a"/>
    <w:rsid w:val="00602A73"/>
    <w:pPr>
      <w:jc w:val="distribute"/>
    </w:pPr>
    <w:rPr>
      <w:b/>
      <w:sz w:val="20"/>
    </w:rPr>
  </w:style>
  <w:style w:type="paragraph" w:customStyle="1" w:styleId="31">
    <w:name w:val="字元 字元 字元3"/>
    <w:basedOn w:val="a"/>
    <w:rsid w:val="00602A73"/>
    <w:pPr>
      <w:widowControl/>
      <w:spacing w:after="160" w:line="240" w:lineRule="exact"/>
    </w:pPr>
    <w:rPr>
      <w:rFonts w:ascii="Verdana" w:eastAsia="新細明體" w:hAnsi="Verdana"/>
      <w:kern w:val="0"/>
      <w:sz w:val="20"/>
      <w:lang w:eastAsia="en-US"/>
    </w:rPr>
  </w:style>
  <w:style w:type="paragraph" w:customStyle="1" w:styleId="25">
    <w:name w:val="字元 字元 字元2"/>
    <w:basedOn w:val="a"/>
    <w:rsid w:val="00602A73"/>
    <w:pPr>
      <w:widowControl/>
      <w:spacing w:after="160" w:line="240" w:lineRule="exact"/>
    </w:pPr>
    <w:rPr>
      <w:rFonts w:ascii="Verdana" w:eastAsia="新細明體" w:hAnsi="Verdana"/>
      <w:kern w:val="0"/>
      <w:sz w:val="20"/>
      <w:lang w:eastAsia="en-US"/>
    </w:rPr>
  </w:style>
  <w:style w:type="paragraph" w:customStyle="1" w:styleId="15">
    <w:name w:val="字元 字元 字元1"/>
    <w:basedOn w:val="a"/>
    <w:rsid w:val="00602A73"/>
    <w:pPr>
      <w:widowControl/>
      <w:spacing w:after="160" w:line="240" w:lineRule="exact"/>
    </w:pPr>
    <w:rPr>
      <w:rFonts w:ascii="Verdana" w:eastAsia="新細明體" w:hAnsi="Verdana"/>
      <w:kern w:val="0"/>
      <w:sz w:val="20"/>
      <w:lang w:eastAsia="en-US"/>
    </w:rPr>
  </w:style>
  <w:style w:type="paragraph" w:styleId="aff3">
    <w:name w:val="Block Text"/>
    <w:basedOn w:val="a"/>
    <w:rsid w:val="00602A73"/>
    <w:pPr>
      <w:kinsoku w:val="0"/>
      <w:adjustRightInd w:val="0"/>
      <w:spacing w:line="360" w:lineRule="atLeast"/>
      <w:ind w:left="960" w:right="1055" w:hanging="960"/>
      <w:textAlignment w:val="baseline"/>
    </w:pPr>
    <w:rPr>
      <w:rFonts w:ascii="標楷體"/>
      <w:kern w:val="0"/>
      <w:sz w:val="32"/>
    </w:rPr>
  </w:style>
  <w:style w:type="paragraph" w:styleId="32">
    <w:name w:val="Body Text Indent 3"/>
    <w:basedOn w:val="a"/>
    <w:link w:val="33"/>
    <w:uiPriority w:val="99"/>
    <w:unhideWhenUsed/>
    <w:rsid w:val="00602A73"/>
    <w:pPr>
      <w:spacing w:after="120"/>
      <w:ind w:leftChars="200" w:left="480"/>
    </w:pPr>
    <w:rPr>
      <w:rFonts w:ascii="Calibri" w:eastAsia="新細明體" w:hAnsi="Calibri"/>
      <w:sz w:val="16"/>
      <w:szCs w:val="16"/>
    </w:rPr>
  </w:style>
  <w:style w:type="character" w:customStyle="1" w:styleId="33">
    <w:name w:val="本文縮排 3 字元"/>
    <w:basedOn w:val="a0"/>
    <w:link w:val="32"/>
    <w:uiPriority w:val="99"/>
    <w:rsid w:val="00602A73"/>
    <w:rPr>
      <w:rFonts w:ascii="Calibri" w:eastAsia="新細明體" w:hAnsi="Calibri" w:cs="Times New Roman"/>
      <w:sz w:val="16"/>
      <w:szCs w:val="16"/>
    </w:rPr>
  </w:style>
  <w:style w:type="paragraph" w:styleId="aff4">
    <w:name w:val="Normal Indent"/>
    <w:basedOn w:val="a"/>
    <w:rsid w:val="00602A73"/>
    <w:pPr>
      <w:ind w:left="480"/>
    </w:pPr>
  </w:style>
  <w:style w:type="paragraph" w:customStyle="1" w:styleId="aff5">
    <w:name w:val="字元 字元 字元 字元 字元 字元"/>
    <w:basedOn w:val="a"/>
    <w:rsid w:val="00602A73"/>
    <w:pPr>
      <w:widowControl/>
      <w:spacing w:after="160" w:line="240" w:lineRule="exact"/>
    </w:pPr>
    <w:rPr>
      <w:rFonts w:ascii="Verdana" w:eastAsia="新細明體" w:hAnsi="Verdana"/>
      <w:kern w:val="0"/>
      <w:sz w:val="20"/>
      <w:lang w:eastAsia="en-US"/>
    </w:rPr>
  </w:style>
  <w:style w:type="paragraph" w:customStyle="1" w:styleId="aff6">
    <w:name w:val="字元 字元 字元 字元 字元 字元 字元 字元 字元"/>
    <w:basedOn w:val="a"/>
    <w:rsid w:val="00602A73"/>
    <w:pPr>
      <w:widowControl/>
      <w:spacing w:after="160" w:line="240" w:lineRule="exact"/>
    </w:pPr>
    <w:rPr>
      <w:rFonts w:ascii="Verdana" w:eastAsia="新細明體" w:hAnsi="Verdana"/>
      <w:kern w:val="0"/>
      <w:sz w:val="20"/>
      <w:lang w:eastAsia="en-US"/>
    </w:rPr>
  </w:style>
  <w:style w:type="paragraph" w:customStyle="1" w:styleId="16">
    <w:name w:val="字元 字元1"/>
    <w:basedOn w:val="a"/>
    <w:rsid w:val="00602A73"/>
    <w:pPr>
      <w:widowControl/>
      <w:spacing w:after="160" w:line="240" w:lineRule="exact"/>
    </w:pPr>
    <w:rPr>
      <w:rFonts w:ascii="Verdana" w:eastAsia="新細明體" w:hAnsi="Verdana"/>
      <w:kern w:val="0"/>
      <w:sz w:val="20"/>
      <w:lang w:eastAsia="en-US"/>
    </w:rPr>
  </w:style>
  <w:style w:type="numbering" w:customStyle="1" w:styleId="110">
    <w:name w:val="無清單11"/>
    <w:next w:val="a2"/>
    <w:uiPriority w:val="99"/>
    <w:semiHidden/>
    <w:rsid w:val="00602A73"/>
  </w:style>
  <w:style w:type="paragraph" w:customStyle="1" w:styleId="aff7">
    <w:name w:val="字元"/>
    <w:basedOn w:val="a"/>
    <w:semiHidden/>
    <w:rsid w:val="00602A73"/>
    <w:pPr>
      <w:widowControl/>
      <w:spacing w:after="160" w:line="240" w:lineRule="exact"/>
    </w:pPr>
    <w:rPr>
      <w:rFonts w:ascii="Verdana" w:eastAsia="Times New Roman" w:hAnsi="Verdana"/>
      <w:kern w:val="0"/>
      <w:sz w:val="20"/>
      <w:lang w:eastAsia="en-US"/>
    </w:rPr>
  </w:style>
  <w:style w:type="paragraph" w:customStyle="1" w:styleId="aff8">
    <w:name w:val="字元 字元 字元 字元"/>
    <w:basedOn w:val="a"/>
    <w:semiHidden/>
    <w:rsid w:val="00602A73"/>
    <w:pPr>
      <w:widowControl/>
      <w:spacing w:after="160" w:line="240" w:lineRule="exact"/>
    </w:pPr>
    <w:rPr>
      <w:rFonts w:ascii="Verdana" w:eastAsia="Times New Roman" w:hAnsi="Verdana" w:cs="Mangal"/>
      <w:sz w:val="20"/>
      <w:szCs w:val="24"/>
      <w:lang w:eastAsia="en-US" w:bidi="hi-IN"/>
    </w:rPr>
  </w:style>
  <w:style w:type="table" w:styleId="aff9">
    <w:name w:val="Table Grid"/>
    <w:basedOn w:val="a1"/>
    <w:rsid w:val="00602A73"/>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a">
    <w:name w:val="字元 字元"/>
    <w:basedOn w:val="a"/>
    <w:rsid w:val="00602A73"/>
    <w:pPr>
      <w:widowControl/>
      <w:spacing w:after="160" w:line="240" w:lineRule="exact"/>
    </w:pPr>
    <w:rPr>
      <w:rFonts w:ascii="Verdana" w:eastAsia="新細明體" w:hAnsi="Verdana"/>
      <w:kern w:val="0"/>
      <w:sz w:val="20"/>
      <w:lang w:eastAsia="en-US"/>
    </w:rPr>
  </w:style>
  <w:style w:type="paragraph" w:customStyle="1" w:styleId="font5">
    <w:name w:val="font5"/>
    <w:basedOn w:val="a"/>
    <w:rsid w:val="00602A73"/>
    <w:pPr>
      <w:widowControl/>
      <w:spacing w:before="100" w:beforeAutospacing="1" w:after="100" w:afterAutospacing="1"/>
    </w:pPr>
    <w:rPr>
      <w:rFonts w:ascii="細明體" w:eastAsia="細明體" w:hAnsi="Arial Unicode MS" w:cs="標楷體" w:hint="eastAsia"/>
      <w:snapToGrid w:val="0"/>
      <w:kern w:val="0"/>
      <w:sz w:val="18"/>
      <w:szCs w:val="18"/>
    </w:rPr>
  </w:style>
  <w:style w:type="paragraph" w:customStyle="1" w:styleId="affb">
    <w:name w:val="大項"/>
    <w:basedOn w:val="a"/>
    <w:rsid w:val="00602A73"/>
    <w:pPr>
      <w:kinsoku w:val="0"/>
      <w:adjustRightInd w:val="0"/>
      <w:spacing w:line="440" w:lineRule="atLeast"/>
      <w:ind w:left="1260" w:hanging="644"/>
      <w:textAlignment w:val="baseline"/>
    </w:pPr>
    <w:rPr>
      <w:rFonts w:ascii="標楷體"/>
      <w:snapToGrid w:val="0"/>
      <w:kern w:val="0"/>
      <w:sz w:val="32"/>
    </w:rPr>
  </w:style>
  <w:style w:type="paragraph" w:customStyle="1" w:styleId="17">
    <w:name w:val="字元 字元1 字元 字元 字元"/>
    <w:basedOn w:val="a"/>
    <w:rsid w:val="00602A73"/>
    <w:pPr>
      <w:widowControl/>
      <w:spacing w:after="160" w:line="240" w:lineRule="exact"/>
    </w:pPr>
    <w:rPr>
      <w:rFonts w:ascii="Verdana" w:eastAsia="新細明體" w:hAnsi="Verdana"/>
      <w:kern w:val="0"/>
      <w:sz w:val="20"/>
      <w:lang w:eastAsia="en-US"/>
    </w:rPr>
  </w:style>
  <w:style w:type="paragraph" w:customStyle="1" w:styleId="26">
    <w:name w:val="字元 字元2"/>
    <w:basedOn w:val="a"/>
    <w:rsid w:val="00602A73"/>
    <w:pPr>
      <w:widowControl/>
      <w:spacing w:after="160" w:line="240" w:lineRule="exact"/>
    </w:pPr>
    <w:rPr>
      <w:rFonts w:ascii="Verdana" w:eastAsia="新細明體" w:hAnsi="Verdana"/>
      <w:kern w:val="0"/>
      <w:sz w:val="20"/>
      <w:lang w:eastAsia="en-US"/>
    </w:rPr>
  </w:style>
  <w:style w:type="paragraph" w:customStyle="1" w:styleId="affc">
    <w:name w:val="一"/>
    <w:basedOn w:val="23"/>
    <w:rsid w:val="00602A73"/>
    <w:pPr>
      <w:tabs>
        <w:tab w:val="left" w:pos="6720"/>
      </w:tabs>
      <w:adjustRightInd/>
      <w:snapToGrid w:val="0"/>
      <w:spacing w:line="360" w:lineRule="auto"/>
      <w:ind w:leftChars="414" w:left="1314" w:hangingChars="100" w:hanging="320"/>
      <w:textAlignment w:val="auto"/>
    </w:pPr>
    <w:rPr>
      <w:rFonts w:ascii="標楷體"/>
      <w:kern w:val="2"/>
      <w:sz w:val="32"/>
    </w:rPr>
  </w:style>
  <w:style w:type="paragraph" w:customStyle="1" w:styleId="18">
    <w:name w:val="字元 字元1 字元 字元 字元 字元 字元 字元"/>
    <w:basedOn w:val="a"/>
    <w:rsid w:val="00602A73"/>
    <w:pPr>
      <w:widowControl/>
      <w:spacing w:after="160" w:line="240" w:lineRule="exact"/>
    </w:pPr>
    <w:rPr>
      <w:rFonts w:ascii="Verdana" w:eastAsia="新細明體" w:hAnsi="Verdana"/>
      <w:kern w:val="0"/>
      <w:sz w:val="20"/>
      <w:lang w:eastAsia="en-US"/>
    </w:rPr>
  </w:style>
  <w:style w:type="paragraph" w:customStyle="1" w:styleId="affd">
    <w:name w:val="乙篇(一)(二)"/>
    <w:rsid w:val="00602A73"/>
    <w:pPr>
      <w:overflowPunct w:val="0"/>
      <w:spacing w:line="500" w:lineRule="exact"/>
      <w:ind w:firstLineChars="100" w:firstLine="100"/>
      <w:jc w:val="both"/>
    </w:pPr>
    <w:rPr>
      <w:rFonts w:ascii="標楷體" w:eastAsia="標楷體" w:hAnsi="Calibri" w:cs="Times New Roman"/>
      <w:b/>
      <w:sz w:val="28"/>
      <w:szCs w:val="24"/>
    </w:rPr>
  </w:style>
  <w:style w:type="paragraph" w:customStyle="1" w:styleId="affe">
    <w:name w:val="乙篇一二三"/>
    <w:rsid w:val="00602A73"/>
    <w:pPr>
      <w:spacing w:line="500" w:lineRule="exact"/>
      <w:ind w:firstLineChars="50" w:firstLine="50"/>
      <w:jc w:val="both"/>
    </w:pPr>
    <w:rPr>
      <w:rFonts w:ascii="標楷體" w:eastAsia="標楷體" w:hAnsi="Calibri" w:cs="Times New Roman"/>
      <w:b/>
      <w:sz w:val="32"/>
      <w:szCs w:val="24"/>
    </w:rPr>
  </w:style>
  <w:style w:type="numbering" w:customStyle="1" w:styleId="27">
    <w:name w:val="無清單2"/>
    <w:next w:val="a2"/>
    <w:uiPriority w:val="99"/>
    <w:semiHidden/>
    <w:unhideWhenUsed/>
    <w:rsid w:val="00602A73"/>
  </w:style>
  <w:style w:type="numbering" w:customStyle="1" w:styleId="34">
    <w:name w:val="無清單3"/>
    <w:next w:val="a2"/>
    <w:uiPriority w:val="99"/>
    <w:semiHidden/>
    <w:unhideWhenUsed/>
    <w:rsid w:val="00602A73"/>
  </w:style>
  <w:style w:type="table" w:customStyle="1" w:styleId="19">
    <w:name w:val="表格格線1"/>
    <w:basedOn w:val="a1"/>
    <w:next w:val="aff9"/>
    <w:uiPriority w:val="59"/>
    <w:rsid w:val="00602A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02A73"/>
    <w:pPr>
      <w:widowControl w:val="0"/>
      <w:autoSpaceDE w:val="0"/>
      <w:autoSpaceDN w:val="0"/>
      <w:adjustRightInd w:val="0"/>
    </w:pPr>
    <w:rPr>
      <w:rFonts w:ascii="標楷體a.." w:eastAsia="標楷體a.." w:cs="標楷體a.."/>
      <w:color w:val="000000"/>
      <w:kern w:val="0"/>
      <w:szCs w:val="24"/>
    </w:rPr>
  </w:style>
  <w:style w:type="paragraph" w:customStyle="1" w:styleId="afff">
    <w:name w:val="甲篇內文"/>
    <w:basedOn w:val="a"/>
    <w:qFormat/>
    <w:rsid w:val="00F2379E"/>
    <w:pPr>
      <w:spacing w:line="460" w:lineRule="exact"/>
      <w:ind w:firstLineChars="200" w:firstLine="200"/>
      <w:jc w:val="both"/>
    </w:pPr>
    <w:rPr>
      <w:rFonts w:ascii="標楷體"/>
      <w:szCs w:val="28"/>
    </w:rPr>
  </w:style>
  <w:style w:type="table" w:customStyle="1" w:styleId="260">
    <w:name w:val="表格格線26"/>
    <w:basedOn w:val="a1"/>
    <w:next w:val="aff9"/>
    <w:uiPriority w:val="39"/>
    <w:rsid w:val="006B22F1"/>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甲篇圖表名稱-單行"/>
    <w:basedOn w:val="a"/>
    <w:qFormat/>
    <w:rsid w:val="00094378"/>
    <w:pPr>
      <w:autoSpaceDE w:val="0"/>
      <w:autoSpaceDN w:val="0"/>
      <w:snapToGrid w:val="0"/>
      <w:spacing w:before="48" w:line="240" w:lineRule="exact"/>
      <w:jc w:val="center"/>
    </w:pPr>
    <w:rPr>
      <w:rFonts w:ascii="標楷體" w:hAnsi="Courier New"/>
      <w:b/>
      <w:color w:val="000000"/>
      <w:sz w:val="24"/>
      <w:szCs w:val="24"/>
    </w:rPr>
  </w:style>
  <w:style w:type="paragraph" w:customStyle="1" w:styleId="-0">
    <w:name w:val="甲篇圖表內容-圖內文字"/>
    <w:basedOn w:val="a"/>
    <w:qFormat/>
    <w:rsid w:val="00094378"/>
    <w:pPr>
      <w:overflowPunct w:val="0"/>
      <w:snapToGrid w:val="0"/>
      <w:jc w:val="center"/>
    </w:pPr>
    <w:rPr>
      <w:rFonts w:ascii="標楷體" w:hAnsi="標楷體" w:cs="標楷體"/>
      <w:color w:val="000000"/>
      <w:spacing w:val="-14"/>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130902">
      <w:bodyDiv w:val="1"/>
      <w:marLeft w:val="0"/>
      <w:marRight w:val="0"/>
      <w:marTop w:val="0"/>
      <w:marBottom w:val="0"/>
      <w:divBdr>
        <w:top w:val="none" w:sz="0" w:space="0" w:color="auto"/>
        <w:left w:val="none" w:sz="0" w:space="0" w:color="auto"/>
        <w:bottom w:val="none" w:sz="0" w:space="0" w:color="auto"/>
        <w:right w:val="none" w:sz="0" w:space="0" w:color="auto"/>
      </w:divBdr>
    </w:div>
    <w:div w:id="23137407">
      <w:bodyDiv w:val="1"/>
      <w:marLeft w:val="0"/>
      <w:marRight w:val="0"/>
      <w:marTop w:val="0"/>
      <w:marBottom w:val="0"/>
      <w:divBdr>
        <w:top w:val="none" w:sz="0" w:space="0" w:color="auto"/>
        <w:left w:val="none" w:sz="0" w:space="0" w:color="auto"/>
        <w:bottom w:val="none" w:sz="0" w:space="0" w:color="auto"/>
        <w:right w:val="none" w:sz="0" w:space="0" w:color="auto"/>
      </w:divBdr>
    </w:div>
    <w:div w:id="194659197">
      <w:bodyDiv w:val="1"/>
      <w:marLeft w:val="0"/>
      <w:marRight w:val="0"/>
      <w:marTop w:val="0"/>
      <w:marBottom w:val="0"/>
      <w:divBdr>
        <w:top w:val="none" w:sz="0" w:space="0" w:color="auto"/>
        <w:left w:val="none" w:sz="0" w:space="0" w:color="auto"/>
        <w:bottom w:val="none" w:sz="0" w:space="0" w:color="auto"/>
        <w:right w:val="none" w:sz="0" w:space="0" w:color="auto"/>
      </w:divBdr>
    </w:div>
    <w:div w:id="832766899">
      <w:bodyDiv w:val="1"/>
      <w:marLeft w:val="0"/>
      <w:marRight w:val="0"/>
      <w:marTop w:val="0"/>
      <w:marBottom w:val="0"/>
      <w:divBdr>
        <w:top w:val="none" w:sz="0" w:space="0" w:color="auto"/>
        <w:left w:val="none" w:sz="0" w:space="0" w:color="auto"/>
        <w:bottom w:val="none" w:sz="0" w:space="0" w:color="auto"/>
        <w:right w:val="none" w:sz="0" w:space="0" w:color="auto"/>
      </w:divBdr>
    </w:div>
    <w:div w:id="1074275545">
      <w:bodyDiv w:val="1"/>
      <w:marLeft w:val="0"/>
      <w:marRight w:val="0"/>
      <w:marTop w:val="0"/>
      <w:marBottom w:val="0"/>
      <w:divBdr>
        <w:top w:val="none" w:sz="0" w:space="0" w:color="auto"/>
        <w:left w:val="none" w:sz="0" w:space="0" w:color="auto"/>
        <w:bottom w:val="none" w:sz="0" w:space="0" w:color="auto"/>
        <w:right w:val="none" w:sz="0" w:space="0" w:color="auto"/>
      </w:divBdr>
    </w:div>
    <w:div w:id="1124730367">
      <w:bodyDiv w:val="1"/>
      <w:marLeft w:val="0"/>
      <w:marRight w:val="0"/>
      <w:marTop w:val="0"/>
      <w:marBottom w:val="0"/>
      <w:divBdr>
        <w:top w:val="none" w:sz="0" w:space="0" w:color="auto"/>
        <w:left w:val="none" w:sz="0" w:space="0" w:color="auto"/>
        <w:bottom w:val="none" w:sz="0" w:space="0" w:color="auto"/>
        <w:right w:val="none" w:sz="0" w:space="0" w:color="auto"/>
      </w:divBdr>
    </w:div>
    <w:div w:id="1225412191">
      <w:bodyDiv w:val="1"/>
      <w:marLeft w:val="0"/>
      <w:marRight w:val="0"/>
      <w:marTop w:val="0"/>
      <w:marBottom w:val="0"/>
      <w:divBdr>
        <w:top w:val="none" w:sz="0" w:space="0" w:color="auto"/>
        <w:left w:val="none" w:sz="0" w:space="0" w:color="auto"/>
        <w:bottom w:val="none" w:sz="0" w:space="0" w:color="auto"/>
        <w:right w:val="none" w:sz="0" w:space="0" w:color="auto"/>
      </w:divBdr>
    </w:div>
    <w:div w:id="1233850588">
      <w:bodyDiv w:val="1"/>
      <w:marLeft w:val="0"/>
      <w:marRight w:val="0"/>
      <w:marTop w:val="0"/>
      <w:marBottom w:val="0"/>
      <w:divBdr>
        <w:top w:val="none" w:sz="0" w:space="0" w:color="auto"/>
        <w:left w:val="none" w:sz="0" w:space="0" w:color="auto"/>
        <w:bottom w:val="none" w:sz="0" w:space="0" w:color="auto"/>
        <w:right w:val="none" w:sz="0" w:space="0" w:color="auto"/>
      </w:divBdr>
    </w:div>
    <w:div w:id="1267737106">
      <w:bodyDiv w:val="1"/>
      <w:marLeft w:val="0"/>
      <w:marRight w:val="0"/>
      <w:marTop w:val="0"/>
      <w:marBottom w:val="0"/>
      <w:divBdr>
        <w:top w:val="none" w:sz="0" w:space="0" w:color="auto"/>
        <w:left w:val="none" w:sz="0" w:space="0" w:color="auto"/>
        <w:bottom w:val="none" w:sz="0" w:space="0" w:color="auto"/>
        <w:right w:val="none" w:sz="0" w:space="0" w:color="auto"/>
      </w:divBdr>
    </w:div>
    <w:div w:id="1405027503">
      <w:bodyDiv w:val="1"/>
      <w:marLeft w:val="0"/>
      <w:marRight w:val="0"/>
      <w:marTop w:val="0"/>
      <w:marBottom w:val="0"/>
      <w:divBdr>
        <w:top w:val="none" w:sz="0" w:space="0" w:color="auto"/>
        <w:left w:val="none" w:sz="0" w:space="0" w:color="auto"/>
        <w:bottom w:val="none" w:sz="0" w:space="0" w:color="auto"/>
        <w:right w:val="none" w:sz="0" w:space="0" w:color="auto"/>
      </w:divBdr>
    </w:div>
    <w:div w:id="1501196202">
      <w:bodyDiv w:val="1"/>
      <w:marLeft w:val="0"/>
      <w:marRight w:val="0"/>
      <w:marTop w:val="0"/>
      <w:marBottom w:val="0"/>
      <w:divBdr>
        <w:top w:val="none" w:sz="0" w:space="0" w:color="auto"/>
        <w:left w:val="none" w:sz="0" w:space="0" w:color="auto"/>
        <w:bottom w:val="none" w:sz="0" w:space="0" w:color="auto"/>
        <w:right w:val="none" w:sz="0" w:space="0" w:color="auto"/>
      </w:divBdr>
    </w:div>
    <w:div w:id="1540702777">
      <w:bodyDiv w:val="1"/>
      <w:marLeft w:val="0"/>
      <w:marRight w:val="0"/>
      <w:marTop w:val="0"/>
      <w:marBottom w:val="0"/>
      <w:divBdr>
        <w:top w:val="none" w:sz="0" w:space="0" w:color="auto"/>
        <w:left w:val="none" w:sz="0" w:space="0" w:color="auto"/>
        <w:bottom w:val="none" w:sz="0" w:space="0" w:color="auto"/>
        <w:right w:val="none" w:sz="0" w:space="0" w:color="auto"/>
      </w:divBdr>
    </w:div>
    <w:div w:id="1559626596">
      <w:bodyDiv w:val="1"/>
      <w:marLeft w:val="0"/>
      <w:marRight w:val="0"/>
      <w:marTop w:val="0"/>
      <w:marBottom w:val="0"/>
      <w:divBdr>
        <w:top w:val="none" w:sz="0" w:space="0" w:color="auto"/>
        <w:left w:val="none" w:sz="0" w:space="0" w:color="auto"/>
        <w:bottom w:val="none" w:sz="0" w:space="0" w:color="auto"/>
        <w:right w:val="none" w:sz="0" w:space="0" w:color="auto"/>
      </w:divBdr>
    </w:div>
    <w:div w:id="1639070232">
      <w:bodyDiv w:val="1"/>
      <w:marLeft w:val="0"/>
      <w:marRight w:val="0"/>
      <w:marTop w:val="0"/>
      <w:marBottom w:val="0"/>
      <w:divBdr>
        <w:top w:val="none" w:sz="0" w:space="0" w:color="auto"/>
        <w:left w:val="none" w:sz="0" w:space="0" w:color="auto"/>
        <w:bottom w:val="none" w:sz="0" w:space="0" w:color="auto"/>
        <w:right w:val="none" w:sz="0" w:space="0" w:color="auto"/>
      </w:divBdr>
    </w:div>
    <w:div w:id="1979073076">
      <w:bodyDiv w:val="1"/>
      <w:marLeft w:val="0"/>
      <w:marRight w:val="0"/>
      <w:marTop w:val="0"/>
      <w:marBottom w:val="0"/>
      <w:divBdr>
        <w:top w:val="none" w:sz="0" w:space="0" w:color="auto"/>
        <w:left w:val="none" w:sz="0" w:space="0" w:color="auto"/>
        <w:bottom w:val="none" w:sz="0" w:space="0" w:color="auto"/>
        <w:right w:val="none" w:sz="0" w:space="0" w:color="auto"/>
      </w:divBdr>
    </w:div>
    <w:div w:id="2008904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chart" Target="charts/chart6.xml"/><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oleObject" Target="embeddings/Microsoft_Excel_Chart1.xls"/><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image" Target="media/image4.png"/><Relationship Id="rId25" Type="http://schemas.openxmlformats.org/officeDocument/2006/relationships/chart" Target="charts/chart8.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image" Target="media/image6.png"/><Relationship Id="rId29" Type="http://schemas.openxmlformats.org/officeDocument/2006/relationships/chart" Target="charts/chart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oleObject" Target="embeddings/Microsoft_Excel_Chart2.xls"/><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image" Target="media/image7.png"/><Relationship Id="rId28" Type="http://schemas.openxmlformats.org/officeDocument/2006/relationships/image" Target="media/image9.png"/><Relationship Id="rId10" Type="http://schemas.openxmlformats.org/officeDocument/2006/relationships/image" Target="media/image1.png"/><Relationship Id="rId19" Type="http://schemas.openxmlformats.org/officeDocument/2006/relationships/image" Target="media/image5.png"/><Relationship Id="rId31"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oleObject" Target="embeddings/Microsoft_Excel_Chart.xls"/><Relationship Id="rId22" Type="http://schemas.openxmlformats.org/officeDocument/2006/relationships/chart" Target="charts/chart7.xml"/><Relationship Id="rId27" Type="http://schemas.openxmlformats.org/officeDocument/2006/relationships/chart" Target="charts/chart9.xml"/><Relationship Id="rId30" Type="http://schemas.openxmlformats.org/officeDocument/2006/relationships/image" Target="media/image10.png"/><Relationship Id="rId8" Type="http://schemas.openxmlformats.org/officeDocument/2006/relationships/chart" Target="charts/chart1.xml"/></Relationships>
</file>

<file path=word/charts/_rels/chart1.xml.rels><?xml version="1.0" encoding="UTF-8" standalone="yes"?>
<Relationships xmlns="http://schemas.openxmlformats.org/package/2006/relationships"><Relationship Id="rId2" Type="http://schemas.openxmlformats.org/officeDocument/2006/relationships/oleObject" Target="file:///D:\01.&#20426;&#36920;\&#9679;&#32317;&#27770;&#31639;\114&#24180;\1&#35506;&#30002;&#31687;&#32317;&#36848;&#22294;\113&#24180;&#32317;&#27770;&#31639;&#22294;&#34920;-1&#35506;&#22294;.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file:///D:\01.&#20426;&#36920;\&#9679;&#32317;&#27770;&#31639;\112&#24180;\&#30002;&#31687;-&#32317;&#36848;\&#30059;&#22294;&#24213;&#31295;\111&#24180;&#32317;&#27770;&#31639;&#22294;&#34920;-&#21508;&#35506;&#22294;V3.xlsx" TargetMode="External"/><Relationship Id="rId1" Type="http://schemas.openxmlformats.org/officeDocument/2006/relationships/themeOverride" Target="../theme/themeOverride10.xml"/></Relationships>
</file>

<file path=word/charts/_rels/chart2.xml.rels><?xml version="1.0" encoding="UTF-8" standalone="yes"?>
<Relationships xmlns="http://schemas.openxmlformats.org/package/2006/relationships"><Relationship Id="rId2" Type="http://schemas.openxmlformats.org/officeDocument/2006/relationships/oleObject" Target="file:///D:\01.&#20426;&#36920;\&#9679;&#32317;&#27770;&#31639;\114&#24180;\1&#35506;&#30002;&#31687;&#32317;&#36848;&#22294;\113&#24180;&#32317;&#27770;&#31639;&#22294;&#34920;-1&#35506;&#22294;.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3.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D:\01.&#20426;&#36920;\&#9679;&#32317;&#27770;&#31639;\112&#24180;\&#30002;&#31687;-&#32317;&#36848;\&#30059;&#22294;&#24213;&#31295;\111&#24180;&#32317;&#27770;&#31639;&#22294;&#34920;-&#21508;&#35506;&#22294;V4.xlsx"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file:///D:\01.&#20426;&#36920;\&#9679;&#32317;&#27770;&#31639;\112&#24180;\&#30002;&#31687;-&#32317;&#36848;\&#30059;&#22294;&#24213;&#31295;\111&#24180;&#32317;&#27770;&#31639;&#22294;&#34920;-&#21508;&#35506;&#22294;_&#38515;&#26680;1&#29256;.xlsx"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204"/>
      <c:rAngAx val="0"/>
    </c:view3D>
    <c:floor>
      <c:thickness val="0"/>
    </c:floor>
    <c:sideWall>
      <c:thickness val="0"/>
    </c:sideWall>
    <c:backWall>
      <c:thickness val="0"/>
    </c:backWall>
    <c:plotArea>
      <c:layout>
        <c:manualLayout>
          <c:layoutTarget val="inner"/>
          <c:xMode val="edge"/>
          <c:yMode val="edge"/>
          <c:x val="5.627982756091552E-2"/>
          <c:y val="9.9491616759843041E-2"/>
          <c:w val="0.87491972089692238"/>
          <c:h val="0.86860224335753455"/>
        </c:manualLayout>
      </c:layout>
      <c:pie3DChart>
        <c:varyColors val="1"/>
        <c:ser>
          <c:idx val="0"/>
          <c:order val="0"/>
          <c:spPr>
            <a:ln w="63500">
              <a:solidFill>
                <a:schemeClr val="bg1"/>
              </a:solidFill>
            </a:ln>
            <a:scene3d>
              <a:camera prst="orthographicFront"/>
              <a:lightRig rig="threePt" dir="t"/>
            </a:scene3d>
            <a:sp3d>
              <a:bevelT w="139700" h="139700" prst="divot"/>
              <a:contourClr>
                <a:srgbClr val="000000"/>
              </a:contourClr>
            </a:sp3d>
          </c:spPr>
          <c:dPt>
            <c:idx val="0"/>
            <c:bubble3D val="0"/>
            <c:spPr>
              <a:solidFill>
                <a:srgbClr val="92D050"/>
              </a:solidFill>
              <a:ln w="63500">
                <a:solidFill>
                  <a:schemeClr val="bg1"/>
                </a:solidFill>
              </a:ln>
              <a:scene3d>
                <a:camera prst="orthographicFront"/>
                <a:lightRig rig="threePt" dir="t"/>
              </a:scene3d>
              <a:sp3d>
                <a:bevelT w="139700" h="139700" prst="divot"/>
                <a:contourClr>
                  <a:srgbClr val="000000"/>
                </a:contourClr>
              </a:sp3d>
            </c:spPr>
            <c:extLst>
              <c:ext xmlns:c16="http://schemas.microsoft.com/office/drawing/2014/chart" uri="{C3380CC4-5D6E-409C-BE32-E72D297353CC}">
                <c16:uniqueId val="{00000001-8352-4BBB-B3CD-773DD8694216}"/>
              </c:ext>
            </c:extLst>
          </c:dPt>
          <c:dPt>
            <c:idx val="1"/>
            <c:bubble3D val="0"/>
            <c:spPr>
              <a:gradFill>
                <a:gsLst>
                  <a:gs pos="100000">
                    <a:srgbClr val="FFFF00"/>
                  </a:gs>
                  <a:gs pos="0">
                    <a:srgbClr val="FFFF00"/>
                  </a:gs>
                </a:gsLst>
                <a:lin ang="5400000" scaled="0"/>
              </a:gradFill>
              <a:ln w="63500">
                <a:solidFill>
                  <a:schemeClr val="bg1"/>
                </a:solidFill>
              </a:ln>
              <a:scene3d>
                <a:camera prst="orthographicFront"/>
                <a:lightRig rig="threePt" dir="t"/>
              </a:scene3d>
              <a:sp3d>
                <a:bevelT w="139700" h="139700" prst="divot"/>
                <a:contourClr>
                  <a:srgbClr val="000000"/>
                </a:contourClr>
              </a:sp3d>
            </c:spPr>
            <c:extLst>
              <c:ext xmlns:c16="http://schemas.microsoft.com/office/drawing/2014/chart" uri="{C3380CC4-5D6E-409C-BE32-E72D297353CC}">
                <c16:uniqueId val="{00000003-8352-4BBB-B3CD-773DD8694216}"/>
              </c:ext>
            </c:extLst>
          </c:dPt>
          <c:dPt>
            <c:idx val="2"/>
            <c:bubble3D val="0"/>
            <c:spPr>
              <a:gradFill>
                <a:gsLst>
                  <a:gs pos="100000">
                    <a:srgbClr val="1DC4FF"/>
                  </a:gs>
                  <a:gs pos="0">
                    <a:srgbClr val="A3E7FF"/>
                  </a:gs>
                </a:gsLst>
                <a:lin ang="5400000" scaled="0"/>
              </a:gradFill>
              <a:ln w="63500">
                <a:solidFill>
                  <a:schemeClr val="bg1"/>
                </a:solidFill>
              </a:ln>
              <a:scene3d>
                <a:camera prst="orthographicFront"/>
                <a:lightRig rig="threePt" dir="t"/>
              </a:scene3d>
              <a:sp3d>
                <a:bevelT w="139700" h="139700" prst="divot"/>
                <a:contourClr>
                  <a:srgbClr val="000000"/>
                </a:contourClr>
              </a:sp3d>
            </c:spPr>
            <c:extLst>
              <c:ext xmlns:c16="http://schemas.microsoft.com/office/drawing/2014/chart" uri="{C3380CC4-5D6E-409C-BE32-E72D297353CC}">
                <c16:uniqueId val="{00000005-8352-4BBB-B3CD-773DD8694216}"/>
              </c:ext>
            </c:extLst>
          </c:dPt>
          <c:dPt>
            <c:idx val="3"/>
            <c:bubble3D val="0"/>
            <c:spPr>
              <a:gradFill>
                <a:gsLst>
                  <a:gs pos="99000">
                    <a:srgbClr val="FFC000"/>
                  </a:gs>
                  <a:gs pos="0">
                    <a:srgbClr val="FFC000"/>
                  </a:gs>
                </a:gsLst>
                <a:lin ang="5400000" scaled="0"/>
              </a:gradFill>
              <a:ln w="63500">
                <a:solidFill>
                  <a:schemeClr val="bg1"/>
                </a:solidFill>
              </a:ln>
              <a:scene3d>
                <a:camera prst="orthographicFront"/>
                <a:lightRig rig="threePt" dir="t"/>
              </a:scene3d>
              <a:sp3d>
                <a:bevelT w="139700" h="139700" prst="divot"/>
                <a:contourClr>
                  <a:srgbClr val="000000"/>
                </a:contourClr>
              </a:sp3d>
            </c:spPr>
            <c:extLst>
              <c:ext xmlns:c16="http://schemas.microsoft.com/office/drawing/2014/chart" uri="{C3380CC4-5D6E-409C-BE32-E72D297353CC}">
                <c16:uniqueId val="{00000007-8352-4BBB-B3CD-773DD8694216}"/>
              </c:ext>
            </c:extLst>
          </c:dPt>
          <c:dPt>
            <c:idx val="4"/>
            <c:bubble3D val="0"/>
            <c:spPr>
              <a:gradFill>
                <a:gsLst>
                  <a:gs pos="100000">
                    <a:srgbClr val="FF99FF"/>
                  </a:gs>
                  <a:gs pos="0">
                    <a:schemeClr val="accent3">
                      <a:lumMod val="20000"/>
                      <a:lumOff val="80000"/>
                    </a:schemeClr>
                  </a:gs>
                </a:gsLst>
                <a:lin ang="5400000" scaled="0"/>
              </a:gradFill>
              <a:ln w="63500">
                <a:solidFill>
                  <a:schemeClr val="bg1"/>
                </a:solidFill>
              </a:ln>
              <a:scene3d>
                <a:camera prst="orthographicFront"/>
                <a:lightRig rig="threePt" dir="t"/>
              </a:scene3d>
              <a:sp3d>
                <a:bevelT w="139700" h="139700" prst="divot"/>
                <a:contourClr>
                  <a:srgbClr val="000000"/>
                </a:contourClr>
              </a:sp3d>
            </c:spPr>
            <c:extLst>
              <c:ext xmlns:c16="http://schemas.microsoft.com/office/drawing/2014/chart" uri="{C3380CC4-5D6E-409C-BE32-E72D297353CC}">
                <c16:uniqueId val="{00000009-8352-4BBB-B3CD-773DD8694216}"/>
              </c:ext>
            </c:extLst>
          </c:dPt>
          <c:dPt>
            <c:idx val="5"/>
            <c:bubble3D val="0"/>
            <c:spPr>
              <a:gradFill>
                <a:gsLst>
                  <a:gs pos="100000">
                    <a:srgbClr val="9933FF"/>
                  </a:gs>
                  <a:gs pos="0">
                    <a:srgbClr val="7030A0"/>
                  </a:gs>
                </a:gsLst>
                <a:lin ang="5400000" scaled="0"/>
              </a:gradFill>
              <a:ln w="63500">
                <a:solidFill>
                  <a:schemeClr val="bg1"/>
                </a:solidFill>
              </a:ln>
              <a:scene3d>
                <a:camera prst="orthographicFront"/>
                <a:lightRig rig="threePt" dir="t"/>
              </a:scene3d>
              <a:sp3d>
                <a:bevelT w="139700" h="139700" prst="divot"/>
                <a:contourClr>
                  <a:srgbClr val="000000"/>
                </a:contourClr>
              </a:sp3d>
            </c:spPr>
            <c:extLst>
              <c:ext xmlns:c16="http://schemas.microsoft.com/office/drawing/2014/chart" uri="{C3380CC4-5D6E-409C-BE32-E72D297353CC}">
                <c16:uniqueId val="{0000000B-8352-4BBB-B3CD-773DD8694216}"/>
              </c:ext>
            </c:extLst>
          </c:dPt>
          <c:cat>
            <c:strRef>
              <c:f>圖1!$A$20:$A$25</c:f>
              <c:strCache>
                <c:ptCount val="6"/>
                <c:pt idx="0">
                  <c:v>補助及協助收入</c:v>
                </c:pt>
                <c:pt idx="1">
                  <c:v>稅課收入</c:v>
                </c:pt>
                <c:pt idx="2">
                  <c:v>捐獻及贈與收入</c:v>
                </c:pt>
                <c:pt idx="3">
                  <c:v>規費收入、營業盈餘及事業收入</c:v>
                </c:pt>
                <c:pt idx="4">
                  <c:v>財產收入</c:v>
                </c:pt>
                <c:pt idx="5">
                  <c:v>罰款及賠償收入、其他收入</c:v>
                </c:pt>
              </c:strCache>
            </c:strRef>
          </c:cat>
          <c:val>
            <c:numRef>
              <c:f>圖1!$B$20:$B$25</c:f>
              <c:numCache>
                <c:formatCode>_(* #,##0.00_);_(* \(#,##0.00\);_(* "-"??_);_(@_)</c:formatCode>
                <c:ptCount val="6"/>
                <c:pt idx="0">
                  <c:v>60.73</c:v>
                </c:pt>
                <c:pt idx="1">
                  <c:v>40.229999999999997</c:v>
                </c:pt>
                <c:pt idx="2">
                  <c:v>22</c:v>
                </c:pt>
                <c:pt idx="3">
                  <c:v>7.02</c:v>
                </c:pt>
                <c:pt idx="4">
                  <c:v>2.0499999999999998</c:v>
                </c:pt>
                <c:pt idx="5">
                  <c:v>1.52</c:v>
                </c:pt>
              </c:numCache>
            </c:numRef>
          </c:val>
          <c:extLst>
            <c:ext xmlns:c16="http://schemas.microsoft.com/office/drawing/2014/chart" uri="{C3380CC4-5D6E-409C-BE32-E72D297353CC}">
              <c16:uniqueId val="{0000000C-8352-4BBB-B3CD-773DD8694216}"/>
            </c:ext>
          </c:extLst>
        </c:ser>
        <c:dLbls>
          <c:showLegendKey val="0"/>
          <c:showVal val="0"/>
          <c:showCatName val="0"/>
          <c:showSerName val="0"/>
          <c:showPercent val="0"/>
          <c:showBubbleSize val="0"/>
          <c:showLeaderLines val="1"/>
        </c:dLbls>
      </c:pie3DChart>
    </c:plotArea>
    <c:plotVisOnly val="1"/>
    <c:dispBlanksAs val="gap"/>
    <c:showDLblsOverMax val="0"/>
  </c:chart>
  <c:spPr>
    <a:noFill/>
    <a:ln>
      <a:noFill/>
    </a:ln>
  </c:sp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0"/>
      <c:rAngAx val="0"/>
      <c:perspective val="0"/>
    </c:view3D>
    <c:floor>
      <c:thickness val="0"/>
    </c:floor>
    <c:sideWall>
      <c:thickness val="0"/>
      <c:spPr>
        <a:noFill/>
        <a:ln w="12700">
          <a:solidFill>
            <a:schemeClr val="tx1">
              <a:tint val="75000"/>
              <a:shade val="95000"/>
              <a:satMod val="105000"/>
            </a:schemeClr>
          </a:solidFill>
        </a:ln>
      </c:spPr>
    </c:sideWall>
    <c:backWall>
      <c:thickness val="0"/>
      <c:spPr>
        <a:noFill/>
        <a:ln w="12700">
          <a:solidFill>
            <a:schemeClr val="tx1">
              <a:tint val="75000"/>
              <a:shade val="95000"/>
              <a:satMod val="105000"/>
            </a:schemeClr>
          </a:solidFill>
        </a:ln>
      </c:spPr>
    </c:backWall>
    <c:plotArea>
      <c:layout>
        <c:manualLayout>
          <c:layoutTarget val="inner"/>
          <c:xMode val="edge"/>
          <c:yMode val="edge"/>
          <c:x val="0.14043886528443647"/>
          <c:y val="0.2081410533910534"/>
          <c:w val="0.82330793650793654"/>
          <c:h val="0.68355411255411258"/>
        </c:manualLayout>
      </c:layout>
      <c:bar3DChart>
        <c:barDir val="col"/>
        <c:grouping val="clustered"/>
        <c:varyColors val="0"/>
        <c:ser>
          <c:idx val="0"/>
          <c:order val="0"/>
          <c:tx>
            <c:strRef>
              <c:f>'[111年總決算圖表-各課圖V3.xlsx]圖8'!$B$1</c:f>
              <c:strCache>
                <c:ptCount val="1"/>
                <c:pt idx="0">
                  <c:v>預算數</c:v>
                </c:pt>
              </c:strCache>
            </c:strRef>
          </c:tx>
          <c:spPr>
            <a:gradFill flip="none" rotWithShape="1">
              <a:gsLst>
                <a:gs pos="4082">
                  <a:srgbClr val="FFC000"/>
                </a:gs>
                <a:gs pos="55000">
                  <a:srgbClr val="FFE181"/>
                </a:gs>
                <a:gs pos="98000">
                  <a:srgbClr val="FFC000"/>
                </a:gs>
              </a:gsLst>
              <a:lin ang="0" scaled="1"/>
              <a:tileRect/>
            </a:gradFill>
            <a:ln>
              <a:solidFill>
                <a:schemeClr val="tx1"/>
              </a:solidFill>
            </a:ln>
            <a:effectLst/>
          </c:spPr>
          <c:invertIfNegative val="0"/>
          <c:dLbls>
            <c:dLbl>
              <c:idx val="0"/>
              <c:layout>
                <c:manualLayout>
                  <c:x val="-1.1119436777799387E-2"/>
                  <c:y val="4.632274288580252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CBC-440D-817E-CC78A132501F}"/>
                </c:ext>
              </c:extLst>
            </c:dLbl>
            <c:dLbl>
              <c:idx val="1"/>
              <c:layout>
                <c:manualLayout>
                  <c:x val="-7.2359421321065535E-3"/>
                  <c:y val="9.190344348411955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CBC-440D-817E-CC78A132501F}"/>
                </c:ext>
              </c:extLst>
            </c:dLbl>
            <c:dLbl>
              <c:idx val="2"/>
              <c:layout>
                <c:manualLayout>
                  <c:x val="-3.6042260382042416E-6"/>
                  <c:y val="2.78278139664747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CBC-440D-817E-CC78A132501F}"/>
                </c:ext>
              </c:extLst>
            </c:dLbl>
            <c:spPr>
              <a:noFill/>
              <a:ln>
                <a:noFill/>
              </a:ln>
              <a:effectLst/>
            </c:spPr>
            <c:txPr>
              <a:bodyPr anchor="t" anchorCtr="0"/>
              <a:lstStyle/>
              <a:p>
                <a:pPr>
                  <a:defRPr sz="1000" spc="-6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'[111年總決算圖表-各課圖V3.xlsx]圖8'!$A$2:$A$4</c:f>
              <c:strCache>
                <c:ptCount val="3"/>
                <c:pt idx="0">
                  <c:v>基金來源</c:v>
                </c:pt>
                <c:pt idx="1">
                  <c:v>基金用途</c:v>
                </c:pt>
                <c:pt idx="2">
                  <c:v>餘絀</c:v>
                </c:pt>
              </c:strCache>
            </c:strRef>
          </c:cat>
          <c:val>
            <c:numRef>
              <c:f>'[111年總決算圖表-各課圖V3.xlsx]圖8'!$B$2:$B$4</c:f>
              <c:numCache>
                <c:formatCode>_-* #,##0_-;\-* #,##0_-;_-* "-"??_-;_-@_-</c:formatCode>
                <c:ptCount val="3"/>
                <c:pt idx="0">
                  <c:v>5884</c:v>
                </c:pt>
                <c:pt idx="1">
                  <c:v>6140</c:v>
                </c:pt>
                <c:pt idx="2">
                  <c:v>-255</c:v>
                </c:pt>
              </c:numCache>
            </c:numRef>
          </c:val>
          <c:extLst>
            <c:ext xmlns:c16="http://schemas.microsoft.com/office/drawing/2014/chart" uri="{C3380CC4-5D6E-409C-BE32-E72D297353CC}">
              <c16:uniqueId val="{00000003-8CBC-440D-817E-CC78A132501F}"/>
            </c:ext>
          </c:extLst>
        </c:ser>
        <c:ser>
          <c:idx val="1"/>
          <c:order val="1"/>
          <c:tx>
            <c:strRef>
              <c:f>'[111年總決算圖表-各課圖V3.xlsx]圖8'!$C$1</c:f>
              <c:strCache>
                <c:ptCount val="1"/>
                <c:pt idx="0">
                  <c:v>決算數</c:v>
                </c:pt>
              </c:strCache>
            </c:strRef>
          </c:tx>
          <c:spPr>
            <a:gradFill flip="none" rotWithShape="1">
              <a:gsLst>
                <a:gs pos="52000">
                  <a:srgbClr val="C7E6A4"/>
                </a:gs>
                <a:gs pos="0">
                  <a:srgbClr val="92D050"/>
                </a:gs>
                <a:gs pos="100000">
                  <a:srgbClr val="92D050"/>
                </a:gs>
              </a:gsLst>
              <a:lin ang="8100000" scaled="1"/>
              <a:tileRect/>
            </a:gradFill>
            <a:ln>
              <a:solidFill>
                <a:schemeClr val="tx1"/>
              </a:solidFill>
            </a:ln>
            <a:effectLst/>
          </c:spPr>
          <c:invertIfNegative val="0"/>
          <c:dLbls>
            <c:dLbl>
              <c:idx val="0"/>
              <c:layout>
                <c:manualLayout>
                  <c:x val="-4.1417278604753893E-3"/>
                  <c:y val="-6.7758931803654798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CBC-440D-817E-CC78A132501F}"/>
                </c:ext>
              </c:extLst>
            </c:dLbl>
            <c:dLbl>
              <c:idx val="1"/>
              <c:layout>
                <c:manualLayout>
                  <c:x val="-4.9666089591410547E-3"/>
                  <c:y val="5.3072885254333969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CBC-440D-817E-CC78A132501F}"/>
                </c:ext>
              </c:extLst>
            </c:dLbl>
            <c:dLbl>
              <c:idx val="2"/>
              <c:layout>
                <c:manualLayout>
                  <c:x val="2.8975566579853153E-4"/>
                  <c:y val="2.97625483877943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CBC-440D-817E-CC78A132501F}"/>
                </c:ext>
              </c:extLst>
            </c:dLbl>
            <c:spPr>
              <a:noFill/>
              <a:ln>
                <a:noFill/>
              </a:ln>
              <a:effectLst/>
            </c:spPr>
            <c:txPr>
              <a:bodyPr/>
              <a:lstStyle/>
              <a:p>
                <a:pPr>
                  <a:defRPr sz="1000" spc="-6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'[111年總決算圖表-各課圖V3.xlsx]圖8'!$A$2:$A$4</c:f>
              <c:strCache>
                <c:ptCount val="3"/>
                <c:pt idx="0">
                  <c:v>基金來源</c:v>
                </c:pt>
                <c:pt idx="1">
                  <c:v>基金用途</c:v>
                </c:pt>
                <c:pt idx="2">
                  <c:v>餘絀</c:v>
                </c:pt>
              </c:strCache>
            </c:strRef>
          </c:cat>
          <c:val>
            <c:numRef>
              <c:f>'[111年總決算圖表-各課圖V3.xlsx]圖8'!$C$2:$C$4</c:f>
              <c:numCache>
                <c:formatCode>_-* #,##0_-;\-* #,##0_-;_-* "-"??_-;_-@_-</c:formatCode>
                <c:ptCount val="3"/>
                <c:pt idx="0">
                  <c:v>5938</c:v>
                </c:pt>
                <c:pt idx="1">
                  <c:v>5952</c:v>
                </c:pt>
                <c:pt idx="2">
                  <c:v>-14</c:v>
                </c:pt>
              </c:numCache>
            </c:numRef>
          </c:val>
          <c:extLst>
            <c:ext xmlns:c16="http://schemas.microsoft.com/office/drawing/2014/chart" uri="{C3380CC4-5D6E-409C-BE32-E72D297353CC}">
              <c16:uniqueId val="{00000007-8CBC-440D-817E-CC78A132501F}"/>
            </c:ext>
          </c:extLst>
        </c:ser>
        <c:ser>
          <c:idx val="2"/>
          <c:order val="2"/>
          <c:tx>
            <c:strRef>
              <c:f>'[111年總決算圖表-各課圖V3.xlsx]圖8'!$D$1</c:f>
              <c:strCache>
                <c:ptCount val="1"/>
                <c:pt idx="0">
                  <c:v>審定數</c:v>
                </c:pt>
              </c:strCache>
            </c:strRef>
          </c:tx>
          <c:spPr>
            <a:gradFill flip="none" rotWithShape="1">
              <a:gsLst>
                <a:gs pos="53000">
                  <a:srgbClr val="80B8E0"/>
                </a:gs>
                <a:gs pos="1000">
                  <a:srgbClr val="0088EE"/>
                </a:gs>
                <a:gs pos="100000">
                  <a:srgbClr val="0088EE"/>
                </a:gs>
              </a:gsLst>
              <a:lin ang="0" scaled="1"/>
              <a:tileRect/>
            </a:gradFill>
            <a:ln>
              <a:solidFill>
                <a:schemeClr val="tx1"/>
              </a:solidFill>
            </a:ln>
            <a:effectLst/>
          </c:spPr>
          <c:invertIfNegative val="0"/>
          <c:dLbls>
            <c:dLbl>
              <c:idx val="0"/>
              <c:layout>
                <c:manualLayout>
                  <c:x val="2.7011047297545946E-3"/>
                  <c:y val="-6.8385717721158195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CBC-440D-817E-CC78A132501F}"/>
                </c:ext>
              </c:extLst>
            </c:dLbl>
            <c:dLbl>
              <c:idx val="1"/>
              <c:layout>
                <c:manualLayout>
                  <c:x val="3.9330873153021906E-3"/>
                  <c:y val="5.8040586301158351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CBC-440D-817E-CC78A132501F}"/>
                </c:ext>
              </c:extLst>
            </c:dLbl>
            <c:dLbl>
              <c:idx val="2"/>
              <c:layout>
                <c:manualLayout>
                  <c:x val="-1.7311769173392734E-3"/>
                  <c:y val="2.97652516165307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CBC-440D-817E-CC78A132501F}"/>
                </c:ext>
              </c:extLst>
            </c:dLbl>
            <c:spPr>
              <a:noFill/>
              <a:ln>
                <a:noFill/>
              </a:ln>
              <a:effectLst/>
            </c:spPr>
            <c:txPr>
              <a:bodyPr/>
              <a:lstStyle/>
              <a:p>
                <a:pPr>
                  <a:defRPr sz="1000" spc="-6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'[111年總決算圖表-各課圖V3.xlsx]圖8'!$A$2:$A$4</c:f>
              <c:strCache>
                <c:ptCount val="3"/>
                <c:pt idx="0">
                  <c:v>基金來源</c:v>
                </c:pt>
                <c:pt idx="1">
                  <c:v>基金用途</c:v>
                </c:pt>
                <c:pt idx="2">
                  <c:v>餘絀</c:v>
                </c:pt>
              </c:strCache>
            </c:strRef>
          </c:cat>
          <c:val>
            <c:numRef>
              <c:f>'[111年總決算圖表-各課圖V3.xlsx]圖8'!$D$2:$D$4</c:f>
              <c:numCache>
                <c:formatCode>_-* #,##0_-;\-* #,##0_-;_-* "-"??_-;_-@_-</c:formatCode>
                <c:ptCount val="3"/>
                <c:pt idx="0">
                  <c:v>5938</c:v>
                </c:pt>
                <c:pt idx="1">
                  <c:v>5952</c:v>
                </c:pt>
                <c:pt idx="2">
                  <c:v>-14</c:v>
                </c:pt>
              </c:numCache>
            </c:numRef>
          </c:val>
          <c:extLst>
            <c:ext xmlns:c16="http://schemas.microsoft.com/office/drawing/2014/chart" uri="{C3380CC4-5D6E-409C-BE32-E72D297353CC}">
              <c16:uniqueId val="{0000000B-8CBC-440D-817E-CC78A132501F}"/>
            </c:ext>
          </c:extLst>
        </c:ser>
        <c:dLbls>
          <c:showLegendKey val="0"/>
          <c:showVal val="0"/>
          <c:showCatName val="0"/>
          <c:showSerName val="0"/>
          <c:showPercent val="0"/>
          <c:showBubbleSize val="0"/>
        </c:dLbls>
        <c:gapWidth val="34"/>
        <c:gapDepth val="26"/>
        <c:shape val="cylinder"/>
        <c:axId val="298843648"/>
        <c:axId val="291912448"/>
        <c:axId val="0"/>
      </c:bar3DChart>
      <c:catAx>
        <c:axId val="298843648"/>
        <c:scaling>
          <c:orientation val="minMax"/>
        </c:scaling>
        <c:delete val="1"/>
        <c:axPos val="b"/>
        <c:numFmt formatCode="General" sourceLinked="0"/>
        <c:majorTickMark val="out"/>
        <c:minorTickMark val="none"/>
        <c:tickLblPos val="nextTo"/>
        <c:crossAx val="291912448"/>
        <c:crossesAt val="0"/>
        <c:auto val="1"/>
        <c:lblAlgn val="ctr"/>
        <c:lblOffset val="100"/>
        <c:noMultiLvlLbl val="0"/>
      </c:catAx>
      <c:valAx>
        <c:axId val="291912448"/>
        <c:scaling>
          <c:orientation val="minMax"/>
          <c:max val="7000"/>
          <c:min val="-1000"/>
        </c:scaling>
        <c:delete val="0"/>
        <c:axPos val="l"/>
        <c:majorGridlines>
          <c:spPr>
            <a:ln w="6350">
              <a:solidFill>
                <a:schemeClr val="accent1"/>
              </a:solidFill>
              <a:prstDash val="dash"/>
            </a:ln>
          </c:spPr>
        </c:majorGridlines>
        <c:numFmt formatCode="#,##0_ " sourceLinked="0"/>
        <c:majorTickMark val="in"/>
        <c:minorTickMark val="none"/>
        <c:tickLblPos val="nextTo"/>
        <c:txPr>
          <a:bodyPr/>
          <a:lstStyle/>
          <a:p>
            <a:pPr>
              <a:defRPr sz="1000" baseline="0">
                <a:latin typeface="標楷體" panose="03000509000000000000" pitchFamily="65" charset="-120"/>
                <a:ea typeface="標楷體" panose="03000509000000000000" pitchFamily="65" charset="-120"/>
              </a:defRPr>
            </a:pPr>
            <a:endParaRPr lang="zh-TW"/>
          </a:p>
        </c:txPr>
        <c:crossAx val="298843648"/>
        <c:crosses val="autoZero"/>
        <c:crossBetween val="between"/>
        <c:majorUnit val="1000"/>
      </c:valAx>
    </c:plotArea>
    <c:legend>
      <c:legendPos val="r"/>
      <c:legendEntry>
        <c:idx val="0"/>
        <c:txPr>
          <a:bodyPr/>
          <a:lstStyle/>
          <a:p>
            <a:pPr>
              <a:defRPr sz="1000">
                <a:latin typeface="標楷體" pitchFamily="65" charset="-120"/>
                <a:ea typeface="標楷體" pitchFamily="65" charset="-120"/>
              </a:defRPr>
            </a:pPr>
            <a:endParaRPr lang="zh-TW"/>
          </a:p>
        </c:txPr>
      </c:legendEntry>
      <c:layout>
        <c:manualLayout>
          <c:xMode val="edge"/>
          <c:yMode val="edge"/>
          <c:x val="0.76652539682539678"/>
          <c:y val="0.21908189033189038"/>
          <c:w val="0.18801655328798189"/>
          <c:h val="0.22853823953823954"/>
        </c:manualLayout>
      </c:layout>
      <c:overlay val="0"/>
      <c:spPr>
        <a:noFill/>
      </c:spPr>
      <c:txPr>
        <a:bodyPr/>
        <a:lstStyle/>
        <a:p>
          <a:pPr>
            <a:defRPr sz="1000">
              <a:latin typeface="標楷體" pitchFamily="65" charset="-120"/>
              <a:ea typeface="標楷體" pitchFamily="65" charset="-120"/>
            </a:defRPr>
          </a:pPr>
          <a:endParaRPr lang="zh-TW"/>
        </a:p>
      </c:txPr>
    </c:legend>
    <c:plotVisOnly val="1"/>
    <c:dispBlanksAs val="gap"/>
    <c:showDLblsOverMax val="0"/>
  </c:chart>
  <c:spPr>
    <a:noFill/>
    <a:ln>
      <a:noFill/>
    </a:ln>
  </c:sp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215"/>
      <c:rAngAx val="0"/>
    </c:view3D>
    <c:floor>
      <c:thickness val="0"/>
    </c:floor>
    <c:sideWall>
      <c:thickness val="0"/>
    </c:sideWall>
    <c:backWall>
      <c:thickness val="0"/>
    </c:backWall>
    <c:plotArea>
      <c:layout>
        <c:manualLayout>
          <c:layoutTarget val="inner"/>
          <c:xMode val="edge"/>
          <c:yMode val="edge"/>
          <c:x val="9.307612792692134E-2"/>
          <c:y val="8.6953056286957153E-2"/>
          <c:w val="0.87126891431471887"/>
          <c:h val="0.85470922089429935"/>
        </c:manualLayout>
      </c:layout>
      <c:pie3DChart>
        <c:varyColors val="1"/>
        <c:ser>
          <c:idx val="0"/>
          <c:order val="0"/>
          <c:spPr>
            <a:scene3d>
              <a:camera prst="orthographicFront"/>
              <a:lightRig rig="threePt" dir="t"/>
            </a:scene3d>
            <a:sp3d>
              <a:bevelT w="139700" h="139700" prst="divot"/>
            </a:sp3d>
          </c:spPr>
          <c:dPt>
            <c:idx val="0"/>
            <c:bubble3D val="0"/>
            <c:spPr>
              <a:gradFill>
                <a:gsLst>
                  <a:gs pos="5000">
                    <a:srgbClr val="FF7D7D"/>
                  </a:gs>
                  <a:gs pos="58000">
                    <a:schemeClr val="accent2">
                      <a:lumMod val="40000"/>
                      <a:lumOff val="60000"/>
                    </a:schemeClr>
                  </a:gs>
                  <a:gs pos="100000">
                    <a:srgbClr val="FF7D7D"/>
                  </a:gs>
                </a:gsLst>
                <a:lin ang="5400000" scaled="0"/>
              </a:gradFill>
              <a:scene3d>
                <a:camera prst="orthographicFront"/>
                <a:lightRig rig="threePt" dir="t"/>
              </a:scene3d>
              <a:sp3d>
                <a:bevelT w="139700" h="139700" prst="divot"/>
              </a:sp3d>
            </c:spPr>
            <c:extLst>
              <c:ext xmlns:c16="http://schemas.microsoft.com/office/drawing/2014/chart" uri="{C3380CC4-5D6E-409C-BE32-E72D297353CC}">
                <c16:uniqueId val="{00000001-0660-4683-B8FE-281B29B90408}"/>
              </c:ext>
            </c:extLst>
          </c:dPt>
          <c:dPt>
            <c:idx val="1"/>
            <c:bubble3D val="0"/>
            <c:spPr>
              <a:gradFill>
                <a:gsLst>
                  <a:gs pos="5000">
                    <a:srgbClr val="FFFF00"/>
                  </a:gs>
                  <a:gs pos="60000">
                    <a:srgbClr val="FFFF00"/>
                  </a:gs>
                  <a:gs pos="100000">
                    <a:srgbClr val="FFFF00"/>
                  </a:gs>
                </a:gsLst>
                <a:lin ang="5400000" scaled="0"/>
              </a:gradFill>
              <a:scene3d>
                <a:camera prst="orthographicFront"/>
                <a:lightRig rig="threePt" dir="t"/>
              </a:scene3d>
              <a:sp3d>
                <a:bevelT w="139700" h="139700" prst="divot"/>
              </a:sp3d>
            </c:spPr>
            <c:extLst>
              <c:ext xmlns:c16="http://schemas.microsoft.com/office/drawing/2014/chart" uri="{C3380CC4-5D6E-409C-BE32-E72D297353CC}">
                <c16:uniqueId val="{00000003-0660-4683-B8FE-281B29B90408}"/>
              </c:ext>
            </c:extLst>
          </c:dPt>
          <c:dPt>
            <c:idx val="2"/>
            <c:bubble3D val="0"/>
            <c:spPr>
              <a:gradFill>
                <a:gsLst>
                  <a:gs pos="5000">
                    <a:srgbClr val="33CAFF"/>
                  </a:gs>
                  <a:gs pos="60000">
                    <a:schemeClr val="accent5">
                      <a:lumMod val="20000"/>
                      <a:lumOff val="80000"/>
                    </a:schemeClr>
                  </a:gs>
                  <a:gs pos="100000">
                    <a:srgbClr val="33CAFF"/>
                  </a:gs>
                </a:gsLst>
                <a:lin ang="5400000" scaled="0"/>
              </a:gradFill>
              <a:scene3d>
                <a:camera prst="orthographicFront"/>
                <a:lightRig rig="threePt" dir="t"/>
              </a:scene3d>
              <a:sp3d>
                <a:bevelT w="139700" h="139700" prst="divot"/>
              </a:sp3d>
            </c:spPr>
            <c:extLst>
              <c:ext xmlns:c16="http://schemas.microsoft.com/office/drawing/2014/chart" uri="{C3380CC4-5D6E-409C-BE32-E72D297353CC}">
                <c16:uniqueId val="{00000005-0660-4683-B8FE-281B29B90408}"/>
              </c:ext>
            </c:extLst>
          </c:dPt>
          <c:dPt>
            <c:idx val="3"/>
            <c:bubble3D val="0"/>
            <c:spPr>
              <a:gradFill>
                <a:gsLst>
                  <a:gs pos="5000">
                    <a:srgbClr val="84F551"/>
                  </a:gs>
                  <a:gs pos="59000">
                    <a:srgbClr val="BCFAA0"/>
                  </a:gs>
                  <a:gs pos="100000">
                    <a:srgbClr val="84F551"/>
                  </a:gs>
                </a:gsLst>
                <a:lin ang="5400000" scaled="0"/>
              </a:gradFill>
              <a:scene3d>
                <a:camera prst="orthographicFront"/>
                <a:lightRig rig="threePt" dir="t"/>
              </a:scene3d>
              <a:sp3d>
                <a:bevelT w="139700" h="139700" prst="divot"/>
              </a:sp3d>
            </c:spPr>
            <c:extLst>
              <c:ext xmlns:c16="http://schemas.microsoft.com/office/drawing/2014/chart" uri="{C3380CC4-5D6E-409C-BE32-E72D297353CC}">
                <c16:uniqueId val="{00000007-0660-4683-B8FE-281B29B90408}"/>
              </c:ext>
            </c:extLst>
          </c:dPt>
          <c:dPt>
            <c:idx val="4"/>
            <c:bubble3D val="0"/>
            <c:spPr>
              <a:solidFill>
                <a:srgbClr val="FF99FF"/>
              </a:solidFill>
              <a:scene3d>
                <a:camera prst="orthographicFront"/>
                <a:lightRig rig="threePt" dir="t"/>
              </a:scene3d>
              <a:sp3d>
                <a:bevelT w="139700" h="139700" prst="divot"/>
              </a:sp3d>
            </c:spPr>
            <c:extLst>
              <c:ext xmlns:c16="http://schemas.microsoft.com/office/drawing/2014/chart" uri="{C3380CC4-5D6E-409C-BE32-E72D297353CC}">
                <c16:uniqueId val="{00000009-0660-4683-B8FE-281B29B90408}"/>
              </c:ext>
            </c:extLst>
          </c:dPt>
          <c:dPt>
            <c:idx val="5"/>
            <c:bubble3D val="0"/>
            <c:spPr>
              <a:gradFill flip="none" rotWithShape="1">
                <a:gsLst>
                  <a:gs pos="6000">
                    <a:srgbClr val="E6AF00"/>
                  </a:gs>
                  <a:gs pos="100000">
                    <a:srgbClr val="FFC000"/>
                  </a:gs>
                </a:gsLst>
                <a:path path="rect">
                  <a:fillToRect l="50000" t="50000" r="50000" b="50000"/>
                </a:path>
                <a:tileRect/>
              </a:gradFill>
              <a:scene3d>
                <a:camera prst="orthographicFront"/>
                <a:lightRig rig="threePt" dir="t"/>
              </a:scene3d>
              <a:sp3d>
                <a:bevelT w="139700" h="139700" prst="divot"/>
              </a:sp3d>
            </c:spPr>
            <c:extLst>
              <c:ext xmlns:c16="http://schemas.microsoft.com/office/drawing/2014/chart" uri="{C3380CC4-5D6E-409C-BE32-E72D297353CC}">
                <c16:uniqueId val="{0000000B-0660-4683-B8FE-281B29B90408}"/>
              </c:ext>
            </c:extLst>
          </c:dPt>
          <c:dPt>
            <c:idx val="6"/>
            <c:bubble3D val="0"/>
            <c:spPr>
              <a:solidFill>
                <a:srgbClr val="9933FF"/>
              </a:solidFill>
              <a:scene3d>
                <a:camera prst="orthographicFront"/>
                <a:lightRig rig="threePt" dir="t"/>
              </a:scene3d>
              <a:sp3d>
                <a:bevelT w="139700" h="139700" prst="divot"/>
              </a:sp3d>
            </c:spPr>
            <c:extLst>
              <c:ext xmlns:c16="http://schemas.microsoft.com/office/drawing/2014/chart" uri="{C3380CC4-5D6E-409C-BE32-E72D297353CC}">
                <c16:uniqueId val="{0000000D-0660-4683-B8FE-281B29B90408}"/>
              </c:ext>
            </c:extLst>
          </c:dPt>
          <c:dPt>
            <c:idx val="7"/>
            <c:bubble3D val="0"/>
            <c:spPr>
              <a:solidFill>
                <a:schemeClr val="accent2">
                  <a:lumMod val="40000"/>
                  <a:lumOff val="60000"/>
                </a:schemeClr>
              </a:solidFill>
              <a:scene3d>
                <a:camera prst="orthographicFront"/>
                <a:lightRig rig="threePt" dir="t"/>
              </a:scene3d>
              <a:sp3d>
                <a:bevelT w="139700" h="139700" prst="divot"/>
              </a:sp3d>
            </c:spPr>
            <c:extLst>
              <c:ext xmlns:c16="http://schemas.microsoft.com/office/drawing/2014/chart" uri="{C3380CC4-5D6E-409C-BE32-E72D297353CC}">
                <c16:uniqueId val="{0000000F-0660-4683-B8FE-281B29B90408}"/>
              </c:ext>
            </c:extLst>
          </c:dPt>
          <c:cat>
            <c:strRef>
              <c:f>圖1!$A$11:$A$17</c:f>
              <c:strCache>
                <c:ptCount val="7"/>
                <c:pt idx="0">
                  <c:v>經濟發展支出</c:v>
                </c:pt>
                <c:pt idx="1">
                  <c:v>教育科學文化支出</c:v>
                </c:pt>
                <c:pt idx="2">
                  <c:v>一般政務支出</c:v>
                </c:pt>
                <c:pt idx="3">
                  <c:v>社會福利支出</c:v>
                </c:pt>
                <c:pt idx="4">
                  <c:v>社區發展及環境保護支出</c:v>
                </c:pt>
                <c:pt idx="5">
                  <c:v>退休撫卹支出</c:v>
                </c:pt>
                <c:pt idx="6">
                  <c:v>補助及其他支出</c:v>
                </c:pt>
              </c:strCache>
            </c:strRef>
          </c:cat>
          <c:val>
            <c:numRef>
              <c:f>圖1!$B$11:$B$17</c:f>
              <c:numCache>
                <c:formatCode>0.00</c:formatCode>
                <c:ptCount val="7"/>
                <c:pt idx="0">
                  <c:v>44.79</c:v>
                </c:pt>
                <c:pt idx="1">
                  <c:v>35.85</c:v>
                </c:pt>
                <c:pt idx="2">
                  <c:v>20.94</c:v>
                </c:pt>
                <c:pt idx="3">
                  <c:v>16.59</c:v>
                </c:pt>
                <c:pt idx="4">
                  <c:v>7.95</c:v>
                </c:pt>
                <c:pt idx="5">
                  <c:v>6.28</c:v>
                </c:pt>
                <c:pt idx="6">
                  <c:v>0.76</c:v>
                </c:pt>
              </c:numCache>
            </c:numRef>
          </c:val>
          <c:extLst>
            <c:ext xmlns:c16="http://schemas.microsoft.com/office/drawing/2014/chart" uri="{C3380CC4-5D6E-409C-BE32-E72D297353CC}">
              <c16:uniqueId val="{00000010-0660-4683-B8FE-281B29B90408}"/>
            </c:ext>
          </c:extLst>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noFill/>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0"/>
      <c:rotY val="20"/>
      <c:rAngAx val="1"/>
    </c:view3D>
    <c:floor>
      <c:thickness val="0"/>
      <c:spPr>
        <a:noFill/>
        <a:ln>
          <a:noFill/>
        </a:ln>
      </c:spPr>
    </c:floor>
    <c:sideWall>
      <c:thickness val="0"/>
      <c:spPr>
        <a:noFill/>
        <a:ln w="25400">
          <a:noFill/>
        </a:ln>
      </c:spPr>
    </c:sideWall>
    <c:backWall>
      <c:thickness val="0"/>
      <c:spPr>
        <a:noFill/>
        <a:ln w="25400">
          <a:noFill/>
        </a:ln>
      </c:spPr>
    </c:backWall>
    <c:plotArea>
      <c:layout>
        <c:manualLayout>
          <c:layoutTarget val="inner"/>
          <c:xMode val="edge"/>
          <c:yMode val="edge"/>
          <c:x val="1.4764234769475585E-2"/>
          <c:y val="2.8138062117526078E-2"/>
          <c:w val="0.97273899309641676"/>
          <c:h val="0.94298564164484133"/>
        </c:manualLayout>
      </c:layout>
      <c:bar3DChart>
        <c:barDir val="col"/>
        <c:grouping val="clustered"/>
        <c:varyColors val="0"/>
        <c:ser>
          <c:idx val="0"/>
          <c:order val="0"/>
          <c:tx>
            <c:strRef>
              <c:f>工作表1!$B$1</c:f>
              <c:strCache>
                <c:ptCount val="1"/>
                <c:pt idx="0">
                  <c:v>預算數</c:v>
                </c:pt>
              </c:strCache>
            </c:strRef>
          </c:tx>
          <c:spPr>
            <a:gradFill>
              <a:gsLst>
                <a:gs pos="0">
                  <a:srgbClr val="FFE74C"/>
                </a:gs>
                <a:gs pos="100000">
                  <a:srgbClr val="FFF097"/>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1.252740369558406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2B0-4836-81B2-878AB548ED67}"/>
                </c:ext>
              </c:extLst>
            </c:dLbl>
            <c:dLbl>
              <c:idx val="1"/>
              <c:layout>
                <c:manualLayout>
                  <c:x val="1.5659254619480114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2B0-4836-81B2-878AB548ED67}"/>
                </c:ext>
              </c:extLst>
            </c:dLbl>
            <c:spPr>
              <a:noFill/>
              <a:ln>
                <a:noFill/>
              </a:ln>
              <a:effectLst/>
            </c:spPr>
            <c:txPr>
              <a:bodyPr wrap="square" lIns="38100" tIns="19050" rIns="38100" bIns="19050" anchor="ctr">
                <a:spAutoFit/>
              </a:bodyPr>
              <a:lstStyle/>
              <a:p>
                <a:pP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工作表1!$A$2:$A$3</c:f>
              <c:strCache>
                <c:ptCount val="2"/>
                <c:pt idx="0">
                  <c:v>歲入</c:v>
                </c:pt>
                <c:pt idx="1">
                  <c:v>歲出</c:v>
                </c:pt>
              </c:strCache>
            </c:strRef>
          </c:cat>
          <c:val>
            <c:numRef>
              <c:f>工作表1!$B$2:$B$3</c:f>
              <c:numCache>
                <c:formatCode>#,##0</c:formatCode>
                <c:ptCount val="2"/>
                <c:pt idx="0">
                  <c:v>132</c:v>
                </c:pt>
                <c:pt idx="1">
                  <c:v>152</c:v>
                </c:pt>
              </c:numCache>
            </c:numRef>
          </c:val>
          <c:extLst>
            <c:ext xmlns:c16="http://schemas.microsoft.com/office/drawing/2014/chart" uri="{C3380CC4-5D6E-409C-BE32-E72D297353CC}">
              <c16:uniqueId val="{00000002-E2B0-4836-81B2-878AB548ED67}"/>
            </c:ext>
          </c:extLst>
        </c:ser>
        <c:ser>
          <c:idx val="1"/>
          <c:order val="1"/>
          <c:tx>
            <c:strRef>
              <c:f>工作表1!$C$1</c:f>
              <c:strCache>
                <c:ptCount val="1"/>
                <c:pt idx="0">
                  <c:v>決算數</c:v>
                </c:pt>
              </c:strCache>
            </c:strRef>
          </c:tx>
          <c:spPr>
            <a:gradFill>
              <a:gsLst>
                <a:gs pos="0">
                  <a:srgbClr val="9ACB1F"/>
                </a:gs>
                <a:gs pos="100000">
                  <a:srgbClr val="C3E866"/>
                </a:gs>
              </a:gsLst>
              <a:lin ang="16200000" scaled="0"/>
            </a:gradFill>
          </c:spPr>
          <c:invertIfNegative val="0"/>
          <c:dPt>
            <c:idx val="0"/>
            <c:invertIfNegative val="0"/>
            <c:bubble3D val="0"/>
            <c:spPr>
              <a:gradFill rotWithShape="1">
                <a:gsLst>
                  <a:gs pos="0">
                    <a:srgbClr val="9ACB1F"/>
                  </a:gs>
                  <a:gs pos="100000">
                    <a:srgbClr val="C3E866"/>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4-E2B0-4836-81B2-878AB548ED67}"/>
              </c:ext>
            </c:extLst>
          </c:dPt>
          <c:dLbls>
            <c:dLbl>
              <c:idx val="0"/>
              <c:layout>
                <c:manualLayout>
                  <c:x val="1.488985502242852E-2"/>
                  <c:y val="-1.01084367608623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2B0-4836-81B2-878AB548ED67}"/>
                </c:ext>
              </c:extLst>
            </c:dLbl>
            <c:dLbl>
              <c:idx val="1"/>
              <c:layout>
                <c:manualLayout>
                  <c:x val="1.4697441025071289E-2"/>
                  <c:y val="-1.01084348521323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2B0-4836-81B2-878AB548ED67}"/>
                </c:ext>
              </c:extLst>
            </c:dLbl>
            <c:spPr>
              <a:noFill/>
              <a:ln>
                <a:noFill/>
              </a:ln>
              <a:effectLst/>
            </c:spPr>
            <c:txPr>
              <a:bodyPr wrap="square" lIns="38100" tIns="19050" rIns="38100" bIns="19050" anchor="ctr">
                <a:spAutoFit/>
              </a:bodyPr>
              <a:lstStyle/>
              <a:p>
                <a:pP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工作表1!$A$2:$A$3</c:f>
              <c:strCache>
                <c:ptCount val="2"/>
                <c:pt idx="0">
                  <c:v>歲入</c:v>
                </c:pt>
                <c:pt idx="1">
                  <c:v>歲出</c:v>
                </c:pt>
              </c:strCache>
            </c:strRef>
          </c:cat>
          <c:val>
            <c:numRef>
              <c:f>工作表1!$C$2:$C$3</c:f>
              <c:numCache>
                <c:formatCode>#,##0</c:formatCode>
                <c:ptCount val="2"/>
                <c:pt idx="0">
                  <c:v>133</c:v>
                </c:pt>
                <c:pt idx="1">
                  <c:v>133</c:v>
                </c:pt>
              </c:numCache>
            </c:numRef>
          </c:val>
          <c:extLst>
            <c:ext xmlns:c16="http://schemas.microsoft.com/office/drawing/2014/chart" uri="{C3380CC4-5D6E-409C-BE32-E72D297353CC}">
              <c16:uniqueId val="{00000006-E2B0-4836-81B2-878AB548ED67}"/>
            </c:ext>
          </c:extLst>
        </c:ser>
        <c:ser>
          <c:idx val="2"/>
          <c:order val="2"/>
          <c:tx>
            <c:strRef>
              <c:f>工作表1!$D$1</c:f>
              <c:strCache>
                <c:ptCount val="1"/>
                <c:pt idx="0">
                  <c:v>審定數</c:v>
                </c:pt>
              </c:strCache>
            </c:strRef>
          </c:tx>
          <c:spPr>
            <a:gradFill rotWithShape="1">
              <a:gsLst>
                <a:gs pos="0">
                  <a:srgbClr val="35A7FF"/>
                </a:gs>
                <a:gs pos="100000">
                  <a:srgbClr val="85CBFF"/>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1.9106510057680309E-2"/>
                  <c:y val="-1.16628165958750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2B0-4836-81B2-878AB548ED67}"/>
                </c:ext>
              </c:extLst>
            </c:dLbl>
            <c:dLbl>
              <c:idx val="1"/>
              <c:layout>
                <c:manualLayout>
                  <c:x val="1.9354592107242465E-2"/>
                  <c:y val="-1.17561014652348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2B0-4836-81B2-878AB548ED67}"/>
                </c:ext>
              </c:extLst>
            </c:dLbl>
            <c:spPr>
              <a:noFill/>
              <a:ln>
                <a:noFill/>
              </a:ln>
              <a:effectLst/>
            </c:spPr>
            <c:txPr>
              <a:bodyPr wrap="square" lIns="38100" tIns="19050" rIns="38100" bIns="19050" anchor="ctr">
                <a:spAutoFit/>
              </a:bodyPr>
              <a:lstStyle/>
              <a:p>
                <a:pP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工作表1!$A$2:$A$3</c:f>
              <c:strCache>
                <c:ptCount val="2"/>
                <c:pt idx="0">
                  <c:v>歲入</c:v>
                </c:pt>
                <c:pt idx="1">
                  <c:v>歲出</c:v>
                </c:pt>
              </c:strCache>
            </c:strRef>
          </c:cat>
          <c:val>
            <c:numRef>
              <c:f>工作表1!$D$2:$D$3</c:f>
              <c:numCache>
                <c:formatCode>#,##0</c:formatCode>
                <c:ptCount val="2"/>
                <c:pt idx="0">
                  <c:v>133</c:v>
                </c:pt>
                <c:pt idx="1">
                  <c:v>133</c:v>
                </c:pt>
              </c:numCache>
            </c:numRef>
          </c:val>
          <c:extLst>
            <c:ext xmlns:c16="http://schemas.microsoft.com/office/drawing/2014/chart" uri="{C3380CC4-5D6E-409C-BE32-E72D297353CC}">
              <c16:uniqueId val="{00000009-E2B0-4836-81B2-878AB548ED67}"/>
            </c:ext>
          </c:extLst>
        </c:ser>
        <c:dLbls>
          <c:showLegendKey val="0"/>
          <c:showVal val="1"/>
          <c:showCatName val="0"/>
          <c:showSerName val="0"/>
          <c:showPercent val="0"/>
          <c:showBubbleSize val="0"/>
        </c:dLbls>
        <c:gapWidth val="150"/>
        <c:shape val="cylinder"/>
        <c:axId val="212581376"/>
        <c:axId val="204638464"/>
        <c:axId val="0"/>
      </c:bar3DChart>
      <c:catAx>
        <c:axId val="212581376"/>
        <c:scaling>
          <c:orientation val="minMax"/>
        </c:scaling>
        <c:delete val="1"/>
        <c:axPos val="b"/>
        <c:numFmt formatCode="General" sourceLinked="0"/>
        <c:majorTickMark val="out"/>
        <c:minorTickMark val="none"/>
        <c:tickLblPos val="nextTo"/>
        <c:crossAx val="204638464"/>
        <c:crosses val="autoZero"/>
        <c:auto val="1"/>
        <c:lblAlgn val="ctr"/>
        <c:lblOffset val="100"/>
        <c:noMultiLvlLbl val="0"/>
      </c:catAx>
      <c:valAx>
        <c:axId val="204638464"/>
        <c:scaling>
          <c:orientation val="minMax"/>
          <c:max val="180"/>
          <c:min val="0"/>
        </c:scaling>
        <c:delete val="1"/>
        <c:axPos val="l"/>
        <c:majorGridlines>
          <c:spPr>
            <a:ln>
              <a:noFill/>
            </a:ln>
          </c:spPr>
        </c:majorGridlines>
        <c:numFmt formatCode="#,##0" sourceLinked="1"/>
        <c:majorTickMark val="out"/>
        <c:minorTickMark val="none"/>
        <c:tickLblPos val="nextTo"/>
        <c:crossAx val="212581376"/>
        <c:crosses val="autoZero"/>
        <c:crossBetween val="between"/>
        <c:majorUnit val="45"/>
      </c:valAx>
      <c:spPr>
        <a:noFill/>
        <a:ln>
          <a:noFill/>
        </a:ln>
      </c:spPr>
    </c:plotArea>
    <c:plotVisOnly val="1"/>
    <c:dispBlanksAs val="gap"/>
    <c:showDLblsOverMax val="0"/>
  </c:chart>
  <c:spPr>
    <a:noFill/>
    <a:ln>
      <a:noFill/>
    </a:ln>
  </c:spPr>
  <c:txPr>
    <a:bodyPr/>
    <a:lstStyle/>
    <a:p>
      <a:pPr>
        <a:defRPr sz="1800"/>
      </a:pPr>
      <a:endParaRPr lang="zh-TW"/>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206349206349208"/>
          <c:y val="0.13691159619192889"/>
          <c:w val="0.66094991701973305"/>
          <c:h val="0.66185642522327959"/>
        </c:manualLayout>
      </c:layout>
      <c:barChart>
        <c:barDir val="col"/>
        <c:grouping val="clustered"/>
        <c:varyColors val="0"/>
        <c:ser>
          <c:idx val="3"/>
          <c:order val="0"/>
          <c:tx>
            <c:strRef>
              <c:f>Sheet1!$B$1</c:f>
              <c:strCache>
                <c:ptCount val="1"/>
                <c:pt idx="0">
                  <c:v>金額</c:v>
                </c:pt>
              </c:strCache>
            </c:strRef>
          </c:tx>
          <c:spPr>
            <a:gradFill flip="none" rotWithShape="1">
              <a:gsLst>
                <a:gs pos="52000">
                  <a:srgbClr val="FFE181"/>
                </a:gs>
                <a:gs pos="0">
                  <a:srgbClr val="FFC000"/>
                </a:gs>
                <a:gs pos="100000">
                  <a:srgbClr val="FFC000"/>
                </a:gs>
              </a:gsLst>
              <a:lin ang="0" scaled="1"/>
              <a:tileRect/>
            </a:gradFill>
            <a:ln w="6598">
              <a:solidFill>
                <a:srgbClr val="FFFFFF"/>
              </a:solidFill>
              <a:prstDash val="solid"/>
            </a:ln>
          </c:spPr>
          <c:invertIfNegative val="0"/>
          <c:dLbls>
            <c:dLbl>
              <c:idx val="0"/>
              <c:layout>
                <c:manualLayout>
                  <c:x val="-4.3701477390397647E-3"/>
                  <c:y val="8.2241734171717748E-2"/>
                </c:manualLayout>
              </c:layout>
              <c:tx>
                <c:rich>
                  <a:bodyPr/>
                  <a:lstStyle/>
                  <a:p>
                    <a:r>
                      <a:rPr lang="en-US" altLang="zh-TW" dirty="0"/>
                      <a:t>18</a:t>
                    </a:r>
                    <a:r>
                      <a:rPr lang="en-US" altLang="en-US" dirty="0"/>
                      <a:t> </a:t>
                    </a:r>
                  </a:p>
                </c:rich>
              </c:tx>
              <c:dLblPos val="outEnd"/>
              <c:showLegendKey val="0"/>
              <c:showVal val="1"/>
              <c:showCatName val="0"/>
              <c:showSerName val="0"/>
              <c:showPercent val="0"/>
              <c:showBubbleSize val="0"/>
              <c:extLst>
                <c:ext xmlns:c15="http://schemas.microsoft.com/office/drawing/2012/chart" uri="{CE6537A1-D6FC-4f65-9D91-7224C49458BB}">
                  <c15:layout>
                    <c:manualLayout>
                      <c:w val="5.0407134548274522E-2"/>
                      <c:h val="6.235011990407674E-2"/>
                    </c:manualLayout>
                  </c15:layout>
                  <c15:showDataLabelsRange val="0"/>
                </c:ext>
                <c:ext xmlns:c16="http://schemas.microsoft.com/office/drawing/2014/chart" uri="{C3380CC4-5D6E-409C-BE32-E72D297353CC}">
                  <c16:uniqueId val="{00000000-CEF6-4451-883F-AD0AFAE14788}"/>
                </c:ext>
              </c:extLst>
            </c:dLbl>
            <c:dLbl>
              <c:idx val="1"/>
              <c:layout>
                <c:manualLayout>
                  <c:x val="-8.0214568171614782E-4"/>
                  <c:y val="8.0389357805094416E-2"/>
                </c:manualLayout>
              </c:layout>
              <c:tx>
                <c:rich>
                  <a:bodyPr/>
                  <a:lstStyle/>
                  <a:p>
                    <a:r>
                      <a:rPr lang="en-US" altLang="zh-TW" dirty="0"/>
                      <a:t>19</a:t>
                    </a:r>
                    <a:endParaRPr lang="en-US" altLang="en-US" dirty="0"/>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CEF6-4451-883F-AD0AFAE14788}"/>
                </c:ext>
              </c:extLst>
            </c:dLbl>
            <c:dLbl>
              <c:idx val="2"/>
              <c:layout>
                <c:manualLayout>
                  <c:x val="-2.4754757535882591E-3"/>
                  <c:y val="9.1190543628089565E-2"/>
                </c:manualLayout>
              </c:layout>
              <c:tx>
                <c:rich>
                  <a:bodyPr lIns="0" tIns="0" rIns="0" bIns="0"/>
                  <a:lstStyle/>
                  <a:p>
                    <a:pPr>
                      <a:defRPr sz="1000" b="0" i="0" u="none" strike="noStrike" baseline="0">
                        <a:solidFill>
                          <a:schemeClr val="tx1"/>
                        </a:solidFill>
                        <a:latin typeface="標楷體"/>
                        <a:ea typeface="標楷體"/>
                        <a:cs typeface="標楷體"/>
                      </a:defRPr>
                    </a:pPr>
                    <a:r>
                      <a:rPr lang="en-US" altLang="zh-TW" dirty="0"/>
                      <a:t>16</a:t>
                    </a:r>
                    <a:endParaRPr lang="en-US" altLang="en-US" dirty="0"/>
                  </a:p>
                </c:rich>
              </c:tx>
              <c:spPr>
                <a:noFill/>
                <a:ln w="13196">
                  <a:noFill/>
                </a:ln>
              </c:spPr>
              <c:dLblPos val="outEnd"/>
              <c:showLegendKey val="0"/>
              <c:showVal val="1"/>
              <c:showCatName val="0"/>
              <c:showSerName val="0"/>
              <c:showPercent val="0"/>
              <c:showBubbleSize val="0"/>
              <c:extLst>
                <c:ext xmlns:c15="http://schemas.microsoft.com/office/drawing/2012/chart" uri="{CE6537A1-D6FC-4f65-9D91-7224C49458BB}">
                  <c15:layout>
                    <c:manualLayout>
                      <c:w val="5.8910162002945507E-2"/>
                      <c:h val="6.7146282973621102E-2"/>
                    </c:manualLayout>
                  </c15:layout>
                  <c15:showDataLabelsRange val="0"/>
                </c:ext>
                <c:ext xmlns:c16="http://schemas.microsoft.com/office/drawing/2014/chart" uri="{C3380CC4-5D6E-409C-BE32-E72D297353CC}">
                  <c16:uniqueId val="{00000002-CEF6-4451-883F-AD0AFAE14788}"/>
                </c:ext>
              </c:extLst>
            </c:dLbl>
            <c:dLbl>
              <c:idx val="3"/>
              <c:layout>
                <c:manualLayout>
                  <c:x val="-2.1787117633948333E-3"/>
                  <c:y val="9.5616609074944681E-2"/>
                </c:manualLayout>
              </c:layout>
              <c:tx>
                <c:rich>
                  <a:bodyPr/>
                  <a:lstStyle/>
                  <a:p>
                    <a:r>
                      <a:rPr lang="en-US" altLang="en-US" dirty="0"/>
                      <a:t>17</a:t>
                    </a:r>
                  </a:p>
                </c:rich>
              </c:tx>
              <c:dLblPos val="outEnd"/>
              <c:showLegendKey val="0"/>
              <c:showVal val="1"/>
              <c:showCatName val="0"/>
              <c:showSerName val="0"/>
              <c:showPercent val="0"/>
              <c:showBubbleSize val="0"/>
              <c:extLst>
                <c:ext xmlns:c15="http://schemas.microsoft.com/office/drawing/2012/chart" uri="{CE6537A1-D6FC-4f65-9D91-7224C49458BB}">
                  <c15:layout>
                    <c:manualLayout>
                      <c:w val="7.766091712242322E-2"/>
                      <c:h val="5.322464636777751E-2"/>
                    </c:manualLayout>
                  </c15:layout>
                  <c15:showDataLabelsRange val="0"/>
                </c:ext>
                <c:ext xmlns:c16="http://schemas.microsoft.com/office/drawing/2014/chart" uri="{C3380CC4-5D6E-409C-BE32-E72D297353CC}">
                  <c16:uniqueId val="{00000003-CEF6-4451-883F-AD0AFAE14788}"/>
                </c:ext>
              </c:extLst>
            </c:dLbl>
            <c:dLbl>
              <c:idx val="4"/>
              <c:layout>
                <c:manualLayout>
                  <c:x val="9.9379299184978101E-5"/>
                  <c:y val="9.5620763231934136E-2"/>
                </c:manualLayout>
              </c:layout>
              <c:tx>
                <c:rich>
                  <a:bodyPr/>
                  <a:lstStyle/>
                  <a:p>
                    <a:r>
                      <a:rPr lang="en-US" altLang="zh-TW" dirty="0"/>
                      <a:t>16</a:t>
                    </a:r>
                    <a:endParaRPr lang="en-US" altLang="en-US" dirty="0"/>
                  </a:p>
                </c:rich>
              </c:tx>
              <c:dLblPos val="outEnd"/>
              <c:showLegendKey val="0"/>
              <c:showVal val="1"/>
              <c:showCatName val="0"/>
              <c:showSerName val="0"/>
              <c:showPercent val="0"/>
              <c:showBubbleSize val="0"/>
              <c:extLst>
                <c:ext xmlns:c15="http://schemas.microsoft.com/office/drawing/2012/chart" uri="{CE6537A1-D6FC-4f65-9D91-7224C49458BB}">
                  <c15:layout>
                    <c:manualLayout>
                      <c:w val="7.6969038234315307E-2"/>
                      <c:h val="9.1127098321342928E-2"/>
                    </c:manualLayout>
                  </c15:layout>
                  <c15:showDataLabelsRange val="0"/>
                </c:ext>
                <c:ext xmlns:c16="http://schemas.microsoft.com/office/drawing/2014/chart" uri="{C3380CC4-5D6E-409C-BE32-E72D297353CC}">
                  <c16:uniqueId val="{00000004-CEF6-4451-883F-AD0AFAE14788}"/>
                </c:ext>
              </c:extLst>
            </c:dLbl>
            <c:spPr>
              <a:noFill/>
              <a:ln w="13196">
                <a:noFill/>
              </a:ln>
            </c:spPr>
            <c:txPr>
              <a:bodyPr lIns="0" tIns="0" rIns="0" bIns="0"/>
              <a:lstStyle/>
              <a:p>
                <a:pPr>
                  <a:defRPr sz="1000" b="0" i="0" u="none" strike="noStrike" baseline="0">
                    <a:solidFill>
                      <a:schemeClr val="tx1"/>
                    </a:solidFill>
                    <a:latin typeface="標楷體"/>
                    <a:ea typeface="標楷體"/>
                    <a:cs typeface="標楷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Sheet1!$A$2:$A$6</c:f>
              <c:numCache>
                <c:formatCode>General</c:formatCode>
                <c:ptCount val="5"/>
                <c:pt idx="0">
                  <c:v>109</c:v>
                </c:pt>
                <c:pt idx="1">
                  <c:v>110</c:v>
                </c:pt>
                <c:pt idx="2">
                  <c:v>111</c:v>
                </c:pt>
                <c:pt idx="3">
                  <c:v>112</c:v>
                </c:pt>
                <c:pt idx="4">
                  <c:v>113</c:v>
                </c:pt>
              </c:numCache>
            </c:numRef>
          </c:cat>
          <c:val>
            <c:numRef>
              <c:f>Sheet1!$B$2:$B$6</c:f>
              <c:numCache>
                <c:formatCode>#,##0_);[Red]\(#,##0\)</c:formatCode>
                <c:ptCount val="5"/>
                <c:pt idx="0">
                  <c:v>18</c:v>
                </c:pt>
                <c:pt idx="1">
                  <c:v>19</c:v>
                </c:pt>
                <c:pt idx="2">
                  <c:v>16</c:v>
                </c:pt>
                <c:pt idx="3">
                  <c:v>17</c:v>
                </c:pt>
                <c:pt idx="4" formatCode="#,##0_ ">
                  <c:v>16</c:v>
                </c:pt>
              </c:numCache>
            </c:numRef>
          </c:val>
          <c:extLst>
            <c:ext xmlns:c16="http://schemas.microsoft.com/office/drawing/2014/chart" uri="{C3380CC4-5D6E-409C-BE32-E72D297353CC}">
              <c16:uniqueId val="{00000005-CEF6-4451-883F-AD0AFAE14788}"/>
            </c:ext>
          </c:extLst>
        </c:ser>
        <c:dLbls>
          <c:showLegendKey val="0"/>
          <c:showVal val="1"/>
          <c:showCatName val="0"/>
          <c:showSerName val="0"/>
          <c:showPercent val="0"/>
          <c:showBubbleSize val="0"/>
        </c:dLbls>
        <c:gapWidth val="80"/>
        <c:axId val="450191872"/>
        <c:axId val="298153600"/>
      </c:barChart>
      <c:lineChart>
        <c:grouping val="standard"/>
        <c:varyColors val="0"/>
        <c:ser>
          <c:idx val="4"/>
          <c:order val="1"/>
          <c:tx>
            <c:strRef>
              <c:f>Sheet1!$C$1</c:f>
              <c:strCache>
                <c:ptCount val="1"/>
                <c:pt idx="0">
                  <c:v>占歲出預算數％</c:v>
                </c:pt>
              </c:strCache>
            </c:strRef>
          </c:tx>
          <c:spPr>
            <a:ln w="13196">
              <a:solidFill>
                <a:srgbClr val="0000FF"/>
              </a:solidFill>
              <a:prstDash val="solid"/>
            </a:ln>
          </c:spPr>
          <c:marker>
            <c:symbol val="triangle"/>
            <c:size val="5"/>
            <c:spPr>
              <a:solidFill>
                <a:srgbClr val="0000FF"/>
              </a:solidFill>
              <a:ln>
                <a:solidFill>
                  <a:srgbClr val="0000FF"/>
                </a:solidFill>
                <a:prstDash val="solid"/>
              </a:ln>
            </c:spPr>
          </c:marker>
          <c:dLbls>
            <c:dLbl>
              <c:idx val="0"/>
              <c:layout>
                <c:manualLayout>
                  <c:x val="-8.0990617739281234E-2"/>
                  <c:y val="-5.56962933590136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EF6-4451-883F-AD0AFAE14788}"/>
                </c:ext>
              </c:extLst>
            </c:dLbl>
            <c:dLbl>
              <c:idx val="1"/>
              <c:layout>
                <c:manualLayout>
                  <c:x val="-7.9997740685671365E-2"/>
                  <c:y val="-5.48360052115787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EF6-4451-883F-AD0AFAE14788}"/>
                </c:ext>
              </c:extLst>
            </c:dLbl>
            <c:dLbl>
              <c:idx val="2"/>
              <c:layout>
                <c:manualLayout>
                  <c:x val="-8.0262446837417914E-2"/>
                  <c:y val="-7.914650956400239E-2"/>
                </c:manualLayout>
              </c:layout>
              <c:tx>
                <c:rich>
                  <a:bodyPr tIns="0" bIns="0"/>
                  <a:lstStyle/>
                  <a:p>
                    <a:pPr>
                      <a:spcBef>
                        <a:spcPts val="100"/>
                      </a:spcBef>
                      <a:defRPr sz="1000" b="0" i="0" u="none" strike="noStrike" baseline="0">
                        <a:solidFill>
                          <a:srgbClr val="0000FF"/>
                        </a:solidFill>
                        <a:latin typeface="標楷體"/>
                        <a:ea typeface="標楷體"/>
                        <a:cs typeface="標楷體"/>
                      </a:defRPr>
                    </a:pPr>
                    <a:fld id="{E4A2CA93-F396-4FC1-95C9-55FF4FE91D3A}" type="VALUE">
                      <a:rPr lang="en-US" altLang="zh-TW" sz="1000"/>
                      <a:pPr>
                        <a:spcBef>
                          <a:spcPts val="100"/>
                        </a:spcBef>
                        <a:defRPr sz="1000" b="0" i="0" u="none" strike="noStrike" baseline="0">
                          <a:solidFill>
                            <a:srgbClr val="0000FF"/>
                          </a:solidFill>
                          <a:latin typeface="標楷體"/>
                          <a:ea typeface="標楷體"/>
                          <a:cs typeface="標楷體"/>
                        </a:defRPr>
                      </a:pPr>
                      <a:t>[值]</a:t>
                    </a:fld>
                    <a:endParaRPr lang="zh-TW" altLang="en-US"/>
                  </a:p>
                </c:rich>
              </c:tx>
              <c:numFmt formatCode="0.00_ " sourceLinked="0"/>
              <c:spPr>
                <a:noFill/>
                <a:ln w="13196">
                  <a:noFill/>
                </a:ln>
              </c:spPr>
              <c:dLblPos val="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8-CEF6-4451-883F-AD0AFAE14788}"/>
                </c:ext>
              </c:extLst>
            </c:dLbl>
            <c:dLbl>
              <c:idx val="3"/>
              <c:layout>
                <c:manualLayout>
                  <c:x val="-7.6384974949089177E-2"/>
                  <c:y val="-6.4759153307275483E-2"/>
                </c:manualLayout>
              </c:layout>
              <c:numFmt formatCode="0.00_ " sourceLinked="0"/>
              <c:spPr>
                <a:noFill/>
                <a:ln w="13196">
                  <a:noFill/>
                </a:ln>
              </c:spPr>
              <c:txPr>
                <a:bodyPr tIns="0" bIns="0"/>
                <a:lstStyle/>
                <a:p>
                  <a:pPr>
                    <a:spcBef>
                      <a:spcPts val="100"/>
                    </a:spcBef>
                    <a:defRPr sz="1000" b="0" i="0" u="none" strike="noStrike" baseline="0">
                      <a:solidFill>
                        <a:srgbClr val="0000FF"/>
                      </a:solidFill>
                      <a:latin typeface="標楷體"/>
                      <a:ea typeface="標楷體"/>
                      <a:cs typeface="標楷體"/>
                    </a:defRPr>
                  </a:pPr>
                  <a:endParaRPr lang="zh-TW"/>
                </a:p>
              </c:txPr>
              <c:dLblPos val="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9-CEF6-4451-883F-AD0AFAE14788}"/>
                </c:ext>
              </c:extLst>
            </c:dLbl>
            <c:dLbl>
              <c:idx val="4"/>
              <c:layout>
                <c:manualLayout>
                  <c:x val="-7.9685711058122527E-2"/>
                  <c:y val="-5.959175966313563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EF6-4451-883F-AD0AFAE14788}"/>
                </c:ext>
              </c:extLst>
            </c:dLbl>
            <c:numFmt formatCode="0.00_ " sourceLinked="0"/>
            <c:spPr>
              <a:noFill/>
              <a:ln w="13196">
                <a:noFill/>
              </a:ln>
            </c:spPr>
            <c:txPr>
              <a:bodyPr/>
              <a:lstStyle/>
              <a:p>
                <a:pPr>
                  <a:spcBef>
                    <a:spcPts val="100"/>
                  </a:spcBef>
                  <a:defRPr sz="1000" b="0" i="0" u="none" strike="noStrike" baseline="0">
                    <a:solidFill>
                      <a:srgbClr val="0000FF"/>
                    </a:solidFill>
                    <a:latin typeface="標楷體"/>
                    <a:ea typeface="標楷體"/>
                    <a:cs typeface="標楷體"/>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109</c:v>
                </c:pt>
                <c:pt idx="1">
                  <c:v>110</c:v>
                </c:pt>
                <c:pt idx="2">
                  <c:v>111</c:v>
                </c:pt>
                <c:pt idx="3">
                  <c:v>112</c:v>
                </c:pt>
                <c:pt idx="4">
                  <c:v>113</c:v>
                </c:pt>
              </c:numCache>
            </c:numRef>
          </c:cat>
          <c:val>
            <c:numRef>
              <c:f>Sheet1!$C$2:$C$6</c:f>
              <c:numCache>
                <c:formatCode>General</c:formatCode>
                <c:ptCount val="5"/>
                <c:pt idx="0">
                  <c:v>12.14</c:v>
                </c:pt>
                <c:pt idx="1">
                  <c:v>13.38</c:v>
                </c:pt>
                <c:pt idx="2">
                  <c:v>10.39</c:v>
                </c:pt>
                <c:pt idx="3">
                  <c:v>10.77</c:v>
                </c:pt>
                <c:pt idx="4">
                  <c:v>10.9</c:v>
                </c:pt>
              </c:numCache>
            </c:numRef>
          </c:val>
          <c:smooth val="0"/>
          <c:extLst>
            <c:ext xmlns:c16="http://schemas.microsoft.com/office/drawing/2014/chart" uri="{C3380CC4-5D6E-409C-BE32-E72D297353CC}">
              <c16:uniqueId val="{0000000B-CEF6-4451-883F-AD0AFAE14788}"/>
            </c:ext>
          </c:extLst>
        </c:ser>
        <c:dLbls>
          <c:showLegendKey val="0"/>
          <c:showVal val="1"/>
          <c:showCatName val="0"/>
          <c:showSerName val="0"/>
          <c:showPercent val="0"/>
          <c:showBubbleSize val="0"/>
        </c:dLbls>
        <c:marker val="1"/>
        <c:smooth val="0"/>
        <c:axId val="450191360"/>
        <c:axId val="298154176"/>
      </c:lineChart>
      <c:catAx>
        <c:axId val="450191872"/>
        <c:scaling>
          <c:orientation val="minMax"/>
        </c:scaling>
        <c:delete val="0"/>
        <c:axPos val="b"/>
        <c:title>
          <c:tx>
            <c:rich>
              <a:bodyPr/>
              <a:lstStyle/>
              <a:p>
                <a:pPr>
                  <a:defRPr sz="1000" b="0" i="0" u="none" strike="noStrike" baseline="0">
                    <a:solidFill>
                      <a:schemeClr val="tx1"/>
                    </a:solidFill>
                    <a:latin typeface="標楷體"/>
                    <a:ea typeface="標楷體"/>
                    <a:cs typeface="標楷體"/>
                  </a:defRPr>
                </a:pPr>
                <a:r>
                  <a:rPr lang="zh-TW" altLang="en-US" sz="1000" b="0"/>
                  <a:t>年度</a:t>
                </a:r>
              </a:p>
            </c:rich>
          </c:tx>
          <c:layout>
            <c:manualLayout>
              <c:xMode val="edge"/>
              <c:yMode val="edge"/>
              <c:x val="0.85117774392198653"/>
              <c:y val="0.83116826224060103"/>
            </c:manualLayout>
          </c:layout>
          <c:overlay val="0"/>
          <c:spPr>
            <a:noFill/>
            <a:ln w="13196">
              <a:noFill/>
            </a:ln>
          </c:spPr>
        </c:title>
        <c:numFmt formatCode="General" sourceLinked="1"/>
        <c:majorTickMark val="none"/>
        <c:minorTickMark val="none"/>
        <c:tickLblPos val="nextTo"/>
        <c:spPr>
          <a:ln w="13196">
            <a:solidFill>
              <a:schemeClr val="tx1"/>
            </a:solidFill>
            <a:prstDash val="solid"/>
          </a:ln>
        </c:spPr>
        <c:txPr>
          <a:bodyPr rot="0" vert="horz"/>
          <a:lstStyle/>
          <a:p>
            <a:pPr>
              <a:defRPr sz="1000" b="0" i="0" u="none" strike="noStrike" baseline="0">
                <a:solidFill>
                  <a:schemeClr val="tx1"/>
                </a:solidFill>
                <a:latin typeface="標楷體"/>
                <a:ea typeface="標楷體"/>
                <a:cs typeface="標楷體"/>
              </a:defRPr>
            </a:pPr>
            <a:endParaRPr lang="zh-TW"/>
          </a:p>
        </c:txPr>
        <c:crossAx val="298153600"/>
        <c:crossesAt val="0"/>
        <c:auto val="0"/>
        <c:lblAlgn val="ctr"/>
        <c:lblOffset val="250"/>
        <c:tickLblSkip val="1"/>
        <c:tickMarkSkip val="1"/>
        <c:noMultiLvlLbl val="0"/>
      </c:catAx>
      <c:valAx>
        <c:axId val="298153600"/>
        <c:scaling>
          <c:orientation val="minMax"/>
          <c:max val="30"/>
        </c:scaling>
        <c:delete val="0"/>
        <c:axPos val="l"/>
        <c:majorGridlines>
          <c:spPr>
            <a:ln w="6598">
              <a:solidFill>
                <a:sysClr val="window" lastClr="FFFFFF">
                  <a:lumMod val="85000"/>
                </a:sysClr>
              </a:solidFill>
              <a:prstDash val="solid"/>
            </a:ln>
          </c:spPr>
        </c:majorGridlines>
        <c:title>
          <c:tx>
            <c:rich>
              <a:bodyPr rot="0" vert="horz"/>
              <a:lstStyle/>
              <a:p>
                <a:pPr algn="ctr">
                  <a:defRPr sz="1000" b="0" i="0" u="none" strike="noStrike" baseline="0">
                    <a:solidFill>
                      <a:schemeClr val="tx1"/>
                    </a:solidFill>
                    <a:latin typeface="標楷體"/>
                    <a:ea typeface="標楷體"/>
                    <a:cs typeface="標楷體"/>
                  </a:defRPr>
                </a:pPr>
                <a:r>
                  <a:rPr lang="zh-TW" altLang="en-US" sz="1000" b="0"/>
                  <a:t>億元</a:t>
                </a:r>
              </a:p>
            </c:rich>
          </c:tx>
          <c:layout>
            <c:manualLayout>
              <c:xMode val="edge"/>
              <c:yMode val="edge"/>
              <c:x val="6.9503530941920355E-2"/>
              <c:y val="3.2194339016975403E-2"/>
            </c:manualLayout>
          </c:layout>
          <c:overlay val="0"/>
          <c:spPr>
            <a:noFill/>
            <a:ln w="13196">
              <a:noFill/>
            </a:ln>
          </c:spPr>
        </c:title>
        <c:numFmt formatCode="#,##0_);[Red]\(#,##0\)" sourceLinked="0"/>
        <c:majorTickMark val="none"/>
        <c:minorTickMark val="none"/>
        <c:tickLblPos val="nextTo"/>
        <c:spPr>
          <a:ln w="13196">
            <a:solidFill>
              <a:srgbClr val="333333"/>
            </a:solidFill>
            <a:prstDash val="solid"/>
          </a:ln>
        </c:spPr>
        <c:txPr>
          <a:bodyPr rot="0" vert="horz"/>
          <a:lstStyle/>
          <a:p>
            <a:pPr>
              <a:defRPr sz="1000" b="0" i="0" u="none" strike="noStrike" baseline="0">
                <a:solidFill>
                  <a:schemeClr val="tx1"/>
                </a:solidFill>
                <a:latin typeface="標楷體"/>
                <a:ea typeface="標楷體"/>
                <a:cs typeface="標楷體"/>
              </a:defRPr>
            </a:pPr>
            <a:endParaRPr lang="zh-TW"/>
          </a:p>
        </c:txPr>
        <c:crossAx val="450191872"/>
        <c:crosses val="autoZero"/>
        <c:crossBetween val="between"/>
        <c:majorUnit val="6"/>
        <c:minorUnit val="1.2"/>
      </c:valAx>
      <c:catAx>
        <c:axId val="450191360"/>
        <c:scaling>
          <c:orientation val="minMax"/>
        </c:scaling>
        <c:delete val="1"/>
        <c:axPos val="b"/>
        <c:numFmt formatCode="General" sourceLinked="1"/>
        <c:majorTickMark val="out"/>
        <c:minorTickMark val="none"/>
        <c:tickLblPos val="nextTo"/>
        <c:crossAx val="298154176"/>
        <c:crosses val="autoZero"/>
        <c:auto val="0"/>
        <c:lblAlgn val="ctr"/>
        <c:lblOffset val="100"/>
        <c:noMultiLvlLbl val="0"/>
      </c:catAx>
      <c:valAx>
        <c:axId val="298154176"/>
        <c:scaling>
          <c:orientation val="minMax"/>
          <c:max val="20"/>
        </c:scaling>
        <c:delete val="0"/>
        <c:axPos val="r"/>
        <c:title>
          <c:tx>
            <c:rich>
              <a:bodyPr rot="0" vert="horz"/>
              <a:lstStyle/>
              <a:p>
                <a:pPr algn="ctr">
                  <a:defRPr sz="1000" b="0" i="0" u="none" strike="noStrike" baseline="0">
                    <a:solidFill>
                      <a:schemeClr val="tx1"/>
                    </a:solidFill>
                    <a:latin typeface="標楷體"/>
                    <a:ea typeface="標楷體"/>
                    <a:cs typeface="標楷體"/>
                  </a:defRPr>
                </a:pPr>
                <a:r>
                  <a:rPr lang="zh-TW" altLang="en-US" sz="1000" b="0"/>
                  <a:t>％</a:t>
                </a:r>
              </a:p>
            </c:rich>
          </c:tx>
          <c:layout>
            <c:manualLayout>
              <c:xMode val="edge"/>
              <c:yMode val="edge"/>
              <c:x val="0.87106642689438929"/>
              <c:y val="3.2427727109650861E-2"/>
            </c:manualLayout>
          </c:layout>
          <c:overlay val="0"/>
          <c:spPr>
            <a:noFill/>
            <a:ln w="13196">
              <a:noFill/>
            </a:ln>
          </c:spPr>
        </c:title>
        <c:numFmt formatCode="General" sourceLinked="1"/>
        <c:majorTickMark val="none"/>
        <c:minorTickMark val="none"/>
        <c:tickLblPos val="nextTo"/>
        <c:spPr>
          <a:ln w="13196">
            <a:solidFill>
              <a:srgbClr val="333333"/>
            </a:solidFill>
            <a:prstDash val="solid"/>
          </a:ln>
        </c:spPr>
        <c:txPr>
          <a:bodyPr rot="0" vert="horz"/>
          <a:lstStyle/>
          <a:p>
            <a:pPr>
              <a:defRPr sz="1000" b="0" i="0" u="none" strike="noStrike" baseline="0">
                <a:solidFill>
                  <a:schemeClr val="tx1"/>
                </a:solidFill>
                <a:latin typeface="標楷體"/>
                <a:ea typeface="標楷體"/>
                <a:cs typeface="標楷體"/>
              </a:defRPr>
            </a:pPr>
            <a:endParaRPr lang="zh-TW"/>
          </a:p>
        </c:txPr>
        <c:crossAx val="450191360"/>
        <c:crosses val="max"/>
        <c:crossBetween val="between"/>
        <c:majorUnit val="4"/>
      </c:valAx>
      <c:spPr>
        <a:solidFill>
          <a:srgbClr val="FFFFFF"/>
        </a:solidFill>
        <a:ln w="13196">
          <a:solidFill>
            <a:srgbClr val="333333"/>
          </a:solidFill>
          <a:prstDash val="solid"/>
        </a:ln>
      </c:spPr>
    </c:plotArea>
    <c:legend>
      <c:legendPos val="r"/>
      <c:legendEntry>
        <c:idx val="0"/>
        <c:txPr>
          <a:bodyPr/>
          <a:lstStyle/>
          <a:p>
            <a:pPr>
              <a:lnSpc>
                <a:spcPts val="1800"/>
              </a:lnSpc>
              <a:defRPr sz="900" b="0" i="0" u="none" strike="noStrike" baseline="0">
                <a:solidFill>
                  <a:schemeClr val="tx1"/>
                </a:solidFill>
                <a:latin typeface="標楷體"/>
                <a:ea typeface="標楷體"/>
                <a:cs typeface="標楷體"/>
              </a:defRPr>
            </a:pPr>
            <a:endParaRPr lang="zh-TW"/>
          </a:p>
        </c:txPr>
      </c:legendEntry>
      <c:legendEntry>
        <c:idx val="1"/>
        <c:txPr>
          <a:bodyPr/>
          <a:lstStyle/>
          <a:p>
            <a:pPr>
              <a:lnSpc>
                <a:spcPts val="1800"/>
              </a:lnSpc>
              <a:defRPr sz="900" b="0" i="0" u="none" strike="noStrike" baseline="0">
                <a:solidFill>
                  <a:schemeClr val="tx1"/>
                </a:solidFill>
                <a:latin typeface="標楷體"/>
                <a:ea typeface="標楷體"/>
                <a:cs typeface="標楷體"/>
              </a:defRPr>
            </a:pPr>
            <a:endParaRPr lang="zh-TW"/>
          </a:p>
        </c:txPr>
      </c:legendEntry>
      <c:layout>
        <c:manualLayout>
          <c:xMode val="edge"/>
          <c:yMode val="edge"/>
          <c:x val="0.17090735895314366"/>
          <c:y val="0.13762042334636229"/>
          <c:w val="0.68571428571428572"/>
          <c:h val="0.10882956878850103"/>
        </c:manualLayout>
      </c:layout>
      <c:overlay val="0"/>
      <c:spPr>
        <a:noFill/>
        <a:ln w="13196">
          <a:noFill/>
        </a:ln>
      </c:spPr>
      <c:txPr>
        <a:bodyPr/>
        <a:lstStyle/>
        <a:p>
          <a:pPr>
            <a:lnSpc>
              <a:spcPts val="1800"/>
            </a:lnSpc>
            <a:defRPr sz="668" b="0" i="0" u="none" strike="noStrike" baseline="0">
              <a:solidFill>
                <a:schemeClr val="tx1"/>
              </a:solidFill>
              <a:latin typeface="標楷體"/>
              <a:ea typeface="標楷體"/>
              <a:cs typeface="標楷體"/>
            </a:defRPr>
          </a:pPr>
          <a:endParaRPr lang="zh-TW"/>
        </a:p>
      </c:txPr>
    </c:legend>
    <c:plotVisOnly val="1"/>
    <c:dispBlanksAs val="gap"/>
    <c:showDLblsOverMax val="0"/>
  </c:chart>
  <c:spPr>
    <a:noFill/>
    <a:ln>
      <a:noFill/>
    </a:ln>
  </c:spPr>
  <c:txPr>
    <a:bodyPr/>
    <a:lstStyle/>
    <a:p>
      <a:pPr>
        <a:defRPr sz="520" b="0" i="0" u="none" strike="noStrike" baseline="0">
          <a:solidFill>
            <a:schemeClr val="tx1"/>
          </a:solidFill>
          <a:latin typeface="Arial"/>
          <a:ea typeface="Arial"/>
          <a:cs typeface="Arial"/>
        </a:defRPr>
      </a:pPr>
      <a:endParaRPr lang="zh-TW"/>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206349206349208"/>
          <c:y val="0.13965306003016706"/>
          <c:w val="0.64834142368032432"/>
          <c:h val="0.65911496138504144"/>
        </c:manualLayout>
      </c:layout>
      <c:barChart>
        <c:barDir val="col"/>
        <c:grouping val="clustered"/>
        <c:varyColors val="0"/>
        <c:ser>
          <c:idx val="0"/>
          <c:order val="0"/>
          <c:tx>
            <c:strRef>
              <c:f>Sheet1!$B$1</c:f>
              <c:strCache>
                <c:ptCount val="1"/>
                <c:pt idx="0">
                  <c:v>金額</c:v>
                </c:pt>
              </c:strCache>
            </c:strRef>
          </c:tx>
          <c:spPr>
            <a:gradFill flip="none" rotWithShape="1">
              <a:gsLst>
                <a:gs pos="680">
                  <a:srgbClr val="9B84B6"/>
                </a:gs>
                <a:gs pos="55000">
                  <a:srgbClr val="CCC0DA"/>
                </a:gs>
                <a:gs pos="100000">
                  <a:srgbClr val="9B84B6"/>
                </a:gs>
              </a:gsLst>
              <a:lin ang="0" scaled="1"/>
              <a:tileRect/>
            </a:gradFill>
            <a:ln w="6601">
              <a:solidFill>
                <a:srgbClr val="FFFFFF"/>
              </a:solidFill>
              <a:prstDash val="solid"/>
            </a:ln>
          </c:spPr>
          <c:invertIfNegative val="0"/>
          <c:dLbls>
            <c:dLbl>
              <c:idx val="0"/>
              <c:layout>
                <c:manualLayout>
                  <c:x val="-3.5141118550026434E-17"/>
                  <c:y val="9.619026039011306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C33-4BB9-B49F-FC1DB5F18641}"/>
                </c:ext>
              </c:extLst>
            </c:dLbl>
            <c:dLbl>
              <c:idx val="1"/>
              <c:layout>
                <c:manualLayout>
                  <c:x val="0"/>
                  <c:y val="8.659906720293056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C33-4BB9-B49F-FC1DB5F18641}"/>
                </c:ext>
              </c:extLst>
            </c:dLbl>
            <c:dLbl>
              <c:idx val="2"/>
              <c:layout>
                <c:manualLayout>
                  <c:x val="0"/>
                  <c:y val="9.3791801204705524E-2"/>
                </c:manualLayout>
              </c:layout>
              <c:tx>
                <c:rich>
                  <a:bodyPr/>
                  <a:lstStyle/>
                  <a:p>
                    <a:fld id="{1AAB71FC-A6C4-40B8-82A4-52E0E4C6E16E}" type="VALUE">
                      <a:rPr lang="en-US" altLang="zh-TW" sz="1000"/>
                      <a:pPr/>
                      <a:t>[值]</a:t>
                    </a:fld>
                    <a:endParaRPr lang="zh-TW" altLang="en-US"/>
                  </a:p>
                </c:rich>
              </c:tx>
              <c:dLblPos val="outEnd"/>
              <c:showLegendKey val="0"/>
              <c:showVal val="1"/>
              <c:showCatName val="0"/>
              <c:showSerName val="0"/>
              <c:showPercent val="0"/>
              <c:showBubbleSize val="0"/>
              <c:extLst>
                <c:ext xmlns:c15="http://schemas.microsoft.com/office/drawing/2012/chart" uri="{CE6537A1-D6FC-4f65-9D91-7224C49458BB}">
                  <c15:layout>
                    <c:manualLayout>
                      <c:w val="8.4945332211942809E-2"/>
                      <c:h val="8.6597938144329881E-2"/>
                    </c:manualLayout>
                  </c15:layout>
                  <c15:dlblFieldTable/>
                  <c15:showDataLabelsRange val="0"/>
                </c:ext>
                <c:ext xmlns:c16="http://schemas.microsoft.com/office/drawing/2014/chart" uri="{C3380CC4-5D6E-409C-BE32-E72D297353CC}">
                  <c16:uniqueId val="{00000002-5C33-4BB9-B49F-FC1DB5F18641}"/>
                </c:ext>
              </c:extLst>
            </c:dLbl>
            <c:dLbl>
              <c:idx val="3"/>
              <c:layout>
                <c:manualLayout>
                  <c:x val="7.0282237100052867E-17"/>
                  <c:y val="0.124967238807379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C33-4BB9-B49F-FC1DB5F18641}"/>
                </c:ext>
              </c:extLst>
            </c:dLbl>
            <c:dLbl>
              <c:idx val="4"/>
              <c:layout>
                <c:manualLayout>
                  <c:x val="1.5418941587509494E-16"/>
                  <c:y val="8.659793814432989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C33-4BB9-B49F-FC1DB5F18641}"/>
                </c:ext>
              </c:extLst>
            </c:dLbl>
            <c:spPr>
              <a:noFill/>
              <a:ln w="13203">
                <a:noFill/>
              </a:ln>
            </c:spPr>
            <c:txPr>
              <a:bodyPr/>
              <a:lstStyle/>
              <a:p>
                <a:pPr>
                  <a:defRPr sz="1000" b="0" i="0" u="none" strike="noStrike" baseline="0">
                    <a:solidFill>
                      <a:schemeClr val="tx1"/>
                    </a:solidFill>
                    <a:latin typeface="標楷體" panose="03000509000000000000" pitchFamily="65" charset="-120"/>
                    <a:ea typeface="標楷體" panose="03000509000000000000" pitchFamily="65" charset="-120"/>
                    <a:cs typeface="Arial"/>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109</c:v>
                </c:pt>
                <c:pt idx="1">
                  <c:v>110</c:v>
                </c:pt>
                <c:pt idx="2">
                  <c:v>111</c:v>
                </c:pt>
                <c:pt idx="3">
                  <c:v>112</c:v>
                </c:pt>
                <c:pt idx="4">
                  <c:v>113</c:v>
                </c:pt>
              </c:numCache>
            </c:numRef>
          </c:cat>
          <c:val>
            <c:numRef>
              <c:f>Sheet1!$B$2:$B$6</c:f>
              <c:numCache>
                <c:formatCode>#,##0_);[Red]\(#,##0\)</c:formatCode>
                <c:ptCount val="5"/>
                <c:pt idx="0">
                  <c:v>23</c:v>
                </c:pt>
                <c:pt idx="1">
                  <c:v>15</c:v>
                </c:pt>
                <c:pt idx="2">
                  <c:v>14</c:v>
                </c:pt>
                <c:pt idx="3">
                  <c:v>23</c:v>
                </c:pt>
                <c:pt idx="4">
                  <c:v>19</c:v>
                </c:pt>
              </c:numCache>
            </c:numRef>
          </c:val>
          <c:extLst>
            <c:ext xmlns:c16="http://schemas.microsoft.com/office/drawing/2014/chart" uri="{C3380CC4-5D6E-409C-BE32-E72D297353CC}">
              <c16:uniqueId val="{00000005-5C33-4BB9-B49F-FC1DB5F18641}"/>
            </c:ext>
          </c:extLst>
        </c:ser>
        <c:dLbls>
          <c:showLegendKey val="0"/>
          <c:showVal val="1"/>
          <c:showCatName val="0"/>
          <c:showSerName val="0"/>
          <c:showPercent val="0"/>
          <c:showBubbleSize val="0"/>
        </c:dLbls>
        <c:gapWidth val="80"/>
        <c:axId val="449653248"/>
        <c:axId val="298148992"/>
      </c:barChart>
      <c:lineChart>
        <c:grouping val="standard"/>
        <c:varyColors val="0"/>
        <c:ser>
          <c:idx val="2"/>
          <c:order val="1"/>
          <c:tx>
            <c:strRef>
              <c:f>Sheet1!$C$1</c:f>
              <c:strCache>
                <c:ptCount val="1"/>
                <c:pt idx="0">
                  <c:v>占歲出預算數％</c:v>
                </c:pt>
              </c:strCache>
            </c:strRef>
          </c:tx>
          <c:spPr>
            <a:ln w="13203">
              <a:solidFill>
                <a:srgbClr val="FF0000"/>
              </a:solidFill>
              <a:prstDash val="lgDash"/>
            </a:ln>
          </c:spPr>
          <c:marker>
            <c:symbol val="diamond"/>
            <c:size val="5"/>
            <c:spPr>
              <a:solidFill>
                <a:srgbClr val="FF0000"/>
              </a:solidFill>
              <a:ln>
                <a:solidFill>
                  <a:srgbClr val="FF0000"/>
                </a:solidFill>
                <a:prstDash val="solid"/>
              </a:ln>
            </c:spPr>
          </c:marker>
          <c:dLbls>
            <c:dLbl>
              <c:idx val="0"/>
              <c:layout>
                <c:manualLayout>
                  <c:x val="-8.374831524437823E-2"/>
                  <c:y val="-5.00141618988273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C33-4BB9-B49F-FC1DB5F18641}"/>
                </c:ext>
              </c:extLst>
            </c:dLbl>
            <c:dLbl>
              <c:idx val="1"/>
              <c:layout>
                <c:manualLayout>
                  <c:x val="-7.5351779992423318E-2"/>
                  <c:y val="-7.7003719858758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C33-4BB9-B49F-FC1DB5F18641}"/>
                </c:ext>
              </c:extLst>
            </c:dLbl>
            <c:dLbl>
              <c:idx val="2"/>
              <c:layout>
                <c:manualLayout>
                  <c:x val="-8.153236164628358E-2"/>
                  <c:y val="-6.26216507109274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C33-4BB9-B49F-FC1DB5F18641}"/>
                </c:ext>
              </c:extLst>
            </c:dLbl>
            <c:dLbl>
              <c:idx val="3"/>
              <c:layout>
                <c:manualLayout>
                  <c:x val="-7.8930631083420563E-2"/>
                  <c:y val="-6.26163636020317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C33-4BB9-B49F-FC1DB5F18641}"/>
                </c:ext>
              </c:extLst>
            </c:dLbl>
            <c:dLbl>
              <c:idx val="4"/>
              <c:layout>
                <c:manualLayout>
                  <c:x val="-7.0759585184111906E-2"/>
                  <c:y val="-5.0625200626900055E-2"/>
                </c:manualLayout>
              </c:layout>
              <c:numFmt formatCode="#,##0.00_);[Red]\(#,##0.00\)" sourceLinked="0"/>
              <c:spPr>
                <a:noFill/>
                <a:ln w="13203">
                  <a:noFill/>
                </a:ln>
              </c:spPr>
              <c:txPr>
                <a:bodyPr tIns="0"/>
                <a:lstStyle/>
                <a:p>
                  <a:pPr>
                    <a:defRPr sz="1000" b="0" i="0" u="none" strike="noStrike" baseline="0">
                      <a:solidFill>
                        <a:srgbClr val="FF0000"/>
                      </a:solidFill>
                      <a:latin typeface="標楷體"/>
                      <a:ea typeface="標楷體"/>
                      <a:cs typeface="標楷體"/>
                    </a:defRPr>
                  </a:pPr>
                  <a:endParaRPr lang="zh-TW"/>
                </a:p>
              </c:txPr>
              <c:dLblPos val="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A-5C33-4BB9-B49F-FC1DB5F18641}"/>
                </c:ext>
              </c:extLst>
            </c:dLbl>
            <c:numFmt formatCode="#,##0.00_);[Red]\(#,##0.00\)" sourceLinked="0"/>
            <c:spPr>
              <a:noFill/>
              <a:ln w="13203">
                <a:noFill/>
              </a:ln>
            </c:spPr>
            <c:txPr>
              <a:bodyPr/>
              <a:lstStyle/>
              <a:p>
                <a:pPr>
                  <a:defRPr sz="1000" b="0" i="0" u="none" strike="noStrike" baseline="0">
                    <a:solidFill>
                      <a:srgbClr val="FF0000"/>
                    </a:solidFill>
                    <a:latin typeface="標楷體"/>
                    <a:ea typeface="標楷體"/>
                    <a:cs typeface="標楷體"/>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109</c:v>
                </c:pt>
                <c:pt idx="1">
                  <c:v>110</c:v>
                </c:pt>
                <c:pt idx="2">
                  <c:v>111</c:v>
                </c:pt>
                <c:pt idx="3">
                  <c:v>112</c:v>
                </c:pt>
                <c:pt idx="4">
                  <c:v>113</c:v>
                </c:pt>
              </c:numCache>
            </c:numRef>
          </c:cat>
          <c:val>
            <c:numRef>
              <c:f>Sheet1!$C$2:$C$6</c:f>
              <c:numCache>
                <c:formatCode>General</c:formatCode>
                <c:ptCount val="5"/>
                <c:pt idx="0">
                  <c:v>15.13</c:v>
                </c:pt>
                <c:pt idx="1">
                  <c:v>10.4</c:v>
                </c:pt>
                <c:pt idx="2">
                  <c:v>9.0399999999999991</c:v>
                </c:pt>
                <c:pt idx="3">
                  <c:v>14.64</c:v>
                </c:pt>
                <c:pt idx="4">
                  <c:v>12.64</c:v>
                </c:pt>
              </c:numCache>
            </c:numRef>
          </c:val>
          <c:smooth val="0"/>
          <c:extLst>
            <c:ext xmlns:c16="http://schemas.microsoft.com/office/drawing/2014/chart" uri="{C3380CC4-5D6E-409C-BE32-E72D297353CC}">
              <c16:uniqueId val="{0000000B-5C33-4BB9-B49F-FC1DB5F18641}"/>
            </c:ext>
          </c:extLst>
        </c:ser>
        <c:dLbls>
          <c:showLegendKey val="0"/>
          <c:showVal val="1"/>
          <c:showCatName val="0"/>
          <c:showSerName val="0"/>
          <c:showPercent val="0"/>
          <c:showBubbleSize val="0"/>
        </c:dLbls>
        <c:marker val="1"/>
        <c:smooth val="0"/>
        <c:axId val="449818624"/>
        <c:axId val="298151872"/>
      </c:lineChart>
      <c:catAx>
        <c:axId val="449653248"/>
        <c:scaling>
          <c:orientation val="minMax"/>
        </c:scaling>
        <c:delete val="0"/>
        <c:axPos val="b"/>
        <c:title>
          <c:tx>
            <c:rich>
              <a:bodyPr/>
              <a:lstStyle/>
              <a:p>
                <a:pPr>
                  <a:defRPr sz="1000" b="0" i="0" u="none" strike="noStrike" baseline="0">
                    <a:solidFill>
                      <a:schemeClr val="tx1"/>
                    </a:solidFill>
                    <a:latin typeface="標楷體"/>
                    <a:ea typeface="標楷體"/>
                    <a:cs typeface="標楷體"/>
                  </a:defRPr>
                </a:pPr>
                <a:r>
                  <a:rPr lang="zh-TW" altLang="en-US" sz="1000" b="0"/>
                  <a:t>年度</a:t>
                </a:r>
              </a:p>
            </c:rich>
          </c:tx>
          <c:layout>
            <c:manualLayout>
              <c:xMode val="edge"/>
              <c:yMode val="edge"/>
              <c:x val="0.83499431748719732"/>
              <c:y val="0.83391000585358488"/>
            </c:manualLayout>
          </c:layout>
          <c:overlay val="0"/>
          <c:spPr>
            <a:noFill/>
            <a:ln w="13203">
              <a:noFill/>
            </a:ln>
          </c:spPr>
        </c:title>
        <c:numFmt formatCode="General" sourceLinked="1"/>
        <c:majorTickMark val="none"/>
        <c:minorTickMark val="none"/>
        <c:tickLblPos val="nextTo"/>
        <c:spPr>
          <a:ln w="13203">
            <a:solidFill>
              <a:srgbClr val="333333"/>
            </a:solidFill>
            <a:prstDash val="solid"/>
          </a:ln>
        </c:spPr>
        <c:txPr>
          <a:bodyPr rot="0" vert="horz" anchor="b" anchorCtr="0"/>
          <a:lstStyle/>
          <a:p>
            <a:pPr>
              <a:defRPr sz="1000" b="0" i="0" u="none" strike="noStrike" baseline="0">
                <a:solidFill>
                  <a:schemeClr val="tx1"/>
                </a:solidFill>
                <a:latin typeface="標楷體"/>
                <a:ea typeface="標楷體"/>
                <a:cs typeface="標楷體"/>
              </a:defRPr>
            </a:pPr>
            <a:endParaRPr lang="zh-TW"/>
          </a:p>
        </c:txPr>
        <c:crossAx val="298148992"/>
        <c:crosses val="autoZero"/>
        <c:auto val="0"/>
        <c:lblAlgn val="ctr"/>
        <c:lblOffset val="250"/>
        <c:tickLblSkip val="1"/>
        <c:tickMarkSkip val="1"/>
        <c:noMultiLvlLbl val="0"/>
      </c:catAx>
      <c:valAx>
        <c:axId val="298148992"/>
        <c:scaling>
          <c:orientation val="minMax"/>
          <c:max val="30"/>
          <c:min val="0"/>
        </c:scaling>
        <c:delete val="0"/>
        <c:axPos val="l"/>
        <c:majorGridlines>
          <c:spPr>
            <a:ln w="6601">
              <a:solidFill>
                <a:sysClr val="window" lastClr="FFFFFF">
                  <a:lumMod val="85000"/>
                </a:sysClr>
              </a:solidFill>
              <a:prstDash val="solid"/>
            </a:ln>
          </c:spPr>
        </c:majorGridlines>
        <c:title>
          <c:tx>
            <c:rich>
              <a:bodyPr rot="0" vert="horz"/>
              <a:lstStyle/>
              <a:p>
                <a:pPr algn="ctr">
                  <a:defRPr sz="1000" b="0" i="0" u="none" strike="noStrike" baseline="0">
                    <a:solidFill>
                      <a:schemeClr val="tx1"/>
                    </a:solidFill>
                    <a:latin typeface="標楷體"/>
                    <a:ea typeface="標楷體"/>
                    <a:cs typeface="標楷體"/>
                  </a:defRPr>
                </a:pPr>
                <a:r>
                  <a:rPr lang="zh-TW" altLang="en-US" sz="1000" b="0"/>
                  <a:t>億元</a:t>
                </a:r>
              </a:p>
            </c:rich>
          </c:tx>
          <c:layout>
            <c:manualLayout>
              <c:xMode val="edge"/>
              <c:yMode val="edge"/>
              <c:x val="7.229575026525939E-2"/>
              <c:y val="3.5625672690194302E-2"/>
            </c:manualLayout>
          </c:layout>
          <c:overlay val="0"/>
          <c:spPr>
            <a:noFill/>
            <a:ln w="13203">
              <a:noFill/>
            </a:ln>
          </c:spPr>
        </c:title>
        <c:numFmt formatCode="#,##0_);[Red]\(#,##0\)" sourceLinked="0"/>
        <c:majorTickMark val="none"/>
        <c:minorTickMark val="none"/>
        <c:tickLblPos val="nextTo"/>
        <c:spPr>
          <a:ln w="13203">
            <a:solidFill>
              <a:srgbClr val="333333"/>
            </a:solidFill>
            <a:prstDash val="solid"/>
          </a:ln>
        </c:spPr>
        <c:txPr>
          <a:bodyPr rot="0" vert="horz"/>
          <a:lstStyle/>
          <a:p>
            <a:pPr>
              <a:defRPr sz="1000" b="0" i="0" u="none" strike="noStrike" baseline="0">
                <a:solidFill>
                  <a:schemeClr val="tx1"/>
                </a:solidFill>
                <a:latin typeface="標楷體"/>
                <a:ea typeface="標楷體"/>
                <a:cs typeface="標楷體"/>
              </a:defRPr>
            </a:pPr>
            <a:endParaRPr lang="zh-TW"/>
          </a:p>
        </c:txPr>
        <c:crossAx val="449653248"/>
        <c:crosses val="autoZero"/>
        <c:crossBetween val="between"/>
        <c:majorUnit val="6"/>
        <c:minorUnit val="1"/>
      </c:valAx>
      <c:catAx>
        <c:axId val="449818624"/>
        <c:scaling>
          <c:orientation val="minMax"/>
        </c:scaling>
        <c:delete val="1"/>
        <c:axPos val="b"/>
        <c:numFmt formatCode="General" sourceLinked="1"/>
        <c:majorTickMark val="out"/>
        <c:minorTickMark val="none"/>
        <c:tickLblPos val="nextTo"/>
        <c:crossAx val="298151872"/>
        <c:crosses val="autoZero"/>
        <c:auto val="0"/>
        <c:lblAlgn val="ctr"/>
        <c:lblOffset val="100"/>
        <c:noMultiLvlLbl val="0"/>
      </c:catAx>
      <c:valAx>
        <c:axId val="298151872"/>
        <c:scaling>
          <c:orientation val="minMax"/>
          <c:max val="20"/>
          <c:min val="0"/>
        </c:scaling>
        <c:delete val="0"/>
        <c:axPos val="r"/>
        <c:title>
          <c:tx>
            <c:rich>
              <a:bodyPr rot="0" vert="horz"/>
              <a:lstStyle/>
              <a:p>
                <a:pPr algn="ctr">
                  <a:defRPr sz="1000" b="0" i="0" u="none" strike="noStrike" baseline="0">
                    <a:solidFill>
                      <a:schemeClr val="tx1"/>
                    </a:solidFill>
                    <a:latin typeface="標楷體"/>
                    <a:ea typeface="標楷體"/>
                    <a:cs typeface="標楷體"/>
                  </a:defRPr>
                </a:pPr>
                <a:r>
                  <a:rPr lang="zh-TW" altLang="en-US" sz="1000" b="0"/>
                  <a:t>％</a:t>
                </a:r>
              </a:p>
            </c:rich>
          </c:tx>
          <c:layout>
            <c:manualLayout>
              <c:xMode val="edge"/>
              <c:yMode val="edge"/>
              <c:x val="0.86008129087371843"/>
              <c:y val="3.6080364055212526E-2"/>
            </c:manualLayout>
          </c:layout>
          <c:overlay val="0"/>
          <c:spPr>
            <a:noFill/>
            <a:ln w="13203">
              <a:noFill/>
            </a:ln>
          </c:spPr>
        </c:title>
        <c:numFmt formatCode="General" sourceLinked="1"/>
        <c:majorTickMark val="none"/>
        <c:minorTickMark val="none"/>
        <c:tickLblPos val="nextTo"/>
        <c:spPr>
          <a:ln w="13203">
            <a:solidFill>
              <a:srgbClr val="333333"/>
            </a:solidFill>
            <a:prstDash val="solid"/>
          </a:ln>
        </c:spPr>
        <c:txPr>
          <a:bodyPr rot="0" vert="horz"/>
          <a:lstStyle/>
          <a:p>
            <a:pPr>
              <a:defRPr sz="1000" b="0" i="0" u="none" strike="noStrike" baseline="0">
                <a:solidFill>
                  <a:schemeClr val="tx1"/>
                </a:solidFill>
                <a:latin typeface="標楷體"/>
                <a:ea typeface="標楷體"/>
                <a:cs typeface="標楷體"/>
              </a:defRPr>
            </a:pPr>
            <a:endParaRPr lang="zh-TW"/>
          </a:p>
        </c:txPr>
        <c:crossAx val="449818624"/>
        <c:crosses val="max"/>
        <c:crossBetween val="between"/>
        <c:majorUnit val="4"/>
      </c:valAx>
      <c:spPr>
        <a:solidFill>
          <a:srgbClr val="FFFFFF"/>
        </a:solidFill>
        <a:ln w="13203">
          <a:solidFill>
            <a:srgbClr val="333333"/>
          </a:solidFill>
          <a:prstDash val="solid"/>
        </a:ln>
      </c:spPr>
    </c:plotArea>
    <c:legend>
      <c:legendPos val="r"/>
      <c:legendEntry>
        <c:idx val="0"/>
        <c:txPr>
          <a:bodyPr/>
          <a:lstStyle/>
          <a:p>
            <a:pPr>
              <a:lnSpc>
                <a:spcPts val="1800"/>
              </a:lnSpc>
              <a:defRPr sz="900" b="0" i="0" u="none" strike="noStrike" baseline="0">
                <a:solidFill>
                  <a:schemeClr val="tx1"/>
                </a:solidFill>
                <a:latin typeface="標楷體"/>
                <a:ea typeface="標楷體"/>
                <a:cs typeface="標楷體"/>
              </a:defRPr>
            </a:pPr>
            <a:endParaRPr lang="zh-TW"/>
          </a:p>
        </c:txPr>
      </c:legendEntry>
      <c:legendEntry>
        <c:idx val="1"/>
        <c:txPr>
          <a:bodyPr/>
          <a:lstStyle/>
          <a:p>
            <a:pPr>
              <a:lnSpc>
                <a:spcPts val="1800"/>
              </a:lnSpc>
              <a:defRPr sz="900" b="0" i="0" u="none" strike="noStrike" baseline="0">
                <a:solidFill>
                  <a:schemeClr val="tx1"/>
                </a:solidFill>
                <a:latin typeface="標楷體"/>
                <a:ea typeface="標楷體"/>
                <a:cs typeface="標楷體"/>
              </a:defRPr>
            </a:pPr>
            <a:endParaRPr lang="zh-TW"/>
          </a:p>
        </c:txPr>
      </c:legendEntry>
      <c:layout>
        <c:manualLayout>
          <c:xMode val="edge"/>
          <c:yMode val="edge"/>
          <c:x val="0.16365878359512134"/>
          <c:y val="0.13213618081912423"/>
          <c:w val="0.67301587301587307"/>
          <c:h val="0.10882956878850103"/>
        </c:manualLayout>
      </c:layout>
      <c:overlay val="0"/>
      <c:spPr>
        <a:noFill/>
        <a:ln w="13203">
          <a:noFill/>
        </a:ln>
      </c:spPr>
      <c:txPr>
        <a:bodyPr/>
        <a:lstStyle/>
        <a:p>
          <a:pPr>
            <a:lnSpc>
              <a:spcPts val="1800"/>
            </a:lnSpc>
            <a:defRPr sz="668" b="0" i="0" u="none" strike="noStrike" baseline="0">
              <a:solidFill>
                <a:schemeClr val="tx1"/>
              </a:solidFill>
              <a:latin typeface="標楷體"/>
              <a:ea typeface="標楷體"/>
              <a:cs typeface="標楷體"/>
            </a:defRPr>
          </a:pPr>
          <a:endParaRPr lang="zh-TW"/>
        </a:p>
      </c:txPr>
    </c:legend>
    <c:plotVisOnly val="1"/>
    <c:dispBlanksAs val="gap"/>
    <c:showDLblsOverMax val="0"/>
  </c:chart>
  <c:spPr>
    <a:noFill/>
    <a:ln>
      <a:noFill/>
    </a:ln>
  </c:spPr>
  <c:txPr>
    <a:bodyPr/>
    <a:lstStyle/>
    <a:p>
      <a:pPr>
        <a:defRPr sz="520" b="0" i="0" u="none" strike="noStrike" baseline="0">
          <a:solidFill>
            <a:schemeClr val="tx1"/>
          </a:solidFill>
          <a:latin typeface="Arial"/>
          <a:ea typeface="Arial"/>
          <a:cs typeface="Arial"/>
        </a:defRPr>
      </a:pPr>
      <a:endParaRPr lang="zh-TW"/>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90"/>
      <c:rAngAx val="1"/>
    </c:view3D>
    <c:floor>
      <c:thickness val="0"/>
      <c:spPr>
        <a:noFill/>
      </c:spPr>
    </c:floor>
    <c:sideWall>
      <c:thickness val="0"/>
      <c:spPr>
        <a:noFill/>
        <a:ln w="12700">
          <a:solidFill>
            <a:sysClr val="window" lastClr="FFFFFF">
              <a:lumMod val="85000"/>
            </a:sysClr>
          </a:solidFill>
        </a:ln>
      </c:spPr>
    </c:sideWall>
    <c:backWall>
      <c:thickness val="0"/>
      <c:spPr>
        <a:solidFill>
          <a:srgbClr val="FFFFFF"/>
        </a:solidFill>
        <a:ln w="12700">
          <a:solidFill>
            <a:sysClr val="window" lastClr="FFFFFF">
              <a:lumMod val="85000"/>
            </a:sysClr>
          </a:solidFill>
        </a:ln>
      </c:spPr>
    </c:backWall>
    <c:plotArea>
      <c:layout>
        <c:manualLayout>
          <c:layoutTarget val="inner"/>
          <c:xMode val="edge"/>
          <c:yMode val="edge"/>
          <c:x val="9.9431129642711516E-2"/>
          <c:y val="3.4475105565081862E-2"/>
          <c:w val="0.83024487330225227"/>
          <c:h val="0.86194110510812683"/>
        </c:manualLayout>
      </c:layout>
      <c:bar3DChart>
        <c:barDir val="bar"/>
        <c:grouping val="stacked"/>
        <c:varyColors val="0"/>
        <c:ser>
          <c:idx val="1"/>
          <c:order val="0"/>
          <c:tx>
            <c:strRef>
              <c:f>Sheet1!$A$2</c:f>
              <c:strCache>
                <c:ptCount val="1"/>
              </c:strCache>
            </c:strRef>
          </c:tx>
          <c:spPr>
            <a:gradFill flip="none" rotWithShape="1">
              <a:gsLst>
                <a:gs pos="100000">
                  <a:srgbClr val="00FF92"/>
                </a:gs>
                <a:gs pos="0">
                  <a:srgbClr val="69FFBF"/>
                </a:gs>
              </a:gsLst>
              <a:lin ang="13500000" scaled="1"/>
              <a:tileRect/>
            </a:gradFill>
            <a:scene3d>
              <a:camera prst="orthographicFront"/>
              <a:lightRig rig="threePt" dir="t"/>
            </a:scene3d>
            <a:sp3d>
              <a:bevelT w="25400" h="12700"/>
            </a:sp3d>
          </c:spPr>
          <c:invertIfNegative val="0"/>
          <c:cat>
            <c:strRef>
              <c:f>Sheet1!$B$2:$Q$2</c:f>
              <c:strCache>
                <c:ptCount val="15"/>
                <c:pt idx="2">
                  <c:v>
109</c:v>
                </c:pt>
                <c:pt idx="5">
                  <c:v>
110</c:v>
                </c:pt>
                <c:pt idx="8">
                  <c:v>
111</c:v>
                </c:pt>
                <c:pt idx="11">
                  <c:v>
112</c:v>
                </c:pt>
                <c:pt idx="14">
                  <c:v>
113</c:v>
                </c:pt>
              </c:strCache>
            </c:strRef>
          </c:cat>
          <c:val>
            <c:numRef>
              <c:f>Sheet1!$B$2:$Q$2</c:f>
              <c:numCache>
                <c:formatCode>General</c:formatCode>
                <c:ptCount val="16"/>
                <c:pt idx="2" formatCode="@">
                  <c:v>0</c:v>
                </c:pt>
                <c:pt idx="5" formatCode="@">
                  <c:v>0</c:v>
                </c:pt>
                <c:pt idx="8" formatCode="@">
                  <c:v>0</c:v>
                </c:pt>
                <c:pt idx="11" formatCode="@">
                  <c:v>0</c:v>
                </c:pt>
                <c:pt idx="14" formatCode="@">
                  <c:v>0</c:v>
                </c:pt>
              </c:numCache>
            </c:numRef>
          </c:val>
          <c:extLst>
            <c:ext xmlns:c16="http://schemas.microsoft.com/office/drawing/2014/chart" uri="{C3380CC4-5D6E-409C-BE32-E72D297353CC}">
              <c16:uniqueId val="{00000000-249D-49ED-9E48-0CCD96F3AE2E}"/>
            </c:ext>
          </c:extLst>
        </c:ser>
        <c:ser>
          <c:idx val="2"/>
          <c:order val="1"/>
          <c:tx>
            <c:strRef>
              <c:f>Sheet1!$A$3</c:f>
              <c:strCache>
                <c:ptCount val="1"/>
                <c:pt idx="0">
                  <c:v>資本收入</c:v>
                </c:pt>
              </c:strCache>
            </c:strRef>
          </c:tx>
          <c:spPr>
            <a:solidFill>
              <a:srgbClr val="FDF3A9"/>
            </a:solidFill>
            <a:ln>
              <a:noFill/>
            </a:ln>
            <a:scene3d>
              <a:camera prst="orthographicFront"/>
              <a:lightRig rig="threePt" dir="t"/>
            </a:scene3d>
            <a:sp3d>
              <a:bevelT w="25400" h="12700"/>
            </a:sp3d>
          </c:spPr>
          <c:invertIfNegative val="0"/>
          <c:cat>
            <c:strRef>
              <c:f>Sheet1!$B$2:$Q$2</c:f>
              <c:strCache>
                <c:ptCount val="15"/>
                <c:pt idx="2">
                  <c:v>
109</c:v>
                </c:pt>
                <c:pt idx="5">
                  <c:v>
110</c:v>
                </c:pt>
                <c:pt idx="8">
                  <c:v>
111</c:v>
                </c:pt>
                <c:pt idx="11">
                  <c:v>
112</c:v>
                </c:pt>
                <c:pt idx="14">
                  <c:v>
113</c:v>
                </c:pt>
              </c:strCache>
            </c:strRef>
          </c:cat>
          <c:val>
            <c:numRef>
              <c:f>Sheet1!$B$3:$Q$3</c:f>
              <c:numCache>
                <c:formatCode>General</c:formatCode>
                <c:ptCount val="16"/>
                <c:pt idx="2" formatCode="#,##0_ ">
                  <c:v>102</c:v>
                </c:pt>
                <c:pt idx="5" formatCode="#,##0_ ">
                  <c:v>104</c:v>
                </c:pt>
                <c:pt idx="8" formatCode="#,##0_ ">
                  <c:v>177</c:v>
                </c:pt>
                <c:pt idx="11" formatCode="#,##0_ ">
                  <c:v>711</c:v>
                </c:pt>
                <c:pt idx="14" formatCode="#,##0_ ">
                  <c:v>116</c:v>
                </c:pt>
              </c:numCache>
            </c:numRef>
          </c:val>
          <c:extLst>
            <c:ext xmlns:c16="http://schemas.microsoft.com/office/drawing/2014/chart" uri="{C3380CC4-5D6E-409C-BE32-E72D297353CC}">
              <c16:uniqueId val="{00000001-249D-49ED-9E48-0CCD96F3AE2E}"/>
            </c:ext>
          </c:extLst>
        </c:ser>
        <c:ser>
          <c:idx val="3"/>
          <c:order val="2"/>
          <c:tx>
            <c:strRef>
              <c:f>Sheet1!$A$4</c:f>
              <c:strCache>
                <c:ptCount val="1"/>
                <c:pt idx="0">
                  <c:v>歲入歲出短絀</c:v>
                </c:pt>
              </c:strCache>
            </c:strRef>
          </c:tx>
          <c:spPr>
            <a:solidFill>
              <a:srgbClr val="5BD4FF"/>
            </a:solidFill>
            <a:ln>
              <a:noFill/>
            </a:ln>
            <a:scene3d>
              <a:camera prst="orthographicFront"/>
              <a:lightRig rig="threePt" dir="t"/>
            </a:scene3d>
            <a:sp3d>
              <a:bevelT w="25400" h="12700"/>
            </a:sp3d>
          </c:spPr>
          <c:invertIfNegative val="0"/>
          <c:cat>
            <c:strRef>
              <c:f>Sheet1!$B$2:$Q$2</c:f>
              <c:strCache>
                <c:ptCount val="15"/>
                <c:pt idx="2">
                  <c:v>
109</c:v>
                </c:pt>
                <c:pt idx="5">
                  <c:v>
110</c:v>
                </c:pt>
                <c:pt idx="8">
                  <c:v>
111</c:v>
                </c:pt>
                <c:pt idx="11">
                  <c:v>
112</c:v>
                </c:pt>
                <c:pt idx="14">
                  <c:v>
113</c:v>
                </c:pt>
              </c:strCache>
            </c:strRef>
          </c:cat>
          <c:val>
            <c:numRef>
              <c:f>Sheet1!$B$4:$Q$4</c:f>
              <c:numCache>
                <c:formatCode>General</c:formatCode>
                <c:ptCount val="16"/>
                <c:pt idx="2" formatCode="#,##0_ ">
                  <c:v>1007</c:v>
                </c:pt>
                <c:pt idx="5" formatCode="#,##0_ ">
                  <c:v>1395</c:v>
                </c:pt>
                <c:pt idx="8" formatCode="#,##0_ ">
                  <c:v>2988</c:v>
                </c:pt>
                <c:pt idx="11" formatCode="#,##0_ ">
                  <c:v>3415</c:v>
                </c:pt>
                <c:pt idx="14" formatCode="#,##0_ ">
                  <c:v>3831</c:v>
                </c:pt>
              </c:numCache>
            </c:numRef>
          </c:val>
          <c:extLst>
            <c:ext xmlns:c16="http://schemas.microsoft.com/office/drawing/2014/chart" uri="{C3380CC4-5D6E-409C-BE32-E72D297353CC}">
              <c16:uniqueId val="{00000002-249D-49ED-9E48-0CCD96F3AE2E}"/>
            </c:ext>
          </c:extLst>
        </c:ser>
        <c:ser>
          <c:idx val="4"/>
          <c:order val="3"/>
          <c:tx>
            <c:strRef>
              <c:f>Sheet1!$A$5</c:f>
              <c:strCache>
                <c:ptCount val="1"/>
                <c:pt idx="0">
                  <c:v>經常收支賸餘</c:v>
                </c:pt>
              </c:strCache>
            </c:strRef>
          </c:tx>
          <c:spPr>
            <a:solidFill>
              <a:srgbClr val="E4C9FF"/>
            </a:solidFill>
            <a:scene3d>
              <a:camera prst="orthographicFront"/>
              <a:lightRig rig="threePt" dir="t"/>
            </a:scene3d>
            <a:sp3d>
              <a:bevelT w="25400" h="12700"/>
            </a:sp3d>
          </c:spPr>
          <c:invertIfNegative val="0"/>
          <c:dPt>
            <c:idx val="14"/>
            <c:invertIfNegative val="0"/>
            <c:bubble3D val="0"/>
            <c:spPr>
              <a:solidFill>
                <a:srgbClr val="33CCFF"/>
              </a:solidFill>
              <a:scene3d>
                <a:camera prst="orthographicFront"/>
                <a:lightRig rig="threePt" dir="t"/>
              </a:scene3d>
              <a:sp3d>
                <a:bevelT w="25400" h="12700"/>
              </a:sp3d>
            </c:spPr>
            <c:extLst>
              <c:ext xmlns:c16="http://schemas.microsoft.com/office/drawing/2014/chart" uri="{C3380CC4-5D6E-409C-BE32-E72D297353CC}">
                <c16:uniqueId val="{00000004-249D-49ED-9E48-0CCD96F3AE2E}"/>
              </c:ext>
            </c:extLst>
          </c:dPt>
          <c:dLbls>
            <c:dLbl>
              <c:idx val="2"/>
              <c:delete val="1"/>
              <c:extLst>
                <c:ext xmlns:c15="http://schemas.microsoft.com/office/drawing/2012/chart" uri="{CE6537A1-D6FC-4f65-9D91-7224C49458BB}"/>
                <c:ext xmlns:c16="http://schemas.microsoft.com/office/drawing/2014/chart" uri="{C3380CC4-5D6E-409C-BE32-E72D297353CC}">
                  <c16:uniqueId val="{00000005-249D-49ED-9E48-0CCD96F3AE2E}"/>
                </c:ext>
              </c:extLst>
            </c:dLbl>
            <c:dLbl>
              <c:idx val="5"/>
              <c:delete val="1"/>
              <c:extLst>
                <c:ext xmlns:c15="http://schemas.microsoft.com/office/drawing/2012/chart" uri="{CE6537A1-D6FC-4f65-9D91-7224C49458BB}"/>
                <c:ext xmlns:c16="http://schemas.microsoft.com/office/drawing/2014/chart" uri="{C3380CC4-5D6E-409C-BE32-E72D297353CC}">
                  <c16:uniqueId val="{00000006-249D-49ED-9E48-0CCD96F3AE2E}"/>
                </c:ext>
              </c:extLst>
            </c:dLbl>
            <c:dLbl>
              <c:idx val="8"/>
              <c:delete val="1"/>
              <c:extLst>
                <c:ext xmlns:c15="http://schemas.microsoft.com/office/drawing/2012/chart" uri="{CE6537A1-D6FC-4f65-9D91-7224C49458BB}"/>
                <c:ext xmlns:c16="http://schemas.microsoft.com/office/drawing/2014/chart" uri="{C3380CC4-5D6E-409C-BE32-E72D297353CC}">
                  <c16:uniqueId val="{00000007-249D-49ED-9E48-0CCD96F3AE2E}"/>
                </c:ext>
              </c:extLst>
            </c:dLbl>
            <c:dLbl>
              <c:idx val="11"/>
              <c:delete val="1"/>
              <c:extLst>
                <c:ext xmlns:c15="http://schemas.microsoft.com/office/drawing/2012/chart" uri="{CE6537A1-D6FC-4f65-9D91-7224C49458BB}"/>
                <c:ext xmlns:c16="http://schemas.microsoft.com/office/drawing/2014/chart" uri="{C3380CC4-5D6E-409C-BE32-E72D297353CC}">
                  <c16:uniqueId val="{00000008-249D-49ED-9E48-0CCD96F3AE2E}"/>
                </c:ext>
              </c:extLst>
            </c:dLbl>
            <c:dLbl>
              <c:idx val="14"/>
              <c:delete val="1"/>
              <c:extLst>
                <c:ext xmlns:c15="http://schemas.microsoft.com/office/drawing/2012/chart" uri="{CE6537A1-D6FC-4f65-9D91-7224C49458BB}">
                  <c15:layout>
                    <c:manualLayout>
                      <c:w val="5.0455155828298855E-2"/>
                      <c:h val="8.7929231969314778E-2"/>
                    </c:manualLayout>
                  </c15:layout>
                </c:ext>
                <c:ext xmlns:c16="http://schemas.microsoft.com/office/drawing/2014/chart" uri="{C3380CC4-5D6E-409C-BE32-E72D297353CC}">
                  <c16:uniqueId val="{00000004-249D-49ED-9E48-0CCD96F3AE2E}"/>
                </c:ext>
              </c:extLst>
            </c:dLbl>
            <c:spPr>
              <a:noFill/>
              <a:ln>
                <a:noFill/>
              </a:ln>
              <a:effectLst/>
            </c:spPr>
            <c:txPr>
              <a:bodyPr/>
              <a:lstStyle/>
              <a:p>
                <a:pPr>
                  <a:defRPr sz="800" spc="-50" baseline="0">
                    <a:solidFill>
                      <a:srgbClr val="FF0000"/>
                    </a:solidFill>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Sheet1!$B$2:$Q$2</c:f>
              <c:strCache>
                <c:ptCount val="15"/>
                <c:pt idx="2">
                  <c:v>
109</c:v>
                </c:pt>
                <c:pt idx="5">
                  <c:v>
110</c:v>
                </c:pt>
                <c:pt idx="8">
                  <c:v>
111</c:v>
                </c:pt>
                <c:pt idx="11">
                  <c:v>
112</c:v>
                </c:pt>
                <c:pt idx="14">
                  <c:v>
113</c:v>
                </c:pt>
              </c:strCache>
            </c:strRef>
          </c:cat>
          <c:val>
            <c:numRef>
              <c:f>Sheet1!$B$5:$Q$5</c:f>
              <c:numCache>
                <c:formatCode>General</c:formatCode>
                <c:ptCount val="16"/>
                <c:pt idx="2" formatCode="#,##0_ ">
                  <c:v>3000</c:v>
                </c:pt>
                <c:pt idx="5" formatCode="#,##0_ ">
                  <c:v>1980</c:v>
                </c:pt>
                <c:pt idx="8" formatCode="#,##0_ ">
                  <c:v>1753</c:v>
                </c:pt>
                <c:pt idx="11" formatCode="#,##0_ ">
                  <c:v>189</c:v>
                </c:pt>
                <c:pt idx="14" formatCode="#,##0_ ">
                  <c:v>0</c:v>
                </c:pt>
              </c:numCache>
            </c:numRef>
          </c:val>
          <c:extLst>
            <c:ext xmlns:c16="http://schemas.microsoft.com/office/drawing/2014/chart" uri="{C3380CC4-5D6E-409C-BE32-E72D297353CC}">
              <c16:uniqueId val="{00000009-249D-49ED-9E48-0CCD96F3AE2E}"/>
            </c:ext>
          </c:extLst>
        </c:ser>
        <c:ser>
          <c:idx val="0"/>
          <c:order val="4"/>
          <c:tx>
            <c:strRef>
              <c:f>Sheet1!$A$6</c:f>
              <c:strCache>
                <c:ptCount val="1"/>
                <c:pt idx="0">
                  <c:v>資本支出</c:v>
                </c:pt>
              </c:strCache>
            </c:strRef>
          </c:tx>
          <c:spPr>
            <a:solidFill>
              <a:srgbClr val="B8FABE"/>
            </a:solidFill>
            <a:ln>
              <a:noFill/>
            </a:ln>
            <a:scene3d>
              <a:camera prst="orthographicFront"/>
              <a:lightRig rig="threePt" dir="t"/>
            </a:scene3d>
            <a:sp3d>
              <a:bevelT w="25400" h="12700"/>
            </a:sp3d>
          </c:spPr>
          <c:invertIfNegative val="0"/>
          <c:dPt>
            <c:idx val="10"/>
            <c:invertIfNegative val="0"/>
            <c:bubble3D val="0"/>
            <c:spPr>
              <a:solidFill>
                <a:srgbClr val="BCFAC2"/>
              </a:solidFill>
              <a:ln>
                <a:noFill/>
              </a:ln>
              <a:scene3d>
                <a:camera prst="orthographicFront"/>
                <a:lightRig rig="threePt" dir="t"/>
              </a:scene3d>
              <a:sp3d>
                <a:bevelT w="25400" h="12700"/>
              </a:sp3d>
            </c:spPr>
            <c:extLst>
              <c:ext xmlns:c16="http://schemas.microsoft.com/office/drawing/2014/chart" uri="{C3380CC4-5D6E-409C-BE32-E72D297353CC}">
                <c16:uniqueId val="{0000000B-249D-49ED-9E48-0CCD96F3AE2E}"/>
              </c:ext>
            </c:extLst>
          </c:dPt>
          <c:cat>
            <c:strRef>
              <c:f>Sheet1!$B$2:$Q$2</c:f>
              <c:strCache>
                <c:ptCount val="15"/>
                <c:pt idx="2">
                  <c:v>
109</c:v>
                </c:pt>
                <c:pt idx="5">
                  <c:v>
110</c:v>
                </c:pt>
                <c:pt idx="8">
                  <c:v>
111</c:v>
                </c:pt>
                <c:pt idx="11">
                  <c:v>
112</c:v>
                </c:pt>
                <c:pt idx="14">
                  <c:v>
113</c:v>
                </c:pt>
              </c:strCache>
            </c:strRef>
          </c:cat>
          <c:val>
            <c:numRef>
              <c:f>Sheet1!$B$6:$Q$6</c:f>
              <c:numCache>
                <c:formatCode>#,##0_ </c:formatCode>
                <c:ptCount val="16"/>
                <c:pt idx="1">
                  <c:v>4110</c:v>
                </c:pt>
                <c:pt idx="4">
                  <c:v>3480</c:v>
                </c:pt>
                <c:pt idx="7">
                  <c:v>4919</c:v>
                </c:pt>
                <c:pt idx="10">
                  <c:v>4314</c:v>
                </c:pt>
                <c:pt idx="13">
                  <c:v>3809</c:v>
                </c:pt>
              </c:numCache>
            </c:numRef>
          </c:val>
          <c:extLst>
            <c:ext xmlns:c16="http://schemas.microsoft.com/office/drawing/2014/chart" uri="{C3380CC4-5D6E-409C-BE32-E72D297353CC}">
              <c16:uniqueId val="{0000000C-249D-49ED-9E48-0CCD96F3AE2E}"/>
            </c:ext>
          </c:extLst>
        </c:ser>
        <c:ser>
          <c:idx val="5"/>
          <c:order val="5"/>
          <c:tx>
            <c:strRef>
              <c:f>Sheet1!$A$7</c:f>
              <c:strCache>
                <c:ptCount val="1"/>
                <c:pt idx="0">
                  <c:v>歲入歲出賸餘</c:v>
                </c:pt>
              </c:strCache>
            </c:strRef>
          </c:tx>
          <c:spPr>
            <a:solidFill>
              <a:srgbClr val="F4B68C"/>
            </a:solidFill>
            <a:ln>
              <a:noFill/>
            </a:ln>
          </c:spPr>
          <c:invertIfNegative val="0"/>
          <c:dPt>
            <c:idx val="1"/>
            <c:invertIfNegative val="0"/>
            <c:bubble3D val="0"/>
            <c:spPr>
              <a:solidFill>
                <a:srgbClr val="BCFAC2"/>
              </a:solidFill>
              <a:ln>
                <a:noFill/>
              </a:ln>
            </c:spPr>
            <c:extLst>
              <c:ext xmlns:c16="http://schemas.microsoft.com/office/drawing/2014/chart" uri="{C3380CC4-5D6E-409C-BE32-E72D297353CC}">
                <c16:uniqueId val="{0000000E-249D-49ED-9E48-0CCD96F3AE2E}"/>
              </c:ext>
            </c:extLst>
          </c:dPt>
          <c:dPt>
            <c:idx val="4"/>
            <c:invertIfNegative val="0"/>
            <c:bubble3D val="0"/>
            <c:spPr>
              <a:solidFill>
                <a:srgbClr val="BCFAC2"/>
              </a:solidFill>
              <a:ln>
                <a:noFill/>
              </a:ln>
            </c:spPr>
            <c:extLst>
              <c:ext xmlns:c16="http://schemas.microsoft.com/office/drawing/2014/chart" uri="{C3380CC4-5D6E-409C-BE32-E72D297353CC}">
                <c16:uniqueId val="{00000010-249D-49ED-9E48-0CCD96F3AE2E}"/>
              </c:ext>
            </c:extLst>
          </c:dPt>
          <c:dPt>
            <c:idx val="7"/>
            <c:invertIfNegative val="0"/>
            <c:bubble3D val="0"/>
            <c:spPr>
              <a:solidFill>
                <a:srgbClr val="BCFAC2"/>
              </a:solidFill>
              <a:ln>
                <a:noFill/>
              </a:ln>
            </c:spPr>
            <c:extLst>
              <c:ext xmlns:c16="http://schemas.microsoft.com/office/drawing/2014/chart" uri="{C3380CC4-5D6E-409C-BE32-E72D297353CC}">
                <c16:uniqueId val="{00000012-249D-49ED-9E48-0CCD96F3AE2E}"/>
              </c:ext>
            </c:extLst>
          </c:dPt>
          <c:dPt>
            <c:idx val="10"/>
            <c:invertIfNegative val="0"/>
            <c:bubble3D val="0"/>
            <c:spPr>
              <a:solidFill>
                <a:srgbClr val="BCFAC2"/>
              </a:solidFill>
              <a:ln>
                <a:noFill/>
              </a:ln>
            </c:spPr>
            <c:extLst>
              <c:ext xmlns:c16="http://schemas.microsoft.com/office/drawing/2014/chart" uri="{C3380CC4-5D6E-409C-BE32-E72D297353CC}">
                <c16:uniqueId val="{00000014-249D-49ED-9E48-0CCD96F3AE2E}"/>
              </c:ext>
            </c:extLst>
          </c:dPt>
          <c:cat>
            <c:strRef>
              <c:f>Sheet1!$B$2:$Q$2</c:f>
              <c:strCache>
                <c:ptCount val="15"/>
                <c:pt idx="2">
                  <c:v>
109</c:v>
                </c:pt>
                <c:pt idx="5">
                  <c:v>
110</c:v>
                </c:pt>
                <c:pt idx="8">
                  <c:v>
111</c:v>
                </c:pt>
                <c:pt idx="11">
                  <c:v>
112</c:v>
                </c:pt>
                <c:pt idx="14">
                  <c:v>
113</c:v>
                </c:pt>
              </c:strCache>
            </c:strRef>
          </c:cat>
          <c:val>
            <c:numRef>
              <c:f>Sheet1!$B$7:$Q$7</c:f>
              <c:numCache>
                <c:formatCode>#,##0_ </c:formatCode>
                <c:ptCount val="16"/>
                <c:pt idx="1">
                  <c:v>0</c:v>
                </c:pt>
                <c:pt idx="4">
                  <c:v>0</c:v>
                </c:pt>
                <c:pt idx="7">
                  <c:v>0</c:v>
                </c:pt>
                <c:pt idx="10">
                  <c:v>0</c:v>
                </c:pt>
                <c:pt idx="13">
                  <c:v>138</c:v>
                </c:pt>
              </c:numCache>
            </c:numRef>
          </c:val>
          <c:extLst>
            <c:ext xmlns:c16="http://schemas.microsoft.com/office/drawing/2014/chart" uri="{C3380CC4-5D6E-409C-BE32-E72D297353CC}">
              <c16:uniqueId val="{00000015-249D-49ED-9E48-0CCD96F3AE2E}"/>
            </c:ext>
          </c:extLst>
        </c:ser>
        <c:dLbls>
          <c:showLegendKey val="0"/>
          <c:showVal val="0"/>
          <c:showCatName val="0"/>
          <c:showSerName val="0"/>
          <c:showPercent val="0"/>
          <c:showBubbleSize val="0"/>
        </c:dLbls>
        <c:gapWidth val="0"/>
        <c:gapDepth val="30"/>
        <c:shape val="box"/>
        <c:axId val="121107200"/>
        <c:axId val="121108736"/>
        <c:axId val="0"/>
      </c:bar3DChart>
      <c:catAx>
        <c:axId val="121107200"/>
        <c:scaling>
          <c:orientation val="minMax"/>
        </c:scaling>
        <c:delete val="0"/>
        <c:axPos val="l"/>
        <c:numFmt formatCode="General" sourceLinked="0"/>
        <c:majorTickMark val="none"/>
        <c:minorTickMark val="none"/>
        <c:tickLblPos val="nextTo"/>
        <c:spPr>
          <a:ln w="6350"/>
        </c:spPr>
        <c:txPr>
          <a:bodyPr anchor="ctr" anchorCtr="1"/>
          <a:lstStyle/>
          <a:p>
            <a:pPr>
              <a:defRPr sz="1000" b="0" spc="-50" baseline="0">
                <a:latin typeface="標楷體" pitchFamily="65" charset="-120"/>
                <a:ea typeface="標楷體" pitchFamily="65" charset="-120"/>
                <a:cs typeface="Arial Unicode MS" pitchFamily="34" charset="-120"/>
              </a:defRPr>
            </a:pPr>
            <a:endParaRPr lang="zh-TW"/>
          </a:p>
        </c:txPr>
        <c:crossAx val="121108736"/>
        <c:crosses val="autoZero"/>
        <c:auto val="1"/>
        <c:lblAlgn val="ctr"/>
        <c:lblOffset val="100"/>
        <c:noMultiLvlLbl val="0"/>
      </c:catAx>
      <c:valAx>
        <c:axId val="121108736"/>
        <c:scaling>
          <c:orientation val="minMax"/>
          <c:max val="7000"/>
        </c:scaling>
        <c:delete val="0"/>
        <c:axPos val="b"/>
        <c:majorGridlines>
          <c:spPr>
            <a:ln w="6350">
              <a:solidFill>
                <a:srgbClr val="E0E0E0"/>
              </a:solidFill>
            </a:ln>
          </c:spPr>
        </c:majorGridlines>
        <c:numFmt formatCode="#,##0_);[Red]\(#,##0\)" sourceLinked="0"/>
        <c:majorTickMark val="none"/>
        <c:minorTickMark val="none"/>
        <c:tickLblPos val="nextTo"/>
        <c:spPr>
          <a:ln w="6350"/>
        </c:spPr>
        <c:txPr>
          <a:bodyPr rot="0" vert="horz" anchor="ctr" anchorCtr="0"/>
          <a:lstStyle/>
          <a:p>
            <a:pPr>
              <a:defRPr sz="1000" spc="-50" baseline="0">
                <a:latin typeface="標楷體" pitchFamily="65" charset="-120"/>
                <a:ea typeface="標楷體" pitchFamily="65" charset="-120"/>
                <a:cs typeface="Arial Unicode MS" pitchFamily="34" charset="-120"/>
              </a:defRPr>
            </a:pPr>
            <a:endParaRPr lang="zh-TW"/>
          </a:p>
        </c:txPr>
        <c:crossAx val="121107200"/>
        <c:crosses val="autoZero"/>
        <c:crossBetween val="between"/>
        <c:majorUnit val="1000"/>
      </c:valAx>
    </c:plotArea>
    <c:plotVisOnly val="1"/>
    <c:dispBlanksAs val="gap"/>
    <c:showDLblsOverMax val="0"/>
  </c:chart>
  <c:spPr>
    <a:noFill/>
    <a:ln>
      <a:noFill/>
    </a:ln>
  </c:spPr>
  <c:txPr>
    <a:bodyPr/>
    <a:lstStyle/>
    <a:p>
      <a:pPr>
        <a:defRPr sz="1800">
          <a:latin typeface="標楷體" pitchFamily="65" charset="-120"/>
          <a:ea typeface="標楷體" pitchFamily="65" charset="-120"/>
        </a:defRPr>
      </a:pPr>
      <a:endParaRPr lang="zh-TW"/>
    </a:p>
  </c:tx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544117647058823"/>
          <c:y val="0.13029248487861464"/>
          <c:w val="0.5794111174414226"/>
          <c:h val="0.74829265634116482"/>
        </c:manualLayout>
      </c:layout>
      <c:barChart>
        <c:barDir val="col"/>
        <c:grouping val="stacked"/>
        <c:varyColors val="0"/>
        <c:ser>
          <c:idx val="2"/>
          <c:order val="0"/>
          <c:tx>
            <c:strRef>
              <c:f>工作表1!$B$1</c:f>
              <c:strCache>
                <c:ptCount val="1"/>
                <c:pt idx="0">
                  <c:v>經濟發展支出</c:v>
                </c:pt>
              </c:strCache>
            </c:strRef>
          </c:tx>
          <c:spPr>
            <a:solidFill>
              <a:srgbClr val="FF9F9F"/>
            </a:solidFill>
            <a:ln>
              <a:solidFill>
                <a:schemeClr val="bg1"/>
              </a:solidFill>
            </a:ln>
          </c:spPr>
          <c:invertIfNegative val="0"/>
          <c:dLbls>
            <c:dLbl>
              <c:idx val="0"/>
              <c:tx>
                <c:rich>
                  <a:bodyPr/>
                  <a:lstStyle/>
                  <a:p>
                    <a:r>
                      <a:rPr lang="en-US" altLang="zh-TW"/>
                      <a:t>47</a:t>
                    </a:r>
                    <a:endParaRPr lang="en-US" alt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5831-4E11-AC68-91BEED60651B}"/>
                </c:ext>
              </c:extLst>
            </c:dLbl>
            <c:dLbl>
              <c:idx val="1"/>
              <c:tx>
                <c:rich>
                  <a:bodyPr/>
                  <a:lstStyle/>
                  <a:p>
                    <a:r>
                      <a:rPr lang="en-US" altLang="zh-TW"/>
                      <a:t>42</a:t>
                    </a:r>
                    <a:endParaRPr lang="en-US" alt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5831-4E11-AC68-91BEED60651B}"/>
                </c:ext>
              </c:extLst>
            </c:dLbl>
            <c:dLbl>
              <c:idx val="2"/>
              <c:tx>
                <c:rich>
                  <a:bodyPr/>
                  <a:lstStyle/>
                  <a:p>
                    <a:r>
                      <a:rPr lang="en-US" altLang="zh-TW"/>
                      <a:t>49</a:t>
                    </a:r>
                    <a:endParaRPr lang="en-US" alt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5831-4E11-AC68-91BEED60651B}"/>
                </c:ext>
              </c:extLst>
            </c:dLbl>
            <c:dLbl>
              <c:idx val="3"/>
              <c:tx>
                <c:rich>
                  <a:bodyPr/>
                  <a:lstStyle/>
                  <a:p>
                    <a:r>
                      <a:rPr lang="en-US" altLang="zh-TW"/>
                      <a:t>47</a:t>
                    </a:r>
                    <a:endParaRPr lang="en-US" alt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5831-4E11-AC68-91BEED60651B}"/>
                </c:ext>
              </c:extLst>
            </c:dLbl>
            <c:dLbl>
              <c:idx val="4"/>
              <c:tx>
                <c:rich>
                  <a:bodyPr/>
                  <a:lstStyle/>
                  <a:p>
                    <a:r>
                      <a:rPr lang="en-US" altLang="zh-TW"/>
                      <a:t>44</a:t>
                    </a:r>
                    <a:endParaRPr lang="en-US" altLang="en-US" dirty="0"/>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5831-4E11-AC68-91BEED60651B}"/>
                </c:ext>
              </c:extLst>
            </c:dLbl>
            <c:spPr>
              <a:noFill/>
              <a:ln>
                <a:noFill/>
              </a:ln>
              <a:effectLst/>
            </c:spPr>
            <c:txPr>
              <a:bodyPr/>
              <a:lstStyle/>
              <a:p>
                <a:pP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工作表1!$B$2:$B$6</c:f>
              <c:numCache>
                <c:formatCode>#,##0.00</c:formatCode>
                <c:ptCount val="5"/>
                <c:pt idx="0">
                  <c:v>47.29</c:v>
                </c:pt>
                <c:pt idx="1">
                  <c:v>42.09</c:v>
                </c:pt>
                <c:pt idx="2">
                  <c:v>49.51</c:v>
                </c:pt>
                <c:pt idx="3">
                  <c:v>47.08</c:v>
                </c:pt>
                <c:pt idx="4">
                  <c:v>44.79</c:v>
                </c:pt>
              </c:numCache>
            </c:numRef>
          </c:val>
          <c:extLst>
            <c:ext xmlns:c16="http://schemas.microsoft.com/office/drawing/2014/chart" uri="{C3380CC4-5D6E-409C-BE32-E72D297353CC}">
              <c16:uniqueId val="{00000005-5831-4E11-AC68-91BEED60651B}"/>
            </c:ext>
          </c:extLst>
        </c:ser>
        <c:ser>
          <c:idx val="3"/>
          <c:order val="1"/>
          <c:tx>
            <c:strRef>
              <c:f>工作表1!$C$1</c:f>
              <c:strCache>
                <c:ptCount val="1"/>
                <c:pt idx="0">
                  <c:v>教育科學文化支出</c:v>
                </c:pt>
              </c:strCache>
            </c:strRef>
          </c:tx>
          <c:spPr>
            <a:solidFill>
              <a:srgbClr val="FFDA65"/>
            </a:solidFill>
            <a:ln>
              <a:solidFill>
                <a:schemeClr val="bg1"/>
              </a:solidFill>
            </a:ln>
          </c:spPr>
          <c:invertIfNegative val="0"/>
          <c:dLbls>
            <c:dLbl>
              <c:idx val="0"/>
              <c:tx>
                <c:rich>
                  <a:bodyPr/>
                  <a:lstStyle/>
                  <a:p>
                    <a:r>
                      <a:rPr lang="en-US" altLang="zh-TW"/>
                      <a:t>34</a:t>
                    </a:r>
                    <a:endParaRPr lang="en-US" alt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5831-4E11-AC68-91BEED60651B}"/>
                </c:ext>
              </c:extLst>
            </c:dLbl>
            <c:dLbl>
              <c:idx val="1"/>
              <c:tx>
                <c:rich>
                  <a:bodyPr/>
                  <a:lstStyle/>
                  <a:p>
                    <a:r>
                      <a:rPr lang="en-US" altLang="zh-TW"/>
                      <a:t>31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5831-4E11-AC68-91BEED60651B}"/>
                </c:ext>
              </c:extLst>
            </c:dLbl>
            <c:dLbl>
              <c:idx val="2"/>
              <c:tx>
                <c:rich>
                  <a:bodyPr/>
                  <a:lstStyle/>
                  <a:p>
                    <a:r>
                      <a:rPr lang="en-US" altLang="zh-TW"/>
                      <a:t>34</a:t>
                    </a:r>
                    <a:endParaRPr lang="en-US" alt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5831-4E11-AC68-91BEED60651B}"/>
                </c:ext>
              </c:extLst>
            </c:dLbl>
            <c:dLbl>
              <c:idx val="3"/>
              <c:tx>
                <c:rich>
                  <a:bodyPr/>
                  <a:lstStyle/>
                  <a:p>
                    <a:r>
                      <a:rPr lang="en-US" altLang="en-US"/>
                      <a:t>32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5831-4E11-AC68-91BEED60651B}"/>
                </c:ext>
              </c:extLst>
            </c:dLbl>
            <c:dLbl>
              <c:idx val="4"/>
              <c:tx>
                <c:rich>
                  <a:bodyPr/>
                  <a:lstStyle/>
                  <a:p>
                    <a:r>
                      <a:rPr lang="en-US" altLang="zh-TW"/>
                      <a:t>35</a:t>
                    </a:r>
                    <a:endParaRPr lang="en-US" alt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5831-4E11-AC68-91BEED60651B}"/>
                </c:ext>
              </c:extLst>
            </c:dLbl>
            <c:spPr>
              <a:noFill/>
              <a:ln>
                <a:noFill/>
              </a:ln>
              <a:effectLst/>
            </c:spPr>
            <c:txPr>
              <a:bodyPr/>
              <a:lstStyle/>
              <a:p>
                <a:pP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工作表1!$C$2:$C$6</c:f>
              <c:numCache>
                <c:formatCode>#,##0.00</c:formatCode>
                <c:ptCount val="5"/>
                <c:pt idx="0">
                  <c:v>34.54</c:v>
                </c:pt>
                <c:pt idx="1">
                  <c:v>31.87</c:v>
                </c:pt>
                <c:pt idx="2">
                  <c:v>34.93</c:v>
                </c:pt>
                <c:pt idx="3">
                  <c:v>32.56</c:v>
                </c:pt>
                <c:pt idx="4">
                  <c:v>35.85</c:v>
                </c:pt>
              </c:numCache>
            </c:numRef>
          </c:val>
          <c:extLst>
            <c:ext xmlns:c16="http://schemas.microsoft.com/office/drawing/2014/chart" uri="{C3380CC4-5D6E-409C-BE32-E72D297353CC}">
              <c16:uniqueId val="{0000000B-5831-4E11-AC68-91BEED60651B}"/>
            </c:ext>
          </c:extLst>
        </c:ser>
        <c:ser>
          <c:idx val="1"/>
          <c:order val="2"/>
          <c:tx>
            <c:strRef>
              <c:f>工作表1!$D$1</c:f>
              <c:strCache>
                <c:ptCount val="1"/>
                <c:pt idx="0">
                  <c:v>一般政務支出</c:v>
                </c:pt>
              </c:strCache>
            </c:strRef>
          </c:tx>
          <c:spPr>
            <a:solidFill>
              <a:srgbClr val="ABE9FF"/>
            </a:solidFill>
            <a:ln>
              <a:solidFill>
                <a:schemeClr val="bg1"/>
              </a:solidFill>
            </a:ln>
          </c:spPr>
          <c:invertIfNegative val="0"/>
          <c:dLbls>
            <c:dLbl>
              <c:idx val="0"/>
              <c:tx>
                <c:rich>
                  <a:bodyPr/>
                  <a:lstStyle/>
                  <a:p>
                    <a:r>
                      <a:rPr lang="en-US" altLang="en-US"/>
                      <a:t>19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5831-4E11-AC68-91BEED60651B}"/>
                </c:ext>
              </c:extLst>
            </c:dLbl>
            <c:dLbl>
              <c:idx val="1"/>
              <c:tx>
                <c:rich>
                  <a:bodyPr/>
                  <a:lstStyle/>
                  <a:p>
                    <a:r>
                      <a:rPr lang="en-US" altLang="en-US"/>
                      <a:t>27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5831-4E11-AC68-91BEED60651B}"/>
                </c:ext>
              </c:extLst>
            </c:dLbl>
            <c:dLbl>
              <c:idx val="2"/>
              <c:tx>
                <c:rich>
                  <a:bodyPr/>
                  <a:lstStyle/>
                  <a:p>
                    <a:r>
                      <a:rPr lang="en-US" altLang="en-US"/>
                      <a:t>21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5831-4E11-AC68-91BEED60651B}"/>
                </c:ext>
              </c:extLst>
            </c:dLbl>
            <c:dLbl>
              <c:idx val="3"/>
              <c:tx>
                <c:rich>
                  <a:bodyPr/>
                  <a:lstStyle/>
                  <a:p>
                    <a:r>
                      <a:rPr lang="en-US" altLang="zh-TW"/>
                      <a:t>21</a:t>
                    </a:r>
                    <a:endParaRPr lang="en-US" alt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5831-4E11-AC68-91BEED60651B}"/>
                </c:ext>
              </c:extLst>
            </c:dLbl>
            <c:dLbl>
              <c:idx val="4"/>
              <c:tx>
                <c:rich>
                  <a:bodyPr/>
                  <a:lstStyle/>
                  <a:p>
                    <a:r>
                      <a:rPr lang="en-US" altLang="en-US"/>
                      <a:t>20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0-5831-4E11-AC68-91BEED60651B}"/>
                </c:ext>
              </c:extLst>
            </c:dLbl>
            <c:spPr>
              <a:noFill/>
              <a:ln>
                <a:noFill/>
              </a:ln>
              <a:effectLst/>
            </c:spPr>
            <c:txPr>
              <a:bodyPr/>
              <a:lstStyle/>
              <a:p>
                <a:pP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工作表1!$D$2:$D$6</c:f>
              <c:numCache>
                <c:formatCode>#,##0.00</c:formatCode>
                <c:ptCount val="5"/>
                <c:pt idx="0">
                  <c:v>19.010000000000002</c:v>
                </c:pt>
                <c:pt idx="1">
                  <c:v>27.23</c:v>
                </c:pt>
                <c:pt idx="2">
                  <c:v>21.21</c:v>
                </c:pt>
                <c:pt idx="3">
                  <c:v>21.63</c:v>
                </c:pt>
                <c:pt idx="4">
                  <c:v>20.94</c:v>
                </c:pt>
              </c:numCache>
            </c:numRef>
          </c:val>
          <c:extLst>
            <c:ext xmlns:c16="http://schemas.microsoft.com/office/drawing/2014/chart" uri="{C3380CC4-5D6E-409C-BE32-E72D297353CC}">
              <c16:uniqueId val="{00000011-5831-4E11-AC68-91BEED60651B}"/>
            </c:ext>
          </c:extLst>
        </c:ser>
        <c:ser>
          <c:idx val="4"/>
          <c:order val="3"/>
          <c:tx>
            <c:strRef>
              <c:f>工作表1!$E$1</c:f>
              <c:strCache>
                <c:ptCount val="1"/>
                <c:pt idx="0">
                  <c:v>社會福利支出</c:v>
                </c:pt>
              </c:strCache>
            </c:strRef>
          </c:tx>
          <c:spPr>
            <a:solidFill>
              <a:srgbClr val="BCFAA0"/>
            </a:solidFill>
            <a:ln>
              <a:solidFill>
                <a:schemeClr val="bg1"/>
              </a:solidFill>
            </a:ln>
          </c:spPr>
          <c:invertIfNegative val="0"/>
          <c:dLbls>
            <c:dLbl>
              <c:idx val="0"/>
              <c:tx>
                <c:rich>
                  <a:bodyPr/>
                  <a:lstStyle/>
                  <a:p>
                    <a:r>
                      <a:rPr lang="en-US" altLang="en-US"/>
                      <a:t>14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2-5831-4E11-AC68-91BEED60651B}"/>
                </c:ext>
              </c:extLst>
            </c:dLbl>
            <c:dLbl>
              <c:idx val="1"/>
              <c:tx>
                <c:rich>
                  <a:bodyPr/>
                  <a:lstStyle/>
                  <a:p>
                    <a:r>
                      <a:rPr lang="en-US" altLang="zh-TW"/>
                      <a:t>13</a:t>
                    </a:r>
                    <a:endParaRPr lang="en-US" alt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3-5831-4E11-AC68-91BEED60651B}"/>
                </c:ext>
              </c:extLst>
            </c:dLbl>
            <c:dLbl>
              <c:idx val="2"/>
              <c:tx>
                <c:rich>
                  <a:bodyPr/>
                  <a:lstStyle/>
                  <a:p>
                    <a:r>
                      <a:rPr lang="en-US" altLang="en-US"/>
                      <a:t>15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4-5831-4E11-AC68-91BEED60651B}"/>
                </c:ext>
              </c:extLst>
            </c:dLbl>
            <c:dLbl>
              <c:idx val="3"/>
              <c:tx>
                <c:rich>
                  <a:bodyPr/>
                  <a:lstStyle/>
                  <a:p>
                    <a:r>
                      <a:rPr lang="en-US" altLang="zh-TW"/>
                      <a:t>15</a:t>
                    </a:r>
                    <a:endParaRPr lang="en-US" alt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5-5831-4E11-AC68-91BEED60651B}"/>
                </c:ext>
              </c:extLst>
            </c:dLbl>
            <c:dLbl>
              <c:idx val="4"/>
              <c:tx>
                <c:rich>
                  <a:bodyPr/>
                  <a:lstStyle/>
                  <a:p>
                    <a:r>
                      <a:rPr lang="en-US" altLang="zh-TW"/>
                      <a:t>16</a:t>
                    </a:r>
                    <a:endParaRPr lang="en-US" alt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6-5831-4E11-AC68-91BEED60651B}"/>
                </c:ext>
              </c:extLst>
            </c:dLbl>
            <c:spPr>
              <a:noFill/>
              <a:ln>
                <a:noFill/>
              </a:ln>
              <a:effectLst/>
            </c:spPr>
            <c:txPr>
              <a:bodyPr/>
              <a:lstStyle/>
              <a:p>
                <a:pP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工作表1!$E$2:$E$6</c:f>
              <c:numCache>
                <c:formatCode>#,##0.00</c:formatCode>
                <c:ptCount val="5"/>
                <c:pt idx="0">
                  <c:v>14.32</c:v>
                </c:pt>
                <c:pt idx="1">
                  <c:v>13.6</c:v>
                </c:pt>
                <c:pt idx="2">
                  <c:v>15.36</c:v>
                </c:pt>
                <c:pt idx="3">
                  <c:v>15.43</c:v>
                </c:pt>
                <c:pt idx="4">
                  <c:v>16.59</c:v>
                </c:pt>
              </c:numCache>
            </c:numRef>
          </c:val>
          <c:extLst>
            <c:ext xmlns:c16="http://schemas.microsoft.com/office/drawing/2014/chart" uri="{C3380CC4-5D6E-409C-BE32-E72D297353CC}">
              <c16:uniqueId val="{00000017-5831-4E11-AC68-91BEED60651B}"/>
            </c:ext>
          </c:extLst>
        </c:ser>
        <c:ser>
          <c:idx val="5"/>
          <c:order val="4"/>
          <c:tx>
            <c:strRef>
              <c:f>工作表1!$F$1</c:f>
              <c:strCache>
                <c:ptCount val="1"/>
                <c:pt idx="0">
                  <c:v>社區發展及環境保護支出</c:v>
                </c:pt>
              </c:strCache>
            </c:strRef>
          </c:tx>
          <c:spPr>
            <a:solidFill>
              <a:srgbClr val="FF99FF"/>
            </a:solidFill>
            <a:ln>
              <a:solidFill>
                <a:sysClr val="window" lastClr="FFFFFF"/>
              </a:solidFill>
            </a:ln>
          </c:spPr>
          <c:invertIfNegative val="0"/>
          <c:dLbls>
            <c:dLbl>
              <c:idx val="0"/>
              <c:layout>
                <c:manualLayout>
                  <c:x val="-1.0988965348244638E-3"/>
                  <c:y val="4.8574141077283098E-3"/>
                </c:manualLayout>
              </c:layout>
              <c:tx>
                <c:rich>
                  <a:bodyPr/>
                  <a:lstStyle/>
                  <a:p>
                    <a:r>
                      <a:rPr lang="en-US" altLang="zh-TW"/>
                      <a:t>7</a:t>
                    </a:r>
                    <a:endParaRPr lang="en-US" altLang="en-US" dirty="0"/>
                  </a:p>
                </c:rich>
              </c:tx>
              <c:showLegendKey val="0"/>
              <c:showVal val="1"/>
              <c:showCatName val="0"/>
              <c:showSerName val="0"/>
              <c:showPercent val="0"/>
              <c:showBubbleSize val="0"/>
              <c:extLst>
                <c:ext xmlns:c15="http://schemas.microsoft.com/office/drawing/2012/chart" uri="{CE6537A1-D6FC-4f65-9D91-7224C49458BB}">
                  <c15:layout>
                    <c:manualLayout>
                      <c:w val="1.7582344557191421E-2"/>
                      <c:h val="7.4369088810306849E-2"/>
                    </c:manualLayout>
                  </c15:layout>
                  <c15:showDataLabelsRange val="0"/>
                </c:ext>
                <c:ext xmlns:c16="http://schemas.microsoft.com/office/drawing/2014/chart" uri="{C3380CC4-5D6E-409C-BE32-E72D297353CC}">
                  <c16:uniqueId val="{00000018-5831-4E11-AC68-91BEED60651B}"/>
                </c:ext>
              </c:extLst>
            </c:dLbl>
            <c:dLbl>
              <c:idx val="1"/>
              <c:layout>
                <c:manualLayout>
                  <c:x val="-4.0292407482234151E-17"/>
                  <c:y val="2.0934605708413149E-4"/>
                </c:manualLayout>
              </c:layout>
              <c:tx>
                <c:rich>
                  <a:bodyPr/>
                  <a:lstStyle/>
                  <a:p>
                    <a:pPr>
                      <a:spcBef>
                        <a:spcPts val="100"/>
                      </a:spcBef>
                      <a:defRPr sz="1000">
                        <a:latin typeface="標楷體" panose="03000509000000000000" pitchFamily="65" charset="-120"/>
                        <a:ea typeface="標楷體" panose="03000509000000000000" pitchFamily="65" charset="-120"/>
                      </a:defRPr>
                    </a:pPr>
                    <a:r>
                      <a:rPr lang="en-US" altLang="en-US" sz="1000" dirty="0"/>
                      <a:t>8</a:t>
                    </a:r>
                  </a:p>
                </c:rich>
              </c:tx>
              <c:spPr>
                <a:noFill/>
              </c:sp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9-5831-4E11-AC68-91BEED60651B}"/>
                </c:ext>
              </c:extLst>
            </c:dLbl>
            <c:dLbl>
              <c:idx val="2"/>
              <c:layout>
                <c:manualLayout>
                  <c:x val="-1.9958246277756173E-4"/>
                  <c:y val="0"/>
                </c:manualLayout>
              </c:layout>
              <c:tx>
                <c:rich>
                  <a:bodyPr/>
                  <a:lstStyle/>
                  <a:p>
                    <a:pPr>
                      <a:spcBef>
                        <a:spcPts val="50"/>
                      </a:spcBef>
                      <a:defRPr sz="1000">
                        <a:latin typeface="標楷體" panose="03000509000000000000" pitchFamily="65" charset="-120"/>
                        <a:ea typeface="標楷體" panose="03000509000000000000" pitchFamily="65" charset="-120"/>
                      </a:defRPr>
                    </a:pPr>
                    <a:r>
                      <a:rPr lang="en-US" altLang="zh-TW" sz="1000" dirty="0"/>
                      <a:t>11</a:t>
                    </a:r>
                    <a:endParaRPr lang="en-US" altLang="en-US" sz="1000" dirty="0"/>
                  </a:p>
                </c:rich>
              </c:tx>
              <c:spPr>
                <a:noFill/>
              </c:sp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A-5831-4E11-AC68-91BEED60651B}"/>
                </c:ext>
              </c:extLst>
            </c:dLbl>
            <c:dLbl>
              <c:idx val="3"/>
              <c:layout>
                <c:manualLayout>
                  <c:x val="-1.9958246277756173E-4"/>
                  <c:y val="-9.1056937792852882E-4"/>
                </c:manualLayout>
              </c:layout>
              <c:tx>
                <c:rich>
                  <a:bodyPr/>
                  <a:lstStyle/>
                  <a:p>
                    <a:r>
                      <a:rPr lang="en-US" altLang="en-US"/>
                      <a:t>10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B-5831-4E11-AC68-91BEED60651B}"/>
                </c:ext>
              </c:extLst>
            </c:dLbl>
            <c:dLbl>
              <c:idx val="4"/>
              <c:layout>
                <c:manualLayout>
                  <c:x val="0"/>
                  <c:y val="4.851631752745565E-3"/>
                </c:manualLayout>
              </c:layout>
              <c:tx>
                <c:rich>
                  <a:bodyPr/>
                  <a:lstStyle/>
                  <a:p>
                    <a:r>
                      <a:rPr lang="en-US" altLang="en-US"/>
                      <a:t>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C-5831-4E11-AC68-91BEED60651B}"/>
                </c:ext>
              </c:extLst>
            </c:dLbl>
            <c:spPr>
              <a:noFill/>
            </c:spPr>
            <c:txPr>
              <a:bodyPr/>
              <a:lstStyle/>
              <a:p>
                <a:pP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工作表1!$F$2:$F$6</c:f>
              <c:numCache>
                <c:formatCode>#,##0.00</c:formatCode>
                <c:ptCount val="5"/>
                <c:pt idx="0">
                  <c:v>7.93</c:v>
                </c:pt>
                <c:pt idx="1">
                  <c:v>8.9700000000000006</c:v>
                </c:pt>
                <c:pt idx="2">
                  <c:v>11.85</c:v>
                </c:pt>
                <c:pt idx="3">
                  <c:v>10.36</c:v>
                </c:pt>
                <c:pt idx="4">
                  <c:v>7.95</c:v>
                </c:pt>
              </c:numCache>
            </c:numRef>
          </c:val>
          <c:extLst>
            <c:ext xmlns:c16="http://schemas.microsoft.com/office/drawing/2014/chart" uri="{C3380CC4-5D6E-409C-BE32-E72D297353CC}">
              <c16:uniqueId val="{0000001D-5831-4E11-AC68-91BEED60651B}"/>
            </c:ext>
          </c:extLst>
        </c:ser>
        <c:ser>
          <c:idx val="6"/>
          <c:order val="5"/>
          <c:tx>
            <c:strRef>
              <c:f>工作表1!$G$1</c:f>
              <c:strCache>
                <c:ptCount val="1"/>
                <c:pt idx="0">
                  <c:v>其他各項支出</c:v>
                </c:pt>
              </c:strCache>
            </c:strRef>
          </c:tx>
          <c:spPr>
            <a:solidFill>
              <a:srgbClr val="DEBDFF"/>
            </a:solidFill>
            <a:ln w="10160">
              <a:solidFill>
                <a:sysClr val="window" lastClr="FFFFFF"/>
              </a:solidFill>
            </a:ln>
          </c:spPr>
          <c:invertIfNegative val="0"/>
          <c:dLbls>
            <c:dLbl>
              <c:idx val="0"/>
              <c:layout>
                <c:manualLayout>
                  <c:x val="0"/>
                  <c:y val="-1.5295839730025949E-3"/>
                </c:manualLayout>
              </c:layout>
              <c:tx>
                <c:rich>
                  <a:bodyPr/>
                  <a:lstStyle/>
                  <a:p>
                    <a:r>
                      <a:rPr lang="en-US" altLang="en-US" dirty="0"/>
                      <a:t>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E-5831-4E11-AC68-91BEED60651B}"/>
                </c:ext>
              </c:extLst>
            </c:dLbl>
            <c:dLbl>
              <c:idx val="1"/>
              <c:layout>
                <c:manualLayout>
                  <c:x val="-4.0292407482234151E-17"/>
                  <c:y val="-4.2606798266868943E-17"/>
                </c:manualLayout>
              </c:layout>
              <c:tx>
                <c:rich>
                  <a:bodyPr/>
                  <a:lstStyle/>
                  <a:p>
                    <a:r>
                      <a:rPr lang="en-US" altLang="zh-TW"/>
                      <a:t>7</a:t>
                    </a:r>
                    <a:endParaRPr lang="en-US" alt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F-5831-4E11-AC68-91BEED60651B}"/>
                </c:ext>
              </c:extLst>
            </c:dLbl>
            <c:dLbl>
              <c:idx val="2"/>
              <c:tx>
                <c:rich>
                  <a:bodyPr/>
                  <a:lstStyle/>
                  <a:p>
                    <a:r>
                      <a:rPr lang="en-US" altLang="zh-TW"/>
                      <a:t>8</a:t>
                    </a:r>
                    <a:endParaRPr lang="en-US" alt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0-5831-4E11-AC68-91BEED60651B}"/>
                </c:ext>
              </c:extLst>
            </c:dLbl>
            <c:dLbl>
              <c:idx val="3"/>
              <c:layout>
                <c:manualLayout>
                  <c:x val="0"/>
                  <c:y val="0"/>
                </c:manualLayout>
              </c:layout>
              <c:tx>
                <c:rich>
                  <a:bodyPr/>
                  <a:lstStyle/>
                  <a:p>
                    <a:r>
                      <a:rPr lang="en-US" altLang="zh-TW" dirty="0"/>
                      <a:t>8</a:t>
                    </a:r>
                    <a:endParaRPr lang="en-US" altLang="en-US" dirty="0"/>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1-5831-4E11-AC68-91BEED60651B}"/>
                </c:ext>
              </c:extLst>
            </c:dLbl>
            <c:dLbl>
              <c:idx val="4"/>
              <c:tx>
                <c:rich>
                  <a:bodyPr/>
                  <a:lstStyle/>
                  <a:p>
                    <a:r>
                      <a:rPr lang="en-US" altLang="en-US"/>
                      <a:t>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2-5831-4E11-AC68-91BEED60651B}"/>
                </c:ext>
              </c:extLst>
            </c:dLbl>
            <c:spPr>
              <a:noFill/>
              <a:ln>
                <a:noFill/>
              </a:ln>
              <a:effectLst/>
            </c:spPr>
            <c:txPr>
              <a:bodyPr/>
              <a:lstStyle/>
              <a:p>
                <a:pP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工作表1!$G$2:$G$6</c:f>
              <c:numCache>
                <c:formatCode>#,##0.00</c:formatCode>
                <c:ptCount val="5"/>
                <c:pt idx="0">
                  <c:v>7.55</c:v>
                </c:pt>
                <c:pt idx="1">
                  <c:v>7.79</c:v>
                </c:pt>
                <c:pt idx="2">
                  <c:v>8.3000000000000007</c:v>
                </c:pt>
                <c:pt idx="3">
                  <c:v>8.85</c:v>
                </c:pt>
                <c:pt idx="4">
                  <c:v>7.04</c:v>
                </c:pt>
              </c:numCache>
            </c:numRef>
          </c:val>
          <c:extLst>
            <c:ext xmlns:c16="http://schemas.microsoft.com/office/drawing/2014/chart" uri="{C3380CC4-5D6E-409C-BE32-E72D297353CC}">
              <c16:uniqueId val="{00000023-5831-4E11-AC68-91BEED60651B}"/>
            </c:ext>
          </c:extLst>
        </c:ser>
        <c:dLbls>
          <c:showLegendKey val="0"/>
          <c:showVal val="1"/>
          <c:showCatName val="0"/>
          <c:showSerName val="0"/>
          <c:showPercent val="0"/>
          <c:showBubbleSize val="0"/>
        </c:dLbls>
        <c:gapWidth val="16"/>
        <c:overlap val="100"/>
        <c:axId val="148341760"/>
        <c:axId val="47223296"/>
      </c:barChart>
      <c:catAx>
        <c:axId val="148341760"/>
        <c:scaling>
          <c:orientation val="minMax"/>
        </c:scaling>
        <c:delete val="0"/>
        <c:axPos val="b"/>
        <c:numFmt formatCode="General" sourceLinked="1"/>
        <c:majorTickMark val="none"/>
        <c:minorTickMark val="none"/>
        <c:tickLblPos val="nextTo"/>
        <c:txPr>
          <a:bodyPr/>
          <a:lstStyle/>
          <a:p>
            <a:pPr>
              <a:defRPr sz="1000" b="0">
                <a:latin typeface="標楷體" panose="03000509000000000000" pitchFamily="65" charset="-120"/>
                <a:ea typeface="標楷體" panose="03000509000000000000" pitchFamily="65" charset="-120"/>
              </a:defRPr>
            </a:pPr>
            <a:endParaRPr lang="zh-TW"/>
          </a:p>
        </c:txPr>
        <c:crossAx val="47223296"/>
        <c:crosses val="autoZero"/>
        <c:auto val="1"/>
        <c:lblAlgn val="ctr"/>
        <c:lblOffset val="100"/>
        <c:noMultiLvlLbl val="0"/>
      </c:catAx>
      <c:valAx>
        <c:axId val="47223296"/>
        <c:scaling>
          <c:orientation val="minMax"/>
          <c:max val="150"/>
          <c:min val="0"/>
        </c:scaling>
        <c:delete val="0"/>
        <c:axPos val="l"/>
        <c:title>
          <c:tx>
            <c:rich>
              <a:bodyPr rot="0" vert="horz"/>
              <a:lstStyle/>
              <a:p>
                <a:pPr>
                  <a:defRPr sz="1000" b="0">
                    <a:latin typeface="標楷體" panose="03000509000000000000" pitchFamily="65" charset="-120"/>
                    <a:ea typeface="標楷體" panose="03000509000000000000" pitchFamily="65" charset="-120"/>
                  </a:defRPr>
                </a:pPr>
                <a:r>
                  <a:rPr lang="zh-TW" altLang="zh-TW" sz="1000" b="0" dirty="0">
                    <a:effectLst/>
                    <a:latin typeface="標楷體" panose="03000509000000000000" pitchFamily="65" charset="-120"/>
                    <a:ea typeface="標楷體" panose="03000509000000000000" pitchFamily="65" charset="-120"/>
                  </a:rPr>
                  <a:t>億元</a:t>
                </a:r>
              </a:p>
            </c:rich>
          </c:tx>
          <c:layout>
            <c:manualLayout>
              <c:xMode val="edge"/>
              <c:yMode val="edge"/>
              <c:x val="0.10309413862015897"/>
              <c:y val="1.4600995205208986E-2"/>
            </c:manualLayout>
          </c:layout>
          <c:overlay val="0"/>
        </c:title>
        <c:numFmt formatCode="#,##0" sourceLinked="0"/>
        <c:majorTickMark val="in"/>
        <c:minorTickMark val="none"/>
        <c:tickLblPos val="nextTo"/>
        <c:txPr>
          <a:bodyPr/>
          <a:lstStyle/>
          <a:p>
            <a:pPr>
              <a:defRPr sz="1000" b="0">
                <a:latin typeface="標楷體" panose="03000509000000000000" pitchFamily="65" charset="-120"/>
                <a:ea typeface="標楷體" panose="03000509000000000000" pitchFamily="65" charset="-120"/>
              </a:defRPr>
            </a:pPr>
            <a:endParaRPr lang="zh-TW"/>
          </a:p>
        </c:txPr>
        <c:crossAx val="148341760"/>
        <c:crosses val="autoZero"/>
        <c:crossBetween val="between"/>
        <c:majorUnit val="30"/>
      </c:valAx>
      <c:spPr>
        <a:noFill/>
        <a:ln w="25400">
          <a:noFill/>
        </a:ln>
      </c:spPr>
    </c:plotArea>
    <c:legend>
      <c:legendPos val="r"/>
      <c:legendEntry>
        <c:idx val="0"/>
        <c:txPr>
          <a:bodyPr/>
          <a:lstStyle/>
          <a:p>
            <a:pPr rtl="0">
              <a:defRPr sz="1000" baseline="0">
                <a:latin typeface="標楷體" panose="03000509000000000000" pitchFamily="65" charset="-120"/>
                <a:ea typeface="標楷體" panose="03000509000000000000" pitchFamily="65" charset="-120"/>
              </a:defRPr>
            </a:pPr>
            <a:endParaRPr lang="zh-TW"/>
          </a:p>
        </c:txPr>
      </c:legendEntry>
      <c:legendEntry>
        <c:idx val="1"/>
        <c:txPr>
          <a:bodyPr/>
          <a:lstStyle/>
          <a:p>
            <a:pPr algn="just" rtl="0">
              <a:lnSpc>
                <a:spcPts val="900"/>
              </a:lnSpc>
              <a:defRPr sz="850" kern="600" spc="-100" baseline="0">
                <a:latin typeface="標楷體" panose="03000509000000000000" pitchFamily="65" charset="-120"/>
                <a:ea typeface="標楷體" panose="03000509000000000000" pitchFamily="65" charset="-120"/>
              </a:defRPr>
            </a:pPr>
            <a:endParaRPr lang="zh-TW"/>
          </a:p>
        </c:txPr>
      </c:legendEntry>
      <c:legendEntry>
        <c:idx val="2"/>
        <c:txPr>
          <a:bodyPr/>
          <a:lstStyle/>
          <a:p>
            <a:pPr rtl="0">
              <a:defRPr sz="1000" baseline="0">
                <a:latin typeface="標楷體" panose="03000509000000000000" pitchFamily="65" charset="-120"/>
                <a:ea typeface="標楷體" panose="03000509000000000000" pitchFamily="65" charset="-120"/>
              </a:defRPr>
            </a:pPr>
            <a:endParaRPr lang="zh-TW"/>
          </a:p>
        </c:txPr>
      </c:legendEntry>
      <c:legendEntry>
        <c:idx val="3"/>
        <c:txPr>
          <a:bodyPr/>
          <a:lstStyle/>
          <a:p>
            <a:pPr rtl="0">
              <a:defRPr sz="1000" baseline="0">
                <a:latin typeface="標楷體" panose="03000509000000000000" pitchFamily="65" charset="-120"/>
                <a:ea typeface="標楷體" panose="03000509000000000000" pitchFamily="65" charset="-120"/>
              </a:defRPr>
            </a:pPr>
            <a:endParaRPr lang="zh-TW"/>
          </a:p>
        </c:txPr>
      </c:legendEntry>
      <c:legendEntry>
        <c:idx val="4"/>
        <c:txPr>
          <a:bodyPr/>
          <a:lstStyle/>
          <a:p>
            <a:pPr rtl="0">
              <a:defRPr sz="1000" baseline="0">
                <a:latin typeface="標楷體" panose="03000509000000000000" pitchFamily="65" charset="-120"/>
                <a:ea typeface="標楷體" panose="03000509000000000000" pitchFamily="65" charset="-120"/>
              </a:defRPr>
            </a:pPr>
            <a:endParaRPr lang="zh-TW"/>
          </a:p>
        </c:txPr>
      </c:legendEntry>
      <c:legendEntry>
        <c:idx val="5"/>
        <c:txPr>
          <a:bodyPr/>
          <a:lstStyle/>
          <a:p>
            <a:pPr rtl="0">
              <a:defRPr sz="1000" baseline="0">
                <a:latin typeface="標楷體" panose="03000509000000000000" pitchFamily="65" charset="-120"/>
                <a:ea typeface="標楷體" panose="03000509000000000000" pitchFamily="65" charset="-120"/>
              </a:defRPr>
            </a:pPr>
            <a:endParaRPr lang="zh-TW"/>
          </a:p>
        </c:txPr>
      </c:legendEntry>
      <c:layout>
        <c:manualLayout>
          <c:xMode val="edge"/>
          <c:yMode val="edge"/>
          <c:x val="0.75575626286993702"/>
          <c:y val="0.20493493456020379"/>
          <c:w val="0.24424373713006298"/>
          <c:h val="0.62504654896090817"/>
        </c:manualLayout>
      </c:layout>
      <c:overlay val="0"/>
      <c:txPr>
        <a:bodyPr/>
        <a:lstStyle/>
        <a:p>
          <a:pPr rtl="0">
            <a:defRPr sz="10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a:noFill/>
    </a:ln>
  </c:spPr>
  <c:txPr>
    <a:bodyPr/>
    <a:lstStyle/>
    <a:p>
      <a:pPr>
        <a:defRPr sz="1800"/>
      </a:pPr>
      <a:endParaRPr lang="zh-TW"/>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0"/>
      <c:depthPercent val="100"/>
      <c:rAngAx val="1"/>
    </c:view3D>
    <c:floor>
      <c:thickness val="0"/>
      <c:spPr>
        <a:gradFill>
          <a:gsLst>
            <a:gs pos="0">
              <a:schemeClr val="accent2">
                <a:lumMod val="20000"/>
                <a:lumOff val="80000"/>
              </a:schemeClr>
            </a:gs>
            <a:gs pos="100000">
              <a:schemeClr val="accent2">
                <a:lumMod val="20000"/>
                <a:lumOff val="80000"/>
              </a:schemeClr>
            </a:gs>
          </a:gsLst>
          <a:lin ang="5400000" scaled="1"/>
        </a:gradFill>
      </c:spPr>
    </c:floor>
    <c:sideWall>
      <c:thickness val="0"/>
      <c:spPr>
        <a:noFill/>
        <a:ln>
          <a:solidFill>
            <a:schemeClr val="tx1">
              <a:tint val="75000"/>
              <a:shade val="95000"/>
              <a:satMod val="105000"/>
            </a:schemeClr>
          </a:solidFill>
        </a:ln>
        <a:effectLst>
          <a:outerShdw blurRad="50800" dist="50800" dir="5400000" algn="ctr" rotWithShape="0">
            <a:srgbClr val="FFCCFF"/>
          </a:outerShdw>
        </a:effectLst>
        <a:scene3d>
          <a:camera prst="orthographicFront"/>
          <a:lightRig rig="threePt" dir="t"/>
        </a:scene3d>
        <a:sp3d>
          <a:contourClr>
            <a:srgbClr val="000000"/>
          </a:contourClr>
        </a:sp3d>
      </c:spPr>
    </c:sideWall>
    <c:backWall>
      <c:thickness val="0"/>
      <c:spPr>
        <a:noFill/>
        <a:ln>
          <a:solidFill>
            <a:schemeClr val="tx1">
              <a:tint val="75000"/>
              <a:shade val="95000"/>
              <a:satMod val="105000"/>
            </a:schemeClr>
          </a:solidFill>
        </a:ln>
        <a:effectLst>
          <a:outerShdw blurRad="50800" dist="50800" dir="5400000" algn="ctr" rotWithShape="0">
            <a:srgbClr val="FFCCFF"/>
          </a:outerShdw>
        </a:effectLst>
      </c:spPr>
    </c:backWall>
    <c:plotArea>
      <c:layout>
        <c:manualLayout>
          <c:layoutTarget val="inner"/>
          <c:xMode val="edge"/>
          <c:yMode val="edge"/>
          <c:x val="0.10025397533682874"/>
          <c:y val="0.19401331345757383"/>
          <c:w val="0.89372805479504125"/>
          <c:h val="0.72893986860992654"/>
        </c:manualLayout>
      </c:layout>
      <c:bar3DChart>
        <c:barDir val="col"/>
        <c:grouping val="clustered"/>
        <c:varyColors val="0"/>
        <c:ser>
          <c:idx val="0"/>
          <c:order val="0"/>
          <c:tx>
            <c:strRef>
              <c:f>圖6!$B$1</c:f>
              <c:strCache>
                <c:ptCount val="1"/>
                <c:pt idx="0">
                  <c:v>預算數</c:v>
                </c:pt>
              </c:strCache>
            </c:strRef>
          </c:tx>
          <c:spPr>
            <a:gradFill flip="none" rotWithShape="1">
              <a:gsLst>
                <a:gs pos="0">
                  <a:srgbClr val="FFC000"/>
                </a:gs>
                <a:gs pos="55000">
                  <a:srgbClr val="FFE181"/>
                </a:gs>
                <a:gs pos="100000">
                  <a:srgbClr val="FFC000"/>
                </a:gs>
              </a:gsLst>
              <a:lin ang="0" scaled="1"/>
              <a:tileRect/>
            </a:gradFill>
            <a:ln>
              <a:solidFill>
                <a:schemeClr val="tx1"/>
              </a:solidFill>
            </a:ln>
            <a:scene3d>
              <a:camera prst="orthographicFront"/>
              <a:lightRig rig="threePt" dir="t"/>
            </a:scene3d>
            <a:sp3d>
              <a:bevelT w="0" h="0" prst="coolSlant"/>
            </a:sp3d>
          </c:spPr>
          <c:invertIfNegative val="0"/>
          <c:dLbls>
            <c:dLbl>
              <c:idx val="0"/>
              <c:layout>
                <c:manualLayout>
                  <c:x val="-8.1880889266995275E-3"/>
                  <c:y val="1.41021914943781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EA4-4D07-AE1B-1ACBFBA13452}"/>
                </c:ext>
              </c:extLst>
            </c:dLbl>
            <c:dLbl>
              <c:idx val="1"/>
              <c:layout>
                <c:manualLayout>
                  <c:x val="-2.8418138407856788E-3"/>
                  <c:y val="1.13250184814995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EA4-4D07-AE1B-1ACBFBA13452}"/>
                </c:ext>
              </c:extLst>
            </c:dLbl>
            <c:dLbl>
              <c:idx val="2"/>
              <c:layout>
                <c:manualLayout>
                  <c:x val="-6.2689948133637825E-3"/>
                  <c:y val="2.24334941106208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EA4-4D07-AE1B-1ACBFBA13452}"/>
                </c:ext>
              </c:extLst>
            </c:dLbl>
            <c:spPr>
              <a:noFill/>
              <a:ln>
                <a:noFill/>
              </a:ln>
              <a:effectLst/>
            </c:spPr>
            <c:txPr>
              <a:bodyPr/>
              <a:lstStyle/>
              <a:p>
                <a:pPr>
                  <a:defRPr sz="1000" spc="-7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圖6!$A$2:$A$4</c:f>
              <c:strCache>
                <c:ptCount val="3"/>
                <c:pt idx="0">
                  <c:v>總收入</c:v>
                </c:pt>
                <c:pt idx="1">
                  <c:v>總支出</c:v>
                </c:pt>
                <c:pt idx="2">
                  <c:v>淨利</c:v>
                </c:pt>
              </c:strCache>
            </c:strRef>
          </c:cat>
          <c:val>
            <c:numRef>
              <c:f>圖6!$B$2:$B$4</c:f>
              <c:numCache>
                <c:formatCode>#,##0_ </c:formatCode>
                <c:ptCount val="3"/>
                <c:pt idx="0">
                  <c:v>151</c:v>
                </c:pt>
                <c:pt idx="1">
                  <c:v>147</c:v>
                </c:pt>
                <c:pt idx="2">
                  <c:v>4</c:v>
                </c:pt>
              </c:numCache>
            </c:numRef>
          </c:val>
          <c:extLst>
            <c:ext xmlns:c16="http://schemas.microsoft.com/office/drawing/2014/chart" uri="{C3380CC4-5D6E-409C-BE32-E72D297353CC}">
              <c16:uniqueId val="{00000003-4EA4-4D07-AE1B-1ACBFBA13452}"/>
            </c:ext>
          </c:extLst>
        </c:ser>
        <c:ser>
          <c:idx val="1"/>
          <c:order val="1"/>
          <c:tx>
            <c:strRef>
              <c:f>圖6!$C$1</c:f>
              <c:strCache>
                <c:ptCount val="1"/>
                <c:pt idx="0">
                  <c:v>決算數</c:v>
                </c:pt>
              </c:strCache>
            </c:strRef>
          </c:tx>
          <c:spPr>
            <a:gradFill flip="none" rotWithShape="1">
              <a:gsLst>
                <a:gs pos="0">
                  <a:srgbClr val="92D050"/>
                </a:gs>
                <a:gs pos="53000">
                  <a:srgbClr val="C7E6A4"/>
                </a:gs>
                <a:gs pos="100000">
                  <a:srgbClr val="92D050"/>
                </a:gs>
              </a:gsLst>
              <a:lin ang="0" scaled="1"/>
              <a:tileRect/>
            </a:gradFill>
            <a:ln>
              <a:solidFill>
                <a:schemeClr val="tx1"/>
              </a:solidFill>
            </a:ln>
            <a:scene3d>
              <a:camera prst="orthographicFront"/>
              <a:lightRig rig="threePt" dir="t"/>
            </a:scene3d>
            <a:sp3d>
              <a:bevelT w="0" h="0" prst="coolSlant"/>
            </a:sp3d>
          </c:spPr>
          <c:invertIfNegative val="0"/>
          <c:dLbls>
            <c:dLbl>
              <c:idx val="0"/>
              <c:layout>
                <c:manualLayout>
                  <c:x val="-4.8073439022338297E-3"/>
                  <c:y val="4.194579894420201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EA4-4D07-AE1B-1ACBFBA13452}"/>
                </c:ext>
              </c:extLst>
            </c:dLbl>
            <c:dLbl>
              <c:idx val="1"/>
              <c:layout>
                <c:manualLayout>
                  <c:x val="-1.3637096901826598E-3"/>
                  <c:y val="2.7553493914907669E-2"/>
                </c:manualLayout>
              </c:layout>
              <c:showLegendKey val="0"/>
              <c:showVal val="1"/>
              <c:showCatName val="0"/>
              <c:showSerName val="0"/>
              <c:showPercent val="0"/>
              <c:showBubbleSize val="0"/>
              <c:extLst>
                <c:ext xmlns:c15="http://schemas.microsoft.com/office/drawing/2012/chart" uri="{CE6537A1-D6FC-4f65-9D91-7224C49458BB}">
                  <c15:layout>
                    <c:manualLayout>
                      <c:w val="9.7741627729909186E-2"/>
                      <c:h val="8.2627302431830668E-2"/>
                    </c:manualLayout>
                  </c15:layout>
                </c:ext>
                <c:ext xmlns:c16="http://schemas.microsoft.com/office/drawing/2014/chart" uri="{C3380CC4-5D6E-409C-BE32-E72D297353CC}">
                  <c16:uniqueId val="{00000005-4EA4-4D07-AE1B-1ACBFBA13452}"/>
                </c:ext>
              </c:extLst>
            </c:dLbl>
            <c:dLbl>
              <c:idx val="2"/>
              <c:layout>
                <c:manualLayout>
                  <c:x val="-3.7735321533968929E-3"/>
                  <c:y val="2.13516591071504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EA4-4D07-AE1B-1ACBFBA13452}"/>
                </c:ext>
              </c:extLst>
            </c:dLbl>
            <c:spPr>
              <a:noFill/>
              <a:ln>
                <a:noFill/>
              </a:ln>
              <a:effectLst/>
            </c:spPr>
            <c:txPr>
              <a:bodyPr/>
              <a:lstStyle/>
              <a:p>
                <a:pPr>
                  <a:defRPr sz="1000" spc="-7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圖6!$A$2:$A$4</c:f>
              <c:strCache>
                <c:ptCount val="3"/>
                <c:pt idx="0">
                  <c:v>總收入</c:v>
                </c:pt>
                <c:pt idx="1">
                  <c:v>總支出</c:v>
                </c:pt>
                <c:pt idx="2">
                  <c:v>淨利</c:v>
                </c:pt>
              </c:strCache>
            </c:strRef>
          </c:cat>
          <c:val>
            <c:numRef>
              <c:f>圖6!$C$2:$C$4</c:f>
              <c:numCache>
                <c:formatCode>#,##0_ </c:formatCode>
                <c:ptCount val="3"/>
                <c:pt idx="0">
                  <c:v>144</c:v>
                </c:pt>
                <c:pt idx="1">
                  <c:v>137</c:v>
                </c:pt>
                <c:pt idx="2">
                  <c:v>6</c:v>
                </c:pt>
              </c:numCache>
            </c:numRef>
          </c:val>
          <c:extLst>
            <c:ext xmlns:c16="http://schemas.microsoft.com/office/drawing/2014/chart" uri="{C3380CC4-5D6E-409C-BE32-E72D297353CC}">
              <c16:uniqueId val="{00000007-4EA4-4D07-AE1B-1ACBFBA13452}"/>
            </c:ext>
          </c:extLst>
        </c:ser>
        <c:ser>
          <c:idx val="2"/>
          <c:order val="2"/>
          <c:tx>
            <c:strRef>
              <c:f>圖6!$D$1</c:f>
              <c:strCache>
                <c:ptCount val="1"/>
                <c:pt idx="0">
                  <c:v>審定數</c:v>
                </c:pt>
              </c:strCache>
            </c:strRef>
          </c:tx>
          <c:spPr>
            <a:gradFill>
              <a:gsLst>
                <a:gs pos="1000">
                  <a:srgbClr val="0088EE"/>
                </a:gs>
                <a:gs pos="53000">
                  <a:srgbClr val="47CFFF"/>
                </a:gs>
                <a:gs pos="97000">
                  <a:srgbClr val="0088EE"/>
                </a:gs>
              </a:gsLst>
              <a:lin ang="0" scaled="0"/>
            </a:gradFill>
            <a:ln>
              <a:solidFill>
                <a:schemeClr val="tx1"/>
              </a:solidFill>
            </a:ln>
            <a:scene3d>
              <a:camera prst="orthographicFront"/>
              <a:lightRig rig="threePt" dir="t"/>
            </a:scene3d>
            <a:sp3d>
              <a:bevelT w="0" h="0" prst="coolSlant"/>
            </a:sp3d>
          </c:spPr>
          <c:invertIfNegative val="0"/>
          <c:dLbls>
            <c:dLbl>
              <c:idx val="0"/>
              <c:layout>
                <c:manualLayout>
                  <c:x val="-1.1953110488112369E-3"/>
                  <c:y val="2.266739863474758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EA4-4D07-AE1B-1ACBFBA13452}"/>
                </c:ext>
              </c:extLst>
            </c:dLbl>
            <c:dLbl>
              <c:idx val="1"/>
              <c:layout>
                <c:manualLayout>
                  <c:x val="3.1464029744779666E-3"/>
                  <c:y val="2.1201379072310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EA4-4D07-AE1B-1ACBFBA13452}"/>
                </c:ext>
              </c:extLst>
            </c:dLbl>
            <c:dLbl>
              <c:idx val="2"/>
              <c:layout>
                <c:manualLayout>
                  <c:x val="-3.7937575956945983E-3"/>
                  <c:y val="2.26000431413346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EA4-4D07-AE1B-1ACBFBA13452}"/>
                </c:ext>
              </c:extLst>
            </c:dLbl>
            <c:spPr>
              <a:noFill/>
              <a:ln>
                <a:noFill/>
              </a:ln>
              <a:effectLst/>
            </c:spPr>
            <c:txPr>
              <a:bodyPr/>
              <a:lstStyle/>
              <a:p>
                <a:pPr>
                  <a:defRPr sz="1000" spc="-7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圖6!$A$2:$A$4</c:f>
              <c:strCache>
                <c:ptCount val="3"/>
                <c:pt idx="0">
                  <c:v>總收入</c:v>
                </c:pt>
                <c:pt idx="1">
                  <c:v>總支出</c:v>
                </c:pt>
                <c:pt idx="2">
                  <c:v>淨利</c:v>
                </c:pt>
              </c:strCache>
            </c:strRef>
          </c:cat>
          <c:val>
            <c:numRef>
              <c:f>圖6!$D$2:$D$4</c:f>
              <c:numCache>
                <c:formatCode>#,##0_ </c:formatCode>
                <c:ptCount val="3"/>
                <c:pt idx="0">
                  <c:v>144</c:v>
                </c:pt>
                <c:pt idx="1">
                  <c:v>137</c:v>
                </c:pt>
                <c:pt idx="2">
                  <c:v>6</c:v>
                </c:pt>
              </c:numCache>
            </c:numRef>
          </c:val>
          <c:extLst>
            <c:ext xmlns:c16="http://schemas.microsoft.com/office/drawing/2014/chart" uri="{C3380CC4-5D6E-409C-BE32-E72D297353CC}">
              <c16:uniqueId val="{0000000B-4EA4-4D07-AE1B-1ACBFBA13452}"/>
            </c:ext>
          </c:extLst>
        </c:ser>
        <c:dLbls>
          <c:showLegendKey val="0"/>
          <c:showVal val="0"/>
          <c:showCatName val="0"/>
          <c:showSerName val="0"/>
          <c:showPercent val="0"/>
          <c:showBubbleSize val="0"/>
        </c:dLbls>
        <c:gapWidth val="71"/>
        <c:shape val="cylinder"/>
        <c:axId val="298074112"/>
        <c:axId val="291907840"/>
        <c:axId val="0"/>
      </c:bar3DChart>
      <c:catAx>
        <c:axId val="298074112"/>
        <c:scaling>
          <c:orientation val="minMax"/>
        </c:scaling>
        <c:delete val="0"/>
        <c:axPos val="b"/>
        <c:numFmt formatCode="General" sourceLinked="1"/>
        <c:majorTickMark val="in"/>
        <c:minorTickMark val="none"/>
        <c:tickLblPos val="nextTo"/>
        <c:spPr>
          <a:ln>
            <a:solidFill>
              <a:schemeClr val="accent1"/>
            </a:solidFill>
          </a:ln>
        </c:spPr>
        <c:txPr>
          <a:bodyPr/>
          <a:lstStyle/>
          <a:p>
            <a:pPr>
              <a:defRPr sz="1000">
                <a:latin typeface="標楷體" pitchFamily="65" charset="-120"/>
                <a:ea typeface="標楷體" pitchFamily="65" charset="-120"/>
              </a:defRPr>
            </a:pPr>
            <a:endParaRPr lang="zh-TW"/>
          </a:p>
        </c:txPr>
        <c:crossAx val="291907840"/>
        <c:crosses val="autoZero"/>
        <c:auto val="1"/>
        <c:lblAlgn val="ctr"/>
        <c:lblOffset val="50"/>
        <c:noMultiLvlLbl val="0"/>
      </c:catAx>
      <c:valAx>
        <c:axId val="291907840"/>
        <c:scaling>
          <c:orientation val="minMax"/>
          <c:max val="180"/>
          <c:min val="0"/>
        </c:scaling>
        <c:delete val="0"/>
        <c:axPos val="l"/>
        <c:majorGridlines>
          <c:spPr>
            <a:ln w="1905">
              <a:solidFill>
                <a:schemeClr val="accent1"/>
              </a:solidFill>
              <a:prstDash val="dash"/>
            </a:ln>
          </c:spPr>
        </c:majorGridlines>
        <c:numFmt formatCode="#,##0_);[Red]\(#,##0\)" sourceLinked="0"/>
        <c:majorTickMark val="in"/>
        <c:minorTickMark val="none"/>
        <c:tickLblPos val="nextTo"/>
        <c:txPr>
          <a:bodyPr/>
          <a:lstStyle/>
          <a:p>
            <a:pPr>
              <a:defRPr sz="1000">
                <a:latin typeface="標楷體" panose="03000509000000000000" pitchFamily="65" charset="-120"/>
                <a:ea typeface="標楷體" panose="03000509000000000000" pitchFamily="65" charset="-120"/>
              </a:defRPr>
            </a:pPr>
            <a:endParaRPr lang="zh-TW"/>
          </a:p>
        </c:txPr>
        <c:crossAx val="298074112"/>
        <c:crosses val="autoZero"/>
        <c:crossBetween val="between"/>
        <c:majorUnit val="30"/>
      </c:valAx>
      <c:spPr>
        <a:noFill/>
      </c:spPr>
    </c:plotArea>
    <c:legend>
      <c:legendPos val="r"/>
      <c:layout>
        <c:manualLayout>
          <c:xMode val="edge"/>
          <c:yMode val="edge"/>
          <c:x val="0.74693973994140894"/>
          <c:y val="0.24025011918787656"/>
          <c:w val="0.20081392213902088"/>
          <c:h val="0.279606598407518"/>
        </c:manualLayout>
      </c:layout>
      <c:overlay val="0"/>
      <c:spPr>
        <a:noFill/>
        <a:ln>
          <a:noFill/>
        </a:ln>
      </c:spPr>
      <c:txPr>
        <a:bodyPr/>
        <a:lstStyle/>
        <a:p>
          <a:pPr>
            <a:defRPr sz="1000">
              <a:latin typeface="標楷體" pitchFamily="65" charset="-120"/>
              <a:ea typeface="標楷體" pitchFamily="65" charset="-120"/>
            </a:defRPr>
          </a:pPr>
          <a:endParaRPr lang="zh-TW"/>
        </a:p>
      </c:txPr>
    </c:legend>
    <c:plotVisOnly val="1"/>
    <c:dispBlanksAs val="gap"/>
    <c:showDLblsOverMax val="0"/>
  </c:chart>
  <c:spPr>
    <a:noFill/>
    <a:ln>
      <a:noFill/>
    </a:ln>
  </c:spPr>
  <c:externalData r:id="rId2">
    <c:autoUpdate val="0"/>
  </c:externalData>
  <c:userShapes r:id="rId3"/>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0"/>
      <c:depthPercent val="100"/>
      <c:rAngAx val="1"/>
    </c:view3D>
    <c:floor>
      <c:thickness val="0"/>
      <c:spPr>
        <a:gradFill>
          <a:gsLst>
            <a:gs pos="0">
              <a:schemeClr val="bg1">
                <a:lumMod val="50000"/>
                <a:lumOff val="50000"/>
                <a:alpha val="50000"/>
              </a:schemeClr>
            </a:gs>
            <a:gs pos="50000">
              <a:schemeClr val="bg1"/>
            </a:gs>
            <a:gs pos="100000">
              <a:schemeClr val="accent3">
                <a:lumMod val="40000"/>
                <a:lumOff val="60000"/>
              </a:schemeClr>
            </a:gs>
          </a:gsLst>
          <a:lin ang="5400000" scaled="1"/>
        </a:gradFill>
        <a:ln>
          <a:solidFill>
            <a:schemeClr val="accent1"/>
          </a:solidFill>
        </a:ln>
      </c:spPr>
    </c:floor>
    <c:sideWall>
      <c:thickness val="0"/>
      <c:spPr>
        <a:noFill/>
        <a:ln>
          <a:solidFill>
            <a:schemeClr val="tx1">
              <a:tint val="75000"/>
              <a:shade val="95000"/>
              <a:satMod val="105000"/>
            </a:schemeClr>
          </a:solidFill>
        </a:ln>
      </c:spPr>
    </c:sideWall>
    <c:backWall>
      <c:thickness val="0"/>
      <c:spPr>
        <a:noFill/>
        <a:ln>
          <a:solidFill>
            <a:schemeClr val="tx1">
              <a:tint val="75000"/>
              <a:shade val="95000"/>
              <a:satMod val="105000"/>
            </a:schemeClr>
          </a:solidFill>
        </a:ln>
      </c:spPr>
    </c:backWall>
    <c:plotArea>
      <c:layout>
        <c:manualLayout>
          <c:layoutTarget val="inner"/>
          <c:xMode val="edge"/>
          <c:yMode val="edge"/>
          <c:x val="8.9527581680276649E-2"/>
          <c:y val="0.17346391140661038"/>
          <c:w val="0.87597757305043744"/>
          <c:h val="0.73215984435619275"/>
        </c:manualLayout>
      </c:layout>
      <c:bar3DChart>
        <c:barDir val="col"/>
        <c:grouping val="clustered"/>
        <c:varyColors val="0"/>
        <c:ser>
          <c:idx val="0"/>
          <c:order val="0"/>
          <c:tx>
            <c:strRef>
              <c:f>'[111年總決算圖表-各課圖_陳核1版.xlsx]圖7'!$B$1</c:f>
              <c:strCache>
                <c:ptCount val="1"/>
                <c:pt idx="0">
                  <c:v>預算數</c:v>
                </c:pt>
              </c:strCache>
            </c:strRef>
          </c:tx>
          <c:spPr>
            <a:gradFill flip="none" rotWithShape="1">
              <a:gsLst>
                <a:gs pos="57000">
                  <a:srgbClr val="FFE181"/>
                </a:gs>
                <a:gs pos="4000">
                  <a:srgbClr val="FFC000"/>
                </a:gs>
                <a:gs pos="100000">
                  <a:srgbClr val="FFC000"/>
                </a:gs>
              </a:gsLst>
              <a:lin ang="8100000" scaled="1"/>
              <a:tileRect/>
            </a:gradFill>
            <a:ln w="9525">
              <a:solidFill>
                <a:schemeClr val="tx1"/>
              </a:solidFill>
            </a:ln>
          </c:spPr>
          <c:invertIfNegative val="0"/>
          <c:dLbls>
            <c:dLbl>
              <c:idx val="0"/>
              <c:layout>
                <c:manualLayout>
                  <c:x val="-7.4235816968259436E-3"/>
                  <c:y val="1.99812494496557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580-4878-B6E7-13405786C74E}"/>
                </c:ext>
              </c:extLst>
            </c:dLbl>
            <c:dLbl>
              <c:idx val="1"/>
              <c:layout>
                <c:manualLayout>
                  <c:x val="-8.8197253416451779E-3"/>
                  <c:y val="9.972014270057621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580-4878-B6E7-13405786C74E}"/>
                </c:ext>
              </c:extLst>
            </c:dLbl>
            <c:dLbl>
              <c:idx val="2"/>
              <c:layout>
                <c:manualLayout>
                  <c:x val="-6.6443386809852522E-3"/>
                  <c:y val="1.89848482243654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580-4878-B6E7-13405786C74E}"/>
                </c:ext>
              </c:extLst>
            </c:dLbl>
            <c:spPr>
              <a:noFill/>
              <a:ln>
                <a:noFill/>
              </a:ln>
              <a:effectLst/>
            </c:spPr>
            <c:txPr>
              <a:bodyPr/>
              <a:lstStyle/>
              <a:p>
                <a:pP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'[111年總決算圖表-各課圖_陳核1版.xlsx]圖7'!$A$2:$A$4</c:f>
              <c:strCache>
                <c:ptCount val="3"/>
                <c:pt idx="0">
                  <c:v>總收入</c:v>
                </c:pt>
                <c:pt idx="1">
                  <c:v>總支出</c:v>
                </c:pt>
                <c:pt idx="2">
                  <c:v>賸餘</c:v>
                </c:pt>
              </c:strCache>
            </c:strRef>
          </c:cat>
          <c:val>
            <c:numRef>
              <c:f>'[111年總決算圖表-各課圖_陳核1版.xlsx]圖7'!$B$2:$B$4</c:f>
              <c:numCache>
                <c:formatCode>_-* #,##0_-;\-* #,##0_-;_-* "-"??_-;_-@_-</c:formatCode>
                <c:ptCount val="3"/>
                <c:pt idx="0">
                  <c:v>787</c:v>
                </c:pt>
                <c:pt idx="1">
                  <c:v>182</c:v>
                </c:pt>
                <c:pt idx="2">
                  <c:v>605</c:v>
                </c:pt>
              </c:numCache>
            </c:numRef>
          </c:val>
          <c:extLst>
            <c:ext xmlns:c16="http://schemas.microsoft.com/office/drawing/2014/chart" uri="{C3380CC4-5D6E-409C-BE32-E72D297353CC}">
              <c16:uniqueId val="{00000003-6580-4878-B6E7-13405786C74E}"/>
            </c:ext>
          </c:extLst>
        </c:ser>
        <c:ser>
          <c:idx val="1"/>
          <c:order val="1"/>
          <c:tx>
            <c:strRef>
              <c:f>'[111年總決算圖表-各課圖_陳核1版.xlsx]圖7'!$C$1</c:f>
              <c:strCache>
                <c:ptCount val="1"/>
                <c:pt idx="0">
                  <c:v>決算數</c:v>
                </c:pt>
              </c:strCache>
            </c:strRef>
          </c:tx>
          <c:spPr>
            <a:gradFill flip="none" rotWithShape="1">
              <a:gsLst>
                <a:gs pos="56000">
                  <a:srgbClr val="C7E6A4"/>
                </a:gs>
                <a:gs pos="4000">
                  <a:srgbClr val="92D050"/>
                </a:gs>
                <a:gs pos="98000">
                  <a:srgbClr val="92D050"/>
                </a:gs>
              </a:gsLst>
              <a:lin ang="8100000" scaled="1"/>
              <a:tileRect/>
            </a:gradFill>
            <a:ln w="9525">
              <a:solidFill>
                <a:schemeClr val="tx1"/>
              </a:solidFill>
            </a:ln>
          </c:spPr>
          <c:invertIfNegative val="0"/>
          <c:dLbls>
            <c:dLbl>
              <c:idx val="0"/>
              <c:layout>
                <c:manualLayout>
                  <c:x val="-8.2641664789657038E-3"/>
                  <c:y val="1.93046888798655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580-4878-B6E7-13405786C74E}"/>
                </c:ext>
              </c:extLst>
            </c:dLbl>
            <c:dLbl>
              <c:idx val="1"/>
              <c:layout>
                <c:manualLayout>
                  <c:x val="-5.9767801846838803E-3"/>
                  <c:y val="2.52927047116175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580-4878-B6E7-13405786C74E}"/>
                </c:ext>
              </c:extLst>
            </c:dLbl>
            <c:dLbl>
              <c:idx val="2"/>
              <c:layout>
                <c:manualLayout>
                  <c:x val="-4.1243590499480121E-3"/>
                  <c:y val="-3.3396796970079238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580-4878-B6E7-13405786C74E}"/>
                </c:ext>
              </c:extLst>
            </c:dLbl>
            <c:spPr>
              <a:noFill/>
              <a:ln>
                <a:noFill/>
              </a:ln>
              <a:effectLst/>
            </c:spPr>
            <c:txPr>
              <a:bodyPr/>
              <a:lstStyle/>
              <a:p>
                <a:pP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'[111年總決算圖表-各課圖_陳核1版.xlsx]圖7'!$A$2:$A$4</c:f>
              <c:strCache>
                <c:ptCount val="3"/>
                <c:pt idx="0">
                  <c:v>總收入</c:v>
                </c:pt>
                <c:pt idx="1">
                  <c:v>總支出</c:v>
                </c:pt>
                <c:pt idx="2">
                  <c:v>賸餘</c:v>
                </c:pt>
              </c:strCache>
            </c:strRef>
          </c:cat>
          <c:val>
            <c:numRef>
              <c:f>'[111年總決算圖表-各課圖_陳核1版.xlsx]圖7'!$C$2:$C$4</c:f>
              <c:numCache>
                <c:formatCode>_-* #,##0_-;\-* #,##0_-;_-* "-"??_-;_-@_-</c:formatCode>
                <c:ptCount val="3"/>
                <c:pt idx="0">
                  <c:v>435</c:v>
                </c:pt>
                <c:pt idx="1">
                  <c:v>149</c:v>
                </c:pt>
                <c:pt idx="2">
                  <c:v>286</c:v>
                </c:pt>
              </c:numCache>
            </c:numRef>
          </c:val>
          <c:extLst>
            <c:ext xmlns:c16="http://schemas.microsoft.com/office/drawing/2014/chart" uri="{C3380CC4-5D6E-409C-BE32-E72D297353CC}">
              <c16:uniqueId val="{00000007-6580-4878-B6E7-13405786C74E}"/>
            </c:ext>
          </c:extLst>
        </c:ser>
        <c:ser>
          <c:idx val="2"/>
          <c:order val="2"/>
          <c:tx>
            <c:strRef>
              <c:f>'[111年總決算圖表-各課圖_陳核1版.xlsx]圖7'!$D$1</c:f>
              <c:strCache>
                <c:ptCount val="1"/>
                <c:pt idx="0">
                  <c:v>審定數</c:v>
                </c:pt>
              </c:strCache>
            </c:strRef>
          </c:tx>
          <c:spPr>
            <a:gradFill flip="none" rotWithShape="1">
              <a:gsLst>
                <a:gs pos="53000">
                  <a:srgbClr val="47CFFF"/>
                </a:gs>
                <a:gs pos="0">
                  <a:srgbClr val="0088EE"/>
                </a:gs>
                <a:gs pos="98000">
                  <a:srgbClr val="0088EE"/>
                </a:gs>
              </a:gsLst>
              <a:lin ang="8100000" scaled="1"/>
              <a:tileRect/>
            </a:gradFill>
            <a:ln w="9525">
              <a:solidFill>
                <a:schemeClr val="tx1"/>
              </a:solidFill>
            </a:ln>
          </c:spPr>
          <c:invertIfNegative val="0"/>
          <c:dLbls>
            <c:dLbl>
              <c:idx val="0"/>
              <c:layout>
                <c:manualLayout>
                  <c:x val="-3.607388795831007E-3"/>
                  <c:y val="1.90176767676767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580-4878-B6E7-13405786C74E}"/>
                </c:ext>
              </c:extLst>
            </c:dLbl>
            <c:dLbl>
              <c:idx val="1"/>
              <c:layout>
                <c:manualLayout>
                  <c:x val="-5.639375704516985E-3"/>
                  <c:y val="2.5950907485828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580-4878-B6E7-13405786C74E}"/>
                </c:ext>
              </c:extLst>
            </c:dLbl>
            <c:dLbl>
              <c:idx val="2"/>
              <c:layout>
                <c:manualLayout>
                  <c:x val="-3.6074741831388646E-3"/>
                  <c:y val="-1.124407443839785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580-4878-B6E7-13405786C74E}"/>
                </c:ext>
              </c:extLst>
            </c:dLbl>
            <c:spPr>
              <a:noFill/>
              <a:ln>
                <a:noFill/>
              </a:ln>
              <a:effectLst/>
            </c:spPr>
            <c:txPr>
              <a:bodyPr/>
              <a:lstStyle/>
              <a:p>
                <a:pP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'[111年總決算圖表-各課圖_陳核1版.xlsx]圖7'!$A$2:$A$4</c:f>
              <c:strCache>
                <c:ptCount val="3"/>
                <c:pt idx="0">
                  <c:v>總收入</c:v>
                </c:pt>
                <c:pt idx="1">
                  <c:v>總支出</c:v>
                </c:pt>
                <c:pt idx="2">
                  <c:v>賸餘</c:v>
                </c:pt>
              </c:strCache>
            </c:strRef>
          </c:cat>
          <c:val>
            <c:numRef>
              <c:f>'[111年總決算圖表-各課圖_陳核1版.xlsx]圖7'!$D$2:$D$4</c:f>
              <c:numCache>
                <c:formatCode>_-* #,##0_-;\-* #,##0_-;_-* "-"??_-;_-@_-</c:formatCode>
                <c:ptCount val="3"/>
                <c:pt idx="0">
                  <c:v>435</c:v>
                </c:pt>
                <c:pt idx="1">
                  <c:v>149</c:v>
                </c:pt>
                <c:pt idx="2">
                  <c:v>286</c:v>
                </c:pt>
              </c:numCache>
            </c:numRef>
          </c:val>
          <c:extLst>
            <c:ext xmlns:c16="http://schemas.microsoft.com/office/drawing/2014/chart" uri="{C3380CC4-5D6E-409C-BE32-E72D297353CC}">
              <c16:uniqueId val="{0000000B-6580-4878-B6E7-13405786C74E}"/>
            </c:ext>
          </c:extLst>
        </c:ser>
        <c:dLbls>
          <c:showLegendKey val="0"/>
          <c:showVal val="0"/>
          <c:showCatName val="0"/>
          <c:showSerName val="0"/>
          <c:showPercent val="0"/>
          <c:showBubbleSize val="0"/>
        </c:dLbls>
        <c:gapWidth val="44"/>
        <c:gapDepth val="154"/>
        <c:shape val="cylinder"/>
        <c:axId val="298524160"/>
        <c:axId val="291910144"/>
        <c:axId val="0"/>
      </c:bar3DChart>
      <c:catAx>
        <c:axId val="298524160"/>
        <c:scaling>
          <c:orientation val="minMax"/>
        </c:scaling>
        <c:delete val="0"/>
        <c:axPos val="b"/>
        <c:numFmt formatCode="General" sourceLinked="1"/>
        <c:majorTickMark val="in"/>
        <c:minorTickMark val="none"/>
        <c:tickLblPos val="low"/>
        <c:spPr>
          <a:ln>
            <a:solidFill>
              <a:schemeClr val="accent1"/>
            </a:solidFill>
          </a:ln>
        </c:spPr>
        <c:txPr>
          <a:bodyPr/>
          <a:lstStyle/>
          <a:p>
            <a:pPr>
              <a:defRPr sz="1000">
                <a:latin typeface="標楷體" pitchFamily="65" charset="-120"/>
                <a:ea typeface="標楷體" pitchFamily="65" charset="-120"/>
              </a:defRPr>
            </a:pPr>
            <a:endParaRPr lang="zh-TW"/>
          </a:p>
        </c:txPr>
        <c:crossAx val="291910144"/>
        <c:crossesAt val="0"/>
        <c:auto val="1"/>
        <c:lblAlgn val="ctr"/>
        <c:lblOffset val="100"/>
        <c:noMultiLvlLbl val="0"/>
      </c:catAx>
      <c:valAx>
        <c:axId val="291910144"/>
        <c:scaling>
          <c:orientation val="minMax"/>
          <c:max val="800"/>
          <c:min val="0"/>
        </c:scaling>
        <c:delete val="0"/>
        <c:axPos val="l"/>
        <c:majorGridlines>
          <c:spPr>
            <a:ln w="1905">
              <a:solidFill>
                <a:schemeClr val="accent1"/>
              </a:solidFill>
              <a:prstDash val="dash"/>
            </a:ln>
          </c:spPr>
        </c:majorGridlines>
        <c:numFmt formatCode="#,##0_ " sourceLinked="0"/>
        <c:majorTickMark val="in"/>
        <c:minorTickMark val="none"/>
        <c:tickLblPos val="low"/>
        <c:txPr>
          <a:bodyPr anchor="ctr" anchorCtr="0"/>
          <a:lstStyle/>
          <a:p>
            <a:pPr>
              <a:defRPr sz="1000">
                <a:latin typeface="標楷體" panose="03000509000000000000" pitchFamily="65" charset="-120"/>
                <a:ea typeface="標楷體" panose="03000509000000000000" pitchFamily="65" charset="-120"/>
              </a:defRPr>
            </a:pPr>
            <a:endParaRPr lang="zh-TW"/>
          </a:p>
        </c:txPr>
        <c:crossAx val="298524160"/>
        <c:crosses val="autoZero"/>
        <c:crossBetween val="between"/>
        <c:majorUnit val="100"/>
        <c:minorUnit val="50"/>
      </c:valAx>
      <c:spPr>
        <a:noFill/>
        <a:ln w="25400">
          <a:noFill/>
        </a:ln>
      </c:spPr>
    </c:plotArea>
    <c:legend>
      <c:legendPos val="r"/>
      <c:layout>
        <c:manualLayout>
          <c:xMode val="edge"/>
          <c:yMode val="edge"/>
          <c:x val="0.75719067309656474"/>
          <c:y val="0.20183583315347337"/>
          <c:w val="0.22181513707739556"/>
          <c:h val="0.21378964130291678"/>
        </c:manualLayout>
      </c:layout>
      <c:overlay val="0"/>
      <c:spPr>
        <a:noFill/>
      </c:spPr>
      <c:txPr>
        <a:bodyPr/>
        <a:lstStyle/>
        <a:p>
          <a:pPr>
            <a:defRPr sz="1000">
              <a:latin typeface="標楷體" pitchFamily="65" charset="-120"/>
              <a:ea typeface="標楷體" pitchFamily="65" charset="-120"/>
            </a:defRPr>
          </a:pPr>
          <a:endParaRPr lang="zh-TW"/>
        </a:p>
      </c:txPr>
    </c:legend>
    <c:plotVisOnly val="1"/>
    <c:dispBlanksAs val="gap"/>
    <c:showDLblsOverMax val="0"/>
  </c:chart>
  <c:spPr>
    <a:noFill/>
    <a:ln>
      <a:noFill/>
    </a:ln>
  </c:sp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cdr:x>
      <cdr:y>0</cdr:y>
    </cdr:from>
    <cdr:to>
      <cdr:x>0</cdr:x>
      <cdr:y>0</cdr:y>
    </cdr:to>
    <cdr:grpSp>
      <cdr:nvGrpSpPr>
        <cdr:cNvPr id="7" name="群組 6"/>
        <cdr:cNvGrpSpPr/>
      </cdr:nvGrpSpPr>
      <cdr:grpSpPr>
        <a:xfrm xmlns:a="http://schemas.openxmlformats.org/drawingml/2006/main">
          <a:off x="-628650" y="-4769060"/>
          <a:ext cx="0" cy="0"/>
          <a:chOff x="-4753140" y="-3786840"/>
          <a:chExt cx="504809" cy="756288"/>
        </a:xfrm>
      </cdr:grpSpPr>
      <cdr:sp macro="" textlink="">
        <cdr:nvSpPr>
          <cdr:cNvPr id="12" name="文字方塊 39"/>
          <cdr:cNvSpPr txBox="1"/>
        </cdr:nvSpPr>
        <cdr:spPr>
          <a:xfrm xmlns:a="http://schemas.openxmlformats.org/drawingml/2006/main">
            <a:off x="-4753140" y="-3786840"/>
            <a:ext cx="504809" cy="756288"/>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p xmlns:a="http://schemas.openxmlformats.org/drawingml/2006/main">
            <a:pPr algn="dist">
              <a:lnSpc>
                <a:spcPts val="1100"/>
              </a:lnSpc>
            </a:pPr>
            <a:r>
              <a:rPr lang="zh-TW" altLang="en-US" sz="900" kern="100">
                <a:solidFill>
                  <a:srgbClr val="B5FDFB"/>
                </a:solidFill>
                <a:effectLst/>
                <a:latin typeface="Times New Roman" panose="02020603050405020304" pitchFamily="18" charset="0"/>
                <a:ea typeface="標楷體" panose="03000509000000000000" pitchFamily="65" charset="-120"/>
                <a:cs typeface="Times New Roman" panose="02020603050405020304" pitchFamily="18" charset="0"/>
              </a:rPr>
              <a:t>■</a:t>
            </a:r>
            <a:r>
              <a:rPr lang="zh-TW" sz="900" kern="100">
                <a:effectLst/>
                <a:latin typeface="Times New Roman" panose="02020603050405020304" pitchFamily="18" charset="0"/>
                <a:ea typeface="標楷體" panose="03000509000000000000" pitchFamily="65" charset="-120"/>
                <a:cs typeface="新細明體" panose="02020500000000000000" pitchFamily="18" charset="-120"/>
              </a:rPr>
              <a:t>資本收入</a:t>
            </a:r>
            <a:endParaRPr lang="zh-TW" sz="1200" kern="100">
              <a:effectLst/>
              <a:latin typeface="Times New Roman" panose="02020603050405020304" pitchFamily="18" charset="0"/>
              <a:ea typeface="新細明體" panose="02020500000000000000" pitchFamily="18" charset="-120"/>
              <a:cs typeface="新細明體" panose="02020500000000000000" pitchFamily="18" charset="-120"/>
            </a:endParaRPr>
          </a:p>
          <a:p xmlns:a="http://schemas.openxmlformats.org/drawingml/2006/main">
            <a:pPr algn="dist">
              <a:lnSpc>
                <a:spcPts val="1100"/>
              </a:lnSpc>
            </a:pPr>
            <a:r>
              <a:rPr lang="zh-TW" altLang="en-US" sz="900" kern="100">
                <a:solidFill>
                  <a:srgbClr val="B8FABE"/>
                </a:solidFill>
                <a:effectLst/>
                <a:latin typeface="Times New Roman" panose="02020603050405020304" pitchFamily="18" charset="0"/>
                <a:ea typeface="標楷體" panose="03000509000000000000" pitchFamily="65" charset="-120"/>
                <a:cs typeface="Times New Roman" panose="02020603050405020304" pitchFamily="18" charset="0"/>
              </a:rPr>
              <a:t>■</a:t>
            </a:r>
            <a:r>
              <a:rPr lang="zh-TW" sz="900" kern="100">
                <a:effectLst/>
                <a:latin typeface="Times New Roman" panose="02020603050405020304" pitchFamily="18" charset="0"/>
                <a:ea typeface="標楷體" panose="03000509000000000000" pitchFamily="65" charset="-120"/>
                <a:cs typeface="新細明體" panose="02020500000000000000" pitchFamily="18" charset="-120"/>
              </a:rPr>
              <a:t>資本支出</a:t>
            </a:r>
            <a:endParaRPr lang="zh-TW" sz="1200" kern="100">
              <a:effectLst/>
              <a:latin typeface="Times New Roman" panose="02020603050405020304" pitchFamily="18" charset="0"/>
              <a:ea typeface="新細明體" panose="02020500000000000000" pitchFamily="18" charset="-120"/>
              <a:cs typeface="新細明體" panose="02020500000000000000" pitchFamily="18" charset="-120"/>
            </a:endParaRPr>
          </a:p>
          <a:p xmlns:a="http://schemas.openxmlformats.org/drawingml/2006/main">
            <a:pPr marL="0" algn="dist">
              <a:lnSpc>
                <a:spcPts val="1100"/>
              </a:lnSpc>
            </a:pPr>
            <a:r>
              <a:rPr lang="zh-TW" altLang="en-US" sz="900" kern="100">
                <a:solidFill>
                  <a:srgbClr val="FDF3A9"/>
                </a:solidFill>
                <a:effectLst/>
                <a:latin typeface="Times New Roman" panose="02020603050405020304" pitchFamily="18" charset="0"/>
                <a:ea typeface="標楷體" panose="03000509000000000000" pitchFamily="65" charset="-120"/>
                <a:cs typeface="Times New Roman" panose="02020603050405020304" pitchFamily="18" charset="0"/>
              </a:rPr>
              <a:t>■</a:t>
            </a:r>
            <a:r>
              <a:rPr lang="zh-TW" sz="900" kern="100">
                <a:effectLst/>
                <a:latin typeface="Times New Roman" panose="02020603050405020304" pitchFamily="18" charset="0"/>
                <a:ea typeface="標楷體" panose="03000509000000000000" pitchFamily="65" charset="-120"/>
                <a:cs typeface="新細明體" panose="02020500000000000000" pitchFamily="18" charset="-120"/>
              </a:rPr>
              <a:t>移用經常</a:t>
            </a:r>
            <a:br>
              <a:rPr lang="en-US" altLang="zh-TW" sz="900" kern="100">
                <a:effectLst/>
                <a:latin typeface="Times New Roman" panose="02020603050405020304" pitchFamily="18" charset="0"/>
                <a:ea typeface="標楷體" panose="03000509000000000000" pitchFamily="65" charset="-120"/>
                <a:cs typeface="新細明體" panose="02020500000000000000" pitchFamily="18" charset="-120"/>
              </a:rPr>
            </a:br>
            <a:r>
              <a:rPr lang="en-US" altLang="zh-TW" sz="900" kern="100">
                <a:effectLst/>
                <a:latin typeface="Times New Roman" panose="02020603050405020304" pitchFamily="18" charset="0"/>
                <a:ea typeface="標楷體" panose="03000509000000000000" pitchFamily="65" charset="-120"/>
                <a:cs typeface="新細明體" panose="02020500000000000000" pitchFamily="18" charset="-120"/>
              </a:rPr>
              <a:t>        </a:t>
            </a:r>
            <a:r>
              <a:rPr lang="zh-TW" sz="900" kern="100">
                <a:effectLst/>
                <a:latin typeface="Times New Roman" panose="02020603050405020304" pitchFamily="18" charset="0"/>
                <a:ea typeface="標楷體" panose="03000509000000000000" pitchFamily="65" charset="-120"/>
                <a:cs typeface="新細明體" panose="02020500000000000000" pitchFamily="18" charset="-120"/>
              </a:rPr>
              <a:t>收支賸餘</a:t>
            </a:r>
            <a:endParaRPr lang="en-US" altLang="zh-TW" sz="900" kern="100">
              <a:effectLst/>
              <a:latin typeface="Times New Roman" panose="02020603050405020304" pitchFamily="18" charset="0"/>
              <a:ea typeface="標楷體" panose="03000509000000000000" pitchFamily="65" charset="-120"/>
              <a:cs typeface="新細明體" panose="02020500000000000000" pitchFamily="18" charset="-120"/>
            </a:endParaRPr>
          </a:p>
          <a:p xmlns:a="http://schemas.openxmlformats.org/drawingml/2006/main">
            <a:pPr algn="dist">
              <a:lnSpc>
                <a:spcPts val="1100"/>
              </a:lnSpc>
            </a:pPr>
            <a:r>
              <a:rPr lang="zh-TW" altLang="en-US" sz="900" kern="100" spc="30">
                <a:solidFill>
                  <a:srgbClr val="F7C5ED"/>
                </a:solidFill>
                <a:effectLst/>
                <a:latin typeface="Times New Roman" panose="02020603050405020304" pitchFamily="18" charset="0"/>
                <a:ea typeface="標楷體" panose="03000509000000000000" pitchFamily="65" charset="-120"/>
                <a:cs typeface="Times New Roman" panose="02020603050405020304" pitchFamily="18" charset="0"/>
              </a:rPr>
              <a:t>■ </a:t>
            </a:r>
            <a:r>
              <a:rPr lang="zh-TW" altLang="en-US" sz="900" kern="100" spc="30">
                <a:effectLst/>
                <a:latin typeface="Times New Roman" panose="02020603050405020304" pitchFamily="18" charset="0"/>
                <a:ea typeface="標楷體" panose="03000509000000000000" pitchFamily="65" charset="-120"/>
                <a:cs typeface="新細明體" panose="02020500000000000000" pitchFamily="18" charset="-120"/>
              </a:rPr>
              <a:t>歲入歲出賸餘</a:t>
            </a:r>
            <a:endParaRPr lang="en-US" altLang="zh-TW" sz="900" kern="100" spc="30">
              <a:effectLst/>
              <a:latin typeface="Times New Roman" panose="02020603050405020304" pitchFamily="18" charset="0"/>
              <a:ea typeface="標楷體" panose="03000509000000000000" pitchFamily="65" charset="-120"/>
              <a:cs typeface="新細明體" panose="02020500000000000000" pitchFamily="18" charset="-120"/>
            </a:endParaRPr>
          </a:p>
          <a:p xmlns:a="http://schemas.openxmlformats.org/drawingml/2006/main">
            <a:pPr algn="dist">
              <a:lnSpc>
                <a:spcPts val="1100"/>
              </a:lnSpc>
            </a:pPr>
            <a:r>
              <a:rPr lang="zh-TW" altLang="en-US" sz="900" kern="100">
                <a:solidFill>
                  <a:srgbClr val="B4C7E7"/>
                </a:solidFill>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900" kern="100">
                <a:solidFill>
                  <a:sysClr val="windowText" lastClr="000000"/>
                </a:solidFill>
                <a:effectLst/>
                <a:latin typeface="標楷體" panose="03000509000000000000" pitchFamily="65" charset="-120"/>
                <a:ea typeface="標楷體" panose="03000509000000000000" pitchFamily="65" charset="-120"/>
                <a:cs typeface="新細明體" panose="02020500000000000000" pitchFamily="18" charset="-120"/>
              </a:rPr>
              <a:t>歲入歲出短絀</a:t>
            </a:r>
            <a:endParaRPr lang="zh-TW" sz="900" kern="100">
              <a:solidFill>
                <a:sysClr val="windowText" lastClr="000000"/>
              </a:solidFill>
              <a:effectLst/>
              <a:latin typeface="標楷體" panose="03000509000000000000" pitchFamily="65" charset="-120"/>
              <a:ea typeface="標楷體" panose="03000509000000000000" pitchFamily="65" charset="-120"/>
              <a:cs typeface="新細明體" panose="02020500000000000000" pitchFamily="18" charset="-120"/>
            </a:endParaRPr>
          </a:p>
        </cdr:txBody>
      </cdr:sp>
    </cdr:grpSp>
  </cdr:relSizeAnchor>
</c:userShapes>
</file>

<file path=word/drawings/drawing2.xml><?xml version="1.0" encoding="utf-8"?>
<c:userShapes xmlns:c="http://schemas.openxmlformats.org/drawingml/2006/chart">
  <cdr:relSizeAnchor xmlns:cdr="http://schemas.openxmlformats.org/drawingml/2006/chartDrawing">
    <cdr:from>
      <cdr:x>0.01536</cdr:x>
      <cdr:y>0.0999</cdr:y>
    </cdr:from>
    <cdr:to>
      <cdr:x>0.09442</cdr:x>
      <cdr:y>0.19273</cdr:y>
    </cdr:to>
    <cdr:sp macro="" textlink="">
      <cdr:nvSpPr>
        <cdr:cNvPr id="2" name="文字方塊 1"/>
        <cdr:cNvSpPr txBox="1"/>
      </cdr:nvSpPr>
      <cdr:spPr>
        <a:xfrm xmlns:a="http://schemas.openxmlformats.org/drawingml/2006/main">
          <a:off x="55478" y="286800"/>
          <a:ext cx="285639" cy="266507"/>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pPr algn="l"/>
          <a:r>
            <a:rPr lang="zh-TW" altLang="en-US" sz="1000">
              <a:latin typeface="標楷體" pitchFamily="65" charset="-120"/>
              <a:ea typeface="標楷體" pitchFamily="65" charset="-120"/>
            </a:rPr>
            <a:t>億元</a:t>
          </a:r>
        </a:p>
      </cdr:txBody>
    </cdr:sp>
  </cdr:relSizeAnchor>
  <cdr:relSizeAnchor xmlns:cdr="http://schemas.openxmlformats.org/drawingml/2006/chartDrawing">
    <cdr:from>
      <cdr:x>0</cdr:x>
      <cdr:y>0.07308</cdr:y>
    </cdr:from>
    <cdr:to>
      <cdr:x>1</cdr:x>
      <cdr:y>0.16304</cdr:y>
    </cdr:to>
    <cdr:sp macro="" textlink="">
      <cdr:nvSpPr>
        <cdr:cNvPr id="3" name="文字方塊 1"/>
        <cdr:cNvSpPr txBox="1"/>
      </cdr:nvSpPr>
      <cdr:spPr>
        <a:xfrm xmlns:a="http://schemas.openxmlformats.org/drawingml/2006/main">
          <a:off x="0" y="200693"/>
          <a:ext cx="3368435" cy="24706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1000" b="1" baseline="0">
              <a:latin typeface="Times New Roman" pitchFamily="18" charset="0"/>
              <a:ea typeface="標楷體" pitchFamily="65" charset="-120"/>
            </a:rPr>
            <a:t>中華民國</a:t>
          </a:r>
          <a:r>
            <a:rPr lang="en-US" altLang="zh-TW" sz="1000" b="1" baseline="0">
              <a:latin typeface="標楷體" panose="03000509000000000000" pitchFamily="65" charset="-120"/>
              <a:ea typeface="標楷體" panose="03000509000000000000" pitchFamily="65" charset="-120"/>
            </a:rPr>
            <a:t>113</a:t>
          </a:r>
          <a:r>
            <a:rPr lang="zh-TW" altLang="en-US" sz="1000" b="1" baseline="0">
              <a:latin typeface="Times New Roman" pitchFamily="18" charset="0"/>
              <a:ea typeface="標楷體" pitchFamily="65" charset="-120"/>
            </a:rPr>
            <a:t>年度</a:t>
          </a:r>
        </a:p>
      </cdr:txBody>
    </cdr:sp>
  </cdr:relSizeAnchor>
  <cdr:relSizeAnchor xmlns:cdr="http://schemas.openxmlformats.org/drawingml/2006/chartDrawing">
    <cdr:from>
      <cdr:x>0.02608</cdr:x>
      <cdr:y>0.018</cdr:y>
    </cdr:from>
    <cdr:to>
      <cdr:x>0.99042</cdr:x>
      <cdr:y>0.10668</cdr:y>
    </cdr:to>
    <cdr:sp macro="" textlink="">
      <cdr:nvSpPr>
        <cdr:cNvPr id="4" name="文字方塊 1"/>
        <cdr:cNvSpPr txBox="1"/>
      </cdr:nvSpPr>
      <cdr:spPr>
        <a:xfrm xmlns:a="http://schemas.openxmlformats.org/drawingml/2006/main">
          <a:off x="112084" y="49849"/>
          <a:ext cx="4144710" cy="24565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1200" b="1" baseline="0">
              <a:latin typeface="標楷體" panose="03000509000000000000" pitchFamily="65" charset="-120"/>
              <a:ea typeface="標楷體" panose="03000509000000000000" pitchFamily="65" charset="-120"/>
            </a:rPr>
            <a:t>圖</a:t>
          </a:r>
          <a:r>
            <a:rPr lang="en-US" altLang="zh-TW" sz="1200" b="1" baseline="0">
              <a:latin typeface="標楷體" panose="03000509000000000000" pitchFamily="65" charset="-120"/>
              <a:ea typeface="標楷體" panose="03000509000000000000" pitchFamily="65" charset="-120"/>
            </a:rPr>
            <a:t>1</a:t>
          </a:r>
          <a:r>
            <a:rPr lang="zh-TW" altLang="en-US" sz="1200" b="1" baseline="0">
              <a:latin typeface="標楷體" panose="03000509000000000000" pitchFamily="65" charset="-120"/>
              <a:ea typeface="標楷體" panose="03000509000000000000" pitchFamily="65" charset="-120"/>
            </a:rPr>
            <a:t> 營業總收支暨盈虧預決算及審定數</a:t>
          </a:r>
        </a:p>
      </cdr:txBody>
    </cdr:sp>
  </cdr:relSizeAnchor>
</c:userShapes>
</file>

<file path=word/drawings/drawing3.xml><?xml version="1.0" encoding="utf-8"?>
<c:userShapes xmlns:c="http://schemas.openxmlformats.org/drawingml/2006/chart">
  <cdr:relSizeAnchor xmlns:cdr="http://schemas.openxmlformats.org/drawingml/2006/chartDrawing">
    <cdr:from>
      <cdr:x>0.02515</cdr:x>
      <cdr:y>0.0051</cdr:y>
    </cdr:from>
    <cdr:to>
      <cdr:x>0.95638</cdr:x>
      <cdr:y>0.09769</cdr:y>
    </cdr:to>
    <cdr:sp macro="" textlink="">
      <cdr:nvSpPr>
        <cdr:cNvPr id="2" name="文字方塊 1"/>
        <cdr:cNvSpPr txBox="1"/>
      </cdr:nvSpPr>
      <cdr:spPr>
        <a:xfrm xmlns:a="http://schemas.openxmlformats.org/drawingml/2006/main">
          <a:off x="107915" y="13988"/>
          <a:ext cx="3996000" cy="253954"/>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pPr algn="ctr"/>
          <a:r>
            <a:rPr lang="zh-TW" altLang="en-US" sz="1200" b="1" spc="-50" baseline="0">
              <a:latin typeface="Times New Roman" pitchFamily="18" charset="0"/>
              <a:ea typeface="標楷體" pitchFamily="65" charset="-120"/>
            </a:rPr>
            <a:t>圖</a:t>
          </a:r>
          <a:r>
            <a:rPr lang="en-US" altLang="zh-TW" sz="1200" b="1" spc="-50" baseline="0">
              <a:latin typeface="標楷體" panose="03000509000000000000" pitchFamily="65" charset="-120"/>
              <a:ea typeface="標楷體" panose="03000509000000000000" pitchFamily="65" charset="-120"/>
            </a:rPr>
            <a:t>1 </a:t>
          </a:r>
          <a:r>
            <a:rPr lang="en-US" altLang="zh-TW" sz="1200" b="1" spc="-50" baseline="0">
              <a:latin typeface="Times New Roman" pitchFamily="18" charset="0"/>
              <a:ea typeface="標楷體" pitchFamily="65" charset="-120"/>
            </a:rPr>
            <a:t> </a:t>
          </a:r>
          <a:r>
            <a:rPr lang="zh-TW" altLang="en-US" sz="1200" b="1" spc="-50" baseline="0">
              <a:latin typeface="Times New Roman" pitchFamily="18" charset="0"/>
              <a:ea typeface="標楷體" pitchFamily="65" charset="-120"/>
            </a:rPr>
            <a:t>作業基金收支暨餘絀預決算及審定數</a:t>
          </a:r>
        </a:p>
      </cdr:txBody>
    </cdr:sp>
  </cdr:relSizeAnchor>
  <cdr:relSizeAnchor xmlns:cdr="http://schemas.openxmlformats.org/drawingml/2006/chartDrawing">
    <cdr:from>
      <cdr:x>0</cdr:x>
      <cdr:y>0.05208</cdr:y>
    </cdr:from>
    <cdr:to>
      <cdr:x>1</cdr:x>
      <cdr:y>0.13521</cdr:y>
    </cdr:to>
    <cdr:sp macro="" textlink="">
      <cdr:nvSpPr>
        <cdr:cNvPr id="3" name="文字方塊 5"/>
        <cdr:cNvSpPr txBox="1"/>
      </cdr:nvSpPr>
      <cdr:spPr>
        <a:xfrm xmlns:a="http://schemas.openxmlformats.org/drawingml/2006/main">
          <a:off x="0" y="145966"/>
          <a:ext cx="4221885" cy="232991"/>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zh-TW" altLang="en-US" sz="1100" b="1" baseline="0">
              <a:latin typeface="Times New Roman" pitchFamily="18" charset="0"/>
              <a:ea typeface="標楷體" pitchFamily="65" charset="-120"/>
            </a:rPr>
            <a:t>中華民國</a:t>
          </a:r>
          <a:r>
            <a:rPr lang="en-US" altLang="zh-TW" sz="1000" b="1" baseline="0">
              <a:latin typeface="標楷體" panose="03000509000000000000" pitchFamily="65" charset="-120"/>
              <a:ea typeface="標楷體" panose="03000509000000000000" pitchFamily="65" charset="-120"/>
            </a:rPr>
            <a:t>113</a:t>
          </a:r>
          <a:r>
            <a:rPr lang="zh-TW" altLang="en-US" sz="1000" b="1" baseline="0">
              <a:latin typeface="Times New Roman" pitchFamily="18" charset="0"/>
              <a:ea typeface="標楷體" pitchFamily="65" charset="-120"/>
            </a:rPr>
            <a:t>年度</a:t>
          </a:r>
        </a:p>
      </cdr:txBody>
    </cdr:sp>
  </cdr:relSizeAnchor>
</c:userShapes>
</file>

<file path=word/drawings/drawing4.xml><?xml version="1.0" encoding="utf-8"?>
<c:userShapes xmlns:c="http://schemas.openxmlformats.org/drawingml/2006/chart">
  <cdr:relSizeAnchor xmlns:cdr="http://schemas.openxmlformats.org/drawingml/2006/chartDrawing">
    <cdr:from>
      <cdr:x>0.00837</cdr:x>
      <cdr:y>0.09697</cdr:y>
    </cdr:from>
    <cdr:to>
      <cdr:x>0.16482</cdr:x>
      <cdr:y>0.18362</cdr:y>
    </cdr:to>
    <cdr:sp macro="" textlink="">
      <cdr:nvSpPr>
        <cdr:cNvPr id="2" name="文字方塊 1"/>
        <cdr:cNvSpPr txBox="1"/>
      </cdr:nvSpPr>
      <cdr:spPr>
        <a:xfrm xmlns:a="http://schemas.openxmlformats.org/drawingml/2006/main">
          <a:off x="35737" y="256456"/>
          <a:ext cx="668101" cy="22916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itchFamily="65" charset="-120"/>
              <a:ea typeface="標楷體" pitchFamily="65" charset="-120"/>
            </a:rPr>
            <a:t>百萬元</a:t>
          </a:r>
        </a:p>
      </cdr:txBody>
    </cdr:sp>
  </cdr:relSizeAnchor>
  <cdr:relSizeAnchor xmlns:cdr="http://schemas.openxmlformats.org/drawingml/2006/chartDrawing">
    <cdr:from>
      <cdr:x>0</cdr:x>
      <cdr:y>0.05941</cdr:y>
    </cdr:from>
    <cdr:to>
      <cdr:x>1</cdr:x>
      <cdr:y>0.1361</cdr:y>
    </cdr:to>
    <cdr:sp macro="" textlink="">
      <cdr:nvSpPr>
        <cdr:cNvPr id="3" name="文字方塊 1"/>
        <cdr:cNvSpPr txBox="1"/>
      </cdr:nvSpPr>
      <cdr:spPr>
        <a:xfrm xmlns:a="http://schemas.openxmlformats.org/drawingml/2006/main">
          <a:off x="0" y="166788"/>
          <a:ext cx="4410000" cy="21528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1000" b="1" baseline="0">
              <a:latin typeface="Times New Roman" pitchFamily="18" charset="0"/>
              <a:ea typeface="標楷體" pitchFamily="65" charset="-120"/>
            </a:rPr>
            <a:t>中華民國</a:t>
          </a:r>
          <a:r>
            <a:rPr lang="en-US" altLang="zh-TW" sz="1000" b="1" baseline="0">
              <a:latin typeface="標楷體" panose="03000509000000000000" pitchFamily="65" charset="-120"/>
              <a:ea typeface="標楷體" panose="03000509000000000000" pitchFamily="65" charset="-120"/>
            </a:rPr>
            <a:t>113</a:t>
          </a:r>
          <a:r>
            <a:rPr lang="zh-TW" altLang="en-US" sz="1000" b="1" baseline="0">
              <a:latin typeface="Times New Roman" pitchFamily="18" charset="0"/>
              <a:ea typeface="標楷體" pitchFamily="65" charset="-120"/>
            </a:rPr>
            <a:t>年度</a:t>
          </a:r>
        </a:p>
      </cdr:txBody>
    </cdr:sp>
  </cdr:relSizeAnchor>
  <cdr:relSizeAnchor xmlns:cdr="http://schemas.openxmlformats.org/drawingml/2006/chartDrawing">
    <cdr:from>
      <cdr:x>0.16967</cdr:x>
      <cdr:y>0.87743</cdr:y>
    </cdr:from>
    <cdr:to>
      <cdr:x>0.40153</cdr:x>
      <cdr:y>0.96335</cdr:y>
    </cdr:to>
    <cdr:sp macro="" textlink="">
      <cdr:nvSpPr>
        <cdr:cNvPr id="4" name="文字方塊 1"/>
        <cdr:cNvSpPr txBox="1"/>
      </cdr:nvSpPr>
      <cdr:spPr>
        <a:xfrm xmlns:a="http://schemas.openxmlformats.org/drawingml/2006/main">
          <a:off x="748228" y="2432230"/>
          <a:ext cx="1022502" cy="23817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1000">
              <a:latin typeface="標楷體" pitchFamily="65" charset="-120"/>
              <a:ea typeface="標楷體" pitchFamily="65" charset="-120"/>
            </a:rPr>
            <a:t>基金來源</a:t>
          </a:r>
        </a:p>
      </cdr:txBody>
    </cdr:sp>
  </cdr:relSizeAnchor>
  <cdr:relSizeAnchor xmlns:cdr="http://schemas.openxmlformats.org/drawingml/2006/chartDrawing">
    <cdr:from>
      <cdr:x>0.43357</cdr:x>
      <cdr:y>0.87926</cdr:y>
    </cdr:from>
    <cdr:to>
      <cdr:x>0.68327</cdr:x>
      <cdr:y>0.96518</cdr:y>
    </cdr:to>
    <cdr:sp macro="" textlink="">
      <cdr:nvSpPr>
        <cdr:cNvPr id="5" name="文字方塊 1"/>
        <cdr:cNvSpPr txBox="1"/>
      </cdr:nvSpPr>
      <cdr:spPr>
        <a:xfrm xmlns:a="http://schemas.openxmlformats.org/drawingml/2006/main">
          <a:off x="1912025" y="2437310"/>
          <a:ext cx="1101177" cy="23817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1000">
              <a:latin typeface="標楷體" pitchFamily="65" charset="-120"/>
              <a:ea typeface="標楷體" pitchFamily="65" charset="-120"/>
            </a:rPr>
            <a:t>基金用途</a:t>
          </a:r>
        </a:p>
      </cdr:txBody>
    </cdr:sp>
  </cdr:relSizeAnchor>
  <cdr:relSizeAnchor xmlns:cdr="http://schemas.openxmlformats.org/drawingml/2006/chartDrawing">
    <cdr:from>
      <cdr:x>0.7313</cdr:x>
      <cdr:y>0.87926</cdr:y>
    </cdr:from>
    <cdr:to>
      <cdr:x>0.92077</cdr:x>
      <cdr:y>0.96518</cdr:y>
    </cdr:to>
    <cdr:sp macro="" textlink="">
      <cdr:nvSpPr>
        <cdr:cNvPr id="6" name="文字方塊 1"/>
        <cdr:cNvSpPr txBox="1"/>
      </cdr:nvSpPr>
      <cdr:spPr>
        <a:xfrm xmlns:a="http://schemas.openxmlformats.org/drawingml/2006/main">
          <a:off x="3225023" y="2437310"/>
          <a:ext cx="835563" cy="23817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1000">
              <a:latin typeface="標楷體" pitchFamily="65" charset="-120"/>
              <a:ea typeface="標楷體" pitchFamily="65" charset="-120"/>
            </a:rPr>
            <a:t>餘絀</a:t>
          </a:r>
        </a:p>
      </cdr:txBody>
    </cdr:sp>
  </cdr:relSizeAnchor>
  <cdr:relSizeAnchor xmlns:cdr="http://schemas.openxmlformats.org/drawingml/2006/chartDrawing">
    <cdr:from>
      <cdr:x>0</cdr:x>
      <cdr:y>0</cdr:y>
    </cdr:from>
    <cdr:to>
      <cdr:x>1</cdr:x>
      <cdr:y>0.08665</cdr:y>
    </cdr:to>
    <cdr:sp macro="" textlink="">
      <cdr:nvSpPr>
        <cdr:cNvPr id="7" name="文字方塊 1"/>
        <cdr:cNvSpPr txBox="1"/>
      </cdr:nvSpPr>
      <cdr:spPr>
        <a:xfrm xmlns:a="http://schemas.openxmlformats.org/drawingml/2006/main">
          <a:off x="0" y="0"/>
          <a:ext cx="3530326" cy="228344"/>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1200" b="1" baseline="0">
              <a:latin typeface="標楷體" panose="03000509000000000000" pitchFamily="65" charset="-120"/>
              <a:ea typeface="標楷體" pitchFamily="65" charset="-120"/>
            </a:rPr>
            <a:t>圖</a:t>
          </a:r>
          <a:r>
            <a:rPr lang="en-US" altLang="zh-TW" sz="1200" b="1" baseline="0">
              <a:latin typeface="標楷體" panose="03000509000000000000" pitchFamily="65" charset="-120"/>
              <a:ea typeface="標楷體" pitchFamily="65" charset="-120"/>
            </a:rPr>
            <a:t>2  </a:t>
          </a:r>
          <a:r>
            <a:rPr lang="zh-TW" altLang="en-US" sz="1200" b="1" baseline="0">
              <a:latin typeface="標楷體" panose="03000509000000000000" pitchFamily="65" charset="-120"/>
              <a:ea typeface="標楷體" pitchFamily="65" charset="-120"/>
            </a:rPr>
            <a:t>特別收入基金來源用途暨餘絀預決算及審定數</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gradFill>
          <a:gsLst>
            <a:gs pos="0">
              <a:srgbClr val="CCCCFF"/>
            </a:gs>
            <a:gs pos="37000">
              <a:schemeClr val="bg1"/>
            </a:gs>
            <a:gs pos="70000">
              <a:schemeClr val="bg1"/>
            </a:gs>
            <a:gs pos="100000">
              <a:srgbClr val="CCCCFF"/>
            </a:gs>
          </a:gsLst>
          <a:lin ang="5400000" scaled="0"/>
        </a:gradFill>
        <a:ln>
          <a:noFill/>
        </a:ln>
      </a:spPr>
      <a:bodyPr rtlCol="0" anchor="t"/>
      <a:lstStyle/>
      <a:style>
        <a:lnRef idx="2">
          <a:schemeClr val="accent1">
            <a:shade val="50000"/>
          </a:schemeClr>
        </a:lnRef>
        <a:fillRef idx="1">
          <a:schemeClr val="accent1"/>
        </a:fillRef>
        <a:effectRef idx="0">
          <a:schemeClr val="accent1"/>
        </a:effectRef>
        <a:fontRef idx="minor">
          <a:schemeClr val="lt1"/>
        </a:fontRef>
      </a:style>
    </a:spDef>
    <a:txDef>
      <a:spPr bwMode="auto">
        <a:solidFill>
          <a:srgbClr val="FFFFFF"/>
        </a:solidFill>
        <a:ln w="9525">
          <a:noFill/>
          <a:miter lim="800000"/>
          <a:headEnd/>
          <a:tailEnd/>
        </a:ln>
      </a:spPr>
      <a:bodyPr rot="0" vert="horz" wrap="square" lIns="0" tIns="0" rIns="0" bIns="0" anchor="t" anchorCtr="0">
        <a:spAutoFit/>
      </a:bodyPr>
      <a:lstStyle/>
    </a:tx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地鐵">
    <a:dk1>
      <a:sysClr val="windowText" lastClr="000000"/>
    </a:dk1>
    <a:lt1>
      <a:sysClr val="window" lastClr="FFFFFF"/>
    </a:lt1>
    <a:dk2>
      <a:srgbClr val="4E5B6F"/>
    </a:dk2>
    <a:lt2>
      <a:srgbClr val="D6ECFF"/>
    </a:lt2>
    <a:accent1>
      <a:srgbClr val="7FD13B"/>
    </a:accent1>
    <a:accent2>
      <a:srgbClr val="EA157A"/>
    </a:accent2>
    <a:accent3>
      <a:srgbClr val="FEB80A"/>
    </a:accent3>
    <a:accent4>
      <a:srgbClr val="00ADDC"/>
    </a:accent4>
    <a:accent5>
      <a:srgbClr val="738AC8"/>
    </a:accent5>
    <a:accent6>
      <a:srgbClr val="1AB39F"/>
    </a:accent6>
    <a:hlink>
      <a:srgbClr val="EB8803"/>
    </a:hlink>
    <a:folHlink>
      <a:srgbClr val="5F7791"/>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5ABF6B-1572-4706-BD31-5021E92463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44</Pages>
  <Words>5823</Words>
  <Characters>33192</Characters>
  <Application>Microsoft Office Word</Application>
  <DocSecurity>0</DocSecurity>
  <Lines>276</Lines>
  <Paragraphs>77</Paragraphs>
  <ScaleCrop>false</ScaleCrop>
  <Company>Microsoft</Company>
  <LinksUpToDate>false</LinksUpToDate>
  <CharactersWithSpaces>38938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c:creator>
  <cp:lastModifiedBy>謝欣雯</cp:lastModifiedBy>
  <cp:revision>4</cp:revision>
  <cp:lastPrinted>2025-07-05T06:34:00Z</cp:lastPrinted>
  <dcterms:created xsi:type="dcterms:W3CDTF">2025-07-07T10:33:00Z</dcterms:created>
  <dcterms:modified xsi:type="dcterms:W3CDTF">2025-07-07T10:43:00Z</dcterms:modified>
</cp:coreProperties>
</file>