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065E5" w14:textId="2898272D" w:rsidR="00861E65" w:rsidRDefault="00FA7C39" w:rsidP="00641706">
      <w:pPr>
        <w:pStyle w:val="a3"/>
        <w:tabs>
          <w:tab w:val="left" w:leader="hyphen" w:pos="8505"/>
          <w:tab w:val="left" w:pos="8931"/>
        </w:tabs>
        <w:spacing w:afterLines="50" w:after="180" w:line="500" w:lineRule="exact"/>
        <w:jc w:val="center"/>
        <w:rPr>
          <w:rFonts w:ascii="標楷體" w:eastAsia="標楷體" w:hAnsi="標楷體"/>
          <w:b/>
          <w:spacing w:val="10"/>
          <w:sz w:val="36"/>
          <w:szCs w:val="36"/>
        </w:rPr>
      </w:pPr>
      <w:r w:rsidRPr="00F672DC">
        <w:rPr>
          <w:rFonts w:ascii="標楷體" w:eastAsia="標楷體" w:hAnsi="標楷體" w:hint="eastAsia"/>
          <w:b/>
          <w:spacing w:val="10"/>
          <w:sz w:val="36"/>
          <w:szCs w:val="36"/>
        </w:rPr>
        <w:t>中華民國</w:t>
      </w:r>
      <w:proofErr w:type="gramStart"/>
      <w:r w:rsidR="00EE5D1E" w:rsidRPr="00F672DC">
        <w:rPr>
          <w:rFonts w:ascii="標楷體" w:eastAsia="標楷體" w:hAnsi="標楷體" w:hint="eastAsia"/>
          <w:b/>
          <w:spacing w:val="10"/>
          <w:sz w:val="36"/>
          <w:szCs w:val="36"/>
        </w:rPr>
        <w:t>1</w:t>
      </w:r>
      <w:r w:rsidR="00BA097B">
        <w:rPr>
          <w:rFonts w:ascii="標楷體" w:eastAsia="標楷體" w:hAnsi="標楷體" w:hint="eastAsia"/>
          <w:b/>
          <w:spacing w:val="10"/>
          <w:sz w:val="36"/>
          <w:szCs w:val="36"/>
        </w:rPr>
        <w:t>1</w:t>
      </w:r>
      <w:r w:rsidR="000602B1">
        <w:rPr>
          <w:rFonts w:ascii="標楷體" w:eastAsia="標楷體" w:hAnsi="標楷體"/>
          <w:b/>
          <w:spacing w:val="10"/>
          <w:sz w:val="36"/>
          <w:szCs w:val="36"/>
        </w:rPr>
        <w:t>3</w:t>
      </w:r>
      <w:proofErr w:type="gramEnd"/>
      <w:r w:rsidR="00E22B86">
        <w:rPr>
          <w:rFonts w:ascii="標楷體" w:eastAsia="標楷體" w:hAnsi="標楷體" w:hint="eastAsia"/>
          <w:b/>
          <w:spacing w:val="10"/>
          <w:sz w:val="36"/>
          <w:szCs w:val="36"/>
        </w:rPr>
        <w:t>年度臺北市</w:t>
      </w:r>
      <w:r w:rsidR="00C82DE2" w:rsidRPr="00C82DE2">
        <w:rPr>
          <w:rFonts w:ascii="標楷體" w:eastAsia="標楷體" w:hAnsi="標楷體" w:hint="eastAsia"/>
          <w:b/>
          <w:spacing w:val="10"/>
          <w:sz w:val="36"/>
          <w:szCs w:val="36"/>
        </w:rPr>
        <w:t>總決算</w:t>
      </w:r>
    </w:p>
    <w:p w14:paraId="1451F1FD" w14:textId="77777777" w:rsidR="00FA7C39" w:rsidRDefault="00E22B86" w:rsidP="00641706">
      <w:pPr>
        <w:pStyle w:val="a3"/>
        <w:tabs>
          <w:tab w:val="left" w:leader="hyphen" w:pos="8505"/>
        </w:tabs>
        <w:spacing w:afterLines="50" w:after="180" w:line="500" w:lineRule="exact"/>
        <w:jc w:val="center"/>
        <w:rPr>
          <w:rFonts w:ascii="標楷體" w:eastAsia="標楷體" w:hAnsi="標楷體"/>
          <w:b/>
          <w:spacing w:val="10"/>
          <w:sz w:val="36"/>
          <w:szCs w:val="36"/>
        </w:rPr>
      </w:pPr>
      <w:r>
        <w:rPr>
          <w:rFonts w:ascii="標楷體" w:eastAsia="標楷體" w:hAnsi="標楷體" w:hint="eastAsia"/>
          <w:b/>
          <w:spacing w:val="10"/>
          <w:sz w:val="36"/>
          <w:szCs w:val="36"/>
        </w:rPr>
        <w:t>暨附屬單位決算及綜計表</w:t>
      </w:r>
      <w:r w:rsidR="00861E65">
        <w:rPr>
          <w:rFonts w:ascii="標楷體" w:eastAsia="標楷體" w:hAnsi="標楷體" w:hint="eastAsia"/>
          <w:b/>
          <w:spacing w:val="10"/>
          <w:sz w:val="36"/>
          <w:szCs w:val="36"/>
        </w:rPr>
        <w:t>審核報告</w:t>
      </w:r>
    </w:p>
    <w:p w14:paraId="26BD2AB0" w14:textId="77777777" w:rsidR="00861E65" w:rsidRPr="00F672DC" w:rsidRDefault="00C82DE2" w:rsidP="00641706">
      <w:pPr>
        <w:pStyle w:val="a3"/>
        <w:tabs>
          <w:tab w:val="left" w:leader="hyphen" w:pos="8505"/>
        </w:tabs>
        <w:spacing w:afterLines="50" w:after="180" w:line="500" w:lineRule="exact"/>
        <w:jc w:val="center"/>
        <w:rPr>
          <w:rFonts w:ascii="標楷體" w:eastAsia="標楷體" w:hAnsi="標楷體"/>
          <w:b/>
          <w:spacing w:val="10"/>
          <w:sz w:val="36"/>
          <w:szCs w:val="36"/>
        </w:rPr>
      </w:pPr>
      <w:r w:rsidRPr="00C82DE2">
        <w:rPr>
          <w:rFonts w:ascii="標楷體" w:eastAsia="標楷體" w:hAnsi="標楷體" w:hint="eastAsia"/>
          <w:b/>
          <w:spacing w:val="10"/>
          <w:sz w:val="36"/>
          <w:szCs w:val="36"/>
        </w:rPr>
        <w:t>（參考資料-附屬單位決算部分）</w:t>
      </w:r>
    </w:p>
    <w:p w14:paraId="421B691F" w14:textId="77777777" w:rsidR="00FA7C39" w:rsidRPr="00F672DC" w:rsidRDefault="00FA7C39" w:rsidP="00641706">
      <w:pPr>
        <w:pStyle w:val="a3"/>
        <w:tabs>
          <w:tab w:val="left" w:leader="hyphen" w:pos="8505"/>
        </w:tabs>
        <w:spacing w:afterLines="50" w:after="180" w:line="500" w:lineRule="exact"/>
        <w:jc w:val="center"/>
        <w:rPr>
          <w:rFonts w:ascii="標楷體" w:eastAsia="標楷體" w:hAnsi="標楷體"/>
          <w:b/>
          <w:spacing w:val="20"/>
          <w:sz w:val="36"/>
          <w:szCs w:val="36"/>
        </w:rPr>
      </w:pPr>
      <w:r w:rsidRPr="00F672DC">
        <w:rPr>
          <w:rFonts w:ascii="標楷體" w:eastAsia="標楷體" w:hAnsi="標楷體" w:hint="eastAsia"/>
          <w:b/>
          <w:spacing w:val="20"/>
          <w:sz w:val="36"/>
          <w:szCs w:val="36"/>
        </w:rPr>
        <w:t>目          錄</w:t>
      </w:r>
    </w:p>
    <w:p w14:paraId="309C932B" w14:textId="77777777" w:rsidR="00CA1784" w:rsidRPr="00CE1B94" w:rsidRDefault="00C82DE2" w:rsidP="00641706">
      <w:pPr>
        <w:pStyle w:val="a3"/>
        <w:tabs>
          <w:tab w:val="left" w:leader="hyphen" w:pos="8505"/>
        </w:tabs>
        <w:spacing w:beforeLines="20" w:before="72" w:afterLines="20" w:after="72" w:line="470" w:lineRule="exact"/>
        <w:jc w:val="both"/>
        <w:outlineLvl w:val="0"/>
        <w:rPr>
          <w:rFonts w:ascii="標楷體" w:eastAsia="標楷體" w:hAnsi="標楷體"/>
          <w:b/>
          <w:sz w:val="28"/>
          <w:szCs w:val="28"/>
        </w:rPr>
      </w:pPr>
      <w:r w:rsidRPr="00CE1B94">
        <w:rPr>
          <w:rFonts w:ascii="標楷體" w:eastAsia="標楷體" w:hAnsi="標楷體" w:hint="eastAsia"/>
          <w:b/>
          <w:sz w:val="28"/>
          <w:szCs w:val="28"/>
        </w:rPr>
        <w:t>甲</w:t>
      </w:r>
      <w:r w:rsidR="00E74A5E" w:rsidRPr="00CE1B94">
        <w:rPr>
          <w:rFonts w:ascii="標楷體" w:eastAsia="標楷體" w:hAnsi="標楷體" w:hint="eastAsia"/>
          <w:b/>
          <w:sz w:val="28"/>
          <w:szCs w:val="28"/>
        </w:rPr>
        <w:t>、</w:t>
      </w:r>
      <w:r w:rsidR="00CA1784" w:rsidRPr="00CE1B94">
        <w:rPr>
          <w:rFonts w:ascii="標楷體" w:eastAsia="標楷體" w:hAnsi="標楷體" w:hint="eastAsia"/>
          <w:b/>
          <w:sz w:val="28"/>
          <w:szCs w:val="28"/>
        </w:rPr>
        <w:t>各營</w:t>
      </w:r>
      <w:r w:rsidR="00111FA0" w:rsidRPr="00CE1B94">
        <w:rPr>
          <w:rFonts w:ascii="標楷體" w:eastAsia="標楷體" w:hAnsi="標楷體" w:hint="eastAsia"/>
          <w:b/>
          <w:sz w:val="28"/>
          <w:szCs w:val="28"/>
        </w:rPr>
        <w:t>（</w:t>
      </w:r>
      <w:r w:rsidR="00CA1784" w:rsidRPr="00CE1B94">
        <w:rPr>
          <w:rFonts w:ascii="標楷體" w:eastAsia="標楷體" w:hAnsi="標楷體" w:hint="eastAsia"/>
          <w:b/>
          <w:sz w:val="28"/>
          <w:szCs w:val="28"/>
        </w:rPr>
        <w:t>事</w:t>
      </w:r>
      <w:r w:rsidR="00111FA0" w:rsidRPr="00CE1B94">
        <w:rPr>
          <w:rFonts w:ascii="標楷體" w:eastAsia="標楷體" w:hAnsi="標楷體" w:hint="eastAsia"/>
          <w:b/>
          <w:sz w:val="28"/>
          <w:szCs w:val="28"/>
        </w:rPr>
        <w:t>）</w:t>
      </w:r>
      <w:r w:rsidR="00CA1784" w:rsidRPr="00CE1B94">
        <w:rPr>
          <w:rFonts w:ascii="標楷體" w:eastAsia="標楷體" w:hAnsi="標楷體" w:hint="eastAsia"/>
          <w:b/>
          <w:sz w:val="28"/>
          <w:szCs w:val="28"/>
        </w:rPr>
        <w:t>業決算之審核</w:t>
      </w:r>
    </w:p>
    <w:p w14:paraId="01C6A859" w14:textId="77777777" w:rsidR="00CA1784" w:rsidRPr="00F672DC" w:rsidRDefault="00C82DE2"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rPr>
      </w:pPr>
      <w:r>
        <w:rPr>
          <w:rFonts w:ascii="標楷體" w:eastAsia="標楷體" w:hAnsi="標楷體" w:hint="eastAsia"/>
          <w:sz w:val="26"/>
        </w:rPr>
        <w:t>壹</w:t>
      </w:r>
      <w:r w:rsidR="00CA1784" w:rsidRPr="00F672DC">
        <w:rPr>
          <w:rFonts w:ascii="標楷體" w:eastAsia="標楷體" w:hAnsi="標楷體" w:hint="eastAsia"/>
          <w:sz w:val="26"/>
        </w:rPr>
        <w:t>、</w:t>
      </w:r>
      <w:r w:rsidR="00837029" w:rsidRPr="00285E72">
        <w:rPr>
          <w:rFonts w:ascii="標楷體" w:eastAsia="標楷體" w:hAnsi="標楷體" w:hint="eastAsia"/>
          <w:spacing w:val="10"/>
          <w:sz w:val="26"/>
        </w:rPr>
        <w:t>臺北市動產</w:t>
      </w:r>
      <w:proofErr w:type="gramStart"/>
      <w:r w:rsidR="00837029" w:rsidRPr="00285E72">
        <w:rPr>
          <w:rFonts w:ascii="標楷體" w:eastAsia="標楷體" w:hAnsi="標楷體" w:hint="eastAsia"/>
          <w:spacing w:val="10"/>
          <w:sz w:val="26"/>
        </w:rPr>
        <w:t>質借處</w:t>
      </w:r>
      <w:proofErr w:type="gramEnd"/>
      <w:r w:rsidR="00240118" w:rsidRPr="00F672DC">
        <w:rPr>
          <w:rFonts w:ascii="標楷體" w:eastAsia="標楷體" w:hAnsi="標楷體" w:hint="eastAsia"/>
          <w:spacing w:val="10"/>
          <w:sz w:val="26"/>
        </w:rPr>
        <w:tab/>
      </w:r>
      <w:r w:rsidR="00143746">
        <w:rPr>
          <w:rFonts w:ascii="標楷體" w:eastAsia="標楷體" w:hAnsi="標楷體" w:hint="eastAsia"/>
          <w:spacing w:val="10"/>
          <w:sz w:val="26"/>
        </w:rPr>
        <w:t>甲</w:t>
      </w:r>
      <w:r w:rsidR="00A854C9">
        <w:rPr>
          <w:rFonts w:ascii="標楷體" w:eastAsia="標楷體" w:hAnsi="標楷體" w:hint="eastAsia"/>
          <w:spacing w:val="10"/>
          <w:sz w:val="26"/>
        </w:rPr>
        <w:t>-</w:t>
      </w:r>
      <w:r w:rsidR="009A747C" w:rsidRPr="00911B6B">
        <w:rPr>
          <w:rFonts w:ascii="標楷體" w:eastAsia="標楷體" w:hAnsi="標楷體" w:hint="eastAsia"/>
          <w:spacing w:val="6"/>
          <w:sz w:val="26"/>
        </w:rPr>
        <w:t xml:space="preserve">　</w:t>
      </w:r>
      <w:r w:rsidR="00837029" w:rsidRPr="00285E72">
        <w:rPr>
          <w:rFonts w:ascii="標楷體" w:eastAsia="標楷體" w:hAnsi="標楷體" w:hint="eastAsia"/>
          <w:spacing w:val="10"/>
          <w:sz w:val="26"/>
        </w:rPr>
        <w:t>1</w:t>
      </w:r>
    </w:p>
    <w:p w14:paraId="3D351C00" w14:textId="77777777" w:rsidR="00837029" w:rsidRPr="00F672DC" w:rsidRDefault="00C82DE2"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rPr>
      </w:pPr>
      <w:r>
        <w:rPr>
          <w:rFonts w:ascii="標楷體" w:eastAsia="標楷體" w:hAnsi="標楷體" w:hint="eastAsia"/>
          <w:sz w:val="26"/>
        </w:rPr>
        <w:t>貳</w:t>
      </w:r>
      <w:r w:rsidR="00837029" w:rsidRPr="00F672DC">
        <w:rPr>
          <w:rFonts w:ascii="標楷體" w:eastAsia="標楷體" w:hAnsi="標楷體" w:hint="eastAsia"/>
          <w:sz w:val="26"/>
        </w:rPr>
        <w:t>、</w:t>
      </w:r>
      <w:proofErr w:type="gramStart"/>
      <w:r w:rsidR="00837029" w:rsidRPr="00285E72">
        <w:rPr>
          <w:rFonts w:ascii="標楷體" w:eastAsia="標楷體" w:hAnsi="標楷體" w:hint="eastAsia"/>
          <w:spacing w:val="10"/>
          <w:sz w:val="26"/>
        </w:rPr>
        <w:t>臺</w:t>
      </w:r>
      <w:proofErr w:type="gramEnd"/>
      <w:r w:rsidR="00837029" w:rsidRPr="00285E72">
        <w:rPr>
          <w:rFonts w:ascii="標楷體" w:eastAsia="標楷體" w:hAnsi="標楷體" w:hint="eastAsia"/>
          <w:spacing w:val="10"/>
          <w:sz w:val="26"/>
        </w:rPr>
        <w:t>北大眾捷運股份有限公司</w:t>
      </w:r>
      <w:r w:rsidR="00240118" w:rsidRPr="00F672DC">
        <w:rPr>
          <w:rFonts w:ascii="標楷體" w:eastAsia="標楷體" w:hAnsi="標楷體" w:hint="eastAsia"/>
          <w:spacing w:val="10"/>
          <w:sz w:val="26"/>
        </w:rPr>
        <w:tab/>
      </w:r>
      <w:r w:rsidR="00143746">
        <w:rPr>
          <w:rFonts w:ascii="標楷體" w:eastAsia="標楷體" w:hAnsi="標楷體" w:hint="eastAsia"/>
          <w:spacing w:val="10"/>
          <w:sz w:val="26"/>
        </w:rPr>
        <w:t>甲</w:t>
      </w:r>
      <w:r w:rsidR="00A854C9">
        <w:rPr>
          <w:rFonts w:ascii="標楷體" w:eastAsia="標楷體" w:hAnsi="標楷體" w:hint="eastAsia"/>
          <w:spacing w:val="10"/>
          <w:sz w:val="26"/>
        </w:rPr>
        <w:t>-</w:t>
      </w:r>
      <w:r w:rsidR="00A854C9" w:rsidRPr="00911B6B">
        <w:rPr>
          <w:rFonts w:ascii="標楷體" w:eastAsia="標楷體" w:hAnsi="標楷體" w:hint="eastAsia"/>
          <w:spacing w:val="6"/>
          <w:sz w:val="26"/>
        </w:rPr>
        <w:t xml:space="preserve">　</w:t>
      </w:r>
      <w:r w:rsidR="00837029" w:rsidRPr="00285E72">
        <w:rPr>
          <w:rFonts w:ascii="標楷體" w:eastAsia="標楷體" w:hAnsi="標楷體" w:hint="eastAsia"/>
          <w:spacing w:val="10"/>
          <w:sz w:val="26"/>
        </w:rPr>
        <w:t>7</w:t>
      </w:r>
    </w:p>
    <w:p w14:paraId="397FF249" w14:textId="77777777" w:rsidR="00837029" w:rsidRPr="00F672DC" w:rsidRDefault="00C82DE2"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rPr>
      </w:pPr>
      <w:r>
        <w:rPr>
          <w:rFonts w:ascii="標楷體" w:eastAsia="標楷體" w:hAnsi="標楷體" w:hint="eastAsia"/>
          <w:sz w:val="26"/>
        </w:rPr>
        <w:t>參</w:t>
      </w:r>
      <w:r w:rsidR="00837029" w:rsidRPr="00F672DC">
        <w:rPr>
          <w:rFonts w:ascii="標楷體" w:eastAsia="標楷體" w:hAnsi="標楷體" w:hint="eastAsia"/>
          <w:sz w:val="26"/>
        </w:rPr>
        <w:t>、</w:t>
      </w:r>
      <w:proofErr w:type="gramStart"/>
      <w:r w:rsidR="00837029" w:rsidRPr="00285E72">
        <w:rPr>
          <w:rFonts w:ascii="標楷體" w:eastAsia="標楷體" w:hAnsi="標楷體" w:hint="eastAsia"/>
          <w:spacing w:val="10"/>
          <w:sz w:val="26"/>
        </w:rPr>
        <w:t>臺</w:t>
      </w:r>
      <w:proofErr w:type="gramEnd"/>
      <w:r w:rsidR="00837029" w:rsidRPr="00285E72">
        <w:rPr>
          <w:rFonts w:ascii="標楷體" w:eastAsia="標楷體" w:hAnsi="標楷體" w:hint="eastAsia"/>
          <w:spacing w:val="10"/>
          <w:sz w:val="26"/>
        </w:rPr>
        <w:t>北</w:t>
      </w:r>
      <w:r w:rsidR="00837029" w:rsidRPr="00145B53">
        <w:rPr>
          <w:rFonts w:ascii="標楷體" w:eastAsia="標楷體" w:hAnsi="標楷體" w:hint="eastAsia"/>
          <w:sz w:val="26"/>
        </w:rPr>
        <w:t>自來水</w:t>
      </w:r>
      <w:r w:rsidR="00837029" w:rsidRPr="00285E72">
        <w:rPr>
          <w:rFonts w:ascii="標楷體" w:eastAsia="標楷體" w:hAnsi="標楷體" w:hint="eastAsia"/>
          <w:spacing w:val="10"/>
          <w:sz w:val="26"/>
        </w:rPr>
        <w:t>事業處</w:t>
      </w:r>
      <w:r w:rsidR="00240118" w:rsidRPr="00F672DC">
        <w:rPr>
          <w:rFonts w:ascii="標楷體" w:eastAsia="標楷體" w:hAnsi="標楷體" w:hint="eastAsia"/>
          <w:spacing w:val="10"/>
          <w:sz w:val="26"/>
        </w:rPr>
        <w:tab/>
      </w:r>
      <w:r w:rsidR="00143746">
        <w:rPr>
          <w:rFonts w:ascii="標楷體" w:eastAsia="標楷體" w:hAnsi="標楷體" w:hint="eastAsia"/>
          <w:spacing w:val="10"/>
          <w:sz w:val="26"/>
        </w:rPr>
        <w:t>甲</w:t>
      </w:r>
      <w:r w:rsidR="00837029" w:rsidRPr="00285E72">
        <w:rPr>
          <w:rFonts w:ascii="標楷體" w:eastAsia="標楷體" w:hAnsi="標楷體" w:hint="eastAsia"/>
          <w:spacing w:val="10"/>
          <w:sz w:val="26"/>
        </w:rPr>
        <w:t>- 13</w:t>
      </w:r>
    </w:p>
    <w:p w14:paraId="7C7EB388" w14:textId="77777777" w:rsidR="00CA1784" w:rsidRPr="00837029" w:rsidRDefault="00C82DE2"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rPr>
      </w:pPr>
      <w:r>
        <w:rPr>
          <w:rFonts w:ascii="標楷體" w:eastAsia="標楷體" w:hAnsi="標楷體" w:hint="eastAsia"/>
          <w:sz w:val="26"/>
        </w:rPr>
        <w:t>肆</w:t>
      </w:r>
      <w:r w:rsidR="00837029" w:rsidRPr="00F672DC">
        <w:rPr>
          <w:rFonts w:ascii="標楷體" w:eastAsia="標楷體" w:hAnsi="標楷體" w:hint="eastAsia"/>
          <w:sz w:val="26"/>
        </w:rPr>
        <w:t>、</w:t>
      </w:r>
      <w:proofErr w:type="gramStart"/>
      <w:r w:rsidR="00837029" w:rsidRPr="00285E72">
        <w:rPr>
          <w:rFonts w:ascii="標楷體" w:eastAsia="標楷體" w:hAnsi="標楷體" w:hint="eastAsia"/>
          <w:spacing w:val="10"/>
          <w:sz w:val="26"/>
        </w:rPr>
        <w:t>臺</w:t>
      </w:r>
      <w:proofErr w:type="gramEnd"/>
      <w:r w:rsidR="00837029" w:rsidRPr="00285E72">
        <w:rPr>
          <w:rFonts w:ascii="標楷體" w:eastAsia="標楷體" w:hAnsi="標楷體" w:hint="eastAsia"/>
          <w:spacing w:val="10"/>
          <w:sz w:val="26"/>
        </w:rPr>
        <w:t>北</w:t>
      </w:r>
      <w:r w:rsidR="00837029" w:rsidRPr="00145B53">
        <w:rPr>
          <w:rFonts w:ascii="標楷體" w:eastAsia="標楷體" w:hAnsi="標楷體" w:hint="eastAsia"/>
          <w:sz w:val="26"/>
        </w:rPr>
        <w:t>都會</w:t>
      </w:r>
      <w:r w:rsidR="00837029" w:rsidRPr="00285E72">
        <w:rPr>
          <w:rFonts w:ascii="標楷體" w:eastAsia="標楷體" w:hAnsi="標楷體" w:hint="eastAsia"/>
          <w:spacing w:val="10"/>
          <w:sz w:val="26"/>
        </w:rPr>
        <w:t>區大眾捷運系統土地開發基金</w:t>
      </w:r>
      <w:r w:rsidR="00240118" w:rsidRPr="00F672DC">
        <w:rPr>
          <w:rFonts w:ascii="標楷體" w:eastAsia="標楷體" w:hAnsi="標楷體" w:hint="eastAsia"/>
          <w:spacing w:val="10"/>
          <w:sz w:val="26"/>
        </w:rPr>
        <w:tab/>
      </w:r>
      <w:r w:rsidR="00143746">
        <w:rPr>
          <w:rFonts w:ascii="標楷體" w:eastAsia="標楷體" w:hAnsi="標楷體" w:hint="eastAsia"/>
          <w:spacing w:val="10"/>
          <w:sz w:val="26"/>
        </w:rPr>
        <w:t>甲</w:t>
      </w:r>
      <w:r w:rsidR="00837029" w:rsidRPr="00285E72">
        <w:rPr>
          <w:rFonts w:ascii="標楷體" w:eastAsia="標楷體" w:hAnsi="標楷體" w:hint="eastAsia"/>
          <w:spacing w:val="10"/>
          <w:sz w:val="26"/>
        </w:rPr>
        <w:t>- 19</w:t>
      </w:r>
    </w:p>
    <w:p w14:paraId="23BA6085" w14:textId="77777777" w:rsidR="00CA1784" w:rsidRPr="00CE1B94" w:rsidRDefault="00C82DE2" w:rsidP="00641706">
      <w:pPr>
        <w:pStyle w:val="a3"/>
        <w:tabs>
          <w:tab w:val="left" w:leader="hyphen" w:pos="8505"/>
        </w:tabs>
        <w:spacing w:beforeLines="20" w:before="72" w:afterLines="20" w:after="72" w:line="470" w:lineRule="exact"/>
        <w:jc w:val="both"/>
        <w:outlineLvl w:val="0"/>
        <w:rPr>
          <w:rFonts w:ascii="標楷體" w:eastAsia="標楷體" w:hAnsi="標楷體"/>
          <w:b/>
          <w:sz w:val="28"/>
          <w:szCs w:val="28"/>
        </w:rPr>
      </w:pPr>
      <w:r w:rsidRPr="00CE1B94">
        <w:rPr>
          <w:rFonts w:ascii="標楷體" w:eastAsia="標楷體" w:hAnsi="標楷體" w:hint="eastAsia"/>
          <w:b/>
          <w:sz w:val="28"/>
          <w:szCs w:val="28"/>
        </w:rPr>
        <w:t>乙</w:t>
      </w:r>
      <w:r w:rsidR="00837029" w:rsidRPr="00CE1B94">
        <w:rPr>
          <w:rFonts w:ascii="標楷體" w:eastAsia="標楷體" w:hAnsi="標楷體" w:hint="eastAsia"/>
          <w:b/>
          <w:sz w:val="28"/>
          <w:szCs w:val="28"/>
        </w:rPr>
        <w:t>、各</w:t>
      </w:r>
      <w:r w:rsidR="00AC1867" w:rsidRPr="00CE1B94">
        <w:rPr>
          <w:rFonts w:ascii="標楷體" w:eastAsia="標楷體" w:hAnsi="標楷體" w:hint="eastAsia"/>
          <w:b/>
          <w:sz w:val="28"/>
          <w:szCs w:val="28"/>
        </w:rPr>
        <w:t>基金</w:t>
      </w:r>
      <w:r w:rsidR="00837029" w:rsidRPr="00CE1B94">
        <w:rPr>
          <w:rFonts w:ascii="標楷體" w:eastAsia="標楷體" w:hAnsi="標楷體" w:hint="eastAsia"/>
          <w:b/>
          <w:sz w:val="28"/>
          <w:szCs w:val="28"/>
        </w:rPr>
        <w:t>決算之審核</w:t>
      </w:r>
    </w:p>
    <w:p w14:paraId="40158863" w14:textId="77777777" w:rsidR="00CA1784" w:rsidRPr="00F672DC" w:rsidRDefault="00C82DE2"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szCs w:val="26"/>
        </w:rPr>
      </w:pPr>
      <w:r>
        <w:rPr>
          <w:rFonts w:ascii="標楷體" w:eastAsia="標楷體" w:hAnsi="標楷體" w:hint="eastAsia"/>
          <w:sz w:val="26"/>
        </w:rPr>
        <w:t>壹</w:t>
      </w:r>
      <w:r w:rsidR="00AC1867">
        <w:rPr>
          <w:rFonts w:ascii="標楷體" w:eastAsia="標楷體" w:hAnsi="標楷體" w:hint="eastAsia"/>
          <w:sz w:val="26"/>
        </w:rPr>
        <w:t>、</w:t>
      </w:r>
      <w:r w:rsidR="00CA1784" w:rsidRPr="00F672DC">
        <w:rPr>
          <w:rFonts w:ascii="標楷體" w:eastAsia="標楷體" w:hAnsi="標楷體" w:hint="eastAsia"/>
          <w:sz w:val="26"/>
          <w:szCs w:val="26"/>
        </w:rPr>
        <w:t>作業</w:t>
      </w:r>
      <w:r w:rsidR="00CA1784" w:rsidRPr="00145B53">
        <w:rPr>
          <w:rFonts w:ascii="標楷體" w:eastAsia="標楷體" w:hAnsi="標楷體" w:hint="eastAsia"/>
          <w:sz w:val="26"/>
        </w:rPr>
        <w:t>基金</w:t>
      </w:r>
    </w:p>
    <w:p w14:paraId="151E0F0A" w14:textId="77777777" w:rsidR="00CA1784" w:rsidRPr="00CD67CE"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jc w:val="both"/>
        <w:rPr>
          <w:rFonts w:ascii="標楷體" w:eastAsia="標楷體" w:hAnsi="標楷體"/>
          <w:sz w:val="26"/>
          <w:szCs w:val="26"/>
        </w:rPr>
      </w:pPr>
      <w:r w:rsidRPr="00CD67CE">
        <w:rPr>
          <w:rFonts w:ascii="標楷體" w:eastAsia="標楷體" w:hAnsi="標楷體" w:hint="eastAsia"/>
          <w:spacing w:val="10"/>
          <w:sz w:val="26"/>
        </w:rPr>
        <w:t>一</w:t>
      </w:r>
      <w:r w:rsidR="00E47D21">
        <w:rPr>
          <w:rFonts w:ascii="標楷體" w:eastAsia="標楷體" w:hAnsi="標楷體" w:hint="eastAsia"/>
          <w:spacing w:val="10"/>
          <w:sz w:val="26"/>
        </w:rPr>
        <w:t>、</w:t>
      </w:r>
      <w:r w:rsidRPr="00CD67CE">
        <w:rPr>
          <w:rFonts w:ascii="標楷體" w:eastAsia="標楷體" w:hAnsi="標楷體" w:hint="eastAsia"/>
          <w:spacing w:val="10"/>
          <w:sz w:val="26"/>
        </w:rPr>
        <w:t>臺北市輔助公教人員購置住宅及急難貸款基金</w:t>
      </w:r>
      <w:r w:rsidR="00240118" w:rsidRPr="00F672DC">
        <w:rPr>
          <w:rFonts w:ascii="標楷體" w:eastAsia="標楷體" w:hAnsi="標楷體" w:hint="eastAsia"/>
          <w:spacing w:val="10"/>
          <w:sz w:val="26"/>
        </w:rPr>
        <w:tab/>
      </w:r>
      <w:r w:rsidRPr="00CD67CE">
        <w:rPr>
          <w:rFonts w:ascii="標楷體" w:eastAsia="標楷體" w:hAnsi="標楷體" w:hint="eastAsia"/>
          <w:spacing w:val="10"/>
          <w:sz w:val="26"/>
        </w:rPr>
        <w:t>乙-</w:t>
      </w:r>
      <w:r w:rsidR="009A747C" w:rsidRPr="00911B6B">
        <w:rPr>
          <w:rFonts w:ascii="標楷體" w:eastAsia="標楷體" w:hAnsi="標楷體" w:hint="eastAsia"/>
          <w:spacing w:val="6"/>
          <w:sz w:val="26"/>
        </w:rPr>
        <w:t xml:space="preserve">　</w:t>
      </w:r>
      <w:r w:rsidR="009A747C">
        <w:rPr>
          <w:rFonts w:ascii="標楷體" w:eastAsia="標楷體" w:hAnsi="標楷體"/>
          <w:spacing w:val="10"/>
          <w:sz w:val="26"/>
        </w:rPr>
        <w:t>1</w:t>
      </w:r>
    </w:p>
    <w:p w14:paraId="3D33BAA4" w14:textId="77777777" w:rsidR="00CA1784" w:rsidRPr="00CD67CE"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CD67CE">
        <w:rPr>
          <w:rFonts w:ascii="標楷體" w:eastAsia="標楷體" w:hAnsi="標楷體" w:hint="eastAsia"/>
          <w:spacing w:val="10"/>
          <w:sz w:val="26"/>
        </w:rPr>
        <w:t>二</w:t>
      </w:r>
      <w:r w:rsidR="00E47D21">
        <w:rPr>
          <w:rFonts w:ascii="標楷體" w:eastAsia="標楷體" w:hAnsi="標楷體" w:hint="eastAsia"/>
          <w:spacing w:val="10"/>
          <w:sz w:val="26"/>
        </w:rPr>
        <w:t>、</w:t>
      </w:r>
      <w:r w:rsidR="00CA1784" w:rsidRPr="00CD67CE">
        <w:rPr>
          <w:rFonts w:ascii="標楷體" w:eastAsia="標楷體" w:hAnsi="標楷體" w:hint="eastAsia"/>
          <w:spacing w:val="10"/>
          <w:sz w:val="26"/>
        </w:rPr>
        <w:t>臺北市市有財產開發基金</w:t>
      </w:r>
      <w:r w:rsidR="00F81372" w:rsidRPr="00F672DC">
        <w:rPr>
          <w:rFonts w:ascii="標楷體" w:eastAsia="標楷體" w:hAnsi="標楷體" w:hint="eastAsia"/>
          <w:spacing w:val="10"/>
          <w:sz w:val="26"/>
        </w:rPr>
        <w:tab/>
      </w:r>
      <w:r w:rsidR="005B00B8" w:rsidRPr="00CD67CE">
        <w:rPr>
          <w:rFonts w:ascii="標楷體" w:eastAsia="標楷體" w:hAnsi="標楷體" w:hint="eastAsia"/>
          <w:spacing w:val="10"/>
          <w:sz w:val="26"/>
        </w:rPr>
        <w:t>乙</w:t>
      </w:r>
      <w:r w:rsidR="00CA1784" w:rsidRPr="00CD67CE">
        <w:rPr>
          <w:rFonts w:ascii="標楷體" w:eastAsia="標楷體" w:hAnsi="標楷體" w:hint="eastAsia"/>
          <w:spacing w:val="10"/>
          <w:sz w:val="26"/>
        </w:rPr>
        <w:t>-</w:t>
      </w:r>
      <w:r w:rsidR="00512F5C" w:rsidRPr="00911B6B">
        <w:rPr>
          <w:rFonts w:ascii="標楷體" w:eastAsia="標楷體" w:hAnsi="標楷體" w:hint="eastAsia"/>
          <w:spacing w:val="6"/>
          <w:sz w:val="26"/>
        </w:rPr>
        <w:t xml:space="preserve">　</w:t>
      </w:r>
      <w:r w:rsidR="00512F5C">
        <w:rPr>
          <w:rFonts w:ascii="標楷體" w:eastAsia="標楷體" w:hAnsi="標楷體" w:hint="eastAsia"/>
          <w:spacing w:val="6"/>
          <w:sz w:val="26"/>
        </w:rPr>
        <w:t>6</w:t>
      </w:r>
    </w:p>
    <w:p w14:paraId="048BEE6A" w14:textId="77777777" w:rsidR="00CA1784" w:rsidRPr="00CD67CE"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jc w:val="both"/>
        <w:rPr>
          <w:rFonts w:ascii="標楷體" w:eastAsia="標楷體" w:hAnsi="標楷體"/>
          <w:spacing w:val="10"/>
          <w:sz w:val="26"/>
        </w:rPr>
      </w:pPr>
      <w:r w:rsidRPr="00CD67CE">
        <w:rPr>
          <w:rFonts w:ascii="標楷體" w:eastAsia="標楷體" w:hAnsi="標楷體" w:hint="eastAsia"/>
          <w:spacing w:val="10"/>
          <w:sz w:val="26"/>
        </w:rPr>
        <w:t>三</w:t>
      </w:r>
      <w:r w:rsidR="00E47D21">
        <w:rPr>
          <w:rFonts w:ascii="標楷體" w:eastAsia="標楷體" w:hAnsi="標楷體" w:hint="eastAsia"/>
          <w:spacing w:val="10"/>
          <w:sz w:val="26"/>
        </w:rPr>
        <w:t>、</w:t>
      </w:r>
      <w:r w:rsidR="00CA1784" w:rsidRPr="00CD67CE">
        <w:rPr>
          <w:rFonts w:ascii="標楷體" w:eastAsia="標楷體" w:hAnsi="標楷體" w:hint="eastAsia"/>
          <w:spacing w:val="10"/>
          <w:sz w:val="26"/>
        </w:rPr>
        <w:t>臺北市立大學校務發展基金</w:t>
      </w:r>
      <w:r w:rsidR="00F81372" w:rsidRPr="00F672DC">
        <w:rPr>
          <w:rFonts w:ascii="標楷體" w:eastAsia="標楷體" w:hAnsi="標楷體" w:hint="eastAsia"/>
          <w:spacing w:val="10"/>
          <w:sz w:val="26"/>
        </w:rPr>
        <w:tab/>
      </w:r>
      <w:r w:rsidR="005B00B8" w:rsidRPr="00CD67CE">
        <w:rPr>
          <w:rFonts w:ascii="標楷體" w:eastAsia="標楷體" w:hAnsi="標楷體" w:hint="eastAsia"/>
          <w:spacing w:val="10"/>
          <w:sz w:val="26"/>
        </w:rPr>
        <w:t>乙</w:t>
      </w:r>
      <w:r w:rsidR="00CA1784" w:rsidRPr="00CD67CE">
        <w:rPr>
          <w:rFonts w:ascii="標楷體" w:eastAsia="標楷體" w:hAnsi="標楷體" w:hint="eastAsia"/>
          <w:spacing w:val="10"/>
          <w:sz w:val="26"/>
        </w:rPr>
        <w:t xml:space="preserve">- </w:t>
      </w:r>
      <w:r w:rsidR="00512F5C">
        <w:rPr>
          <w:rFonts w:ascii="標楷體" w:eastAsia="標楷體" w:hAnsi="標楷體"/>
          <w:spacing w:val="10"/>
          <w:sz w:val="26"/>
        </w:rPr>
        <w:t>11</w:t>
      </w:r>
    </w:p>
    <w:p w14:paraId="0745FAE7" w14:textId="77777777" w:rsidR="00CA1784" w:rsidRPr="00CD67CE"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CD67CE">
        <w:rPr>
          <w:rFonts w:ascii="標楷體" w:eastAsia="標楷體" w:hAnsi="標楷體" w:hint="eastAsia"/>
          <w:spacing w:val="10"/>
          <w:sz w:val="26"/>
        </w:rPr>
        <w:t>四</w:t>
      </w:r>
      <w:r w:rsidR="00E47D21">
        <w:rPr>
          <w:rFonts w:ascii="標楷體" w:eastAsia="標楷體" w:hAnsi="標楷體" w:hint="eastAsia"/>
          <w:spacing w:val="10"/>
          <w:sz w:val="26"/>
        </w:rPr>
        <w:t>、</w:t>
      </w:r>
      <w:r w:rsidR="00CA1784" w:rsidRPr="00CD67CE">
        <w:rPr>
          <w:rFonts w:ascii="標楷體" w:eastAsia="標楷體" w:hAnsi="標楷體" w:hint="eastAsia"/>
          <w:spacing w:val="10"/>
          <w:sz w:val="26"/>
        </w:rPr>
        <w:t>臺北市市場發展基金</w:t>
      </w:r>
      <w:r w:rsidR="00F81372" w:rsidRPr="00F672DC">
        <w:rPr>
          <w:rFonts w:ascii="標楷體" w:eastAsia="標楷體" w:hAnsi="標楷體" w:hint="eastAsia"/>
          <w:spacing w:val="10"/>
          <w:sz w:val="26"/>
        </w:rPr>
        <w:tab/>
      </w:r>
      <w:r w:rsidR="005B00B8" w:rsidRPr="00CD67CE">
        <w:rPr>
          <w:rFonts w:ascii="標楷體" w:eastAsia="標楷體" w:hAnsi="標楷體" w:hint="eastAsia"/>
          <w:spacing w:val="10"/>
          <w:sz w:val="26"/>
        </w:rPr>
        <w:t>乙</w:t>
      </w:r>
      <w:r w:rsidR="009C1ED7" w:rsidRPr="00CD67CE">
        <w:rPr>
          <w:rFonts w:ascii="標楷體" w:eastAsia="標楷體" w:hAnsi="標楷體" w:hint="eastAsia"/>
          <w:spacing w:val="10"/>
          <w:sz w:val="26"/>
        </w:rPr>
        <w:t>-</w:t>
      </w:r>
      <w:r w:rsidR="00CD67CE" w:rsidRPr="00CD67CE">
        <w:rPr>
          <w:rFonts w:ascii="標楷體" w:eastAsia="標楷體" w:hAnsi="標楷體"/>
          <w:spacing w:val="10"/>
          <w:sz w:val="26"/>
        </w:rPr>
        <w:t xml:space="preserve"> </w:t>
      </w:r>
      <w:r w:rsidR="00512F5C">
        <w:rPr>
          <w:rFonts w:ascii="標楷體" w:eastAsia="標楷體" w:hAnsi="標楷體"/>
          <w:spacing w:val="10"/>
          <w:sz w:val="26"/>
        </w:rPr>
        <w:t>16</w:t>
      </w:r>
    </w:p>
    <w:p w14:paraId="22B731B5" w14:textId="77777777" w:rsidR="00CA1784" w:rsidRPr="00CD67CE"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CD67CE">
        <w:rPr>
          <w:rFonts w:ascii="標楷體" w:eastAsia="標楷體" w:hAnsi="標楷體" w:hint="eastAsia"/>
          <w:spacing w:val="10"/>
          <w:sz w:val="26"/>
        </w:rPr>
        <w:t>五</w:t>
      </w:r>
      <w:r w:rsidR="00E47D21">
        <w:rPr>
          <w:rFonts w:ascii="標楷體" w:eastAsia="標楷體" w:hAnsi="標楷體" w:hint="eastAsia"/>
          <w:spacing w:val="10"/>
          <w:sz w:val="26"/>
        </w:rPr>
        <w:t>、</w:t>
      </w:r>
      <w:r w:rsidR="00CA1784" w:rsidRPr="00CD67CE">
        <w:rPr>
          <w:rFonts w:ascii="標楷體" w:eastAsia="標楷體" w:hAnsi="標楷體" w:hint="eastAsia"/>
          <w:spacing w:val="10"/>
          <w:sz w:val="26"/>
        </w:rPr>
        <w:t>臺北市共同管道基金</w:t>
      </w:r>
      <w:r w:rsidR="00F81372" w:rsidRPr="00F672DC">
        <w:rPr>
          <w:rFonts w:ascii="標楷體" w:eastAsia="標楷體" w:hAnsi="標楷體" w:hint="eastAsia"/>
          <w:spacing w:val="10"/>
          <w:sz w:val="26"/>
        </w:rPr>
        <w:tab/>
      </w:r>
      <w:r w:rsidR="005B00B8" w:rsidRPr="00CD67CE">
        <w:rPr>
          <w:rFonts w:ascii="標楷體" w:eastAsia="標楷體" w:hAnsi="標楷體" w:hint="eastAsia"/>
          <w:spacing w:val="10"/>
          <w:sz w:val="26"/>
        </w:rPr>
        <w:t>乙</w:t>
      </w:r>
      <w:r w:rsidR="00CA1784" w:rsidRPr="00CD67CE">
        <w:rPr>
          <w:rFonts w:ascii="標楷體" w:eastAsia="標楷體" w:hAnsi="標楷體" w:hint="eastAsia"/>
          <w:spacing w:val="10"/>
          <w:sz w:val="26"/>
        </w:rPr>
        <w:t xml:space="preserve">- </w:t>
      </w:r>
      <w:r w:rsidR="00512F5C">
        <w:rPr>
          <w:rFonts w:ascii="標楷體" w:eastAsia="標楷體" w:hAnsi="標楷體"/>
          <w:spacing w:val="10"/>
          <w:sz w:val="26"/>
        </w:rPr>
        <w:t>21</w:t>
      </w:r>
    </w:p>
    <w:p w14:paraId="68FAB2A9" w14:textId="77777777" w:rsidR="00CA1784" w:rsidRPr="00CD67CE"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CD67CE">
        <w:rPr>
          <w:rFonts w:ascii="標楷體" w:eastAsia="標楷體" w:hAnsi="標楷體" w:hint="eastAsia"/>
          <w:spacing w:val="10"/>
          <w:sz w:val="26"/>
        </w:rPr>
        <w:t>六</w:t>
      </w:r>
      <w:r w:rsidR="00E47D21">
        <w:rPr>
          <w:rFonts w:ascii="標楷體" w:eastAsia="標楷體" w:hAnsi="標楷體" w:hint="eastAsia"/>
          <w:spacing w:val="10"/>
          <w:sz w:val="26"/>
        </w:rPr>
        <w:t>、</w:t>
      </w:r>
      <w:r w:rsidR="00CA1784" w:rsidRPr="00CD67CE">
        <w:rPr>
          <w:rFonts w:ascii="標楷體" w:eastAsia="標楷體" w:hAnsi="標楷體" w:hint="eastAsia"/>
          <w:spacing w:val="10"/>
          <w:sz w:val="26"/>
        </w:rPr>
        <w:t>臺北市公有收費停車場基金</w:t>
      </w:r>
      <w:r w:rsidR="00F81372" w:rsidRPr="00F672DC">
        <w:rPr>
          <w:rFonts w:ascii="標楷體" w:eastAsia="標楷體" w:hAnsi="標楷體" w:hint="eastAsia"/>
          <w:spacing w:val="10"/>
          <w:sz w:val="26"/>
        </w:rPr>
        <w:tab/>
      </w:r>
      <w:r w:rsidR="005B00B8" w:rsidRPr="00CD67CE">
        <w:rPr>
          <w:rFonts w:ascii="標楷體" w:eastAsia="標楷體" w:hAnsi="標楷體" w:hint="eastAsia"/>
          <w:spacing w:val="10"/>
          <w:sz w:val="26"/>
        </w:rPr>
        <w:t>乙</w:t>
      </w:r>
      <w:r w:rsidR="00CA1784" w:rsidRPr="00CD67CE">
        <w:rPr>
          <w:rFonts w:ascii="標楷體" w:eastAsia="標楷體" w:hAnsi="標楷體" w:hint="eastAsia"/>
          <w:spacing w:val="10"/>
          <w:sz w:val="26"/>
        </w:rPr>
        <w:t xml:space="preserve">- </w:t>
      </w:r>
      <w:r w:rsidR="00512F5C">
        <w:rPr>
          <w:rFonts w:ascii="標楷體" w:eastAsia="標楷體" w:hAnsi="標楷體"/>
          <w:spacing w:val="10"/>
          <w:sz w:val="26"/>
        </w:rPr>
        <w:t>26</w:t>
      </w:r>
    </w:p>
    <w:p w14:paraId="74A4E94A" w14:textId="77777777" w:rsidR="00CA1784" w:rsidRPr="00F81372" w:rsidRDefault="0000549F"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Pr>
          <w:rFonts w:ascii="標楷體" w:eastAsia="標楷體" w:hAnsi="標楷體" w:hint="eastAsia"/>
          <w:spacing w:val="10"/>
          <w:sz w:val="26"/>
        </w:rPr>
        <w:t>七</w:t>
      </w:r>
      <w:r w:rsidR="00E47D21">
        <w:rPr>
          <w:rFonts w:ascii="標楷體" w:eastAsia="標楷體" w:hAnsi="標楷體" w:hint="eastAsia"/>
          <w:spacing w:val="10"/>
          <w:sz w:val="26"/>
        </w:rPr>
        <w:t>、</w:t>
      </w:r>
      <w:r w:rsidR="00CA1784" w:rsidRPr="00240118">
        <w:rPr>
          <w:rFonts w:ascii="標楷體" w:eastAsia="標楷體" w:hAnsi="標楷體" w:hint="eastAsia"/>
          <w:spacing w:val="10"/>
          <w:sz w:val="26"/>
        </w:rPr>
        <w:t>臺北市立聯合醫院醫療基金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 xml:space="preserve">- </w:t>
      </w:r>
      <w:r w:rsidR="00512F5C">
        <w:rPr>
          <w:rFonts w:ascii="標楷體" w:eastAsia="標楷體" w:hAnsi="標楷體"/>
          <w:spacing w:val="10"/>
          <w:sz w:val="26"/>
        </w:rPr>
        <w:t>32</w:t>
      </w:r>
    </w:p>
    <w:p w14:paraId="7596AB4C" w14:textId="77777777" w:rsidR="00CA1784" w:rsidRPr="00F81372" w:rsidRDefault="0000549F"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Pr>
          <w:rFonts w:ascii="標楷體" w:eastAsia="標楷體" w:hAnsi="標楷體" w:hint="eastAsia"/>
          <w:spacing w:val="10"/>
          <w:sz w:val="26"/>
        </w:rPr>
        <w:t>八</w:t>
      </w:r>
      <w:r w:rsidR="00E47D21">
        <w:rPr>
          <w:rFonts w:ascii="標楷體" w:eastAsia="標楷體" w:hAnsi="標楷體" w:hint="eastAsia"/>
          <w:spacing w:val="10"/>
          <w:sz w:val="26"/>
        </w:rPr>
        <w:t>、</w:t>
      </w:r>
      <w:r w:rsidR="00CA1784" w:rsidRPr="00240118">
        <w:rPr>
          <w:rFonts w:ascii="標楷體" w:eastAsia="標楷體" w:hAnsi="標楷體" w:hint="eastAsia"/>
          <w:spacing w:val="10"/>
          <w:sz w:val="26"/>
        </w:rPr>
        <w:t>臺北市住宅基金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 xml:space="preserve">- </w:t>
      </w:r>
      <w:r w:rsidR="00512F5C">
        <w:rPr>
          <w:rFonts w:ascii="標楷體" w:eastAsia="標楷體" w:hAnsi="標楷體"/>
          <w:spacing w:val="10"/>
          <w:sz w:val="26"/>
        </w:rPr>
        <w:t>38</w:t>
      </w:r>
    </w:p>
    <w:p w14:paraId="303686B6" w14:textId="77777777" w:rsidR="00696A26" w:rsidRPr="00F81372" w:rsidRDefault="0000549F"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Pr>
          <w:rFonts w:ascii="標楷體" w:eastAsia="標楷體" w:hAnsi="標楷體" w:hint="eastAsia"/>
          <w:spacing w:val="10"/>
          <w:sz w:val="26"/>
        </w:rPr>
        <w:t>九</w:t>
      </w:r>
      <w:r w:rsidR="00E47D21">
        <w:rPr>
          <w:rFonts w:ascii="標楷體" w:eastAsia="標楷體" w:hAnsi="標楷體" w:hint="eastAsia"/>
          <w:spacing w:val="10"/>
          <w:sz w:val="26"/>
        </w:rPr>
        <w:t>、</w:t>
      </w:r>
      <w:r w:rsidR="00CA1784" w:rsidRPr="00240118">
        <w:rPr>
          <w:rFonts w:ascii="標楷體" w:eastAsia="標楷體" w:hAnsi="標楷體" w:hint="eastAsia"/>
          <w:spacing w:val="10"/>
          <w:sz w:val="26"/>
        </w:rPr>
        <w:t>臺北市都市更新基金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AF70B7" w:rsidRPr="00F81372">
        <w:rPr>
          <w:rFonts w:ascii="標楷體" w:eastAsia="標楷體" w:hAnsi="標楷體" w:hint="eastAsia"/>
          <w:spacing w:val="10"/>
          <w:sz w:val="26"/>
        </w:rPr>
        <w:t xml:space="preserve">- </w:t>
      </w:r>
      <w:r w:rsidR="00512F5C">
        <w:rPr>
          <w:rFonts w:ascii="標楷體" w:eastAsia="標楷體" w:hAnsi="標楷體"/>
          <w:spacing w:val="10"/>
          <w:sz w:val="26"/>
        </w:rPr>
        <w:t>43</w:t>
      </w:r>
    </w:p>
    <w:p w14:paraId="36DAB096"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w:t>
      </w:r>
      <w:r w:rsidR="00E47D21">
        <w:rPr>
          <w:rFonts w:ascii="標楷體" w:eastAsia="標楷體" w:hAnsi="標楷體" w:hint="eastAsia"/>
          <w:spacing w:val="10"/>
          <w:sz w:val="26"/>
        </w:rPr>
        <w:t>、</w:t>
      </w:r>
      <w:r w:rsidR="00CA1784" w:rsidRPr="00F81372">
        <w:rPr>
          <w:rFonts w:ascii="標楷體" w:eastAsia="標楷體" w:hAnsi="標楷體" w:hint="eastAsia"/>
          <w:spacing w:val="10"/>
          <w:sz w:val="26"/>
        </w:rPr>
        <w:t>臺北市文化設施發展基金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 xml:space="preserve">- </w:t>
      </w:r>
      <w:r w:rsidR="0071696C">
        <w:rPr>
          <w:rFonts w:ascii="標楷體" w:eastAsia="標楷體" w:hAnsi="標楷體"/>
          <w:spacing w:val="10"/>
          <w:sz w:val="26"/>
        </w:rPr>
        <w:t>48</w:t>
      </w:r>
    </w:p>
    <w:p w14:paraId="7EB5345E"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w:t>
      </w:r>
      <w:r w:rsidR="0000549F">
        <w:rPr>
          <w:rFonts w:ascii="標楷體" w:eastAsia="標楷體" w:hAnsi="標楷體" w:hint="eastAsia"/>
          <w:spacing w:val="10"/>
          <w:sz w:val="26"/>
        </w:rPr>
        <w:t>一</w:t>
      </w:r>
      <w:r w:rsidR="00E47D21">
        <w:rPr>
          <w:rFonts w:ascii="標楷體" w:eastAsia="標楷體" w:hAnsi="標楷體" w:hint="eastAsia"/>
          <w:spacing w:val="10"/>
          <w:sz w:val="26"/>
        </w:rPr>
        <w:t>、</w:t>
      </w:r>
      <w:r w:rsidR="00CA1784" w:rsidRPr="00F81372">
        <w:rPr>
          <w:rFonts w:ascii="標楷體" w:eastAsia="標楷體" w:hAnsi="標楷體" w:hint="eastAsia"/>
          <w:spacing w:val="10"/>
          <w:sz w:val="26"/>
        </w:rPr>
        <w:t>臺北市實施平均地權基金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 xml:space="preserve">- </w:t>
      </w:r>
      <w:r w:rsidR="0071696C">
        <w:rPr>
          <w:rFonts w:ascii="標楷體" w:eastAsia="標楷體" w:hAnsi="標楷體"/>
          <w:spacing w:val="10"/>
          <w:sz w:val="26"/>
        </w:rPr>
        <w:t>53</w:t>
      </w:r>
    </w:p>
    <w:p w14:paraId="08A6FE1A" w14:textId="77777777" w:rsidR="00CA1784" w:rsidRPr="00F672DC" w:rsidRDefault="006A747D"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szCs w:val="26"/>
        </w:rPr>
      </w:pPr>
      <w:r>
        <w:rPr>
          <w:rFonts w:ascii="標楷體" w:eastAsia="標楷體" w:hAnsi="標楷體" w:hint="eastAsia"/>
          <w:sz w:val="26"/>
        </w:rPr>
        <w:t>貳</w:t>
      </w:r>
      <w:r w:rsidR="0071759A">
        <w:rPr>
          <w:rFonts w:ascii="標楷體" w:eastAsia="標楷體" w:hAnsi="標楷體" w:hint="eastAsia"/>
          <w:sz w:val="26"/>
        </w:rPr>
        <w:t>、</w:t>
      </w:r>
      <w:r w:rsidR="00CA1784" w:rsidRPr="00F672DC">
        <w:rPr>
          <w:rFonts w:ascii="標楷體" w:eastAsia="標楷體" w:hAnsi="標楷體" w:hint="eastAsia"/>
          <w:sz w:val="26"/>
          <w:szCs w:val="26"/>
        </w:rPr>
        <w:t>債務基金</w:t>
      </w:r>
    </w:p>
    <w:p w14:paraId="096ED9FB" w14:textId="77777777" w:rsidR="00CA1784" w:rsidRPr="00CD67CE" w:rsidRDefault="00CA1784"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CD67CE">
        <w:rPr>
          <w:rFonts w:ascii="標楷體" w:eastAsia="標楷體" w:hAnsi="標楷體" w:hint="eastAsia"/>
          <w:spacing w:val="10"/>
          <w:sz w:val="26"/>
        </w:rPr>
        <w:t>臺北市債務基金</w:t>
      </w:r>
      <w:r w:rsidR="00F81372" w:rsidRPr="00F672DC">
        <w:rPr>
          <w:rFonts w:ascii="標楷體" w:eastAsia="標楷體" w:hAnsi="標楷體" w:hint="eastAsia"/>
          <w:spacing w:val="10"/>
          <w:sz w:val="26"/>
        </w:rPr>
        <w:tab/>
      </w:r>
      <w:r w:rsidR="005B00B8" w:rsidRPr="00CD67CE">
        <w:rPr>
          <w:rFonts w:ascii="標楷體" w:eastAsia="標楷體" w:hAnsi="標楷體" w:hint="eastAsia"/>
          <w:spacing w:val="10"/>
          <w:sz w:val="26"/>
        </w:rPr>
        <w:t>乙</w:t>
      </w:r>
      <w:r w:rsidRPr="00CD67CE">
        <w:rPr>
          <w:rFonts w:ascii="標楷體" w:eastAsia="標楷體" w:hAnsi="標楷體" w:hint="eastAsia"/>
          <w:spacing w:val="10"/>
          <w:sz w:val="26"/>
        </w:rPr>
        <w:t xml:space="preserve">- </w:t>
      </w:r>
      <w:r w:rsidR="0071696C">
        <w:rPr>
          <w:rFonts w:ascii="標楷體" w:eastAsia="標楷體" w:hAnsi="標楷體"/>
          <w:spacing w:val="10"/>
          <w:sz w:val="26"/>
        </w:rPr>
        <w:t>5</w:t>
      </w:r>
      <w:r w:rsidR="00AF70B7" w:rsidRPr="00CD67CE">
        <w:rPr>
          <w:rFonts w:ascii="標楷體" w:eastAsia="標楷體" w:hAnsi="標楷體" w:hint="eastAsia"/>
          <w:spacing w:val="10"/>
          <w:sz w:val="26"/>
        </w:rPr>
        <w:t>8</w:t>
      </w:r>
    </w:p>
    <w:p w14:paraId="7CAD1DF0" w14:textId="77777777" w:rsidR="00CA1784" w:rsidRPr="00F672DC" w:rsidRDefault="006A747D"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szCs w:val="26"/>
        </w:rPr>
      </w:pPr>
      <w:r>
        <w:rPr>
          <w:rFonts w:ascii="標楷體" w:eastAsia="標楷體" w:hAnsi="標楷體" w:hint="eastAsia"/>
          <w:sz w:val="26"/>
        </w:rPr>
        <w:t>參</w:t>
      </w:r>
      <w:r w:rsidR="0071759A">
        <w:rPr>
          <w:rFonts w:ascii="標楷體" w:eastAsia="標楷體" w:hAnsi="標楷體" w:hint="eastAsia"/>
          <w:sz w:val="26"/>
        </w:rPr>
        <w:t>、</w:t>
      </w:r>
      <w:r w:rsidR="00CA1784" w:rsidRPr="00F672DC">
        <w:rPr>
          <w:rFonts w:ascii="標楷體" w:eastAsia="標楷體" w:hAnsi="標楷體" w:hint="eastAsia"/>
          <w:sz w:val="26"/>
          <w:szCs w:val="26"/>
        </w:rPr>
        <w:t>特別收入基金</w:t>
      </w:r>
    </w:p>
    <w:p w14:paraId="18628364" w14:textId="77777777" w:rsidR="00CA1784" w:rsidRPr="00F810D7"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0D7">
        <w:rPr>
          <w:rFonts w:ascii="標楷體" w:eastAsia="標楷體" w:hAnsi="標楷體" w:hint="eastAsia"/>
          <w:spacing w:val="10"/>
          <w:sz w:val="26"/>
        </w:rPr>
        <w:t>一</w:t>
      </w:r>
      <w:r w:rsidR="00143746">
        <w:rPr>
          <w:rFonts w:ascii="標楷體" w:eastAsia="標楷體" w:hAnsi="標楷體" w:hint="eastAsia"/>
          <w:spacing w:val="10"/>
          <w:sz w:val="26"/>
        </w:rPr>
        <w:t>、</w:t>
      </w:r>
      <w:r w:rsidR="00CA1784" w:rsidRPr="00F810D7">
        <w:rPr>
          <w:rFonts w:ascii="標楷體" w:eastAsia="標楷體" w:hAnsi="標楷體" w:hint="eastAsia"/>
          <w:spacing w:val="10"/>
          <w:sz w:val="26"/>
        </w:rPr>
        <w:t>臺北市地方教育發展基金</w:t>
      </w:r>
      <w:r w:rsidR="00F81372" w:rsidRPr="00F672DC">
        <w:rPr>
          <w:rFonts w:ascii="標楷體" w:eastAsia="標楷體" w:hAnsi="標楷體" w:hint="eastAsia"/>
          <w:spacing w:val="10"/>
          <w:sz w:val="26"/>
        </w:rPr>
        <w:tab/>
      </w:r>
      <w:r w:rsidR="005B00B8" w:rsidRPr="00F810D7">
        <w:rPr>
          <w:rFonts w:ascii="標楷體" w:eastAsia="標楷體" w:hAnsi="標楷體" w:hint="eastAsia"/>
          <w:spacing w:val="10"/>
          <w:sz w:val="26"/>
        </w:rPr>
        <w:t>乙</w:t>
      </w:r>
      <w:r w:rsidR="00CA1784" w:rsidRPr="00F810D7">
        <w:rPr>
          <w:rFonts w:ascii="標楷體" w:eastAsia="標楷體" w:hAnsi="標楷體" w:hint="eastAsia"/>
          <w:spacing w:val="10"/>
          <w:sz w:val="26"/>
        </w:rPr>
        <w:t xml:space="preserve">- </w:t>
      </w:r>
      <w:r w:rsidR="0071696C">
        <w:rPr>
          <w:rFonts w:ascii="標楷體" w:eastAsia="標楷體" w:hAnsi="標楷體"/>
          <w:spacing w:val="10"/>
          <w:sz w:val="26"/>
        </w:rPr>
        <w:t>62</w:t>
      </w:r>
    </w:p>
    <w:p w14:paraId="165748E8"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二</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臺北市農業發展基金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AF70B7" w:rsidRPr="00F81372">
        <w:rPr>
          <w:rFonts w:ascii="標楷體" w:eastAsia="標楷體" w:hAnsi="標楷體" w:hint="eastAsia"/>
          <w:spacing w:val="10"/>
          <w:sz w:val="26"/>
        </w:rPr>
        <w:t xml:space="preserve"> </w:t>
      </w:r>
      <w:r w:rsidR="00DB15A5">
        <w:rPr>
          <w:rFonts w:ascii="標楷體" w:eastAsia="標楷體" w:hAnsi="標楷體"/>
          <w:spacing w:val="10"/>
          <w:sz w:val="26"/>
        </w:rPr>
        <w:t>67</w:t>
      </w:r>
    </w:p>
    <w:p w14:paraId="2D949AE3"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lastRenderedPageBreak/>
        <w:t>三</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臺北市溫泉資源管理基金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00549F">
        <w:rPr>
          <w:rFonts w:ascii="標楷體" w:eastAsia="標楷體" w:hAnsi="標楷體" w:hint="eastAsia"/>
          <w:spacing w:val="10"/>
          <w:sz w:val="26"/>
        </w:rPr>
        <w:t xml:space="preserve"> </w:t>
      </w:r>
      <w:r w:rsidR="00112B72">
        <w:rPr>
          <w:rFonts w:ascii="標楷體" w:eastAsia="標楷體" w:hAnsi="標楷體" w:hint="eastAsia"/>
          <w:spacing w:val="10"/>
          <w:sz w:val="26"/>
        </w:rPr>
        <w:t>7</w:t>
      </w:r>
      <w:r w:rsidR="00DB15A5">
        <w:rPr>
          <w:rFonts w:ascii="標楷體" w:eastAsia="標楷體" w:hAnsi="標楷體"/>
          <w:spacing w:val="10"/>
          <w:sz w:val="26"/>
        </w:rPr>
        <w:t>1</w:t>
      </w:r>
    </w:p>
    <w:p w14:paraId="3906CF8E"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四</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臺北市產業發展基金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DB15A5">
        <w:rPr>
          <w:rFonts w:ascii="標楷體" w:eastAsia="標楷體" w:hAnsi="標楷體"/>
          <w:spacing w:val="10"/>
          <w:sz w:val="26"/>
        </w:rPr>
        <w:t xml:space="preserve"> 75</w:t>
      </w:r>
    </w:p>
    <w:p w14:paraId="5555534D"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五</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臺北市道路基金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DB15A5">
        <w:rPr>
          <w:rFonts w:ascii="標楷體" w:eastAsia="標楷體" w:hAnsi="標楷體"/>
          <w:spacing w:val="10"/>
          <w:sz w:val="26"/>
        </w:rPr>
        <w:t xml:space="preserve"> 79</w:t>
      </w:r>
    </w:p>
    <w:p w14:paraId="45698D36"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六</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臺北市公益彩券盈餘分配基金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DB15A5">
        <w:rPr>
          <w:rFonts w:ascii="標楷體" w:eastAsia="標楷體" w:hAnsi="標楷體"/>
          <w:spacing w:val="10"/>
          <w:sz w:val="26"/>
        </w:rPr>
        <w:t xml:space="preserve"> 83</w:t>
      </w:r>
    </w:p>
    <w:p w14:paraId="7D5B1B18"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七</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臺北市勞工權益基金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AF70B7" w:rsidRPr="00F81372">
        <w:rPr>
          <w:rFonts w:ascii="標楷體" w:eastAsia="標楷體" w:hAnsi="標楷體" w:hint="eastAsia"/>
          <w:spacing w:val="10"/>
          <w:sz w:val="26"/>
        </w:rPr>
        <w:t>-</w:t>
      </w:r>
      <w:r w:rsidR="00DB15A5">
        <w:rPr>
          <w:rFonts w:ascii="標楷體" w:eastAsia="標楷體" w:hAnsi="標楷體"/>
          <w:spacing w:val="10"/>
          <w:sz w:val="26"/>
        </w:rPr>
        <w:t xml:space="preserve"> 87</w:t>
      </w:r>
    </w:p>
    <w:p w14:paraId="2B2B56B0"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八</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臺北市身心障礙者就業基金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DB15A5">
        <w:rPr>
          <w:rFonts w:ascii="標楷體" w:eastAsia="標楷體" w:hAnsi="標楷體"/>
          <w:spacing w:val="10"/>
          <w:sz w:val="26"/>
        </w:rPr>
        <w:t xml:space="preserve"> 9</w:t>
      </w:r>
      <w:r w:rsidR="00CA1784" w:rsidRPr="00F81372">
        <w:rPr>
          <w:rFonts w:ascii="標楷體" w:eastAsia="標楷體" w:hAnsi="標楷體" w:hint="eastAsia"/>
          <w:spacing w:val="10"/>
          <w:sz w:val="26"/>
        </w:rPr>
        <w:t>1</w:t>
      </w:r>
    </w:p>
    <w:p w14:paraId="38A9783A"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九</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臺北市環境保護基金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CA1784" w:rsidRPr="00F81372">
        <w:rPr>
          <w:rFonts w:ascii="標楷體" w:eastAsia="標楷體" w:hAnsi="標楷體" w:hint="eastAsia"/>
          <w:spacing w:val="10"/>
          <w:sz w:val="26"/>
        </w:rPr>
        <w:t>-</w:t>
      </w:r>
      <w:r w:rsidR="00DB15A5">
        <w:rPr>
          <w:rFonts w:ascii="標楷體" w:eastAsia="標楷體" w:hAnsi="標楷體"/>
          <w:spacing w:val="10"/>
          <w:sz w:val="26"/>
        </w:rPr>
        <w:t xml:space="preserve"> 95</w:t>
      </w:r>
    </w:p>
    <w:p w14:paraId="58761E30" w14:textId="77777777" w:rsidR="00CA1784"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臺北市建築物無障礙設備與設施改善基金</w:t>
      </w:r>
      <w:r w:rsidR="00F81372" w:rsidRPr="00F672DC">
        <w:rPr>
          <w:rFonts w:ascii="標楷體" w:eastAsia="標楷體" w:hAnsi="標楷體" w:hint="eastAsia"/>
          <w:spacing w:val="10"/>
          <w:sz w:val="26"/>
        </w:rPr>
        <w:tab/>
      </w:r>
      <w:r w:rsidR="005B00B8" w:rsidRPr="00F81372">
        <w:rPr>
          <w:rFonts w:ascii="標楷體" w:eastAsia="標楷體" w:hAnsi="標楷體" w:hint="eastAsia"/>
          <w:spacing w:val="10"/>
          <w:sz w:val="26"/>
        </w:rPr>
        <w:t>乙</w:t>
      </w:r>
      <w:r w:rsidR="00F672DC" w:rsidRPr="00F81372">
        <w:rPr>
          <w:rFonts w:ascii="標楷體" w:eastAsia="標楷體" w:hAnsi="標楷體" w:hint="eastAsia"/>
          <w:spacing w:val="10"/>
          <w:sz w:val="26"/>
        </w:rPr>
        <w:t>-</w:t>
      </w:r>
      <w:r w:rsidR="00DB15A5">
        <w:rPr>
          <w:rFonts w:ascii="標楷體" w:eastAsia="標楷體" w:hAnsi="標楷體"/>
          <w:spacing w:val="10"/>
          <w:sz w:val="26"/>
        </w:rPr>
        <w:t xml:space="preserve"> 99</w:t>
      </w:r>
    </w:p>
    <w:p w14:paraId="4670FE77" w14:textId="77777777" w:rsidR="00901F6C"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十一</w:t>
      </w:r>
      <w:r w:rsidR="00143746">
        <w:rPr>
          <w:rFonts w:ascii="標楷體" w:eastAsia="標楷體" w:hAnsi="標楷體" w:hint="eastAsia"/>
          <w:spacing w:val="10"/>
          <w:sz w:val="26"/>
        </w:rPr>
        <w:t>、</w:t>
      </w:r>
      <w:r w:rsidR="00901F6C" w:rsidRPr="00F81372">
        <w:rPr>
          <w:rFonts w:ascii="標楷體" w:eastAsia="標楷體" w:hAnsi="標楷體" w:hint="eastAsia"/>
          <w:spacing w:val="10"/>
          <w:sz w:val="26"/>
        </w:rPr>
        <w:t>臺北市容積代金基金</w:t>
      </w:r>
      <w:r w:rsidR="00F81372" w:rsidRPr="00F672DC">
        <w:rPr>
          <w:rFonts w:ascii="標楷體" w:eastAsia="標楷體" w:hAnsi="標楷體" w:hint="eastAsia"/>
          <w:spacing w:val="10"/>
          <w:sz w:val="26"/>
        </w:rPr>
        <w:tab/>
      </w:r>
      <w:r w:rsidR="00901F6C" w:rsidRPr="00F81372">
        <w:rPr>
          <w:rFonts w:ascii="標楷體" w:eastAsia="標楷體" w:hAnsi="標楷體" w:hint="eastAsia"/>
          <w:spacing w:val="10"/>
          <w:sz w:val="26"/>
        </w:rPr>
        <w:t>乙</w:t>
      </w:r>
      <w:r w:rsidR="00F672DC" w:rsidRPr="00F81372">
        <w:rPr>
          <w:rFonts w:ascii="標楷體" w:eastAsia="標楷體" w:hAnsi="標楷體" w:hint="eastAsia"/>
          <w:spacing w:val="10"/>
          <w:sz w:val="26"/>
        </w:rPr>
        <w:t>-1</w:t>
      </w:r>
      <w:r w:rsidR="00DB15A5">
        <w:rPr>
          <w:rFonts w:ascii="標楷體" w:eastAsia="標楷體" w:hAnsi="標楷體"/>
          <w:spacing w:val="10"/>
          <w:sz w:val="26"/>
        </w:rPr>
        <w:t>0</w:t>
      </w:r>
      <w:r w:rsidR="00112B72">
        <w:rPr>
          <w:rFonts w:ascii="標楷體" w:eastAsia="標楷體" w:hAnsi="標楷體" w:hint="eastAsia"/>
          <w:spacing w:val="10"/>
          <w:sz w:val="26"/>
        </w:rPr>
        <w:t>3</w:t>
      </w:r>
    </w:p>
    <w:p w14:paraId="77DEEBB3" w14:textId="77777777" w:rsidR="00F71C0A"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十二</w:t>
      </w:r>
      <w:r w:rsidR="00143746">
        <w:rPr>
          <w:rFonts w:ascii="標楷體" w:eastAsia="標楷體" w:hAnsi="標楷體" w:hint="eastAsia"/>
          <w:spacing w:val="10"/>
          <w:sz w:val="26"/>
        </w:rPr>
        <w:t>、</w:t>
      </w:r>
      <w:r w:rsidR="00CA1784" w:rsidRPr="00F81372">
        <w:rPr>
          <w:rFonts w:ascii="標楷體" w:eastAsia="標楷體" w:hAnsi="標楷體" w:hint="eastAsia"/>
          <w:spacing w:val="10"/>
          <w:sz w:val="26"/>
        </w:rPr>
        <w:t>臺北市公共藝術基金</w:t>
      </w:r>
      <w:r w:rsidR="00F81372" w:rsidRPr="00F672DC">
        <w:rPr>
          <w:rFonts w:ascii="標楷體" w:eastAsia="標楷體" w:hAnsi="標楷體" w:hint="eastAsia"/>
          <w:spacing w:val="10"/>
          <w:sz w:val="26"/>
        </w:rPr>
        <w:tab/>
      </w:r>
      <w:r w:rsidR="00F71C0A" w:rsidRPr="00F81372">
        <w:rPr>
          <w:rFonts w:ascii="標楷體" w:eastAsia="標楷體" w:hAnsi="標楷體" w:hint="eastAsia"/>
          <w:spacing w:val="10"/>
          <w:sz w:val="26"/>
        </w:rPr>
        <w:t>乙</w:t>
      </w:r>
      <w:r w:rsidR="00AF70B7" w:rsidRPr="00F81372">
        <w:rPr>
          <w:rFonts w:ascii="標楷體" w:eastAsia="標楷體" w:hAnsi="標楷體" w:hint="eastAsia"/>
          <w:spacing w:val="10"/>
          <w:sz w:val="26"/>
        </w:rPr>
        <w:t>-1</w:t>
      </w:r>
      <w:r w:rsidR="00DB15A5">
        <w:rPr>
          <w:rFonts w:ascii="標楷體" w:eastAsia="標楷體" w:hAnsi="標楷體"/>
          <w:spacing w:val="10"/>
          <w:sz w:val="26"/>
        </w:rPr>
        <w:t>07</w:t>
      </w:r>
    </w:p>
    <w:p w14:paraId="3E053561" w14:textId="77777777" w:rsidR="0071759A" w:rsidRPr="00F81372" w:rsidRDefault="0071759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w:t>
      </w:r>
      <w:r w:rsidR="00F71C0A" w:rsidRPr="00F81372">
        <w:rPr>
          <w:rFonts w:ascii="標楷體" w:eastAsia="標楷體" w:hAnsi="標楷體" w:hint="eastAsia"/>
          <w:spacing w:val="10"/>
          <w:sz w:val="26"/>
        </w:rPr>
        <w:t>三</w:t>
      </w:r>
      <w:r w:rsidR="00143746">
        <w:rPr>
          <w:rFonts w:ascii="標楷體" w:eastAsia="標楷體" w:hAnsi="標楷體" w:hint="eastAsia"/>
          <w:spacing w:val="10"/>
          <w:sz w:val="26"/>
        </w:rPr>
        <w:t>、</w:t>
      </w:r>
      <w:r w:rsidRPr="00F81372">
        <w:rPr>
          <w:rFonts w:ascii="標楷體" w:eastAsia="標楷體" w:hAnsi="標楷體" w:hint="eastAsia"/>
          <w:spacing w:val="10"/>
          <w:sz w:val="26"/>
        </w:rPr>
        <w:t>臺北市土地重劃抵費地出售盈餘款基金</w:t>
      </w:r>
      <w:r w:rsidR="00F81372" w:rsidRPr="00F672DC">
        <w:rPr>
          <w:rFonts w:ascii="標楷體" w:eastAsia="標楷體" w:hAnsi="標楷體" w:hint="eastAsia"/>
          <w:spacing w:val="10"/>
          <w:sz w:val="26"/>
        </w:rPr>
        <w:tab/>
      </w:r>
      <w:r w:rsidRPr="00F81372">
        <w:rPr>
          <w:rFonts w:ascii="標楷體" w:eastAsia="標楷體" w:hAnsi="標楷體" w:hint="eastAsia"/>
          <w:spacing w:val="10"/>
          <w:sz w:val="26"/>
        </w:rPr>
        <w:t>乙-</w:t>
      </w:r>
      <w:r w:rsidR="00AF70B7" w:rsidRPr="00F81372">
        <w:rPr>
          <w:rFonts w:ascii="標楷體" w:eastAsia="標楷體" w:hAnsi="標楷體" w:hint="eastAsia"/>
          <w:spacing w:val="10"/>
          <w:sz w:val="26"/>
        </w:rPr>
        <w:t>1</w:t>
      </w:r>
      <w:r w:rsidR="00DB15A5">
        <w:rPr>
          <w:rFonts w:ascii="標楷體" w:eastAsia="標楷體" w:hAnsi="標楷體"/>
          <w:spacing w:val="10"/>
          <w:sz w:val="26"/>
        </w:rPr>
        <w:t>11</w:t>
      </w:r>
    </w:p>
    <w:p w14:paraId="68DD8DBF" w14:textId="77777777" w:rsidR="00F71C0A" w:rsidRPr="00F81372" w:rsidRDefault="00F71C0A"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十四</w:t>
      </w:r>
      <w:r w:rsidR="00143746">
        <w:rPr>
          <w:rFonts w:ascii="標楷體" w:eastAsia="標楷體" w:hAnsi="標楷體" w:hint="eastAsia"/>
          <w:spacing w:val="10"/>
          <w:sz w:val="26"/>
        </w:rPr>
        <w:t>、</w:t>
      </w:r>
      <w:r w:rsidRPr="00F81372">
        <w:rPr>
          <w:rFonts w:ascii="標楷體" w:eastAsia="標楷體" w:hAnsi="標楷體" w:hint="eastAsia"/>
          <w:spacing w:val="10"/>
          <w:sz w:val="26"/>
        </w:rPr>
        <w:t>臺北市</w:t>
      </w:r>
      <w:proofErr w:type="gramStart"/>
      <w:r w:rsidRPr="00F81372">
        <w:rPr>
          <w:rFonts w:ascii="標楷體" w:eastAsia="標楷體" w:hAnsi="標楷體" w:hint="eastAsia"/>
          <w:spacing w:val="10"/>
          <w:sz w:val="26"/>
        </w:rPr>
        <w:t>臺</w:t>
      </w:r>
      <w:proofErr w:type="gramEnd"/>
      <w:r w:rsidRPr="00F81372">
        <w:rPr>
          <w:rFonts w:ascii="標楷體" w:eastAsia="標楷體" w:hAnsi="標楷體" w:hint="eastAsia"/>
          <w:spacing w:val="10"/>
          <w:sz w:val="26"/>
        </w:rPr>
        <w:t>北都會區捷運固定資產重置基金</w:t>
      </w:r>
      <w:r w:rsidR="00F81372" w:rsidRPr="00F672DC">
        <w:rPr>
          <w:rFonts w:ascii="標楷體" w:eastAsia="標楷體" w:hAnsi="標楷體" w:hint="eastAsia"/>
          <w:spacing w:val="10"/>
          <w:sz w:val="26"/>
        </w:rPr>
        <w:tab/>
      </w:r>
      <w:r w:rsidRPr="00F81372">
        <w:rPr>
          <w:rFonts w:ascii="標楷體" w:eastAsia="標楷體" w:hAnsi="標楷體" w:hint="eastAsia"/>
          <w:spacing w:val="10"/>
          <w:sz w:val="26"/>
        </w:rPr>
        <w:t>乙</w:t>
      </w:r>
      <w:r w:rsidR="00AF70B7" w:rsidRPr="00F81372">
        <w:rPr>
          <w:rFonts w:ascii="標楷體" w:eastAsia="標楷體" w:hAnsi="標楷體" w:hint="eastAsia"/>
          <w:spacing w:val="10"/>
          <w:sz w:val="26"/>
        </w:rPr>
        <w:t>-1</w:t>
      </w:r>
      <w:r w:rsidR="00DB15A5">
        <w:rPr>
          <w:rFonts w:ascii="標楷體" w:eastAsia="標楷體" w:hAnsi="標楷體"/>
          <w:spacing w:val="10"/>
          <w:sz w:val="26"/>
        </w:rPr>
        <w:t>15</w:t>
      </w:r>
    </w:p>
    <w:p w14:paraId="1693CB7B" w14:textId="77777777" w:rsidR="00A854C9" w:rsidRPr="00F81372" w:rsidRDefault="00A854C9"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十五</w:t>
      </w:r>
      <w:r w:rsidR="00143746">
        <w:rPr>
          <w:rFonts w:ascii="標楷體" w:eastAsia="標楷體" w:hAnsi="標楷體" w:hint="eastAsia"/>
          <w:spacing w:val="10"/>
          <w:sz w:val="26"/>
        </w:rPr>
        <w:t>、</w:t>
      </w:r>
      <w:r w:rsidR="00981BCD" w:rsidRPr="00F81372">
        <w:rPr>
          <w:rFonts w:ascii="標楷體" w:eastAsia="標楷體" w:hAnsi="標楷體" w:hint="eastAsia"/>
          <w:spacing w:val="10"/>
          <w:sz w:val="26"/>
        </w:rPr>
        <w:t>臺北市</w:t>
      </w:r>
      <w:r w:rsidR="00F95680" w:rsidRPr="00F81372">
        <w:rPr>
          <w:rFonts w:ascii="標楷體" w:eastAsia="標楷體" w:hAnsi="標楷體" w:hint="eastAsia"/>
          <w:spacing w:val="10"/>
          <w:sz w:val="26"/>
        </w:rPr>
        <w:t>大眾捷運系統建設</w:t>
      </w:r>
      <w:r w:rsidR="00981BCD" w:rsidRPr="00F81372">
        <w:rPr>
          <w:rFonts w:ascii="標楷體" w:eastAsia="標楷體" w:hAnsi="標楷體" w:hint="eastAsia"/>
          <w:spacing w:val="10"/>
          <w:sz w:val="26"/>
        </w:rPr>
        <w:t>基金</w:t>
      </w:r>
      <w:r w:rsidR="00F81372" w:rsidRPr="00F672DC">
        <w:rPr>
          <w:rFonts w:ascii="標楷體" w:eastAsia="標楷體" w:hAnsi="標楷體" w:hint="eastAsia"/>
          <w:spacing w:val="10"/>
          <w:sz w:val="26"/>
        </w:rPr>
        <w:tab/>
      </w:r>
      <w:r w:rsidR="00F95680" w:rsidRPr="00F81372">
        <w:rPr>
          <w:rFonts w:ascii="標楷體" w:eastAsia="標楷體" w:hAnsi="標楷體" w:hint="eastAsia"/>
          <w:spacing w:val="10"/>
          <w:sz w:val="26"/>
        </w:rPr>
        <w:t>乙</w:t>
      </w:r>
      <w:r w:rsidR="00AF70B7" w:rsidRPr="00F81372">
        <w:rPr>
          <w:rFonts w:ascii="標楷體" w:eastAsia="標楷體" w:hAnsi="標楷體" w:hint="eastAsia"/>
          <w:spacing w:val="10"/>
          <w:sz w:val="26"/>
        </w:rPr>
        <w:t>-1</w:t>
      </w:r>
      <w:r w:rsidR="00DB15A5">
        <w:rPr>
          <w:rFonts w:ascii="標楷體" w:eastAsia="標楷體" w:hAnsi="標楷體"/>
          <w:spacing w:val="10"/>
          <w:sz w:val="26"/>
        </w:rPr>
        <w:t>19</w:t>
      </w:r>
    </w:p>
    <w:p w14:paraId="3EF1E129" w14:textId="77777777" w:rsidR="00CA1784" w:rsidRPr="00CE1B94" w:rsidRDefault="00145B53" w:rsidP="00641706">
      <w:pPr>
        <w:pStyle w:val="a3"/>
        <w:tabs>
          <w:tab w:val="left" w:leader="hyphen" w:pos="8505"/>
        </w:tabs>
        <w:spacing w:beforeLines="20" w:before="72" w:afterLines="20" w:after="72" w:line="470" w:lineRule="exact"/>
        <w:jc w:val="both"/>
        <w:outlineLvl w:val="0"/>
        <w:rPr>
          <w:rFonts w:ascii="標楷體" w:eastAsia="標楷體" w:hAnsi="標楷體"/>
          <w:b/>
          <w:sz w:val="28"/>
          <w:szCs w:val="28"/>
        </w:rPr>
      </w:pPr>
      <w:r w:rsidRPr="00CE1B94">
        <w:rPr>
          <w:rFonts w:ascii="標楷體" w:eastAsia="標楷體" w:hAnsi="標楷體" w:hint="eastAsia"/>
          <w:b/>
          <w:sz w:val="28"/>
          <w:szCs w:val="28"/>
        </w:rPr>
        <w:t>丙</w:t>
      </w:r>
      <w:r w:rsidR="00CA1784" w:rsidRPr="00CE1B94">
        <w:rPr>
          <w:rFonts w:ascii="標楷體" w:eastAsia="標楷體" w:hAnsi="標楷體" w:hint="eastAsia"/>
          <w:b/>
          <w:sz w:val="28"/>
          <w:szCs w:val="28"/>
        </w:rPr>
        <w:t>、</w:t>
      </w:r>
      <w:r w:rsidR="00EA4F9C" w:rsidRPr="00CE1B94">
        <w:rPr>
          <w:rFonts w:ascii="標楷體" w:eastAsia="標楷體" w:hAnsi="標楷體" w:hint="eastAsia"/>
          <w:b/>
          <w:sz w:val="28"/>
          <w:szCs w:val="28"/>
        </w:rPr>
        <w:t>附</w:t>
      </w:r>
      <w:r w:rsidR="00CA1784" w:rsidRPr="00CE1B94">
        <w:rPr>
          <w:rFonts w:ascii="標楷體" w:eastAsia="標楷體" w:hAnsi="標楷體" w:hint="eastAsia"/>
          <w:b/>
          <w:sz w:val="28"/>
          <w:szCs w:val="28"/>
        </w:rPr>
        <w:t>表</w:t>
      </w:r>
    </w:p>
    <w:p w14:paraId="6057B391" w14:textId="77777777" w:rsidR="00EA4F9C" w:rsidRPr="00F672DC" w:rsidRDefault="00F16BA4"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rPr>
      </w:pPr>
      <w:r>
        <w:rPr>
          <w:rFonts w:ascii="標楷體" w:eastAsia="標楷體" w:hAnsi="標楷體" w:hint="eastAsia"/>
          <w:sz w:val="26"/>
        </w:rPr>
        <w:t>壹</w:t>
      </w:r>
      <w:r w:rsidR="00EA4F9C" w:rsidRPr="00F672DC">
        <w:rPr>
          <w:rFonts w:ascii="標楷體" w:eastAsia="標楷體" w:hAnsi="標楷體" w:hint="eastAsia"/>
          <w:sz w:val="26"/>
        </w:rPr>
        <w:t>、營業部分</w:t>
      </w:r>
    </w:p>
    <w:p w14:paraId="1F909B11" w14:textId="77777777" w:rsidR="00CA1784" w:rsidRPr="00F81372"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一</w:t>
      </w:r>
      <w:r w:rsidR="00F16BA4">
        <w:rPr>
          <w:rFonts w:ascii="標楷體" w:eastAsia="標楷體" w:hAnsi="標楷體" w:hint="eastAsia"/>
          <w:spacing w:val="10"/>
          <w:sz w:val="26"/>
        </w:rPr>
        <w:t>、</w:t>
      </w:r>
      <w:r w:rsidR="0025481F" w:rsidRPr="00F81372">
        <w:rPr>
          <w:rFonts w:ascii="標楷體" w:eastAsia="標楷體" w:hAnsi="標楷體" w:hint="eastAsia"/>
          <w:spacing w:val="10"/>
          <w:sz w:val="26"/>
        </w:rPr>
        <w:t>營業基金損益計算審定數額綜計表</w:t>
      </w:r>
      <w:r w:rsidR="005C558E" w:rsidRPr="00F81372">
        <w:rPr>
          <w:rFonts w:ascii="標楷體" w:eastAsia="標楷體" w:hAnsi="標楷體" w:hint="eastAsia"/>
          <w:spacing w:val="10"/>
          <w:sz w:val="26"/>
        </w:rPr>
        <w:t>（</w:t>
      </w:r>
      <w:r w:rsidR="00CA1784" w:rsidRPr="00F81372">
        <w:rPr>
          <w:rFonts w:ascii="標楷體" w:eastAsia="標楷體" w:hAnsi="標楷體" w:hint="eastAsia"/>
          <w:spacing w:val="10"/>
          <w:sz w:val="26"/>
        </w:rPr>
        <w:t>科目別</w:t>
      </w:r>
      <w:r w:rsidR="005C558E" w:rsidRPr="00F81372">
        <w:rPr>
          <w:rFonts w:ascii="標楷體" w:eastAsia="標楷體" w:hAnsi="標楷體" w:hint="eastAsia"/>
          <w:spacing w:val="10"/>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CA1784" w:rsidRPr="00F81372">
        <w:rPr>
          <w:rFonts w:ascii="標楷體" w:eastAsia="標楷體" w:hAnsi="標楷體" w:hint="eastAsia"/>
          <w:spacing w:val="10"/>
          <w:sz w:val="26"/>
        </w:rPr>
        <w:t>-</w:t>
      </w:r>
      <w:r w:rsidR="00DB15A5">
        <w:rPr>
          <w:rFonts w:ascii="標楷體" w:eastAsia="標楷體" w:hAnsi="標楷體" w:hint="eastAsia"/>
          <w:spacing w:val="10"/>
          <w:sz w:val="26"/>
        </w:rPr>
        <w:t xml:space="preserve">　</w:t>
      </w:r>
      <w:r w:rsidR="00F672DC" w:rsidRPr="00F81372">
        <w:rPr>
          <w:rFonts w:ascii="標楷體" w:eastAsia="標楷體" w:hAnsi="標楷體"/>
          <w:spacing w:val="10"/>
          <w:sz w:val="26"/>
        </w:rPr>
        <w:t>1</w:t>
      </w:r>
    </w:p>
    <w:p w14:paraId="0999A968" w14:textId="77777777" w:rsidR="00CA1784" w:rsidRPr="00F81372"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二</w:t>
      </w:r>
      <w:r w:rsidR="00F16BA4">
        <w:rPr>
          <w:rFonts w:ascii="標楷體" w:eastAsia="標楷體" w:hAnsi="標楷體" w:hint="eastAsia"/>
          <w:spacing w:val="10"/>
          <w:sz w:val="26"/>
        </w:rPr>
        <w:t>、</w:t>
      </w:r>
      <w:r w:rsidR="00CA1784" w:rsidRPr="00F81372">
        <w:rPr>
          <w:rFonts w:ascii="標楷體" w:eastAsia="標楷體" w:hAnsi="標楷體" w:hint="eastAsia"/>
          <w:spacing w:val="10"/>
          <w:sz w:val="26"/>
        </w:rPr>
        <w:t>營業基金盈虧撥補審定數額綜計表</w:t>
      </w:r>
      <w:r w:rsidR="005C558E" w:rsidRPr="00F81372">
        <w:rPr>
          <w:rFonts w:ascii="標楷體" w:eastAsia="標楷體" w:hAnsi="標楷體" w:hint="eastAsia"/>
          <w:spacing w:val="10"/>
          <w:sz w:val="26"/>
        </w:rPr>
        <w:t>（</w:t>
      </w:r>
      <w:r w:rsidR="00CA1784" w:rsidRPr="00F81372">
        <w:rPr>
          <w:rFonts w:ascii="標楷體" w:eastAsia="標楷體" w:hAnsi="標楷體" w:hint="eastAsia"/>
          <w:spacing w:val="10"/>
          <w:sz w:val="26"/>
        </w:rPr>
        <w:t>項目別</w:t>
      </w:r>
      <w:r w:rsidR="005C558E" w:rsidRPr="00F81372">
        <w:rPr>
          <w:rFonts w:ascii="標楷體" w:eastAsia="標楷體" w:hAnsi="標楷體" w:hint="eastAsia"/>
          <w:spacing w:val="10"/>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EC10DE" w:rsidRPr="00F81372">
        <w:rPr>
          <w:rFonts w:ascii="標楷體" w:eastAsia="標楷體" w:hAnsi="標楷體" w:hint="eastAsia"/>
          <w:spacing w:val="10"/>
          <w:sz w:val="26"/>
        </w:rPr>
        <w:t>-</w:t>
      </w:r>
      <w:r w:rsidR="00B25519">
        <w:rPr>
          <w:rFonts w:ascii="標楷體" w:eastAsia="標楷體" w:hAnsi="標楷體" w:hint="eastAsia"/>
          <w:spacing w:val="10"/>
          <w:sz w:val="26"/>
        </w:rPr>
        <w:t xml:space="preserve">　2</w:t>
      </w:r>
    </w:p>
    <w:p w14:paraId="6704A02B" w14:textId="3660DD7E" w:rsidR="00CA1784"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三</w:t>
      </w:r>
      <w:r w:rsidR="00F16BA4">
        <w:rPr>
          <w:rFonts w:ascii="標楷體" w:eastAsia="標楷體" w:hAnsi="標楷體" w:hint="eastAsia"/>
          <w:spacing w:val="10"/>
          <w:sz w:val="26"/>
        </w:rPr>
        <w:t>、</w:t>
      </w:r>
      <w:r w:rsidR="00CA1784" w:rsidRPr="00F81372">
        <w:rPr>
          <w:rFonts w:ascii="標楷體" w:eastAsia="標楷體" w:hAnsi="標楷體" w:hint="eastAsia"/>
          <w:spacing w:val="10"/>
          <w:sz w:val="26"/>
        </w:rPr>
        <w:t>營業基金盈虧審定後現金流量綜計表</w:t>
      </w:r>
      <w:r w:rsidR="005C558E" w:rsidRPr="00F81372">
        <w:rPr>
          <w:rFonts w:ascii="標楷體" w:eastAsia="標楷體" w:hAnsi="標楷體" w:hint="eastAsia"/>
          <w:spacing w:val="10"/>
          <w:sz w:val="26"/>
        </w:rPr>
        <w:t>（</w:t>
      </w:r>
      <w:r w:rsidR="00CA1784" w:rsidRPr="00F81372">
        <w:rPr>
          <w:rFonts w:ascii="標楷體" w:eastAsia="標楷體" w:hAnsi="標楷體" w:hint="eastAsia"/>
          <w:spacing w:val="10"/>
          <w:sz w:val="26"/>
        </w:rPr>
        <w:t>項目別</w:t>
      </w:r>
      <w:r w:rsidR="005C558E" w:rsidRPr="00F81372">
        <w:rPr>
          <w:rFonts w:ascii="標楷體" w:eastAsia="標楷體" w:hAnsi="標楷體" w:hint="eastAsia"/>
          <w:spacing w:val="10"/>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EC10DE" w:rsidRPr="00F81372">
        <w:rPr>
          <w:rFonts w:ascii="標楷體" w:eastAsia="標楷體" w:hAnsi="標楷體" w:hint="eastAsia"/>
          <w:spacing w:val="10"/>
          <w:sz w:val="26"/>
        </w:rPr>
        <w:t>-</w:t>
      </w:r>
      <w:r w:rsidR="00B25519">
        <w:rPr>
          <w:rFonts w:ascii="標楷體" w:eastAsia="標楷體" w:hAnsi="標楷體" w:hint="eastAsia"/>
          <w:spacing w:val="10"/>
          <w:sz w:val="26"/>
        </w:rPr>
        <w:t xml:space="preserve">　3</w:t>
      </w:r>
    </w:p>
    <w:p w14:paraId="2515F253" w14:textId="5C85D859" w:rsidR="00D819AF" w:rsidRPr="00D819AF" w:rsidRDefault="00D819AF" w:rsidP="00D819AF">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D819AF">
        <w:rPr>
          <w:rFonts w:ascii="標楷體" w:eastAsia="標楷體" w:hAnsi="標楷體" w:hint="eastAsia"/>
          <w:spacing w:val="10"/>
          <w:sz w:val="26"/>
        </w:rPr>
        <w:t>四、營業基金產銷及營運計畫執行情形明細表</w:t>
      </w:r>
      <w:r w:rsidRPr="00F672DC">
        <w:rPr>
          <w:rFonts w:ascii="標楷體" w:eastAsia="標楷體" w:hAnsi="標楷體" w:hint="eastAsia"/>
          <w:spacing w:val="10"/>
          <w:sz w:val="26"/>
        </w:rPr>
        <w:tab/>
      </w:r>
      <w:r>
        <w:rPr>
          <w:rFonts w:ascii="標楷體" w:eastAsia="標楷體" w:hAnsi="標楷體" w:hint="eastAsia"/>
          <w:spacing w:val="10"/>
          <w:sz w:val="26"/>
        </w:rPr>
        <w:t>丙</w:t>
      </w:r>
      <w:r w:rsidRPr="00F81372">
        <w:rPr>
          <w:rFonts w:ascii="標楷體" w:eastAsia="標楷體" w:hAnsi="標楷體" w:hint="eastAsia"/>
          <w:spacing w:val="10"/>
          <w:sz w:val="26"/>
        </w:rPr>
        <w:t>-</w:t>
      </w:r>
      <w:r>
        <w:rPr>
          <w:rFonts w:ascii="標楷體" w:eastAsia="標楷體" w:hAnsi="標楷體" w:hint="eastAsia"/>
          <w:spacing w:val="10"/>
          <w:sz w:val="26"/>
        </w:rPr>
        <w:t xml:space="preserve">　</w:t>
      </w:r>
      <w:r w:rsidR="00394671">
        <w:rPr>
          <w:rFonts w:ascii="標楷體" w:eastAsia="標楷體" w:hAnsi="標楷體" w:hint="eastAsia"/>
          <w:spacing w:val="10"/>
          <w:sz w:val="26"/>
        </w:rPr>
        <w:t>4</w:t>
      </w:r>
    </w:p>
    <w:p w14:paraId="3D1DF674" w14:textId="74C10C18" w:rsidR="00D819AF" w:rsidRPr="00F81372" w:rsidRDefault="00D819AF" w:rsidP="00D819AF">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D819AF">
        <w:rPr>
          <w:rFonts w:ascii="標楷體" w:eastAsia="標楷體" w:hAnsi="標楷體" w:hint="eastAsia"/>
          <w:spacing w:val="10"/>
          <w:sz w:val="26"/>
        </w:rPr>
        <w:t>五、營業基金固定資產建設改良擴充計畫預算執行情形明細表</w:t>
      </w:r>
      <w:r w:rsidRPr="00F672DC">
        <w:rPr>
          <w:rFonts w:ascii="標楷體" w:eastAsia="標楷體" w:hAnsi="標楷體" w:hint="eastAsia"/>
          <w:spacing w:val="10"/>
          <w:sz w:val="26"/>
        </w:rPr>
        <w:tab/>
      </w:r>
      <w:r>
        <w:rPr>
          <w:rFonts w:ascii="標楷體" w:eastAsia="標楷體" w:hAnsi="標楷體" w:hint="eastAsia"/>
          <w:spacing w:val="10"/>
          <w:sz w:val="26"/>
        </w:rPr>
        <w:t>丙</w:t>
      </w:r>
      <w:r w:rsidRPr="00F81372">
        <w:rPr>
          <w:rFonts w:ascii="標楷體" w:eastAsia="標楷體" w:hAnsi="標楷體" w:hint="eastAsia"/>
          <w:spacing w:val="10"/>
          <w:sz w:val="26"/>
        </w:rPr>
        <w:t>-</w:t>
      </w:r>
      <w:r>
        <w:rPr>
          <w:rFonts w:ascii="標楷體" w:eastAsia="標楷體" w:hAnsi="標楷體" w:hint="eastAsia"/>
          <w:spacing w:val="10"/>
          <w:sz w:val="26"/>
        </w:rPr>
        <w:t xml:space="preserve">　</w:t>
      </w:r>
      <w:r w:rsidR="00394671">
        <w:rPr>
          <w:rFonts w:ascii="標楷體" w:eastAsia="標楷體" w:hAnsi="標楷體" w:hint="eastAsia"/>
          <w:spacing w:val="10"/>
          <w:sz w:val="26"/>
        </w:rPr>
        <w:t>5</w:t>
      </w:r>
    </w:p>
    <w:p w14:paraId="378183F6" w14:textId="77777777" w:rsidR="00CA1784" w:rsidRPr="00F672DC" w:rsidRDefault="00F16BA4"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2"/>
        <w:rPr>
          <w:rFonts w:ascii="標楷體" w:eastAsia="標楷體" w:hAnsi="標楷體"/>
          <w:sz w:val="26"/>
        </w:rPr>
      </w:pPr>
      <w:r>
        <w:rPr>
          <w:rFonts w:ascii="標楷體" w:eastAsia="標楷體" w:hAnsi="標楷體" w:hint="eastAsia"/>
          <w:sz w:val="26"/>
        </w:rPr>
        <w:t>貳</w:t>
      </w:r>
      <w:r w:rsidR="00CA1784" w:rsidRPr="00F672DC">
        <w:rPr>
          <w:rFonts w:ascii="標楷體" w:eastAsia="標楷體" w:hAnsi="標楷體" w:hint="eastAsia"/>
          <w:sz w:val="26"/>
        </w:rPr>
        <w:t>、非營業部分</w:t>
      </w:r>
    </w:p>
    <w:p w14:paraId="7EB0553F" w14:textId="08955D2F" w:rsidR="00CA1784" w:rsidRPr="00F81372"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一</w:t>
      </w:r>
      <w:r w:rsidR="00F16BA4">
        <w:rPr>
          <w:rFonts w:ascii="標楷體" w:eastAsia="標楷體" w:hAnsi="標楷體" w:hint="eastAsia"/>
          <w:spacing w:val="10"/>
          <w:sz w:val="26"/>
        </w:rPr>
        <w:t>、</w:t>
      </w:r>
      <w:r w:rsidR="00CA1784" w:rsidRPr="00F81372">
        <w:rPr>
          <w:rFonts w:ascii="標楷體" w:eastAsia="標楷體" w:hAnsi="標楷體" w:hint="eastAsia"/>
          <w:spacing w:val="10"/>
          <w:sz w:val="26"/>
        </w:rPr>
        <w:t>作業基金收支餘</w:t>
      </w:r>
      <w:proofErr w:type="gramStart"/>
      <w:r w:rsidR="00CA1784" w:rsidRPr="00F81372">
        <w:rPr>
          <w:rFonts w:ascii="標楷體" w:eastAsia="標楷體" w:hAnsi="標楷體" w:hint="eastAsia"/>
          <w:spacing w:val="10"/>
          <w:sz w:val="26"/>
        </w:rPr>
        <w:t>絀</w:t>
      </w:r>
      <w:proofErr w:type="gramEnd"/>
      <w:r w:rsidR="00CA1784" w:rsidRPr="00F81372">
        <w:rPr>
          <w:rFonts w:ascii="標楷體" w:eastAsia="標楷體" w:hAnsi="標楷體" w:hint="eastAsia"/>
          <w:spacing w:val="10"/>
          <w:sz w:val="26"/>
        </w:rPr>
        <w:t>審定數額綜計表</w:t>
      </w:r>
      <w:r w:rsidR="005C558E" w:rsidRPr="00F81372">
        <w:rPr>
          <w:rFonts w:ascii="標楷體" w:eastAsia="標楷體" w:hAnsi="標楷體" w:hint="eastAsia"/>
          <w:spacing w:val="10"/>
          <w:sz w:val="26"/>
        </w:rPr>
        <w:t>（</w:t>
      </w:r>
      <w:r w:rsidR="00CA1784" w:rsidRPr="00F81372">
        <w:rPr>
          <w:rFonts w:ascii="標楷體" w:eastAsia="標楷體" w:hAnsi="標楷體" w:hint="eastAsia"/>
          <w:spacing w:val="10"/>
          <w:sz w:val="26"/>
        </w:rPr>
        <w:t>科目別</w:t>
      </w:r>
      <w:r w:rsidR="005C558E" w:rsidRPr="00F81372">
        <w:rPr>
          <w:rFonts w:ascii="標楷體" w:eastAsia="標楷體" w:hAnsi="標楷體" w:hint="eastAsia"/>
          <w:spacing w:val="10"/>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EC10DE"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394671">
        <w:rPr>
          <w:rFonts w:ascii="標楷體" w:eastAsia="標楷體" w:hAnsi="標楷體" w:hint="eastAsia"/>
          <w:spacing w:val="10"/>
          <w:sz w:val="26"/>
        </w:rPr>
        <w:t>6</w:t>
      </w:r>
    </w:p>
    <w:p w14:paraId="4DC34CC5" w14:textId="43A232B7" w:rsidR="00CA1784" w:rsidRPr="00F81372"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二</w:t>
      </w:r>
      <w:r w:rsidR="00F16BA4">
        <w:rPr>
          <w:rFonts w:ascii="標楷體" w:eastAsia="標楷體" w:hAnsi="標楷體" w:hint="eastAsia"/>
          <w:spacing w:val="10"/>
          <w:sz w:val="26"/>
        </w:rPr>
        <w:t>、</w:t>
      </w:r>
      <w:r w:rsidR="00CA1784" w:rsidRPr="00F81372">
        <w:rPr>
          <w:rFonts w:ascii="標楷體" w:eastAsia="標楷體" w:hAnsi="標楷體" w:hint="eastAsia"/>
          <w:spacing w:val="10"/>
          <w:sz w:val="26"/>
        </w:rPr>
        <w:t>作業基金餘</w:t>
      </w:r>
      <w:proofErr w:type="gramStart"/>
      <w:r w:rsidR="00CA1784" w:rsidRPr="00F81372">
        <w:rPr>
          <w:rFonts w:ascii="標楷體" w:eastAsia="標楷體" w:hAnsi="標楷體" w:hint="eastAsia"/>
          <w:spacing w:val="10"/>
          <w:sz w:val="26"/>
        </w:rPr>
        <w:t>絀</w:t>
      </w:r>
      <w:proofErr w:type="gramEnd"/>
      <w:r w:rsidR="00CA1784" w:rsidRPr="00F81372">
        <w:rPr>
          <w:rFonts w:ascii="標楷體" w:eastAsia="標楷體" w:hAnsi="標楷體" w:hint="eastAsia"/>
          <w:spacing w:val="10"/>
          <w:sz w:val="26"/>
        </w:rPr>
        <w:t>撥補審定數額綜計表</w:t>
      </w:r>
      <w:r w:rsidR="005C558E" w:rsidRPr="00F81372">
        <w:rPr>
          <w:rFonts w:ascii="標楷體" w:eastAsia="標楷體" w:hAnsi="標楷體" w:hint="eastAsia"/>
          <w:spacing w:val="10"/>
          <w:sz w:val="26"/>
        </w:rPr>
        <w:t>（</w:t>
      </w:r>
      <w:r w:rsidR="00CA1784" w:rsidRPr="00F81372">
        <w:rPr>
          <w:rFonts w:ascii="標楷體" w:eastAsia="標楷體" w:hAnsi="標楷體" w:hint="eastAsia"/>
          <w:spacing w:val="10"/>
          <w:sz w:val="26"/>
        </w:rPr>
        <w:t>項目別</w:t>
      </w:r>
      <w:r w:rsidR="005C558E" w:rsidRPr="00F81372">
        <w:rPr>
          <w:rFonts w:ascii="標楷體" w:eastAsia="標楷體" w:hAnsi="標楷體" w:hint="eastAsia"/>
          <w:spacing w:val="10"/>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EC10DE"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394671">
        <w:rPr>
          <w:rFonts w:ascii="標楷體" w:eastAsia="標楷體" w:hAnsi="標楷體" w:hint="eastAsia"/>
          <w:spacing w:val="10"/>
          <w:sz w:val="26"/>
        </w:rPr>
        <w:t>7</w:t>
      </w:r>
    </w:p>
    <w:p w14:paraId="5864F735" w14:textId="1C0298B6" w:rsidR="00CA1784" w:rsidRPr="00F81372"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r w:rsidRPr="00F81372">
        <w:rPr>
          <w:rFonts w:ascii="標楷體" w:eastAsia="標楷體" w:hAnsi="標楷體" w:hint="eastAsia"/>
          <w:spacing w:val="10"/>
          <w:sz w:val="26"/>
        </w:rPr>
        <w:t>三</w:t>
      </w:r>
      <w:r w:rsidR="00F16BA4">
        <w:rPr>
          <w:rFonts w:ascii="標楷體" w:eastAsia="標楷體" w:hAnsi="標楷體" w:hint="eastAsia"/>
          <w:spacing w:val="10"/>
          <w:sz w:val="26"/>
        </w:rPr>
        <w:t>、</w:t>
      </w:r>
      <w:r w:rsidR="00CA1784" w:rsidRPr="00F81372">
        <w:rPr>
          <w:rFonts w:ascii="標楷體" w:eastAsia="標楷體" w:hAnsi="標楷體" w:hint="eastAsia"/>
          <w:spacing w:val="10"/>
          <w:sz w:val="26"/>
        </w:rPr>
        <w:t>作業基金餘</w:t>
      </w:r>
      <w:proofErr w:type="gramStart"/>
      <w:r w:rsidR="00CA1784" w:rsidRPr="00F81372">
        <w:rPr>
          <w:rFonts w:ascii="標楷體" w:eastAsia="標楷體" w:hAnsi="標楷體" w:hint="eastAsia"/>
          <w:spacing w:val="10"/>
          <w:sz w:val="26"/>
        </w:rPr>
        <w:t>絀</w:t>
      </w:r>
      <w:proofErr w:type="gramEnd"/>
      <w:r w:rsidR="00CA1784" w:rsidRPr="00F81372">
        <w:rPr>
          <w:rFonts w:ascii="標楷體" w:eastAsia="標楷體" w:hAnsi="標楷體" w:hint="eastAsia"/>
          <w:spacing w:val="10"/>
          <w:sz w:val="26"/>
        </w:rPr>
        <w:t>審定後現金流量綜計表</w:t>
      </w:r>
      <w:r w:rsidR="005C558E" w:rsidRPr="00F81372">
        <w:rPr>
          <w:rFonts w:ascii="標楷體" w:eastAsia="標楷體" w:hAnsi="標楷體" w:hint="eastAsia"/>
          <w:spacing w:val="10"/>
          <w:sz w:val="26"/>
        </w:rPr>
        <w:t>（</w:t>
      </w:r>
      <w:r w:rsidR="00CA1784" w:rsidRPr="00F81372">
        <w:rPr>
          <w:rFonts w:ascii="標楷體" w:eastAsia="標楷體" w:hAnsi="標楷體" w:hint="eastAsia"/>
          <w:spacing w:val="10"/>
          <w:sz w:val="26"/>
        </w:rPr>
        <w:t>項目別</w:t>
      </w:r>
      <w:r w:rsidR="005C558E" w:rsidRPr="00F81372">
        <w:rPr>
          <w:rFonts w:ascii="標楷體" w:eastAsia="標楷體" w:hAnsi="標楷體" w:hint="eastAsia"/>
          <w:spacing w:val="10"/>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EC10DE"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394671">
        <w:rPr>
          <w:rFonts w:ascii="標楷體" w:eastAsia="標楷體" w:hAnsi="標楷體" w:hint="eastAsia"/>
          <w:spacing w:val="10"/>
          <w:sz w:val="26"/>
        </w:rPr>
        <w:t>8</w:t>
      </w:r>
    </w:p>
    <w:p w14:paraId="346C9DB2" w14:textId="3A3EEA9A" w:rsidR="00CA1784" w:rsidRPr="00F81372" w:rsidRDefault="005B00B8"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pacing w:val="10"/>
          <w:sz w:val="26"/>
        </w:rPr>
      </w:pPr>
      <w:bookmarkStart w:id="0" w:name="_Hlk140049415"/>
      <w:r w:rsidRPr="00F81372">
        <w:rPr>
          <w:rFonts w:ascii="標楷體" w:eastAsia="標楷體" w:hAnsi="標楷體" w:hint="eastAsia"/>
          <w:spacing w:val="10"/>
          <w:sz w:val="26"/>
        </w:rPr>
        <w:t>四</w:t>
      </w:r>
      <w:bookmarkEnd w:id="0"/>
      <w:r w:rsidR="00F16BA4">
        <w:rPr>
          <w:rFonts w:ascii="標楷體" w:eastAsia="標楷體" w:hAnsi="標楷體" w:hint="eastAsia"/>
          <w:spacing w:val="10"/>
          <w:sz w:val="26"/>
        </w:rPr>
        <w:t>、</w:t>
      </w:r>
      <w:r w:rsidR="00CA1784" w:rsidRPr="00F81372">
        <w:rPr>
          <w:rFonts w:ascii="標楷體" w:eastAsia="標楷體" w:hAnsi="標楷體" w:hint="eastAsia"/>
          <w:sz w:val="26"/>
        </w:rPr>
        <w:t>債務基金及特別收入基金餘</w:t>
      </w:r>
      <w:proofErr w:type="gramStart"/>
      <w:r w:rsidR="00CA1784" w:rsidRPr="00F81372">
        <w:rPr>
          <w:rFonts w:ascii="標楷體" w:eastAsia="標楷體" w:hAnsi="標楷體" w:hint="eastAsia"/>
          <w:sz w:val="26"/>
        </w:rPr>
        <w:t>絀</w:t>
      </w:r>
      <w:proofErr w:type="gramEnd"/>
      <w:r w:rsidR="00CA1784" w:rsidRPr="00F81372">
        <w:rPr>
          <w:rFonts w:ascii="標楷體" w:eastAsia="標楷體" w:hAnsi="標楷體" w:hint="eastAsia"/>
          <w:sz w:val="26"/>
        </w:rPr>
        <w:t>審定後現金流量綜計表</w:t>
      </w:r>
      <w:r w:rsidR="005C558E" w:rsidRPr="00F81372">
        <w:rPr>
          <w:rFonts w:ascii="標楷體" w:eastAsia="標楷體" w:hAnsi="標楷體" w:hint="eastAsia"/>
          <w:sz w:val="26"/>
        </w:rPr>
        <w:t>（</w:t>
      </w:r>
      <w:r w:rsidR="00CA1784" w:rsidRPr="00F81372">
        <w:rPr>
          <w:rFonts w:ascii="標楷體" w:eastAsia="標楷體" w:hAnsi="標楷體" w:hint="eastAsia"/>
          <w:sz w:val="26"/>
        </w:rPr>
        <w:t>項目別</w:t>
      </w:r>
      <w:r w:rsidR="005C558E" w:rsidRPr="00F81372">
        <w:rPr>
          <w:rFonts w:ascii="標楷體" w:eastAsia="標楷體" w:hAnsi="標楷體" w:hint="eastAsia"/>
          <w:sz w:val="26"/>
        </w:rPr>
        <w:t>）</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EC10DE"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394671">
        <w:rPr>
          <w:rFonts w:ascii="標楷體" w:eastAsia="標楷體" w:hAnsi="標楷體" w:hint="eastAsia"/>
          <w:spacing w:val="10"/>
          <w:sz w:val="26"/>
        </w:rPr>
        <w:t>9</w:t>
      </w:r>
    </w:p>
    <w:p w14:paraId="45EA8FA7" w14:textId="1434C9DC" w:rsidR="00CA1784" w:rsidRPr="00F672DC" w:rsidRDefault="0000549F" w:rsidP="00641706">
      <w:pPr>
        <w:pStyle w:val="a3"/>
        <w:tabs>
          <w:tab w:val="left" w:leader="hyphen" w:pos="8736"/>
          <w:tab w:val="left" w:leader="hyphen" w:pos="10206"/>
          <w:tab w:val="left" w:leader="hyphen" w:pos="11040"/>
          <w:tab w:val="left" w:pos="12480"/>
        </w:tabs>
        <w:spacing w:line="470" w:lineRule="exact"/>
        <w:ind w:leftChars="100" w:left="240" w:firstLineChars="100" w:firstLine="280"/>
        <w:rPr>
          <w:rFonts w:ascii="標楷體" w:eastAsia="標楷體" w:hAnsi="標楷體"/>
          <w:sz w:val="26"/>
        </w:rPr>
      </w:pPr>
      <w:r w:rsidRPr="002C6EC6">
        <w:rPr>
          <w:rFonts w:ascii="標楷體" w:eastAsia="標楷體" w:hAnsi="標楷體" w:hint="eastAsia"/>
          <w:spacing w:val="10"/>
          <w:sz w:val="26"/>
        </w:rPr>
        <w:t>五</w:t>
      </w:r>
      <w:r w:rsidR="00F16BA4">
        <w:rPr>
          <w:rFonts w:ascii="標楷體" w:eastAsia="標楷體" w:hAnsi="標楷體" w:hint="eastAsia"/>
          <w:spacing w:val="10"/>
          <w:sz w:val="26"/>
        </w:rPr>
        <w:t>、</w:t>
      </w:r>
      <w:r w:rsidR="00CA1784" w:rsidRPr="00F672DC">
        <w:rPr>
          <w:rFonts w:ascii="標楷體" w:eastAsia="標楷體" w:hAnsi="標楷體" w:hint="eastAsia"/>
          <w:sz w:val="26"/>
        </w:rPr>
        <w:t>作業基金及特別收入基金固定資產之建設改良擴充彙總表</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2572E4" w:rsidRPr="002572E4">
        <w:rPr>
          <w:rFonts w:ascii="標楷體" w:eastAsia="標楷體" w:hAnsi="標楷體" w:hint="eastAsia"/>
          <w:spacing w:val="8"/>
          <w:sz w:val="26"/>
        </w:rPr>
        <w:t>-</w:t>
      </w:r>
      <w:r w:rsidR="00394671">
        <w:rPr>
          <w:rFonts w:ascii="標楷體" w:eastAsia="標楷體" w:hAnsi="標楷體" w:hint="eastAsia"/>
          <w:spacing w:val="8"/>
          <w:sz w:val="26"/>
        </w:rPr>
        <w:t xml:space="preserve"> </w:t>
      </w:r>
      <w:r w:rsidR="00394671">
        <w:rPr>
          <w:rFonts w:ascii="標楷體" w:eastAsia="標楷體" w:hAnsi="標楷體"/>
          <w:spacing w:val="10"/>
          <w:sz w:val="26"/>
        </w:rPr>
        <w:t>10</w:t>
      </w:r>
    </w:p>
    <w:p w14:paraId="5295D947" w14:textId="1141EFD4" w:rsidR="005C7A55" w:rsidRPr="00F81372" w:rsidRDefault="00F16BA4"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6"/>
        <w:rPr>
          <w:rFonts w:ascii="標楷體" w:eastAsia="標楷體" w:hAnsi="標楷體"/>
          <w:spacing w:val="10"/>
          <w:sz w:val="26"/>
        </w:rPr>
      </w:pPr>
      <w:r>
        <w:rPr>
          <w:rFonts w:ascii="標楷體" w:eastAsia="標楷體" w:hAnsi="標楷體" w:hint="eastAsia"/>
          <w:spacing w:val="10"/>
          <w:sz w:val="26"/>
        </w:rPr>
        <w:t>參</w:t>
      </w:r>
      <w:r w:rsidR="005C7A55" w:rsidRPr="00F81372">
        <w:rPr>
          <w:rFonts w:ascii="標楷體" w:eastAsia="標楷體" w:hAnsi="標楷體" w:hint="eastAsia"/>
          <w:spacing w:val="10"/>
          <w:sz w:val="26"/>
        </w:rPr>
        <w:t>、</w:t>
      </w:r>
      <w:r w:rsidR="002543F2" w:rsidRPr="00F81372">
        <w:rPr>
          <w:rFonts w:ascii="標楷體" w:eastAsia="標楷體" w:hAnsi="標楷體" w:hint="eastAsia"/>
          <w:spacing w:val="10"/>
          <w:sz w:val="26"/>
        </w:rPr>
        <w:t>市營（事）業基金數額表</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5C7A55"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1E14C6">
        <w:rPr>
          <w:rFonts w:ascii="標楷體" w:eastAsia="標楷體" w:hAnsi="標楷體"/>
          <w:spacing w:val="10"/>
          <w:sz w:val="26"/>
        </w:rPr>
        <w:t>1</w:t>
      </w:r>
      <w:r w:rsidR="00394671">
        <w:rPr>
          <w:rFonts w:ascii="標楷體" w:eastAsia="標楷體" w:hAnsi="標楷體" w:hint="eastAsia"/>
          <w:spacing w:val="10"/>
          <w:sz w:val="26"/>
        </w:rPr>
        <w:t>2</w:t>
      </w:r>
    </w:p>
    <w:p w14:paraId="59BD49F0" w14:textId="230387C5" w:rsidR="00CA1784" w:rsidRPr="00F81372" w:rsidRDefault="00F16BA4"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6"/>
        <w:rPr>
          <w:rFonts w:ascii="標楷體" w:eastAsia="標楷體" w:hAnsi="標楷體"/>
          <w:spacing w:val="10"/>
          <w:sz w:val="26"/>
        </w:rPr>
      </w:pPr>
      <w:r>
        <w:rPr>
          <w:rFonts w:ascii="標楷體" w:eastAsia="標楷體" w:hAnsi="標楷體" w:hint="eastAsia"/>
          <w:spacing w:val="10"/>
          <w:sz w:val="26"/>
        </w:rPr>
        <w:t>肆</w:t>
      </w:r>
      <w:r w:rsidR="00CA1784" w:rsidRPr="00F81372">
        <w:rPr>
          <w:rFonts w:ascii="標楷體" w:eastAsia="標楷體" w:hAnsi="標楷體" w:hint="eastAsia"/>
          <w:spacing w:val="10"/>
          <w:sz w:val="26"/>
        </w:rPr>
        <w:t>、</w:t>
      </w:r>
      <w:r w:rsidR="002543F2" w:rsidRPr="00F81372">
        <w:rPr>
          <w:rFonts w:ascii="標楷體" w:eastAsia="標楷體" w:hAnsi="標楷體" w:hint="eastAsia"/>
          <w:spacing w:val="10"/>
          <w:sz w:val="26"/>
        </w:rPr>
        <w:t>營業</w:t>
      </w:r>
      <w:r w:rsidR="002543F2" w:rsidRPr="00145B53">
        <w:rPr>
          <w:rFonts w:ascii="標楷體" w:eastAsia="標楷體" w:hAnsi="標楷體" w:hint="eastAsia"/>
          <w:sz w:val="26"/>
        </w:rPr>
        <w:t>基金</w:t>
      </w:r>
      <w:r w:rsidR="002543F2" w:rsidRPr="00F81372">
        <w:rPr>
          <w:rFonts w:ascii="標楷體" w:eastAsia="標楷體" w:hAnsi="標楷體" w:hint="eastAsia"/>
          <w:spacing w:val="10"/>
          <w:sz w:val="26"/>
        </w:rPr>
        <w:t>盈虧審定後解</w:t>
      </w:r>
      <w:proofErr w:type="gramStart"/>
      <w:r w:rsidR="002543F2" w:rsidRPr="00F81372">
        <w:rPr>
          <w:rFonts w:ascii="標楷體" w:eastAsia="標楷體" w:hAnsi="標楷體" w:hint="eastAsia"/>
          <w:spacing w:val="10"/>
          <w:sz w:val="26"/>
        </w:rPr>
        <w:t>繳</w:t>
      </w:r>
      <w:r w:rsidR="002543F2">
        <w:rPr>
          <w:rFonts w:ascii="標楷體" w:eastAsia="標楷體" w:hAnsi="標楷體" w:hint="eastAsia"/>
          <w:spacing w:val="10"/>
          <w:sz w:val="26"/>
        </w:rPr>
        <w:t>公</w:t>
      </w:r>
      <w:r w:rsidR="002543F2" w:rsidRPr="00F81372">
        <w:rPr>
          <w:rFonts w:ascii="標楷體" w:eastAsia="標楷體" w:hAnsi="標楷體" w:hint="eastAsia"/>
          <w:spacing w:val="10"/>
          <w:sz w:val="26"/>
        </w:rPr>
        <w:t>庫股</w:t>
      </w:r>
      <w:proofErr w:type="gramEnd"/>
      <w:r w:rsidR="002543F2" w:rsidRPr="00F81372">
        <w:rPr>
          <w:rFonts w:ascii="標楷體" w:eastAsia="標楷體" w:hAnsi="標楷體" w:hint="eastAsia"/>
          <w:spacing w:val="10"/>
          <w:sz w:val="26"/>
        </w:rPr>
        <w:t>（官）息紅利明細表</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6A7CAF"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1E14C6">
        <w:rPr>
          <w:rFonts w:ascii="標楷體" w:eastAsia="標楷體" w:hAnsi="標楷體"/>
          <w:spacing w:val="10"/>
          <w:sz w:val="26"/>
        </w:rPr>
        <w:t>1</w:t>
      </w:r>
      <w:r w:rsidR="00394671">
        <w:rPr>
          <w:rFonts w:ascii="標楷體" w:eastAsia="標楷體" w:hAnsi="標楷體" w:hint="eastAsia"/>
          <w:spacing w:val="10"/>
          <w:sz w:val="26"/>
        </w:rPr>
        <w:t>4</w:t>
      </w:r>
    </w:p>
    <w:p w14:paraId="41176708" w14:textId="77777777" w:rsidR="00D61C9D" w:rsidRDefault="00F16BA4" w:rsidP="00641706">
      <w:pPr>
        <w:pStyle w:val="a3"/>
        <w:tabs>
          <w:tab w:val="left" w:leader="hyphen" w:pos="8736"/>
          <w:tab w:val="left" w:pos="9639"/>
          <w:tab w:val="left" w:pos="9781"/>
          <w:tab w:val="left" w:leader="hyphen" w:pos="10206"/>
          <w:tab w:val="left" w:leader="hyphen" w:pos="11040"/>
          <w:tab w:val="left" w:pos="12480"/>
        </w:tabs>
        <w:spacing w:line="470" w:lineRule="exact"/>
        <w:ind w:leftChars="100" w:left="240" w:firstLineChars="20" w:firstLine="56"/>
        <w:rPr>
          <w:rFonts w:ascii="標楷體" w:eastAsia="標楷體" w:hAnsi="標楷體"/>
          <w:spacing w:val="10"/>
          <w:sz w:val="26"/>
        </w:rPr>
        <w:sectPr w:rsidR="00D61C9D" w:rsidSect="009C54F1">
          <w:footerReference w:type="default" r:id="rId8"/>
          <w:pgSz w:w="11906" w:h="16838" w:code="9"/>
          <w:pgMar w:top="1418" w:right="992" w:bottom="1418" w:left="992" w:header="1021" w:footer="737" w:gutter="0"/>
          <w:pgNumType w:start="1"/>
          <w:cols w:space="425"/>
          <w:docGrid w:type="lines" w:linePitch="360"/>
        </w:sectPr>
      </w:pPr>
      <w:r>
        <w:rPr>
          <w:rFonts w:ascii="標楷體" w:eastAsia="標楷體" w:hAnsi="標楷體" w:hint="eastAsia"/>
          <w:spacing w:val="10"/>
          <w:sz w:val="26"/>
        </w:rPr>
        <w:t>伍</w:t>
      </w:r>
      <w:r w:rsidR="00CA1784" w:rsidRPr="00F81372">
        <w:rPr>
          <w:rFonts w:ascii="標楷體" w:eastAsia="標楷體" w:hAnsi="標楷體" w:hint="eastAsia"/>
          <w:spacing w:val="10"/>
          <w:sz w:val="26"/>
        </w:rPr>
        <w:t>、</w:t>
      </w:r>
      <w:r w:rsidR="002543F2" w:rsidRPr="00F81372">
        <w:rPr>
          <w:rFonts w:ascii="標楷體" w:eastAsia="標楷體" w:hAnsi="標楷體" w:hint="eastAsia"/>
          <w:spacing w:val="10"/>
          <w:sz w:val="26"/>
        </w:rPr>
        <w:t>非營業特種基金解</w:t>
      </w:r>
      <w:proofErr w:type="gramStart"/>
      <w:r w:rsidR="002543F2" w:rsidRPr="00F81372">
        <w:rPr>
          <w:rFonts w:ascii="標楷體" w:eastAsia="標楷體" w:hAnsi="標楷體" w:hint="eastAsia"/>
          <w:spacing w:val="10"/>
          <w:sz w:val="26"/>
        </w:rPr>
        <w:t>繳</w:t>
      </w:r>
      <w:r w:rsidR="002543F2">
        <w:rPr>
          <w:rFonts w:ascii="標楷體" w:eastAsia="標楷體" w:hAnsi="標楷體" w:hint="eastAsia"/>
          <w:spacing w:val="10"/>
          <w:sz w:val="26"/>
        </w:rPr>
        <w:t>公</w:t>
      </w:r>
      <w:r w:rsidR="002543F2" w:rsidRPr="00F81372">
        <w:rPr>
          <w:rFonts w:ascii="標楷體" w:eastAsia="標楷體" w:hAnsi="標楷體" w:hint="eastAsia"/>
          <w:spacing w:val="10"/>
          <w:sz w:val="26"/>
        </w:rPr>
        <w:t>庫明</w:t>
      </w:r>
      <w:proofErr w:type="gramEnd"/>
      <w:r w:rsidR="002543F2" w:rsidRPr="00F81372">
        <w:rPr>
          <w:rFonts w:ascii="標楷體" w:eastAsia="標楷體" w:hAnsi="標楷體" w:hint="eastAsia"/>
          <w:spacing w:val="10"/>
          <w:sz w:val="26"/>
        </w:rPr>
        <w:t>細表</w:t>
      </w:r>
      <w:r w:rsidR="00F81372" w:rsidRPr="00F672DC">
        <w:rPr>
          <w:rFonts w:ascii="標楷體" w:eastAsia="標楷體" w:hAnsi="標楷體" w:hint="eastAsia"/>
          <w:spacing w:val="10"/>
          <w:sz w:val="26"/>
        </w:rPr>
        <w:tab/>
      </w:r>
      <w:r w:rsidR="00373EF7">
        <w:rPr>
          <w:rFonts w:ascii="標楷體" w:eastAsia="標楷體" w:hAnsi="標楷體" w:hint="eastAsia"/>
          <w:spacing w:val="10"/>
          <w:sz w:val="26"/>
        </w:rPr>
        <w:t>丙</w:t>
      </w:r>
      <w:r w:rsidR="006A7CAF" w:rsidRPr="00F81372">
        <w:rPr>
          <w:rFonts w:ascii="標楷體" w:eastAsia="標楷體" w:hAnsi="標楷體" w:hint="eastAsia"/>
          <w:spacing w:val="10"/>
          <w:sz w:val="26"/>
        </w:rPr>
        <w:t>-</w:t>
      </w:r>
      <w:r w:rsidR="001E14C6">
        <w:rPr>
          <w:rFonts w:ascii="標楷體" w:eastAsia="標楷體" w:hAnsi="標楷體" w:hint="eastAsia"/>
          <w:spacing w:val="10"/>
          <w:sz w:val="26"/>
        </w:rPr>
        <w:t xml:space="preserve"> </w:t>
      </w:r>
      <w:r w:rsidR="001E14C6">
        <w:rPr>
          <w:rFonts w:ascii="標楷體" w:eastAsia="標楷體" w:hAnsi="標楷體"/>
          <w:spacing w:val="10"/>
          <w:sz w:val="26"/>
        </w:rPr>
        <w:t>1</w:t>
      </w:r>
      <w:r w:rsidR="00394671">
        <w:rPr>
          <w:rFonts w:ascii="標楷體" w:eastAsia="標楷體" w:hAnsi="標楷體" w:hint="eastAsia"/>
          <w:spacing w:val="10"/>
          <w:sz w:val="26"/>
        </w:rPr>
        <w:t>5</w:t>
      </w:r>
    </w:p>
    <w:p w14:paraId="64825C26" w14:textId="77777777" w:rsidR="008A255D" w:rsidRPr="008A255D" w:rsidRDefault="008A255D" w:rsidP="00A85739">
      <w:pPr>
        <w:tabs>
          <w:tab w:val="left" w:pos="1380"/>
          <w:tab w:val="center" w:pos="4961"/>
        </w:tabs>
        <w:spacing w:line="560" w:lineRule="exact"/>
        <w:jc w:val="center"/>
        <w:rPr>
          <w:rFonts w:ascii="標楷體" w:eastAsia="標楷體" w:hAnsi="標楷體"/>
          <w:b/>
          <w:sz w:val="32"/>
          <w:szCs w:val="32"/>
        </w:rPr>
      </w:pPr>
      <w:proofErr w:type="gramStart"/>
      <w:r w:rsidRPr="008A255D">
        <w:rPr>
          <w:rFonts w:ascii="標楷體" w:eastAsia="標楷體" w:hAnsi="標楷體" w:hint="eastAsia"/>
          <w:b/>
          <w:sz w:val="36"/>
          <w:szCs w:val="32"/>
        </w:rPr>
        <w:lastRenderedPageBreak/>
        <w:t>審編說明</w:t>
      </w:r>
      <w:proofErr w:type="gramEnd"/>
    </w:p>
    <w:p w14:paraId="78161BD5" w14:textId="77777777" w:rsidR="008A255D" w:rsidRPr="00E30C3C" w:rsidRDefault="008A255D" w:rsidP="00E30C3C">
      <w:pPr>
        <w:numPr>
          <w:ilvl w:val="0"/>
          <w:numId w:val="11"/>
        </w:numPr>
        <w:overflowPunct w:val="0"/>
        <w:spacing w:beforeLines="10" w:before="36" w:line="520" w:lineRule="exact"/>
        <w:jc w:val="both"/>
        <w:rPr>
          <w:rFonts w:ascii="標楷體" w:eastAsia="標楷體" w:hAnsi="標楷體"/>
          <w:sz w:val="28"/>
          <w:szCs w:val="28"/>
        </w:rPr>
      </w:pPr>
      <w:r w:rsidRPr="00E30C3C">
        <w:rPr>
          <w:rFonts w:ascii="標楷體" w:eastAsia="標楷體" w:hAnsi="標楷體" w:hint="eastAsia"/>
          <w:sz w:val="28"/>
          <w:szCs w:val="28"/>
        </w:rPr>
        <w:t>內文及統計圖表敘及資料年度，以民國年度為原則，如引用國際資訊，或有以西元年度表達情形。</w:t>
      </w:r>
    </w:p>
    <w:p w14:paraId="0336A827" w14:textId="77777777" w:rsidR="008A255D" w:rsidRPr="00E30C3C" w:rsidRDefault="008A255D" w:rsidP="00E30C3C">
      <w:pPr>
        <w:numPr>
          <w:ilvl w:val="0"/>
          <w:numId w:val="11"/>
        </w:numPr>
        <w:overflowPunct w:val="0"/>
        <w:spacing w:line="520" w:lineRule="exact"/>
        <w:jc w:val="both"/>
        <w:rPr>
          <w:rFonts w:ascii="標楷體" w:eastAsia="標楷體" w:hAnsi="標楷體"/>
          <w:spacing w:val="-2"/>
          <w:sz w:val="28"/>
          <w:szCs w:val="28"/>
        </w:rPr>
      </w:pPr>
      <w:r w:rsidRPr="00E30C3C">
        <w:rPr>
          <w:rFonts w:ascii="標楷體" w:eastAsia="標楷體" w:hAnsi="標楷體" w:hint="eastAsia"/>
          <w:spacing w:val="-2"/>
          <w:sz w:val="28"/>
          <w:szCs w:val="28"/>
        </w:rPr>
        <w:t>內文引述臺北市總決算暨附屬單位決算及綜計表審核報告，簡稱為審核報告。</w:t>
      </w:r>
    </w:p>
    <w:p w14:paraId="62DD97B0" w14:textId="77777777" w:rsidR="008A255D" w:rsidRPr="00E30C3C" w:rsidRDefault="008A255D" w:rsidP="00E30C3C">
      <w:pPr>
        <w:numPr>
          <w:ilvl w:val="0"/>
          <w:numId w:val="11"/>
        </w:numPr>
        <w:overflowPunct w:val="0"/>
        <w:spacing w:line="520" w:lineRule="exact"/>
        <w:jc w:val="both"/>
        <w:rPr>
          <w:rFonts w:ascii="標楷體" w:eastAsia="標楷體" w:hAnsi="標楷體"/>
          <w:sz w:val="28"/>
          <w:szCs w:val="28"/>
        </w:rPr>
      </w:pPr>
      <w:r w:rsidRPr="00E30C3C">
        <w:rPr>
          <w:rFonts w:ascii="標楷體" w:eastAsia="標楷體" w:hAnsi="標楷體" w:hint="eastAsia"/>
          <w:sz w:val="28"/>
          <w:szCs w:val="28"/>
        </w:rPr>
        <w:t>約數金額</w:t>
      </w:r>
      <w:proofErr w:type="gramStart"/>
      <w:r w:rsidRPr="00E30C3C">
        <w:rPr>
          <w:rFonts w:ascii="標楷體" w:eastAsia="標楷體" w:hAnsi="標楷體" w:hint="eastAsia"/>
          <w:sz w:val="28"/>
          <w:szCs w:val="28"/>
        </w:rPr>
        <w:t>【</w:t>
      </w:r>
      <w:proofErr w:type="gramEnd"/>
      <w:r w:rsidRPr="00E30C3C">
        <w:rPr>
          <w:rFonts w:ascii="標楷體" w:eastAsia="標楷體" w:hAnsi="標楷體" w:hint="eastAsia"/>
          <w:sz w:val="28"/>
          <w:szCs w:val="28"/>
        </w:rPr>
        <w:t>如：億（餘）元、萬（餘）元等</w:t>
      </w:r>
      <w:proofErr w:type="gramStart"/>
      <w:r w:rsidRPr="00E30C3C">
        <w:rPr>
          <w:rFonts w:ascii="標楷體" w:eastAsia="標楷體" w:hAnsi="標楷體" w:hint="eastAsia"/>
          <w:sz w:val="28"/>
          <w:szCs w:val="28"/>
        </w:rPr>
        <w:t>】</w:t>
      </w:r>
      <w:proofErr w:type="gramEnd"/>
      <w:r w:rsidRPr="00E30C3C">
        <w:rPr>
          <w:rFonts w:ascii="標楷體" w:eastAsia="標楷體" w:hAnsi="標楷體" w:hint="eastAsia"/>
          <w:sz w:val="28"/>
          <w:szCs w:val="28"/>
        </w:rPr>
        <w:t>之表達，以餘數全</w:t>
      </w:r>
      <w:proofErr w:type="gramStart"/>
      <w:r w:rsidRPr="00E30C3C">
        <w:rPr>
          <w:rFonts w:ascii="標楷體" w:eastAsia="標楷體" w:hAnsi="標楷體" w:hint="eastAsia"/>
          <w:sz w:val="28"/>
          <w:szCs w:val="28"/>
        </w:rPr>
        <w:t>捨</w:t>
      </w:r>
      <w:proofErr w:type="gramEnd"/>
      <w:r w:rsidRPr="00E30C3C">
        <w:rPr>
          <w:rFonts w:ascii="標楷體" w:eastAsia="標楷體" w:hAnsi="標楷體" w:hint="eastAsia"/>
          <w:sz w:val="28"/>
          <w:szCs w:val="28"/>
        </w:rPr>
        <w:t>為原則。</w:t>
      </w:r>
    </w:p>
    <w:p w14:paraId="6A112BA1" w14:textId="77777777" w:rsidR="008A255D" w:rsidRPr="00E30C3C" w:rsidRDefault="00011A82" w:rsidP="00E30C3C">
      <w:pPr>
        <w:numPr>
          <w:ilvl w:val="0"/>
          <w:numId w:val="11"/>
        </w:numPr>
        <w:overflowPunct w:val="0"/>
        <w:spacing w:line="520" w:lineRule="exact"/>
        <w:jc w:val="both"/>
        <w:rPr>
          <w:rFonts w:ascii="標楷體" w:eastAsia="標楷體" w:hAnsi="標楷體"/>
          <w:sz w:val="28"/>
          <w:szCs w:val="28"/>
        </w:rPr>
      </w:pPr>
      <w:r w:rsidRPr="00E30C3C">
        <w:rPr>
          <w:rFonts w:ascii="標楷體" w:eastAsia="標楷體" w:hAnsi="標楷體" w:hint="eastAsia"/>
          <w:sz w:val="28"/>
          <w:szCs w:val="28"/>
        </w:rPr>
        <w:t>各總決算書表各項數字之百分比，因</w:t>
      </w:r>
      <w:proofErr w:type="gramStart"/>
      <w:r w:rsidRPr="00E30C3C">
        <w:rPr>
          <w:rFonts w:ascii="標楷體" w:eastAsia="標楷體" w:hAnsi="標楷體" w:hint="eastAsia"/>
          <w:sz w:val="28"/>
          <w:szCs w:val="28"/>
        </w:rPr>
        <w:t>採</w:t>
      </w:r>
      <w:proofErr w:type="gramEnd"/>
      <w:r w:rsidRPr="00E30C3C">
        <w:rPr>
          <w:rFonts w:ascii="標楷體" w:eastAsia="標楷體" w:hAnsi="標楷體" w:hint="eastAsia"/>
          <w:sz w:val="28"/>
          <w:szCs w:val="28"/>
        </w:rPr>
        <w:t>四捨五入方式計算，細項數字百分比之</w:t>
      </w:r>
      <w:proofErr w:type="gramStart"/>
      <w:r w:rsidRPr="00E30C3C">
        <w:rPr>
          <w:rFonts w:ascii="標楷體" w:eastAsia="標楷體" w:hAnsi="標楷體" w:hint="eastAsia"/>
          <w:sz w:val="28"/>
          <w:szCs w:val="28"/>
        </w:rPr>
        <w:t>和</w:t>
      </w:r>
      <w:proofErr w:type="gramEnd"/>
      <w:r w:rsidRPr="00E30C3C">
        <w:rPr>
          <w:rFonts w:ascii="標楷體" w:eastAsia="標楷體" w:hAnsi="標楷體" w:hint="eastAsia"/>
          <w:sz w:val="28"/>
          <w:szCs w:val="28"/>
        </w:rPr>
        <w:t>，與合計數之百分比或有差異。</w:t>
      </w:r>
    </w:p>
    <w:p w14:paraId="2FC3B786" w14:textId="77777777" w:rsidR="008A255D" w:rsidRPr="00E30C3C" w:rsidRDefault="00011A82" w:rsidP="00E30C3C">
      <w:pPr>
        <w:numPr>
          <w:ilvl w:val="0"/>
          <w:numId w:val="11"/>
        </w:numPr>
        <w:overflowPunct w:val="0"/>
        <w:spacing w:line="520" w:lineRule="exact"/>
        <w:jc w:val="both"/>
        <w:rPr>
          <w:rFonts w:ascii="標楷體" w:eastAsia="標楷體" w:hAnsi="標楷體"/>
          <w:sz w:val="28"/>
          <w:szCs w:val="28"/>
        </w:rPr>
      </w:pPr>
      <w:r w:rsidRPr="00E30C3C">
        <w:rPr>
          <w:rFonts w:ascii="標楷體" w:eastAsia="標楷體" w:hAnsi="標楷體" w:hint="eastAsia"/>
          <w:sz w:val="28"/>
          <w:szCs w:val="28"/>
        </w:rPr>
        <w:t>統計表內數值</w:t>
      </w:r>
      <w:proofErr w:type="gramStart"/>
      <w:r w:rsidRPr="00E30C3C">
        <w:rPr>
          <w:rFonts w:ascii="標楷體" w:eastAsia="標楷體" w:hAnsi="標楷體" w:hint="eastAsia"/>
          <w:sz w:val="28"/>
          <w:szCs w:val="28"/>
        </w:rPr>
        <w:t>為零或數值</w:t>
      </w:r>
      <w:proofErr w:type="gramEnd"/>
      <w:r w:rsidRPr="00E30C3C">
        <w:rPr>
          <w:rFonts w:ascii="標楷體" w:eastAsia="標楷體" w:hAnsi="標楷體" w:hint="eastAsia"/>
          <w:sz w:val="28"/>
          <w:szCs w:val="28"/>
        </w:rPr>
        <w:t>無統計者，以「－」表示；數值尚未發布者，以「…」表示；數值無意義者，以「--」表示；有數值惟未達表列統計單位者，最多表達至小數點後2位，否則以「0」表示；各項數值</w:t>
      </w:r>
      <w:proofErr w:type="gramStart"/>
      <w:r w:rsidRPr="00E30C3C">
        <w:rPr>
          <w:rFonts w:ascii="標楷體" w:eastAsia="標楷體" w:hAnsi="標楷體" w:hint="eastAsia"/>
          <w:sz w:val="28"/>
          <w:szCs w:val="28"/>
        </w:rPr>
        <w:t>合計數係以</w:t>
      </w:r>
      <w:proofErr w:type="gramEnd"/>
      <w:r w:rsidRPr="00E30C3C">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Pr="00E30C3C">
        <w:rPr>
          <w:rFonts w:ascii="標楷體" w:eastAsia="標楷體" w:hAnsi="標楷體" w:hint="eastAsia"/>
          <w:sz w:val="28"/>
          <w:szCs w:val="28"/>
        </w:rPr>
        <w:t>採</w:t>
      </w:r>
      <w:proofErr w:type="gramEnd"/>
      <w:r w:rsidRPr="00E30C3C">
        <w:rPr>
          <w:rFonts w:ascii="標楷體" w:eastAsia="標楷體" w:hAnsi="標楷體" w:hint="eastAsia"/>
          <w:sz w:val="28"/>
          <w:szCs w:val="28"/>
        </w:rPr>
        <w:t>四捨五入方式計算，細項數字百分比之</w:t>
      </w:r>
      <w:proofErr w:type="gramStart"/>
      <w:r w:rsidRPr="00E30C3C">
        <w:rPr>
          <w:rFonts w:ascii="標楷體" w:eastAsia="標楷體" w:hAnsi="標楷體" w:hint="eastAsia"/>
          <w:sz w:val="28"/>
          <w:szCs w:val="28"/>
        </w:rPr>
        <w:t>和</w:t>
      </w:r>
      <w:proofErr w:type="gramEnd"/>
      <w:r w:rsidRPr="00E30C3C">
        <w:rPr>
          <w:rFonts w:ascii="標楷體" w:eastAsia="標楷體" w:hAnsi="標楷體" w:hint="eastAsia"/>
          <w:sz w:val="28"/>
          <w:szCs w:val="28"/>
        </w:rPr>
        <w:t>，與合計數之百分比或有差異。</w:t>
      </w:r>
    </w:p>
    <w:p w14:paraId="02646913" w14:textId="1019295E" w:rsidR="008A255D" w:rsidRPr="00E30C3C" w:rsidRDefault="008A255D" w:rsidP="00E30C3C">
      <w:pPr>
        <w:numPr>
          <w:ilvl w:val="0"/>
          <w:numId w:val="11"/>
        </w:numPr>
        <w:overflowPunct w:val="0"/>
        <w:spacing w:line="520" w:lineRule="exact"/>
        <w:jc w:val="both"/>
        <w:rPr>
          <w:rFonts w:ascii="標楷體" w:eastAsia="標楷體" w:hAnsi="標楷體"/>
          <w:color w:val="000000"/>
          <w:sz w:val="28"/>
          <w:szCs w:val="28"/>
        </w:rPr>
      </w:pPr>
      <w:r w:rsidRPr="00E30C3C">
        <w:rPr>
          <w:rFonts w:ascii="標楷體" w:eastAsia="標楷體" w:hAnsi="標楷體" w:hint="eastAsia"/>
          <w:color w:val="000000"/>
          <w:sz w:val="28"/>
          <w:szCs w:val="28"/>
        </w:rPr>
        <w:t>特別收入基金之預算數，係</w:t>
      </w:r>
      <w:proofErr w:type="gramStart"/>
      <w:r w:rsidRPr="00E30C3C">
        <w:rPr>
          <w:rFonts w:ascii="標楷體" w:eastAsia="標楷體" w:hAnsi="標楷體" w:hint="eastAsia"/>
          <w:color w:val="000000"/>
          <w:sz w:val="28"/>
          <w:szCs w:val="28"/>
        </w:rPr>
        <w:t>1</w:t>
      </w:r>
      <w:r w:rsidR="00B0339D" w:rsidRPr="00E30C3C">
        <w:rPr>
          <w:rFonts w:ascii="標楷體" w:eastAsia="標楷體" w:hAnsi="標楷體" w:hint="eastAsia"/>
          <w:color w:val="000000"/>
          <w:sz w:val="28"/>
          <w:szCs w:val="28"/>
        </w:rPr>
        <w:t>1</w:t>
      </w:r>
      <w:r w:rsidR="00394671">
        <w:rPr>
          <w:rFonts w:ascii="標楷體" w:eastAsia="標楷體" w:hAnsi="標楷體" w:hint="eastAsia"/>
          <w:color w:val="000000"/>
          <w:sz w:val="28"/>
          <w:szCs w:val="28"/>
        </w:rPr>
        <w:t>3</w:t>
      </w:r>
      <w:proofErr w:type="gramEnd"/>
      <w:r w:rsidRPr="00E30C3C">
        <w:rPr>
          <w:rFonts w:ascii="標楷體" w:eastAsia="標楷體" w:hAnsi="標楷體" w:hint="eastAsia"/>
          <w:color w:val="000000"/>
          <w:sz w:val="28"/>
          <w:szCs w:val="28"/>
        </w:rPr>
        <w:t>年度法定預算數；至於決算數及決算審定數，</w:t>
      </w:r>
      <w:r w:rsidRPr="00E30C3C">
        <w:rPr>
          <w:rFonts w:ascii="標楷體" w:eastAsia="標楷體" w:hAnsi="標楷體"/>
          <w:color w:val="000000"/>
          <w:sz w:val="28"/>
          <w:szCs w:val="28"/>
        </w:rPr>
        <w:t>係包含</w:t>
      </w:r>
      <w:proofErr w:type="gramStart"/>
      <w:r w:rsidR="00B0339D" w:rsidRPr="00E30C3C">
        <w:rPr>
          <w:rFonts w:ascii="標楷體" w:eastAsia="標楷體" w:hAnsi="標楷體" w:hint="eastAsia"/>
          <w:color w:val="000000"/>
          <w:sz w:val="28"/>
          <w:szCs w:val="28"/>
        </w:rPr>
        <w:t>1</w:t>
      </w:r>
      <w:r w:rsidRPr="00E30C3C">
        <w:rPr>
          <w:rFonts w:ascii="標楷體" w:eastAsia="標楷體" w:hAnsi="標楷體"/>
          <w:color w:val="000000"/>
          <w:sz w:val="28"/>
          <w:szCs w:val="28"/>
        </w:rPr>
        <w:t>1</w:t>
      </w:r>
      <w:r w:rsidR="00394671">
        <w:rPr>
          <w:rFonts w:ascii="標楷體" w:eastAsia="標楷體" w:hAnsi="標楷體" w:hint="eastAsia"/>
          <w:color w:val="000000"/>
          <w:sz w:val="28"/>
          <w:szCs w:val="28"/>
        </w:rPr>
        <w:t>3</w:t>
      </w:r>
      <w:proofErr w:type="gramEnd"/>
      <w:r w:rsidRPr="00E30C3C">
        <w:rPr>
          <w:rFonts w:ascii="標楷體" w:eastAsia="標楷體" w:hAnsi="標楷體"/>
          <w:color w:val="000000"/>
          <w:sz w:val="28"/>
          <w:szCs w:val="28"/>
        </w:rPr>
        <w:t>年度預算數、報准先行辦理數</w:t>
      </w:r>
      <w:r w:rsidR="00742C2E">
        <w:rPr>
          <w:rFonts w:ascii="標楷體" w:eastAsia="標楷體" w:hAnsi="標楷體" w:hint="eastAsia"/>
          <w:color w:val="000000"/>
          <w:sz w:val="28"/>
          <w:szCs w:val="28"/>
        </w:rPr>
        <w:t>、</w:t>
      </w:r>
      <w:r w:rsidRPr="00E30C3C">
        <w:rPr>
          <w:rFonts w:ascii="標楷體" w:eastAsia="標楷體" w:hAnsi="標楷體"/>
          <w:color w:val="000000"/>
          <w:sz w:val="28"/>
          <w:szCs w:val="28"/>
        </w:rPr>
        <w:t>以前年度保留數</w:t>
      </w:r>
      <w:r w:rsidR="00742C2E" w:rsidRPr="00E30C3C">
        <w:rPr>
          <w:rFonts w:ascii="標楷體" w:eastAsia="標楷體" w:hAnsi="標楷體"/>
          <w:color w:val="000000"/>
          <w:sz w:val="28"/>
          <w:szCs w:val="28"/>
        </w:rPr>
        <w:t>及</w:t>
      </w:r>
      <w:r w:rsidR="00742C2E" w:rsidRPr="00742C2E">
        <w:rPr>
          <w:rFonts w:ascii="標楷體" w:eastAsia="標楷體" w:hAnsi="標楷體" w:hint="eastAsia"/>
          <w:color w:val="000000"/>
          <w:sz w:val="28"/>
          <w:szCs w:val="28"/>
        </w:rPr>
        <w:t>配合總預算追加預算辦理數</w:t>
      </w:r>
      <w:r w:rsidRPr="00E30C3C">
        <w:rPr>
          <w:rFonts w:ascii="標楷體" w:eastAsia="標楷體" w:hAnsi="標楷體"/>
          <w:color w:val="000000"/>
          <w:sz w:val="28"/>
          <w:szCs w:val="28"/>
        </w:rPr>
        <w:t>等之執行數。</w:t>
      </w:r>
    </w:p>
    <w:p w14:paraId="611FA5C3" w14:textId="77777777" w:rsidR="00B0339D" w:rsidRPr="00D61C9D" w:rsidRDefault="00B0339D" w:rsidP="00E30C3C">
      <w:pPr>
        <w:pStyle w:val="ae"/>
        <w:overflowPunct w:val="0"/>
        <w:spacing w:line="570" w:lineRule="exact"/>
        <w:ind w:leftChars="0" w:left="720"/>
        <w:jc w:val="both"/>
        <w:rPr>
          <w:rFonts w:ascii="標楷體" w:eastAsia="標楷體" w:hAnsi="標楷體"/>
          <w:color w:val="FF0000"/>
          <w:sz w:val="28"/>
          <w:szCs w:val="28"/>
        </w:rPr>
      </w:pPr>
    </w:p>
    <w:sectPr w:rsidR="00B0339D" w:rsidRPr="00D61C9D" w:rsidSect="009C54F1">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0231" w14:textId="77777777" w:rsidR="001533C3" w:rsidRDefault="001533C3">
      <w:r>
        <w:separator/>
      </w:r>
    </w:p>
  </w:endnote>
  <w:endnote w:type="continuationSeparator" w:id="0">
    <w:p w14:paraId="08A7B486" w14:textId="77777777" w:rsidR="001533C3" w:rsidRDefault="0015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ED21" w14:textId="77777777" w:rsidR="00C74EC1" w:rsidRDefault="00C74EC1">
    <w:pPr>
      <w:pStyle w:val="a7"/>
    </w:pPr>
  </w:p>
  <w:p w14:paraId="2C06C105" w14:textId="77777777" w:rsidR="005870D5" w:rsidRPr="005870D5" w:rsidRDefault="005870D5" w:rsidP="005870D5">
    <w:pPr>
      <w:framePr w:w="1264" w:h="384" w:hRule="exact" w:wrap="around" w:vAnchor="text" w:hAnchor="page" w:x="5679" w:y="1"/>
      <w:tabs>
        <w:tab w:val="center" w:pos="4153"/>
        <w:tab w:val="right" w:pos="8306"/>
      </w:tabs>
      <w:snapToGrid w:val="0"/>
      <w:rPr>
        <w:rFonts w:ascii="標楷體" w:eastAsia="標楷體"/>
      </w:rPr>
    </w:pPr>
    <w:r w:rsidRPr="005870D5">
      <w:rPr>
        <w:rFonts w:ascii="標楷體" w:eastAsia="標楷體" w:hint="eastAsia"/>
      </w:rPr>
      <w:t>目錄－</w:t>
    </w:r>
    <w:r w:rsidRPr="005870D5">
      <w:rPr>
        <w:rFonts w:ascii="標楷體" w:eastAsia="標楷體" w:hint="eastAsia"/>
      </w:rPr>
      <w:fldChar w:fldCharType="begin"/>
    </w:r>
    <w:r w:rsidRPr="005870D5">
      <w:rPr>
        <w:rFonts w:ascii="標楷體" w:eastAsia="標楷體" w:hint="eastAsia"/>
      </w:rPr>
      <w:instrText xml:space="preserve">PAGE  </w:instrText>
    </w:r>
    <w:r w:rsidRPr="005870D5">
      <w:rPr>
        <w:rFonts w:ascii="標楷體" w:eastAsia="標楷體" w:hint="eastAsia"/>
      </w:rPr>
      <w:fldChar w:fldCharType="separate"/>
    </w:r>
    <w:r w:rsidRPr="005870D5">
      <w:rPr>
        <w:rFonts w:ascii="標楷體" w:eastAsia="標楷體" w:hint="eastAsia"/>
        <w:sz w:val="20"/>
      </w:rPr>
      <w:t>1</w:t>
    </w:r>
    <w:r w:rsidRPr="005870D5">
      <w:rPr>
        <w:rFonts w:ascii="標楷體" w:eastAsia="標楷體" w:hint="eastAsia"/>
      </w:rPr>
      <w:fldChar w:fldCharType="end"/>
    </w:r>
  </w:p>
  <w:p w14:paraId="14C0C00A" w14:textId="77777777" w:rsidR="00C74EC1" w:rsidRPr="004E4795" w:rsidRDefault="00C74EC1" w:rsidP="004E4795">
    <w:pPr>
      <w:pStyle w:val="a7"/>
      <w:ind w:firstLine="240"/>
      <w:jc w:val="center"/>
      <w:rPr>
        <w:rFonts w:ascii="標楷體" w:eastAsia="標楷體" w:hAnsi="標楷體"/>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A68" w14:textId="77777777" w:rsidR="00D61C9D" w:rsidRDefault="00D61C9D">
    <w:pPr>
      <w:pStyle w:val="a7"/>
    </w:pPr>
  </w:p>
  <w:p w14:paraId="32A674C8" w14:textId="77777777" w:rsidR="00D61C9D" w:rsidRPr="004E4795" w:rsidRDefault="00D61C9D"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CA13" w14:textId="77777777" w:rsidR="001533C3" w:rsidRDefault="001533C3">
      <w:r>
        <w:separator/>
      </w:r>
    </w:p>
  </w:footnote>
  <w:footnote w:type="continuationSeparator" w:id="0">
    <w:p w14:paraId="06EAFEDE" w14:textId="77777777" w:rsidR="001533C3" w:rsidRDefault="00153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E9A"/>
    <w:rsid w:val="00005030"/>
    <w:rsid w:val="0000549F"/>
    <w:rsid w:val="00011A82"/>
    <w:rsid w:val="0002074F"/>
    <w:rsid w:val="00023CE8"/>
    <w:rsid w:val="00027C7F"/>
    <w:rsid w:val="00035221"/>
    <w:rsid w:val="0005426C"/>
    <w:rsid w:val="000602B1"/>
    <w:rsid w:val="00062621"/>
    <w:rsid w:val="000650B5"/>
    <w:rsid w:val="00066245"/>
    <w:rsid w:val="00077A47"/>
    <w:rsid w:val="000804D2"/>
    <w:rsid w:val="00090D50"/>
    <w:rsid w:val="0009278B"/>
    <w:rsid w:val="000B321E"/>
    <w:rsid w:val="000C3D34"/>
    <w:rsid w:val="000C47F8"/>
    <w:rsid w:val="000D3937"/>
    <w:rsid w:val="000E0B75"/>
    <w:rsid w:val="000E3A21"/>
    <w:rsid w:val="000F6282"/>
    <w:rsid w:val="001047AC"/>
    <w:rsid w:val="001070C4"/>
    <w:rsid w:val="00111FA0"/>
    <w:rsid w:val="00112B72"/>
    <w:rsid w:val="00116B89"/>
    <w:rsid w:val="00116F88"/>
    <w:rsid w:val="00117120"/>
    <w:rsid w:val="00122B94"/>
    <w:rsid w:val="0012756F"/>
    <w:rsid w:val="0014084D"/>
    <w:rsid w:val="00143746"/>
    <w:rsid w:val="00145B53"/>
    <w:rsid w:val="00152DA8"/>
    <w:rsid w:val="001533C3"/>
    <w:rsid w:val="001535A4"/>
    <w:rsid w:val="001578B5"/>
    <w:rsid w:val="00167363"/>
    <w:rsid w:val="00182D2B"/>
    <w:rsid w:val="001C4E3E"/>
    <w:rsid w:val="001D2AFD"/>
    <w:rsid w:val="001E14C6"/>
    <w:rsid w:val="001E475C"/>
    <w:rsid w:val="001F131A"/>
    <w:rsid w:val="001F3D45"/>
    <w:rsid w:val="002023FD"/>
    <w:rsid w:val="00214F83"/>
    <w:rsid w:val="002155E8"/>
    <w:rsid w:val="00220BD5"/>
    <w:rsid w:val="00222011"/>
    <w:rsid w:val="002260BC"/>
    <w:rsid w:val="00237DBD"/>
    <w:rsid w:val="00240118"/>
    <w:rsid w:val="0024562F"/>
    <w:rsid w:val="00245CE9"/>
    <w:rsid w:val="002543F2"/>
    <w:rsid w:val="0025481F"/>
    <w:rsid w:val="00254C18"/>
    <w:rsid w:val="002572E4"/>
    <w:rsid w:val="00260966"/>
    <w:rsid w:val="002824BA"/>
    <w:rsid w:val="00285E72"/>
    <w:rsid w:val="0028633B"/>
    <w:rsid w:val="00287132"/>
    <w:rsid w:val="00290626"/>
    <w:rsid w:val="00295FFE"/>
    <w:rsid w:val="00297DB3"/>
    <w:rsid w:val="002C4740"/>
    <w:rsid w:val="002C4BAF"/>
    <w:rsid w:val="002C6EC6"/>
    <w:rsid w:val="002D5BD6"/>
    <w:rsid w:val="002E4C1E"/>
    <w:rsid w:val="002F0BB2"/>
    <w:rsid w:val="002F4915"/>
    <w:rsid w:val="003018E4"/>
    <w:rsid w:val="00316691"/>
    <w:rsid w:val="00322A73"/>
    <w:rsid w:val="003253C3"/>
    <w:rsid w:val="0033387F"/>
    <w:rsid w:val="00335688"/>
    <w:rsid w:val="003369A5"/>
    <w:rsid w:val="00337D5C"/>
    <w:rsid w:val="00342E8D"/>
    <w:rsid w:val="00354CAF"/>
    <w:rsid w:val="003714B2"/>
    <w:rsid w:val="00373EF7"/>
    <w:rsid w:val="003764ED"/>
    <w:rsid w:val="00387D32"/>
    <w:rsid w:val="0039146F"/>
    <w:rsid w:val="00394671"/>
    <w:rsid w:val="003A2A74"/>
    <w:rsid w:val="003A686C"/>
    <w:rsid w:val="003B6A65"/>
    <w:rsid w:val="003B7389"/>
    <w:rsid w:val="003C438C"/>
    <w:rsid w:val="003C578D"/>
    <w:rsid w:val="003D42CE"/>
    <w:rsid w:val="003D6836"/>
    <w:rsid w:val="003E2E7F"/>
    <w:rsid w:val="003E4AC4"/>
    <w:rsid w:val="003F08B1"/>
    <w:rsid w:val="003F34E0"/>
    <w:rsid w:val="003F7FCC"/>
    <w:rsid w:val="00401163"/>
    <w:rsid w:val="0040179C"/>
    <w:rsid w:val="004136CA"/>
    <w:rsid w:val="0042161F"/>
    <w:rsid w:val="004218CA"/>
    <w:rsid w:val="00425D5C"/>
    <w:rsid w:val="00426085"/>
    <w:rsid w:val="004263AB"/>
    <w:rsid w:val="0043177C"/>
    <w:rsid w:val="00432399"/>
    <w:rsid w:val="00432C22"/>
    <w:rsid w:val="004346B2"/>
    <w:rsid w:val="00437F3E"/>
    <w:rsid w:val="004437AD"/>
    <w:rsid w:val="00452037"/>
    <w:rsid w:val="00452743"/>
    <w:rsid w:val="00455250"/>
    <w:rsid w:val="00456B8B"/>
    <w:rsid w:val="00467F29"/>
    <w:rsid w:val="00471A42"/>
    <w:rsid w:val="004726B1"/>
    <w:rsid w:val="00496EA3"/>
    <w:rsid w:val="004A5035"/>
    <w:rsid w:val="004C1CE8"/>
    <w:rsid w:val="004E0A00"/>
    <w:rsid w:val="004E0E0A"/>
    <w:rsid w:val="004E4148"/>
    <w:rsid w:val="004E4795"/>
    <w:rsid w:val="004E5587"/>
    <w:rsid w:val="004E59FA"/>
    <w:rsid w:val="004F7F07"/>
    <w:rsid w:val="00512950"/>
    <w:rsid w:val="00512F5C"/>
    <w:rsid w:val="005325B3"/>
    <w:rsid w:val="00533B62"/>
    <w:rsid w:val="005410D0"/>
    <w:rsid w:val="0056003D"/>
    <w:rsid w:val="00563CAC"/>
    <w:rsid w:val="005724C1"/>
    <w:rsid w:val="005728A0"/>
    <w:rsid w:val="005870D5"/>
    <w:rsid w:val="005A3AC5"/>
    <w:rsid w:val="005B00B8"/>
    <w:rsid w:val="005B1195"/>
    <w:rsid w:val="005C0B6A"/>
    <w:rsid w:val="005C2644"/>
    <w:rsid w:val="005C558E"/>
    <w:rsid w:val="005C78CE"/>
    <w:rsid w:val="005C7A55"/>
    <w:rsid w:val="005D2824"/>
    <w:rsid w:val="005D64A7"/>
    <w:rsid w:val="005E295E"/>
    <w:rsid w:val="00601400"/>
    <w:rsid w:val="00601F12"/>
    <w:rsid w:val="00604CD1"/>
    <w:rsid w:val="00627E46"/>
    <w:rsid w:val="00633959"/>
    <w:rsid w:val="006374B2"/>
    <w:rsid w:val="006413CD"/>
    <w:rsid w:val="00641706"/>
    <w:rsid w:val="0065103E"/>
    <w:rsid w:val="00654B39"/>
    <w:rsid w:val="00657B44"/>
    <w:rsid w:val="00671438"/>
    <w:rsid w:val="00681065"/>
    <w:rsid w:val="0068661D"/>
    <w:rsid w:val="00686C60"/>
    <w:rsid w:val="00692BE1"/>
    <w:rsid w:val="00696A26"/>
    <w:rsid w:val="006A4308"/>
    <w:rsid w:val="006A4E0B"/>
    <w:rsid w:val="006A747D"/>
    <w:rsid w:val="006A7958"/>
    <w:rsid w:val="006A7CAF"/>
    <w:rsid w:val="006D579F"/>
    <w:rsid w:val="006E0563"/>
    <w:rsid w:val="006E6BA6"/>
    <w:rsid w:val="006E730B"/>
    <w:rsid w:val="006F0215"/>
    <w:rsid w:val="006F76AC"/>
    <w:rsid w:val="00705F89"/>
    <w:rsid w:val="007111E2"/>
    <w:rsid w:val="007115EF"/>
    <w:rsid w:val="00712788"/>
    <w:rsid w:val="0071696C"/>
    <w:rsid w:val="0071759A"/>
    <w:rsid w:val="00730345"/>
    <w:rsid w:val="00742C2E"/>
    <w:rsid w:val="00746B9B"/>
    <w:rsid w:val="00751110"/>
    <w:rsid w:val="00754C11"/>
    <w:rsid w:val="00762288"/>
    <w:rsid w:val="007648AC"/>
    <w:rsid w:val="00765806"/>
    <w:rsid w:val="00791338"/>
    <w:rsid w:val="007A58EC"/>
    <w:rsid w:val="007B19CC"/>
    <w:rsid w:val="007B2022"/>
    <w:rsid w:val="007D29C1"/>
    <w:rsid w:val="007E06FC"/>
    <w:rsid w:val="007E2AF3"/>
    <w:rsid w:val="00800969"/>
    <w:rsid w:val="00804B27"/>
    <w:rsid w:val="0080661B"/>
    <w:rsid w:val="00821A38"/>
    <w:rsid w:val="00833D7A"/>
    <w:rsid w:val="00837029"/>
    <w:rsid w:val="0084293A"/>
    <w:rsid w:val="00847966"/>
    <w:rsid w:val="0084798D"/>
    <w:rsid w:val="0086187E"/>
    <w:rsid w:val="00861E65"/>
    <w:rsid w:val="0086557C"/>
    <w:rsid w:val="00876552"/>
    <w:rsid w:val="00876F1B"/>
    <w:rsid w:val="0088166F"/>
    <w:rsid w:val="008A255D"/>
    <w:rsid w:val="008B41CA"/>
    <w:rsid w:val="008C2403"/>
    <w:rsid w:val="008C5517"/>
    <w:rsid w:val="008C65C1"/>
    <w:rsid w:val="008C70B9"/>
    <w:rsid w:val="008E05A9"/>
    <w:rsid w:val="008E6431"/>
    <w:rsid w:val="008E698F"/>
    <w:rsid w:val="008F7A7D"/>
    <w:rsid w:val="00901F6C"/>
    <w:rsid w:val="00904D20"/>
    <w:rsid w:val="00911B6B"/>
    <w:rsid w:val="0091645C"/>
    <w:rsid w:val="009273C8"/>
    <w:rsid w:val="00927C6D"/>
    <w:rsid w:val="00933488"/>
    <w:rsid w:val="00936912"/>
    <w:rsid w:val="009425BA"/>
    <w:rsid w:val="00946FF0"/>
    <w:rsid w:val="00951187"/>
    <w:rsid w:val="0096744C"/>
    <w:rsid w:val="00971832"/>
    <w:rsid w:val="00973051"/>
    <w:rsid w:val="009735AA"/>
    <w:rsid w:val="00974952"/>
    <w:rsid w:val="00976558"/>
    <w:rsid w:val="00981BCD"/>
    <w:rsid w:val="00986E9D"/>
    <w:rsid w:val="009950CB"/>
    <w:rsid w:val="009A17C7"/>
    <w:rsid w:val="009A27E0"/>
    <w:rsid w:val="009A747C"/>
    <w:rsid w:val="009C1ED7"/>
    <w:rsid w:val="009C2382"/>
    <w:rsid w:val="009C2418"/>
    <w:rsid w:val="009C3847"/>
    <w:rsid w:val="009C438D"/>
    <w:rsid w:val="009C4B44"/>
    <w:rsid w:val="009C54F1"/>
    <w:rsid w:val="009C64A6"/>
    <w:rsid w:val="009F54F0"/>
    <w:rsid w:val="00A06D8D"/>
    <w:rsid w:val="00A11C8F"/>
    <w:rsid w:val="00A11F4F"/>
    <w:rsid w:val="00A21216"/>
    <w:rsid w:val="00A31CC1"/>
    <w:rsid w:val="00A35A8D"/>
    <w:rsid w:val="00A501DF"/>
    <w:rsid w:val="00A54C98"/>
    <w:rsid w:val="00A5703B"/>
    <w:rsid w:val="00A67C5D"/>
    <w:rsid w:val="00A7724F"/>
    <w:rsid w:val="00A83148"/>
    <w:rsid w:val="00A854C9"/>
    <w:rsid w:val="00A85739"/>
    <w:rsid w:val="00A922E4"/>
    <w:rsid w:val="00AA20E9"/>
    <w:rsid w:val="00AA3E8F"/>
    <w:rsid w:val="00AA61EF"/>
    <w:rsid w:val="00AA7556"/>
    <w:rsid w:val="00AB0D82"/>
    <w:rsid w:val="00AB70D7"/>
    <w:rsid w:val="00AC1867"/>
    <w:rsid w:val="00AC7812"/>
    <w:rsid w:val="00AC7F79"/>
    <w:rsid w:val="00AD39CE"/>
    <w:rsid w:val="00AF70B7"/>
    <w:rsid w:val="00B025CB"/>
    <w:rsid w:val="00B0339D"/>
    <w:rsid w:val="00B14D29"/>
    <w:rsid w:val="00B21493"/>
    <w:rsid w:val="00B25519"/>
    <w:rsid w:val="00B26591"/>
    <w:rsid w:val="00B42B7C"/>
    <w:rsid w:val="00B44AA4"/>
    <w:rsid w:val="00B529A5"/>
    <w:rsid w:val="00B53299"/>
    <w:rsid w:val="00B64421"/>
    <w:rsid w:val="00B75175"/>
    <w:rsid w:val="00B75BBE"/>
    <w:rsid w:val="00B85BD1"/>
    <w:rsid w:val="00B9072D"/>
    <w:rsid w:val="00B93C80"/>
    <w:rsid w:val="00BA097B"/>
    <w:rsid w:val="00BA624C"/>
    <w:rsid w:val="00BB00BE"/>
    <w:rsid w:val="00BB47CB"/>
    <w:rsid w:val="00BC05B4"/>
    <w:rsid w:val="00BD4ACA"/>
    <w:rsid w:val="00BE05D9"/>
    <w:rsid w:val="00BE569A"/>
    <w:rsid w:val="00BF14F8"/>
    <w:rsid w:val="00BF3946"/>
    <w:rsid w:val="00C02999"/>
    <w:rsid w:val="00C17E23"/>
    <w:rsid w:val="00C208A0"/>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2DE2"/>
    <w:rsid w:val="00C85451"/>
    <w:rsid w:val="00C87E9A"/>
    <w:rsid w:val="00C92749"/>
    <w:rsid w:val="00C94712"/>
    <w:rsid w:val="00CA1784"/>
    <w:rsid w:val="00CA17A7"/>
    <w:rsid w:val="00CA1B43"/>
    <w:rsid w:val="00CA21A5"/>
    <w:rsid w:val="00CA6575"/>
    <w:rsid w:val="00CA7227"/>
    <w:rsid w:val="00CD67CE"/>
    <w:rsid w:val="00CE016F"/>
    <w:rsid w:val="00CE1B94"/>
    <w:rsid w:val="00D007B4"/>
    <w:rsid w:val="00D115A0"/>
    <w:rsid w:val="00D172D8"/>
    <w:rsid w:val="00D214F2"/>
    <w:rsid w:val="00D4026C"/>
    <w:rsid w:val="00D4035F"/>
    <w:rsid w:val="00D52AA9"/>
    <w:rsid w:val="00D52CC0"/>
    <w:rsid w:val="00D61C9D"/>
    <w:rsid w:val="00D819AF"/>
    <w:rsid w:val="00D81B82"/>
    <w:rsid w:val="00D83392"/>
    <w:rsid w:val="00DA1A1D"/>
    <w:rsid w:val="00DA31C2"/>
    <w:rsid w:val="00DB0BC1"/>
    <w:rsid w:val="00DB15A5"/>
    <w:rsid w:val="00DB66BE"/>
    <w:rsid w:val="00DC410F"/>
    <w:rsid w:val="00DC5370"/>
    <w:rsid w:val="00DC7423"/>
    <w:rsid w:val="00DD6C05"/>
    <w:rsid w:val="00DE0C90"/>
    <w:rsid w:val="00DE655C"/>
    <w:rsid w:val="00DE791D"/>
    <w:rsid w:val="00DF5190"/>
    <w:rsid w:val="00E0043D"/>
    <w:rsid w:val="00E16BB1"/>
    <w:rsid w:val="00E20D90"/>
    <w:rsid w:val="00E22B86"/>
    <w:rsid w:val="00E30C3C"/>
    <w:rsid w:val="00E343B8"/>
    <w:rsid w:val="00E36D6B"/>
    <w:rsid w:val="00E43C0D"/>
    <w:rsid w:val="00E43F8F"/>
    <w:rsid w:val="00E47D21"/>
    <w:rsid w:val="00E709D6"/>
    <w:rsid w:val="00E71F31"/>
    <w:rsid w:val="00E74A5E"/>
    <w:rsid w:val="00E8175A"/>
    <w:rsid w:val="00E85AE2"/>
    <w:rsid w:val="00E92BA4"/>
    <w:rsid w:val="00EA18FD"/>
    <w:rsid w:val="00EA27C9"/>
    <w:rsid w:val="00EA4F9C"/>
    <w:rsid w:val="00EB11BB"/>
    <w:rsid w:val="00EB5E38"/>
    <w:rsid w:val="00EB6D91"/>
    <w:rsid w:val="00EC10DE"/>
    <w:rsid w:val="00EE5D1E"/>
    <w:rsid w:val="00EF4555"/>
    <w:rsid w:val="00F037A6"/>
    <w:rsid w:val="00F0691F"/>
    <w:rsid w:val="00F074FE"/>
    <w:rsid w:val="00F10691"/>
    <w:rsid w:val="00F16BA4"/>
    <w:rsid w:val="00F308F1"/>
    <w:rsid w:val="00F3440E"/>
    <w:rsid w:val="00F376AA"/>
    <w:rsid w:val="00F43187"/>
    <w:rsid w:val="00F4662F"/>
    <w:rsid w:val="00F5798F"/>
    <w:rsid w:val="00F672DC"/>
    <w:rsid w:val="00F71C0A"/>
    <w:rsid w:val="00F73176"/>
    <w:rsid w:val="00F7384C"/>
    <w:rsid w:val="00F74F03"/>
    <w:rsid w:val="00F810D7"/>
    <w:rsid w:val="00F81372"/>
    <w:rsid w:val="00F84131"/>
    <w:rsid w:val="00F91331"/>
    <w:rsid w:val="00F95680"/>
    <w:rsid w:val="00F96AB4"/>
    <w:rsid w:val="00FA2293"/>
    <w:rsid w:val="00FA4AEB"/>
    <w:rsid w:val="00FA7C39"/>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35999"/>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15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546EA-C2F9-4095-AAC4-F66D934A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1377</Words>
  <Characters>193</Characters>
  <Application>Microsoft Office Word</Application>
  <DocSecurity>0</DocSecurity>
  <Lines>1</Lines>
  <Paragraphs>3</Paragraphs>
  <ScaleCrop>false</ScaleCrop>
  <Company>Microsoft</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楊庭安</cp:lastModifiedBy>
  <cp:revision>3</cp:revision>
  <cp:lastPrinted>2024-07-08T00:57:00Z</cp:lastPrinted>
  <dcterms:created xsi:type="dcterms:W3CDTF">2025-07-28T01:40:00Z</dcterms:created>
  <dcterms:modified xsi:type="dcterms:W3CDTF">2025-07-28T01:52:00Z</dcterms:modified>
</cp:coreProperties>
</file>