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3.xml" ContentType="application/vnd.openxmlformats-officedocument.drawingml.chartshapes+xml"/>
  <Override PartName="/word/footer2.xml" ContentType="application/vnd.openxmlformats-officedocument.wordprocessingml.footer+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8203A2" w14:textId="22A788FF" w:rsidR="005E7A31" w:rsidRPr="009B42A7" w:rsidRDefault="005E7A31" w:rsidP="005E7A31">
      <w:pPr>
        <w:pStyle w:val="a6"/>
      </w:pPr>
      <w:bookmarkStart w:id="0" w:name="_Hlk13662370"/>
      <w:bookmarkStart w:id="1" w:name="_Toc164847593"/>
      <w:r w:rsidRPr="009B42A7">
        <w:rPr>
          <w:rFonts w:hint="eastAsia"/>
        </w:rPr>
        <w:t>甲、總  述</w:t>
      </w:r>
    </w:p>
    <w:p w14:paraId="7ED220D5" w14:textId="77777777" w:rsidR="005E7A31" w:rsidRPr="009B42A7" w:rsidRDefault="005E7A31" w:rsidP="00624FCF">
      <w:pPr>
        <w:pStyle w:val="a7"/>
        <w:spacing w:beforeLines="50" w:before="240"/>
      </w:pPr>
      <w:r w:rsidRPr="009B42A7">
        <w:rPr>
          <w:rFonts w:hint="eastAsia"/>
        </w:rPr>
        <w:t>壹、總預算執行之審核</w:t>
      </w:r>
    </w:p>
    <w:p w14:paraId="5FBE8A41" w14:textId="2F29847B" w:rsidR="00AB52CE" w:rsidRPr="009B42A7" w:rsidRDefault="00BC6457" w:rsidP="00F816DE">
      <w:pPr>
        <w:pStyle w:val="a5"/>
        <w:spacing w:line="600" w:lineRule="exact"/>
        <w:ind w:firstLine="556"/>
        <w:rPr>
          <w:spacing w:val="-1"/>
        </w:rPr>
        <w:sectPr w:rsidR="00AB52CE" w:rsidRPr="009B42A7" w:rsidSect="00042BD5">
          <w:footerReference w:type="default" r:id="rId8"/>
          <w:pgSz w:w="11906" w:h="16838" w:code="9"/>
          <w:pgMar w:top="1418" w:right="992" w:bottom="1418" w:left="992" w:header="1021" w:footer="737" w:gutter="0"/>
          <w:pgNumType w:start="1"/>
          <w:cols w:space="425"/>
          <w:docGrid w:type="linesAndChars" w:linePitch="480"/>
        </w:sectPr>
      </w:pPr>
      <w:proofErr w:type="gramStart"/>
      <w:r w:rsidRPr="009B42A7">
        <w:rPr>
          <w:spacing w:val="-1"/>
        </w:rPr>
        <w:t>11</w:t>
      </w:r>
      <w:r w:rsidR="00B67B8A">
        <w:rPr>
          <w:rFonts w:hint="eastAsia"/>
          <w:spacing w:val="-1"/>
        </w:rPr>
        <w:t>3</w:t>
      </w:r>
      <w:proofErr w:type="gramEnd"/>
      <w:r w:rsidR="005E7A31" w:rsidRPr="009B42A7">
        <w:rPr>
          <w:rFonts w:hint="eastAsia"/>
          <w:spacing w:val="-1"/>
        </w:rPr>
        <w:t>年度嘉義市總決算審核結果</w:t>
      </w:r>
      <w:r w:rsidR="0018387E" w:rsidRPr="009B42A7">
        <w:rPr>
          <w:rFonts w:hint="eastAsia"/>
          <w:spacing w:val="-1"/>
        </w:rPr>
        <w:t>（圖1</w:t>
      </w:r>
      <w:r w:rsidR="00A87216" w:rsidRPr="009B42A7">
        <w:rPr>
          <w:spacing w:val="-1"/>
        </w:rPr>
        <w:t>）</w:t>
      </w:r>
      <w:r w:rsidR="005E7A31" w:rsidRPr="009B42A7">
        <w:rPr>
          <w:rFonts w:hint="eastAsia"/>
          <w:spacing w:val="-1"/>
        </w:rPr>
        <w:t>，歲入決算審定為</w:t>
      </w:r>
      <w:r w:rsidR="00E23F40">
        <w:rPr>
          <w:rFonts w:hint="eastAsia"/>
          <w:spacing w:val="-1"/>
        </w:rPr>
        <w:t>196</w:t>
      </w:r>
      <w:r w:rsidR="00056C50" w:rsidRPr="009B42A7">
        <w:rPr>
          <w:rFonts w:hint="eastAsia"/>
          <w:spacing w:val="-1"/>
        </w:rPr>
        <w:t>億</w:t>
      </w:r>
      <w:r w:rsidR="00D64CC7" w:rsidRPr="009B42A7">
        <w:rPr>
          <w:spacing w:val="-1"/>
        </w:rPr>
        <w:t>1,</w:t>
      </w:r>
      <w:r w:rsidR="00056C50" w:rsidRPr="009B42A7">
        <w:rPr>
          <w:spacing w:val="-1"/>
        </w:rPr>
        <w:t>9</w:t>
      </w:r>
      <w:r w:rsidR="00E23F40">
        <w:rPr>
          <w:rFonts w:hint="eastAsia"/>
          <w:spacing w:val="-1"/>
        </w:rPr>
        <w:t>44</w:t>
      </w:r>
      <w:r w:rsidR="005E7A31" w:rsidRPr="009B42A7">
        <w:rPr>
          <w:rFonts w:hint="eastAsia"/>
          <w:spacing w:val="-1"/>
        </w:rPr>
        <w:t>萬餘元；歲出決算修正減列</w:t>
      </w:r>
      <w:r w:rsidR="00E23F40">
        <w:rPr>
          <w:rFonts w:hint="eastAsia"/>
          <w:spacing w:val="-1"/>
        </w:rPr>
        <w:t>346</w:t>
      </w:r>
      <w:r w:rsidR="005E7A31" w:rsidRPr="009B42A7">
        <w:rPr>
          <w:rFonts w:hint="eastAsia"/>
          <w:spacing w:val="-1"/>
        </w:rPr>
        <w:t>萬餘元，審定為</w:t>
      </w:r>
      <w:r w:rsidR="00E23F40">
        <w:rPr>
          <w:rFonts w:hint="eastAsia"/>
          <w:spacing w:val="-1"/>
        </w:rPr>
        <w:t>185</w:t>
      </w:r>
      <w:r w:rsidR="00056C50" w:rsidRPr="009B42A7">
        <w:rPr>
          <w:rFonts w:hint="eastAsia"/>
          <w:spacing w:val="-1"/>
        </w:rPr>
        <w:t>億</w:t>
      </w:r>
      <w:r w:rsidR="00E23F40">
        <w:rPr>
          <w:rFonts w:hint="eastAsia"/>
          <w:spacing w:val="-1"/>
        </w:rPr>
        <w:t>1</w:t>
      </w:r>
      <w:r w:rsidR="00056C50" w:rsidRPr="009B42A7">
        <w:rPr>
          <w:spacing w:val="-1"/>
        </w:rPr>
        <w:t>,</w:t>
      </w:r>
      <w:r w:rsidR="00E23F40">
        <w:rPr>
          <w:rFonts w:hint="eastAsia"/>
          <w:spacing w:val="-1"/>
        </w:rPr>
        <w:t>291</w:t>
      </w:r>
      <w:r w:rsidR="005E7A31" w:rsidRPr="009B42A7">
        <w:rPr>
          <w:rFonts w:hint="eastAsia"/>
          <w:spacing w:val="-1"/>
        </w:rPr>
        <w:t>萬餘元；歲入歲出相抵</w:t>
      </w:r>
      <w:r w:rsidR="00056C50" w:rsidRPr="009B42A7">
        <w:rPr>
          <w:rFonts w:hint="eastAsia"/>
          <w:spacing w:val="-1"/>
        </w:rPr>
        <w:t>賸餘</w:t>
      </w:r>
      <w:r w:rsidR="00E23F40">
        <w:rPr>
          <w:rFonts w:hint="eastAsia"/>
          <w:spacing w:val="-1"/>
        </w:rPr>
        <w:t>11</w:t>
      </w:r>
      <w:r w:rsidR="00056C50" w:rsidRPr="009B42A7">
        <w:rPr>
          <w:rFonts w:hint="eastAsia"/>
          <w:spacing w:val="-1"/>
        </w:rPr>
        <w:t>億</w:t>
      </w:r>
      <w:r w:rsidR="00E23F40">
        <w:rPr>
          <w:rFonts w:hint="eastAsia"/>
          <w:spacing w:val="-1"/>
        </w:rPr>
        <w:t>652</w:t>
      </w:r>
      <w:r w:rsidR="005E7A31" w:rsidRPr="009B42A7">
        <w:rPr>
          <w:rFonts w:hint="eastAsia"/>
          <w:spacing w:val="-1"/>
        </w:rPr>
        <w:t>萬餘元</w:t>
      </w:r>
      <w:r w:rsidR="00AB3920" w:rsidRPr="009B42A7">
        <w:rPr>
          <w:rFonts w:hint="eastAsia"/>
          <w:spacing w:val="-1"/>
        </w:rPr>
        <w:t>（詳丙－1頁</w:t>
      </w:r>
      <w:r w:rsidR="00AB3920" w:rsidRPr="009B42A7">
        <w:rPr>
          <w:spacing w:val="-1"/>
        </w:rPr>
        <w:t>）</w:t>
      </w:r>
      <w:r w:rsidR="00AB52CE" w:rsidRPr="009B42A7">
        <w:rPr>
          <w:rFonts w:hint="eastAsia"/>
          <w:spacing w:val="-1"/>
        </w:rPr>
        <w:t>；原列債務之舉借預算</w:t>
      </w:r>
      <w:r w:rsidR="00AB52CE" w:rsidRPr="009B42A7">
        <w:rPr>
          <w:spacing w:val="-1"/>
        </w:rPr>
        <w:t>1</w:t>
      </w:r>
      <w:r w:rsidR="00D64CC7" w:rsidRPr="009B42A7">
        <w:rPr>
          <w:spacing w:val="-1"/>
        </w:rPr>
        <w:t>3</w:t>
      </w:r>
      <w:r w:rsidR="00AB52CE" w:rsidRPr="009B42A7">
        <w:rPr>
          <w:rFonts w:hint="eastAsia"/>
          <w:spacing w:val="-1"/>
        </w:rPr>
        <w:t>億</w:t>
      </w:r>
      <w:r w:rsidR="00E23F40">
        <w:rPr>
          <w:rFonts w:hint="eastAsia"/>
          <w:spacing w:val="-1"/>
        </w:rPr>
        <w:t>3</w:t>
      </w:r>
      <w:r w:rsidR="00AB52CE" w:rsidRPr="009B42A7">
        <w:rPr>
          <w:spacing w:val="-1"/>
        </w:rPr>
        <w:t>,</w:t>
      </w:r>
      <w:r w:rsidR="00E23F40">
        <w:rPr>
          <w:rFonts w:hint="eastAsia"/>
          <w:spacing w:val="-1"/>
        </w:rPr>
        <w:t>306</w:t>
      </w:r>
      <w:r w:rsidR="00AB52CE" w:rsidRPr="009B42A7">
        <w:rPr>
          <w:rFonts w:hint="eastAsia"/>
          <w:spacing w:val="-1"/>
        </w:rPr>
        <w:t>萬餘元</w:t>
      </w:r>
      <w:r w:rsidR="00DE4996" w:rsidRPr="009B42A7">
        <w:rPr>
          <w:rFonts w:hint="eastAsia"/>
          <w:spacing w:val="-1"/>
        </w:rPr>
        <w:t>、債務之償還預算</w:t>
      </w:r>
      <w:r w:rsidR="00DE4996" w:rsidRPr="009B42A7">
        <w:rPr>
          <w:spacing w:val="-1"/>
        </w:rPr>
        <w:t>1,</w:t>
      </w:r>
      <w:r w:rsidR="00E23F40">
        <w:rPr>
          <w:rFonts w:hint="eastAsia"/>
          <w:spacing w:val="-1"/>
        </w:rPr>
        <w:t>332</w:t>
      </w:r>
      <w:r w:rsidR="00DE4996" w:rsidRPr="009B42A7">
        <w:rPr>
          <w:rFonts w:hint="eastAsia"/>
          <w:spacing w:val="-1"/>
        </w:rPr>
        <w:t>萬餘元，均</w:t>
      </w:r>
      <w:r w:rsidR="00AB52CE" w:rsidRPr="009B42A7">
        <w:rPr>
          <w:rFonts w:hint="eastAsia"/>
          <w:spacing w:val="-1"/>
        </w:rPr>
        <w:t>全數未執行；</w:t>
      </w:r>
      <w:r w:rsidR="00056C50" w:rsidRPr="009B42A7">
        <w:rPr>
          <w:rFonts w:hint="eastAsia"/>
          <w:spacing w:val="-1"/>
        </w:rPr>
        <w:t>收支</w:t>
      </w:r>
      <w:r w:rsidR="00601681" w:rsidRPr="009B42A7">
        <w:rPr>
          <w:rFonts w:hint="eastAsia"/>
          <w:spacing w:val="-1"/>
        </w:rPr>
        <w:t>賸餘</w:t>
      </w:r>
      <w:r w:rsidR="00E23F40">
        <w:rPr>
          <w:rFonts w:hint="eastAsia"/>
          <w:spacing w:val="-1"/>
        </w:rPr>
        <w:t>11</w:t>
      </w:r>
      <w:r w:rsidR="00056C50" w:rsidRPr="009B42A7">
        <w:rPr>
          <w:rFonts w:hint="eastAsia"/>
          <w:spacing w:val="-1"/>
        </w:rPr>
        <w:t>億</w:t>
      </w:r>
      <w:r w:rsidR="00E23F40">
        <w:rPr>
          <w:rFonts w:hint="eastAsia"/>
          <w:spacing w:val="-1"/>
        </w:rPr>
        <w:t>652</w:t>
      </w:r>
      <w:r w:rsidR="00056C50" w:rsidRPr="009B42A7">
        <w:rPr>
          <w:rFonts w:hint="eastAsia"/>
          <w:spacing w:val="-1"/>
        </w:rPr>
        <w:t>萬餘元</w:t>
      </w:r>
      <w:r w:rsidR="00A87216" w:rsidRPr="009B42A7">
        <w:rPr>
          <w:rFonts w:hint="eastAsia"/>
          <w:spacing w:val="-1"/>
        </w:rPr>
        <w:t>（詳丙－3頁</w:t>
      </w:r>
      <w:r w:rsidR="00A87216" w:rsidRPr="009B42A7">
        <w:rPr>
          <w:spacing w:val="-1"/>
        </w:rPr>
        <w:t>）</w:t>
      </w:r>
      <w:r w:rsidR="005E7A31" w:rsidRPr="009B42A7">
        <w:rPr>
          <w:rFonts w:hint="eastAsia"/>
          <w:spacing w:val="-1"/>
        </w:rPr>
        <w:t>。茲將</w:t>
      </w:r>
      <w:proofErr w:type="gramStart"/>
      <w:r w:rsidR="005E7A31" w:rsidRPr="009B42A7">
        <w:rPr>
          <w:rFonts w:hint="eastAsia"/>
          <w:spacing w:val="-1"/>
        </w:rPr>
        <w:t>1</w:t>
      </w:r>
      <w:r w:rsidR="005E7D84" w:rsidRPr="009B42A7">
        <w:rPr>
          <w:spacing w:val="-1"/>
        </w:rPr>
        <w:t>1</w:t>
      </w:r>
      <w:r w:rsidR="00B35BEE">
        <w:rPr>
          <w:rFonts w:hint="eastAsia"/>
          <w:spacing w:val="-1"/>
        </w:rPr>
        <w:t>3</w:t>
      </w:r>
      <w:proofErr w:type="gramEnd"/>
      <w:r w:rsidR="005E7A31" w:rsidRPr="009B42A7">
        <w:rPr>
          <w:rFonts w:hint="eastAsia"/>
          <w:spacing w:val="-1"/>
        </w:rPr>
        <w:t>年度歲入、歲出預算執行之審核結果，說明如次：</w:t>
      </w:r>
    </w:p>
    <w:p w14:paraId="5831B61B" w14:textId="77777777" w:rsidR="00DB6A47" w:rsidRDefault="00DB6A47" w:rsidP="00DA7DCE">
      <w:pPr>
        <w:pStyle w:val="a5"/>
        <w:ind w:firstLine="560"/>
        <w:rPr>
          <w:color w:val="000000" w:themeColor="text1"/>
        </w:rPr>
      </w:pPr>
    </w:p>
    <w:p w14:paraId="21E941C8" w14:textId="74CCD258" w:rsidR="00DB6A47" w:rsidRDefault="00DB6A47" w:rsidP="00DA7DCE">
      <w:pPr>
        <w:pStyle w:val="a5"/>
        <w:ind w:firstLine="560"/>
        <w:rPr>
          <w:color w:val="000000" w:themeColor="text1"/>
        </w:rPr>
      </w:pPr>
      <w:r>
        <w:rPr>
          <w:noProof/>
          <w:color w:val="000000" w:themeColor="text1"/>
        </w:rPr>
        <mc:AlternateContent>
          <mc:Choice Requires="wps">
            <w:drawing>
              <wp:anchor distT="0" distB="0" distL="114300" distR="114300" simplePos="0" relativeHeight="251631104" behindDoc="0" locked="0" layoutInCell="1" allowOverlap="1" wp14:anchorId="7774D0D6" wp14:editId="4AD73C16">
                <wp:simplePos x="0" y="0"/>
                <wp:positionH relativeFrom="margin">
                  <wp:align>left</wp:align>
                </wp:positionH>
                <wp:positionV relativeFrom="paragraph">
                  <wp:posOffset>13971</wp:posOffset>
                </wp:positionV>
                <wp:extent cx="6384290" cy="5900420"/>
                <wp:effectExtent l="0" t="0" r="0" b="5080"/>
                <wp:wrapNone/>
                <wp:docPr id="1871730770" name="AutoShape 43">
                  <a:extLst xmlns:a="http://schemas.openxmlformats.org/drawingml/2006/main">
                    <a:ext uri="{FF2B5EF4-FFF2-40B4-BE49-F238E27FC236}">
                      <a16:creationId xmlns:a16="http://schemas.microsoft.com/office/drawing/2014/main"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84290" cy="5900420"/>
                        </a:xfrm>
                        <a:prstGeom prst="plaque">
                          <a:avLst>
                            <a:gd name="adj" fmla="val 6134"/>
                          </a:avLst>
                        </a:prstGeom>
                        <a:gradFill rotWithShape="0">
                          <a:gsLst>
                            <a:gs pos="0">
                              <a:srgbClr val="F5ECFF"/>
                            </a:gs>
                            <a:gs pos="100000">
                              <a:srgbClr val="F6ECFF"/>
                            </a:gs>
                          </a:gsLst>
                          <a:lin ang="5400000" scaled="1"/>
                        </a:gradFill>
                        <a:ln w="3175" algn="ctr">
                          <a:noFill/>
                          <a:round/>
                          <a:headEnd/>
                          <a:tailEnd/>
                        </a:ln>
                        <a:effectLst/>
                      </wps:spPr>
                      <wps:txbx>
                        <w:txbxContent>
                          <w:p w14:paraId="3DB1FFE1" w14:textId="77777777" w:rsidR="00BE561A" w:rsidRDefault="00BE561A" w:rsidP="002E32AD">
                            <w:pPr>
                              <w:jc w:val="center"/>
                            </w:pPr>
                          </w:p>
                        </w:txbxContent>
                      </wps:txbx>
                      <wps:bodyPr wrap="square" anchor="ctr">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774D0D6"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6" type="#_x0000_t21" style="position:absolute;left:0;text-align:left;margin-left:0;margin-top:1.1pt;width:502.7pt;height:464.6pt;z-index:25163110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" adj="1325" fillcolor="#f5ecff" stroked="f" strokeweight=".25pt">
                <v:fill color2="#f6ecff" focus="100%" type="gradient"/>
                <v:stroke joinstyle="round"/>
                <o:lock v:ext="edit" aspectratio="t"/>
                <v:textbox>
                  <w:txbxContent>
                    <w:p w14:paraId="3DB1FFE1" w14:textId="77777777" w:rsidR="00BE561A" w:rsidRDefault="00BE561A" w:rsidP="002E32AD">
                      <w:pPr>
                        <w:jc w:val="center"/>
                      </w:pPr>
                    </w:p>
                  </w:txbxContent>
                </v:textbox>
                <w10:wrap anchorx="margin"/>
              </v:shape>
            </w:pict>
          </mc:Fallback>
        </mc:AlternateContent>
      </w:r>
    </w:p>
    <w:p w14:paraId="19C29F30" w14:textId="124ED1A1" w:rsidR="00DB6A47" w:rsidRPr="006E7567" w:rsidRDefault="00DB6A47" w:rsidP="00DA7DCE">
      <w:pPr>
        <w:pStyle w:val="a5"/>
        <w:ind w:firstLine="560"/>
        <w:rPr>
          <w:color w:val="000000" w:themeColor="text1"/>
        </w:rPr>
      </w:pPr>
      <w:r>
        <w:rPr>
          <w:noProof/>
          <w:color w:val="000000" w:themeColor="text1"/>
        </w:rPr>
        <mc:AlternateContent>
          <mc:Choice Requires="wpg">
            <w:drawing>
              <wp:anchor distT="0" distB="0" distL="114300" distR="114300" simplePos="0" relativeHeight="251632128" behindDoc="0" locked="0" layoutInCell="1" allowOverlap="1" wp14:anchorId="623B3FCC" wp14:editId="3E28E4B8">
                <wp:simplePos x="0" y="0"/>
                <wp:positionH relativeFrom="column">
                  <wp:posOffset>349226</wp:posOffset>
                </wp:positionH>
                <wp:positionV relativeFrom="paragraph">
                  <wp:posOffset>36091</wp:posOffset>
                </wp:positionV>
                <wp:extent cx="5664595" cy="932732"/>
                <wp:effectExtent l="0" t="0" r="0" b="1270"/>
                <wp:wrapNone/>
                <wp:docPr id="985674918" name="群組 25"/>
                <wp:cNvGraphicFramePr/>
                <a:graphic xmlns:a="http://schemas.openxmlformats.org/drawingml/2006/main">
                  <a:graphicData uri="http://schemas.microsoft.com/office/word/2010/wordprocessingGroup">
                    <wpg:wgp>
                      <wpg:cNvGrpSpPr/>
                      <wpg:grpSpPr>
                        <a:xfrm>
                          <a:off x="0" y="0"/>
                          <a:ext cx="5664595" cy="932732"/>
                          <a:chOff x="0" y="0"/>
                          <a:chExt cx="5664595" cy="932732"/>
                        </a:xfrm>
                        <a:noFill/>
                      </wpg:grpSpPr>
                      <wps:wsp>
                        <wps:cNvPr id="276496926" name="Text Box 17">
                          <a:extLst>
                            <a:ext uri="{FF2B5EF4-FFF2-40B4-BE49-F238E27FC236}">
                              <a16:creationId xmlns:a16="http://schemas.microsoft.com/office/drawing/2014/main" id="{00000000-0008-0000-0000-000011B40000}"/>
                            </a:ext>
                          </a:extLst>
                        </wps:cNvPr>
                        <wps:cNvSpPr txBox="1">
                          <a:spLocks noChangeArrowheads="1"/>
                        </wps:cNvSpPr>
                        <wps:spPr bwMode="auto">
                          <a:xfrm>
                            <a:off x="0" y="0"/>
                            <a:ext cx="5664595" cy="327705"/>
                          </a:xfrm>
                          <a:prstGeom prst="rect">
                            <a:avLst/>
                          </a:prstGeom>
                          <a:grpFill/>
                          <a:ln w="9525">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2AA859" w14:textId="77777777" w:rsidR="00BE561A" w:rsidRPr="00E141DE" w:rsidRDefault="00BE561A" w:rsidP="005F7C62">
                              <w:pPr>
                                <w:pStyle w:val="--16"/>
                              </w:pPr>
                              <w:r w:rsidRPr="00E141DE">
                                <w:rPr>
                                  <w:rFonts w:hint="eastAsia"/>
                                </w:rPr>
                                <w:t>圖1　歲入歲出總決算審定數</w:t>
                              </w:r>
                            </w:p>
                          </w:txbxContent>
                        </wps:txbx>
                        <wps:bodyPr wrap="square" lIns="36000" tIns="0" rIns="36000" bIns="0" anchor="ctr" anchorCtr="0" upright="1"/>
                      </wps:wsp>
                      <wps:wsp>
                        <wps:cNvPr id="1755068611" name="Text Box 17">
                          <a:extLst>
                            <a:ext uri="{FF2B5EF4-FFF2-40B4-BE49-F238E27FC236}">
                              <a16:creationId xmlns:a16="http://schemas.microsoft.com/office/drawing/2014/main" id="{00000000-0008-0000-0000-000041000000}"/>
                            </a:ext>
                          </a:extLst>
                        </wps:cNvPr>
                        <wps:cNvSpPr txBox="1">
                          <a:spLocks noChangeArrowheads="1"/>
                        </wps:cNvSpPr>
                        <wps:spPr bwMode="auto">
                          <a:xfrm>
                            <a:off x="0" y="332509"/>
                            <a:ext cx="5664200" cy="235584"/>
                          </a:xfrm>
                          <a:prstGeom prst="rect">
                            <a:avLst/>
                          </a:prstGeom>
                          <a:grpFill/>
                          <a:ln w="9525">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63FADD" w14:textId="77777777" w:rsidR="00BE561A" w:rsidRPr="00E7782E" w:rsidRDefault="00BE561A" w:rsidP="00E7782E">
                              <w:pPr>
                                <w:pStyle w:val="--140"/>
                              </w:pPr>
                              <w:r w:rsidRPr="00E7782E">
                                <w:rPr>
                                  <w:rFonts w:hint="eastAsia"/>
                                </w:rPr>
                                <w:t>中華民國</w:t>
                              </w:r>
                              <w:proofErr w:type="gramStart"/>
                              <w:r w:rsidRPr="00E7782E">
                                <w:rPr>
                                  <w:rFonts w:hint="eastAsia"/>
                                </w:rPr>
                                <w:t>1</w:t>
                              </w:r>
                              <w:r>
                                <w:t>1</w:t>
                              </w:r>
                              <w:r>
                                <w:rPr>
                                  <w:rFonts w:hint="eastAsia"/>
                                </w:rPr>
                                <w:t>3</w:t>
                              </w:r>
                              <w:proofErr w:type="gramEnd"/>
                              <w:r w:rsidRPr="00E7782E">
                                <w:rPr>
                                  <w:rFonts w:hint="eastAsia"/>
                                </w:rPr>
                                <w:t>年度</w:t>
                              </w:r>
                            </w:p>
                          </w:txbxContent>
                        </wps:txbx>
                        <wps:bodyPr wrap="square" lIns="36000" tIns="0" rIns="36000" bIns="0" anchor="ctr" anchorCtr="0" upright="1"/>
                      </wps:wsp>
                      <wps:wsp>
                        <wps:cNvPr id="1867209658" name="Text Box 57">
                          <a:extLst>
                            <a:ext uri="{FF2B5EF4-FFF2-40B4-BE49-F238E27FC236}">
                              <a16:creationId xmlns:a16="http://schemas.microsoft.com/office/drawing/2014/main" id="{00000000-0008-0000-0000-000039B40000}"/>
                            </a:ext>
                          </a:extLst>
                        </wps:cNvPr>
                        <wps:cNvSpPr txBox="1">
                          <a:spLocks noChangeArrowheads="1"/>
                        </wps:cNvSpPr>
                        <wps:spPr bwMode="auto">
                          <a:xfrm>
                            <a:off x="4001985" y="641268"/>
                            <a:ext cx="1487151" cy="291464"/>
                          </a:xfrm>
                          <a:prstGeom prst="rect">
                            <a:avLst/>
                          </a:prstGeom>
                          <a:noFill/>
                          <a:ln w="9525">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A3CD78" w14:textId="77777777" w:rsidR="00BE561A" w:rsidRPr="00AB3920" w:rsidRDefault="00BE561A" w:rsidP="00E141DE">
                              <w:pPr>
                                <w:pStyle w:val="aa"/>
                                <w:rPr>
                                  <w:sz w:val="22"/>
                                  <w:szCs w:val="22"/>
                                </w:rPr>
                              </w:pPr>
                              <w:r w:rsidRPr="00AB3920">
                                <w:rPr>
                                  <w:rFonts w:hint="eastAsia"/>
                                  <w:sz w:val="22"/>
                                  <w:szCs w:val="22"/>
                                </w:rPr>
                                <w:t>單位：新臺幣百萬元</w:t>
                              </w:r>
                            </w:p>
                          </w:txbxContent>
                        </wps:txbx>
                        <wps:bodyPr wrap="square" lIns="0" tIns="0" rIns="0" bIns="0" anchor="ctr" anchorCtr="0" upright="1"/>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3B3FCC" id="群組 25" o:spid="_x0000_s1027" style="position:absolute;left:0;text-align:left;margin-left:27.5pt;margin-top:2.85pt;width:446.05pt;height:73.45pt;z-index:251632128" coordsize="56645,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">
                <v:shapetype id="_x0000_t202" coordsize="21600,21600" o:spt="202" path="m,l,21600r21600,l21600,xe">
                  <v:stroke joinstyle="miter"/>
                  <v:path gradientshapeok="t" o:connecttype="rect"/>
                </v:shapetype>
                <v:shape id="Text Box 17" o:spid="_x0000_s1028" type="#_x0000_t202" style="position:absolute;width:56645;height:3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" filled="f" stroked="f">
                  <v:textbox inset="1mm,0,1mm,0">
                    <w:txbxContent>
                      <w:p w14:paraId="7F2AA859" w14:textId="77777777" w:rsidR="00BE561A" w:rsidRPr="00E141DE" w:rsidRDefault="00BE561A" w:rsidP="005F7C62">
                        <w:pPr>
                          <w:pStyle w:val="--16"/>
                        </w:pPr>
                        <w:r w:rsidRPr="00E141DE">
                          <w:rPr>
                            <w:rFonts w:hint="eastAsia"/>
                          </w:rPr>
                          <w:t>圖1　歲入歲出總決算審定數</w:t>
                        </w:r>
                      </w:p>
                    </w:txbxContent>
                  </v:textbox>
                </v:shape>
                <v:shape id="Text Box 17" o:spid="_x0000_s1029" type="#_x0000_t202" style="position:absolute;top:3325;width:5664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" filled="f" stroked="f">
                  <v:textbox inset="1mm,0,1mm,0">
                    <w:txbxContent>
                      <w:p w14:paraId="0B63FADD" w14:textId="77777777" w:rsidR="00BE561A" w:rsidRPr="00E7782E" w:rsidRDefault="00BE561A" w:rsidP="00E7782E">
                        <w:pPr>
                          <w:pStyle w:val="--140"/>
                        </w:pPr>
                        <w:r w:rsidRPr="00E7782E">
                          <w:rPr>
                            <w:rFonts w:hint="eastAsia"/>
                          </w:rPr>
                          <w:t>中華民國</w:t>
                        </w:r>
                        <w:proofErr w:type="gramStart"/>
                        <w:r w:rsidRPr="00E7782E">
                          <w:rPr>
                            <w:rFonts w:hint="eastAsia"/>
                          </w:rPr>
                          <w:t>1</w:t>
                        </w:r>
                        <w:r>
                          <w:t>1</w:t>
                        </w:r>
                        <w:r>
                          <w:rPr>
                            <w:rFonts w:hint="eastAsia"/>
                          </w:rPr>
                          <w:t>3</w:t>
                        </w:r>
                        <w:proofErr w:type="gramEnd"/>
                        <w:r w:rsidRPr="00E7782E">
                          <w:rPr>
                            <w:rFonts w:hint="eastAsia"/>
                          </w:rPr>
                          <w:t>年度</w:t>
                        </w:r>
                      </w:p>
                    </w:txbxContent>
                  </v:textbox>
                </v:shape>
                <v:shape id="Text Box 57" o:spid="_x0000_s1030" type="#_x0000_t202" style="position:absolute;left:40019;top:6412;width:14872;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" filled="f" stroked="f">
                  <v:textbox inset="0,0,0,0">
                    <w:txbxContent>
                      <w:p w14:paraId="10A3CD78" w14:textId="77777777" w:rsidR="00BE561A" w:rsidRPr="00AB3920" w:rsidRDefault="00BE561A" w:rsidP="00E141DE">
                        <w:pPr>
                          <w:pStyle w:val="aa"/>
                          <w:rPr>
                            <w:sz w:val="22"/>
                            <w:szCs w:val="22"/>
                          </w:rPr>
                        </w:pPr>
                        <w:r w:rsidRPr="00AB3920">
                          <w:rPr>
                            <w:rFonts w:hint="eastAsia"/>
                            <w:sz w:val="22"/>
                            <w:szCs w:val="22"/>
                          </w:rPr>
                          <w:t>單位：新臺幣百萬元</w:t>
                        </w:r>
                      </w:p>
                    </w:txbxContent>
                  </v:textbox>
                </v:shape>
              </v:group>
            </w:pict>
          </mc:Fallback>
        </mc:AlternateContent>
      </w:r>
    </w:p>
    <w:p w14:paraId="5A61BCBE" w14:textId="77777777" w:rsidR="00DB6A47" w:rsidRPr="006E7567" w:rsidRDefault="00DB6A47" w:rsidP="00DA7DCE">
      <w:pPr>
        <w:pStyle w:val="a5"/>
        <w:ind w:firstLine="560"/>
        <w:rPr>
          <w:color w:val="000000" w:themeColor="text1"/>
        </w:rPr>
      </w:pPr>
    </w:p>
    <w:p w14:paraId="7292A9B9" w14:textId="77777777" w:rsidR="00DB6A47" w:rsidRPr="006E7567" w:rsidRDefault="00DB6A47" w:rsidP="00DA7DCE">
      <w:pPr>
        <w:pStyle w:val="a5"/>
        <w:ind w:firstLine="560"/>
        <w:rPr>
          <w:color w:val="000000" w:themeColor="text1"/>
        </w:rPr>
      </w:pPr>
    </w:p>
    <w:p w14:paraId="7F862334" w14:textId="77777777" w:rsidR="00DB6A47" w:rsidRPr="006E7567" w:rsidRDefault="00DB6A47" w:rsidP="00DA7DCE">
      <w:pPr>
        <w:pStyle w:val="a5"/>
        <w:ind w:firstLine="560"/>
        <w:rPr>
          <w:color w:val="000000" w:themeColor="text1"/>
        </w:rPr>
      </w:pPr>
      <w:r>
        <w:rPr>
          <w:noProof/>
          <w:color w:val="000000" w:themeColor="text1"/>
        </w:rPr>
        <mc:AlternateContent>
          <mc:Choice Requires="wpg">
            <w:drawing>
              <wp:anchor distT="0" distB="0" distL="114300" distR="114300" simplePos="0" relativeHeight="251633152" behindDoc="0" locked="0" layoutInCell="1" allowOverlap="1" wp14:anchorId="4C08A4A1" wp14:editId="41DB40AF">
                <wp:simplePos x="0" y="0"/>
                <wp:positionH relativeFrom="column">
                  <wp:posOffset>951560</wp:posOffset>
                </wp:positionH>
                <wp:positionV relativeFrom="paragraph">
                  <wp:posOffset>292562</wp:posOffset>
                </wp:positionV>
                <wp:extent cx="4410514" cy="1052119"/>
                <wp:effectExtent l="38100" t="114300" r="9525" b="34290"/>
                <wp:wrapNone/>
                <wp:docPr id="1042946090" name="群組 24"/>
                <wp:cNvGraphicFramePr/>
                <a:graphic xmlns:a="http://schemas.openxmlformats.org/drawingml/2006/main">
                  <a:graphicData uri="http://schemas.microsoft.com/office/word/2010/wordprocessingGroup">
                    <wpg:wgp>
                      <wpg:cNvGrpSpPr/>
                      <wpg:grpSpPr>
                        <a:xfrm>
                          <a:off x="0" y="0"/>
                          <a:ext cx="4410514" cy="1052119"/>
                          <a:chOff x="0" y="0"/>
                          <a:chExt cx="4410514" cy="1052119"/>
                        </a:xfrm>
                      </wpg:grpSpPr>
                      <wpg:grpSp>
                        <wpg:cNvPr id="1035538126" name="群組 10">
                          <a:extLst>
                            <a:ext uri="{FF2B5EF4-FFF2-40B4-BE49-F238E27FC236}">
                              <a16:creationId xmlns:a16="http://schemas.microsoft.com/office/drawing/2014/main" id="{00000000-0008-0000-0000-000002000000}"/>
                            </a:ext>
                          </a:extLst>
                        </wpg:cNvPr>
                        <wpg:cNvGrpSpPr>
                          <a:grpSpLocks/>
                        </wpg:cNvGrpSpPr>
                        <wpg:grpSpPr>
                          <a:xfrm>
                            <a:off x="3331029" y="188521"/>
                            <a:ext cx="1079485" cy="863598"/>
                            <a:chOff x="3752798" y="1225101"/>
                            <a:chExt cx="1155663" cy="585342"/>
                          </a:xfrm>
                        </wpg:grpSpPr>
                        <wps:wsp>
                          <wps:cNvPr id="284118041" name="AutoShape 6">
                            <a:extLst>
                              <a:ext uri="{FF2B5EF4-FFF2-40B4-BE49-F238E27FC236}">
                                <a16:creationId xmlns:a16="http://schemas.microsoft.com/office/drawing/2014/main" id="{00000000-0008-0000-0000-00005ADA0B00}"/>
                              </a:ext>
                            </a:extLst>
                          </wps:cNvPr>
                          <wps:cNvSpPr>
                            <a:spLocks noChangeArrowheads="1"/>
                          </wps:cNvSpPr>
                          <wps:spPr bwMode="auto">
                            <a:xfrm>
                              <a:off x="3752798" y="1225101"/>
                              <a:ext cx="1155663" cy="585342"/>
                            </a:xfrm>
                            <a:prstGeom prst="downArrow">
                              <a:avLst>
                                <a:gd name="adj1" fmla="val 74713"/>
                                <a:gd name="adj2" fmla="val 36778"/>
                              </a:avLst>
                            </a:prstGeom>
                            <a:gradFill rotWithShape="1">
                              <a:gsLst>
                                <a:gs pos="0">
                                  <a:srgbClr val="FFFFFF"/>
                                </a:gs>
                                <a:gs pos="100000">
                                  <a:srgbClr val="CCFFFF"/>
                                </a:gs>
                              </a:gsLst>
                              <a:path path="rect">
                                <a:fillToRect l="50000" t="50000" r="50000" b="50000"/>
                              </a:path>
                            </a:gradFill>
                            <a:ln w="12700">
                              <a:solidFill>
                                <a:srgbClr val="0070C0"/>
                              </a:solidFill>
                              <a:miter lim="800000"/>
                              <a:headEnd/>
                              <a:tailEnd/>
                            </a:ln>
                          </wps:spPr>
                          <wps:bodyPr/>
                        </wps:wsp>
                        <wps:wsp>
                          <wps:cNvPr id="1196605825" name="Text Box 44">
                            <a:extLst>
                              <a:ext uri="{FF2B5EF4-FFF2-40B4-BE49-F238E27FC236}">
                                <a16:creationId xmlns:a16="http://schemas.microsoft.com/office/drawing/2014/main" id="{00000000-0008-0000-0000-00002CB40000}"/>
                              </a:ext>
                            </a:extLst>
                          </wps:cNvPr>
                          <wps:cNvSpPr txBox="1">
                            <a:spLocks noChangeArrowheads="1"/>
                          </wps:cNvSpPr>
                          <wps:spPr bwMode="auto">
                            <a:xfrm>
                              <a:off x="4048210" y="1332707"/>
                              <a:ext cx="578107" cy="268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1555D6" w14:textId="77777777" w:rsidR="00BE561A" w:rsidRPr="00E7782E" w:rsidRDefault="00BE561A" w:rsidP="00E7782E">
                                <w:pPr>
                                  <w:pStyle w:val="-7"/>
                                  <w:rPr>
                                    <w:b/>
                                    <w:kern w:val="0"/>
                                    <w:sz w:val="36"/>
                                    <w:szCs w:val="24"/>
                                  </w:rPr>
                                </w:pPr>
                                <w:r w:rsidRPr="001A4AB8">
                                  <w:rPr>
                                    <w:rFonts w:hint="eastAsia"/>
                                    <w:b/>
                                    <w:spacing w:val="120"/>
                                    <w:kern w:val="0"/>
                                    <w:sz w:val="24"/>
                                    <w:fitText w:val="720" w:id="-1769198079"/>
                                  </w:rPr>
                                  <w:t>歲</w:t>
                                </w:r>
                                <w:r w:rsidRPr="001A4AB8">
                                  <w:rPr>
                                    <w:rFonts w:hint="eastAsia"/>
                                    <w:b/>
                                    <w:spacing w:val="0"/>
                                    <w:kern w:val="0"/>
                                    <w:sz w:val="24"/>
                                    <w:fitText w:val="720" w:id="-1769198079"/>
                                  </w:rPr>
                                  <w:t>出</w:t>
                                </w:r>
                              </w:p>
                              <w:p w14:paraId="088ADC2C" w14:textId="77777777" w:rsidR="00BE561A" w:rsidRPr="002966DB" w:rsidRDefault="00BE561A" w:rsidP="00056C50">
                                <w:pPr>
                                  <w:pStyle w:val="-7"/>
                                  <w:rPr>
                                    <w:b/>
                                    <w:spacing w:val="0"/>
                                    <w:sz w:val="24"/>
                                  </w:rPr>
                                </w:pPr>
                                <w:r w:rsidRPr="00056C50">
                                  <w:rPr>
                                    <w:b/>
                                    <w:spacing w:val="0"/>
                                    <w:sz w:val="24"/>
                                  </w:rPr>
                                  <w:t>1</w:t>
                                </w:r>
                                <w:r>
                                  <w:rPr>
                                    <w:rFonts w:hint="eastAsia"/>
                                    <w:b/>
                                    <w:spacing w:val="0"/>
                                    <w:sz w:val="24"/>
                                  </w:rPr>
                                  <w:t>8</w:t>
                                </w:r>
                                <w:r w:rsidRPr="00056C50">
                                  <w:rPr>
                                    <w:b/>
                                    <w:spacing w:val="0"/>
                                    <w:sz w:val="24"/>
                                  </w:rPr>
                                  <w:t>,</w:t>
                                </w:r>
                                <w:r>
                                  <w:rPr>
                                    <w:rFonts w:hint="eastAsia"/>
                                    <w:b/>
                                    <w:spacing w:val="0"/>
                                    <w:sz w:val="24"/>
                                  </w:rPr>
                                  <w:t>512</w:t>
                                </w:r>
                              </w:p>
                            </w:txbxContent>
                          </wps:txbx>
                          <wps:bodyPr wrap="square" lIns="0" tIns="0" rIns="0" bIns="0" anchor="t" upright="1"/>
                        </wps:wsp>
                      </wpg:grpSp>
                      <wpg:grpSp>
                        <wpg:cNvPr id="1602904139" name="群組 11">
                          <a:extLst>
                            <a:ext uri="{FF2B5EF4-FFF2-40B4-BE49-F238E27FC236}">
                              <a16:creationId xmlns:a16="http://schemas.microsoft.com/office/drawing/2014/main" id="{00000000-0008-0000-0000-000003000000}"/>
                            </a:ext>
                          </a:extLst>
                        </wpg:cNvPr>
                        <wpg:cNvGrpSpPr>
                          <a:grpSpLocks/>
                        </wpg:cNvGrpSpPr>
                        <wpg:grpSpPr>
                          <a:xfrm>
                            <a:off x="0" y="188521"/>
                            <a:ext cx="1079486" cy="863598"/>
                            <a:chOff x="793639" y="1219606"/>
                            <a:chExt cx="1152000" cy="589464"/>
                          </a:xfrm>
                        </wpg:grpSpPr>
                        <wps:wsp>
                          <wps:cNvPr id="1784762257" name="AutoShape 6">
                            <a:extLst>
                              <a:ext uri="{FF2B5EF4-FFF2-40B4-BE49-F238E27FC236}">
                                <a16:creationId xmlns:a16="http://schemas.microsoft.com/office/drawing/2014/main" id="{00000000-0008-0000-0000-000044000000}"/>
                              </a:ext>
                            </a:extLst>
                          </wps:cNvPr>
                          <wps:cNvSpPr>
                            <a:spLocks noChangeArrowheads="1"/>
                          </wps:cNvSpPr>
                          <wps:spPr bwMode="auto">
                            <a:xfrm>
                              <a:off x="793639" y="1219606"/>
                              <a:ext cx="1152000" cy="589464"/>
                            </a:xfrm>
                            <a:prstGeom prst="downArrow">
                              <a:avLst>
                                <a:gd name="adj1" fmla="val 74713"/>
                                <a:gd name="adj2" fmla="val 36778"/>
                              </a:avLst>
                            </a:prstGeom>
                            <a:gradFill rotWithShape="1">
                              <a:gsLst>
                                <a:gs pos="0">
                                  <a:srgbClr val="FFFFFF"/>
                                </a:gs>
                                <a:gs pos="100000">
                                  <a:srgbClr val="CCFFFF"/>
                                </a:gs>
                              </a:gsLst>
                              <a:path path="rect">
                                <a:fillToRect l="50000" t="50000" r="50000" b="50000"/>
                              </a:path>
                            </a:gradFill>
                            <a:ln w="12700">
                              <a:solidFill>
                                <a:srgbClr val="0070C0"/>
                              </a:solidFill>
                              <a:miter lim="800000"/>
                              <a:headEnd/>
                              <a:tailEnd/>
                            </a:ln>
                          </wps:spPr>
                          <wps:bodyPr/>
                        </wps:wsp>
                        <wps:wsp>
                          <wps:cNvPr id="1056087643" name="Text Box 5">
                            <a:extLst>
                              <a:ext uri="{FF2B5EF4-FFF2-40B4-BE49-F238E27FC236}">
                                <a16:creationId xmlns:a16="http://schemas.microsoft.com/office/drawing/2014/main" id="{00000000-0008-0000-0000-000005B40000}"/>
                              </a:ext>
                            </a:extLst>
                          </wps:cNvPr>
                          <wps:cNvSpPr txBox="1">
                            <a:spLocks noChangeArrowheads="1"/>
                          </wps:cNvSpPr>
                          <wps:spPr bwMode="auto">
                            <a:xfrm>
                              <a:off x="1083836" y="1324850"/>
                              <a:ext cx="576274" cy="270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3D17FE" w14:textId="77777777" w:rsidR="00BE561A" w:rsidRPr="00E7782E" w:rsidRDefault="00BE561A" w:rsidP="009A7EBF">
                                <w:pPr>
                                  <w:pStyle w:val="-7"/>
                                  <w:rPr>
                                    <w:b/>
                                    <w:kern w:val="0"/>
                                    <w:sz w:val="36"/>
                                    <w:szCs w:val="24"/>
                                  </w:rPr>
                                </w:pPr>
                                <w:r w:rsidRPr="001000F6">
                                  <w:rPr>
                                    <w:rFonts w:hint="eastAsia"/>
                                    <w:b/>
                                    <w:spacing w:val="120"/>
                                    <w:kern w:val="0"/>
                                    <w:sz w:val="24"/>
                                    <w:fitText w:val="720" w:id="-1769198080"/>
                                  </w:rPr>
                                  <w:t>歲</w:t>
                                </w:r>
                                <w:r w:rsidRPr="001000F6">
                                  <w:rPr>
                                    <w:rFonts w:hint="eastAsia"/>
                                    <w:b/>
                                    <w:spacing w:val="0"/>
                                    <w:kern w:val="0"/>
                                    <w:sz w:val="24"/>
                                    <w:fitText w:val="720" w:id="-1769198080"/>
                                  </w:rPr>
                                  <w:t>入</w:t>
                                </w:r>
                              </w:p>
                              <w:p w14:paraId="27CE3694" w14:textId="77777777" w:rsidR="00BE561A" w:rsidRPr="002966DB" w:rsidRDefault="00BE561A" w:rsidP="009A7EBF">
                                <w:pPr>
                                  <w:pStyle w:val="-7"/>
                                  <w:rPr>
                                    <w:b/>
                                    <w:spacing w:val="0"/>
                                    <w:sz w:val="24"/>
                                  </w:rPr>
                                </w:pPr>
                                <w:r w:rsidRPr="00056C50">
                                  <w:rPr>
                                    <w:b/>
                                    <w:spacing w:val="0"/>
                                    <w:sz w:val="24"/>
                                  </w:rPr>
                                  <w:t>1</w:t>
                                </w:r>
                                <w:r>
                                  <w:rPr>
                                    <w:rFonts w:hint="eastAsia"/>
                                    <w:b/>
                                    <w:spacing w:val="0"/>
                                    <w:sz w:val="24"/>
                                  </w:rPr>
                                  <w:t>9</w:t>
                                </w:r>
                                <w:r w:rsidRPr="00056C50">
                                  <w:rPr>
                                    <w:b/>
                                    <w:spacing w:val="0"/>
                                    <w:sz w:val="24"/>
                                  </w:rPr>
                                  <w:t>,</w:t>
                                </w:r>
                                <w:r>
                                  <w:rPr>
                                    <w:rFonts w:hint="eastAsia"/>
                                    <w:b/>
                                    <w:spacing w:val="0"/>
                                    <w:sz w:val="24"/>
                                  </w:rPr>
                                  <w:t>619</w:t>
                                </w:r>
                              </w:p>
                            </w:txbxContent>
                          </wps:txbx>
                          <wps:bodyPr wrap="square" lIns="0" tIns="0" rIns="0" bIns="0" anchor="t" upright="1"/>
                        </wps:wsp>
                      </wpg:grpSp>
                      <wpg:grpSp>
                        <wpg:cNvPr id="408307479" name="群組 7">
                          <a:extLst>
                            <a:ext uri="{FF2B5EF4-FFF2-40B4-BE49-F238E27FC236}">
                              <a16:creationId xmlns:a16="http://schemas.microsoft.com/office/drawing/2014/main" id="{00000000-0008-0000-0000-000040DA0B00}"/>
                            </a:ext>
                          </a:extLst>
                        </wpg:cNvPr>
                        <wpg:cNvGrpSpPr>
                          <a:grpSpLocks noChangeAspect="1"/>
                        </wpg:cNvGrpSpPr>
                        <wpg:grpSpPr bwMode="auto">
                          <a:xfrm>
                            <a:off x="1416758" y="0"/>
                            <a:ext cx="1565661" cy="1043937"/>
                            <a:chOff x="11767" y="250383"/>
                            <a:chExt cx="1468342" cy="934123"/>
                          </a:xfrm>
                        </wpg:grpSpPr>
                        <wps:wsp>
                          <wps:cNvPr id="1947729842" name="Rectangle 254">
                            <a:extLst>
                              <a:ext uri="{FF2B5EF4-FFF2-40B4-BE49-F238E27FC236}">
                                <a16:creationId xmlns:a16="http://schemas.microsoft.com/office/drawing/2014/main" id="{00000000-0008-0000-0000-000046000000}"/>
                              </a:ext>
                            </a:extLst>
                          </wps:cNvPr>
                          <wps:cNvSpPr>
                            <a:spLocks noChangeArrowheads="1"/>
                          </wps:cNvSpPr>
                          <wps:spPr bwMode="auto">
                            <a:xfrm>
                              <a:off x="15963" y="250383"/>
                              <a:ext cx="738446" cy="934123"/>
                            </a:xfrm>
                            <a:prstGeom prst="rect">
                              <a:avLst/>
                            </a:prstGeom>
                            <a:gradFill rotWithShape="0">
                              <a:gsLst>
                                <a:gs pos="0">
                                  <a:srgbClr val="FFFFFF"/>
                                </a:gs>
                                <a:gs pos="100000">
                                  <a:srgbClr val="FFD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FDDFF"/>
                              </a:extrusionClr>
                            </a:sp3d>
                          </wps:spPr>
                          <wps:bodyPr wrap="square" anchor="ctr">
                            <a:flatTx/>
                          </wps:bodyPr>
                        </wps:wsp>
                        <wps:wsp>
                          <wps:cNvPr id="1108660511" name="Text Box 260">
                            <a:extLst>
                              <a:ext uri="{FF2B5EF4-FFF2-40B4-BE49-F238E27FC236}">
                                <a16:creationId xmlns:a16="http://schemas.microsoft.com/office/drawing/2014/main" id="{00000000-0008-0000-0000-000049000000}"/>
                              </a:ext>
                            </a:extLst>
                          </wps:cNvPr>
                          <wps:cNvSpPr txBox="1">
                            <a:spLocks noChangeArrowheads="1"/>
                          </wps:cNvSpPr>
                          <wps:spPr bwMode="auto">
                            <a:xfrm>
                              <a:off x="11767" y="392811"/>
                              <a:ext cx="720103" cy="645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475F9" w14:textId="77777777" w:rsidR="00BE561A" w:rsidRPr="00EA0C02" w:rsidRDefault="00BE561A" w:rsidP="00056C50">
                                <w:pPr>
                                  <w:pStyle w:val="-1"/>
                                  <w:rPr>
                                    <w:sz w:val="22"/>
                                    <w:szCs w:val="22"/>
                                  </w:rPr>
                                </w:pPr>
                                <w:r w:rsidRPr="00EA0C02">
                                  <w:rPr>
                                    <w:rFonts w:hint="eastAsia"/>
                                    <w:sz w:val="22"/>
                                    <w:szCs w:val="22"/>
                                  </w:rPr>
                                  <w:t>歲入歲出</w:t>
                                </w:r>
                              </w:p>
                              <w:p w14:paraId="7015FADA" w14:textId="6E3E0833" w:rsidR="00BE561A" w:rsidRPr="00EA0C02" w:rsidRDefault="00BE561A" w:rsidP="00056C50">
                                <w:pPr>
                                  <w:pStyle w:val="-1"/>
                                  <w:rPr>
                                    <w:sz w:val="22"/>
                                    <w:szCs w:val="22"/>
                                  </w:rPr>
                                </w:pPr>
                                <w:proofErr w:type="gramStart"/>
                                <w:r w:rsidRPr="00EA0C02">
                                  <w:rPr>
                                    <w:rFonts w:hint="eastAsia"/>
                                    <w:sz w:val="22"/>
                                    <w:szCs w:val="22"/>
                                  </w:rPr>
                                  <w:t>賸</w:t>
                                </w:r>
                                <w:proofErr w:type="gramEnd"/>
                                <w:r>
                                  <w:rPr>
                                    <w:rFonts w:hint="eastAsia"/>
                                    <w:sz w:val="22"/>
                                    <w:szCs w:val="22"/>
                                  </w:rPr>
                                  <w:t xml:space="preserve">    </w:t>
                                </w:r>
                                <w:r w:rsidRPr="00EA0C02">
                                  <w:rPr>
                                    <w:rFonts w:hint="eastAsia"/>
                                    <w:sz w:val="22"/>
                                    <w:szCs w:val="22"/>
                                  </w:rPr>
                                  <w:t>餘</w:t>
                                </w:r>
                              </w:p>
                              <w:p w14:paraId="164575D5" w14:textId="77777777" w:rsidR="00BE561A" w:rsidRPr="00EA0C02" w:rsidRDefault="00BE561A" w:rsidP="00056C50">
                                <w:pPr>
                                  <w:pStyle w:val="-1"/>
                                  <w:rPr>
                                    <w:sz w:val="22"/>
                                    <w:szCs w:val="22"/>
                                  </w:rPr>
                                </w:pPr>
                                <w:r w:rsidRPr="00EA0C02">
                                  <w:rPr>
                                    <w:rFonts w:hint="eastAsia"/>
                                    <w:sz w:val="22"/>
                                    <w:szCs w:val="22"/>
                                  </w:rPr>
                                  <w:t>1,106</w:t>
                                </w:r>
                              </w:p>
                            </w:txbxContent>
                          </wps:txbx>
                          <wps:bodyPr wrap="square" lIns="36000" tIns="36000" rIns="36000" bIns="36000" anchor="ctr">
                            <a:noAutofit/>
                          </wps:bodyPr>
                        </wps:wsp>
                        <wps:wsp>
                          <wps:cNvPr id="1739565108" name="Rectangle 257">
                            <a:extLst>
                              <a:ext uri="{FF2B5EF4-FFF2-40B4-BE49-F238E27FC236}">
                                <a16:creationId xmlns:a16="http://schemas.microsoft.com/office/drawing/2014/main" id="{00000000-0008-0000-0000-00004B000000}"/>
                              </a:ext>
                            </a:extLst>
                          </wps:cNvPr>
                          <wps:cNvSpPr>
                            <a:spLocks noChangeArrowheads="1"/>
                          </wps:cNvSpPr>
                          <wps:spPr bwMode="auto">
                            <a:xfrm>
                              <a:off x="732072" y="250383"/>
                              <a:ext cx="748037" cy="934123"/>
                            </a:xfrm>
                            <a:prstGeom prst="rect">
                              <a:avLst/>
                            </a:prstGeom>
                            <a:gradFill rotWithShape="0">
                              <a:gsLst>
                                <a:gs pos="0">
                                  <a:srgbClr val="FFFFFF"/>
                                </a:gs>
                                <a:gs pos="100000">
                                  <a:srgbClr val="DBE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DBEDFF"/>
                              </a:extrusionClr>
                            </a:sp3d>
                          </wps:spPr>
                          <wps:bodyPr wrap="square" anchor="ctr">
                            <a:flatTx/>
                          </wps:bodyPr>
                        </wps:wsp>
                        <wps:wsp>
                          <wps:cNvPr id="902936930" name="Text Box 262">
                            <a:extLst>
                              <a:ext uri="{FF2B5EF4-FFF2-40B4-BE49-F238E27FC236}">
                                <a16:creationId xmlns:a16="http://schemas.microsoft.com/office/drawing/2014/main" id="{00000000-0008-0000-0000-00004C000000}"/>
                              </a:ext>
                            </a:extLst>
                          </wps:cNvPr>
                          <wps:cNvSpPr txBox="1">
                            <a:spLocks noChangeArrowheads="1"/>
                          </wps:cNvSpPr>
                          <wps:spPr bwMode="auto">
                            <a:xfrm>
                              <a:off x="756938" y="419695"/>
                              <a:ext cx="700086" cy="589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9FF52" w14:textId="215E0676" w:rsidR="00BE561A" w:rsidRDefault="00BE561A" w:rsidP="00056C50">
                                <w:pPr>
                                  <w:pStyle w:val="-1"/>
                                  <w:rPr>
                                    <w:sz w:val="22"/>
                                    <w:szCs w:val="22"/>
                                  </w:rPr>
                                </w:pPr>
                                <w:r w:rsidRPr="00EC7039">
                                  <w:rPr>
                                    <w:rFonts w:hint="eastAsia"/>
                                    <w:sz w:val="22"/>
                                    <w:szCs w:val="22"/>
                                  </w:rPr>
                                  <w:t>收</w:t>
                                </w:r>
                                <w:r>
                                  <w:rPr>
                                    <w:rFonts w:hint="eastAsia"/>
                                    <w:sz w:val="22"/>
                                    <w:szCs w:val="22"/>
                                  </w:rPr>
                                  <w:t xml:space="preserve">    </w:t>
                                </w:r>
                                <w:r w:rsidRPr="00EC7039">
                                  <w:rPr>
                                    <w:rFonts w:hint="eastAsia"/>
                                    <w:sz w:val="22"/>
                                    <w:szCs w:val="22"/>
                                  </w:rPr>
                                  <w:t>支</w:t>
                                </w:r>
                              </w:p>
                              <w:p w14:paraId="0B16D779" w14:textId="0677F127" w:rsidR="00BE561A" w:rsidRPr="00EC7039" w:rsidRDefault="00BE561A" w:rsidP="00056C50">
                                <w:pPr>
                                  <w:pStyle w:val="-1"/>
                                  <w:rPr>
                                    <w:sz w:val="22"/>
                                    <w:szCs w:val="22"/>
                                  </w:rPr>
                                </w:pPr>
                                <w:proofErr w:type="gramStart"/>
                                <w:r w:rsidRPr="00EC7039">
                                  <w:rPr>
                                    <w:rFonts w:hint="eastAsia"/>
                                    <w:sz w:val="22"/>
                                    <w:szCs w:val="22"/>
                                  </w:rPr>
                                  <w:t>賸</w:t>
                                </w:r>
                                <w:proofErr w:type="gramEnd"/>
                                <w:r>
                                  <w:rPr>
                                    <w:rFonts w:hint="eastAsia"/>
                                    <w:sz w:val="22"/>
                                    <w:szCs w:val="22"/>
                                  </w:rPr>
                                  <w:t xml:space="preserve">    </w:t>
                                </w:r>
                                <w:r w:rsidRPr="00EC7039">
                                  <w:rPr>
                                    <w:rFonts w:hint="eastAsia"/>
                                    <w:sz w:val="22"/>
                                    <w:szCs w:val="22"/>
                                  </w:rPr>
                                  <w:t>餘</w:t>
                                </w:r>
                              </w:p>
                              <w:p w14:paraId="42038DE6" w14:textId="77777777" w:rsidR="00BE561A" w:rsidRPr="00EC7039" w:rsidRDefault="00BE561A" w:rsidP="00056C50">
                                <w:pPr>
                                  <w:pStyle w:val="-1"/>
                                  <w:rPr>
                                    <w:sz w:val="22"/>
                                    <w:szCs w:val="22"/>
                                  </w:rPr>
                                </w:pPr>
                                <w:r w:rsidRPr="00EC7039">
                                  <w:rPr>
                                    <w:rFonts w:hint="eastAsia"/>
                                    <w:sz w:val="22"/>
                                    <w:szCs w:val="22"/>
                                  </w:rPr>
                                  <w:t>1,106</w:t>
                                </w:r>
                              </w:p>
                            </w:txbxContent>
                          </wps:txbx>
                          <wps:bodyPr wrap="square" lIns="36000" tIns="36000" rIns="36000" bIns="36000" anchor="ctr">
                            <a:noAutofit/>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C08A4A1" id="群組 24" o:spid="_x0000_s1031" style="position:absolute;left:0;text-align:left;margin-left:74.95pt;margin-top:23.05pt;width:347.3pt;height:82.85pt;z-index:251633152" coordsize="44105,10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">
                <v:group id="_x0000_s1032" style="position:absolute;left:33310;top:1885;width:10795;height:8636" coordorigin="37527,12251" coordsize="11556,5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 o:spid="_x0000_s1033" type="#_x0000_t67" style="position:absolute;left:37527;top:12251;width:11557;height:5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" adj="13656,2731" strokecolor="#0070c0" strokeweight="1pt">
                    <v:fill color2="#cff" rotate="t" focusposition=".5,.5" focussize="" focus="100%" type="gradientRadial">
                      <o:fill v:ext="view" type="gradientCenter"/>
                    </v:fill>
                  </v:shape>
                  <v:shape id="Text Box 44" o:spid="_x0000_s1034" type="#_x0000_t202" style="position:absolute;left:40482;top:13327;width:5781;height:2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" filled="f" stroked="f" strokeweight=".5pt">
                    <v:textbox inset="0,0,0,0">
                      <w:txbxContent>
                        <w:p w14:paraId="771555D6" w14:textId="77777777" w:rsidR="00BE561A" w:rsidRPr="00E7782E" w:rsidRDefault="00BE561A" w:rsidP="00E7782E">
                          <w:pPr>
                            <w:pStyle w:val="-7"/>
                            <w:rPr>
                              <w:b/>
                              <w:kern w:val="0"/>
                              <w:sz w:val="36"/>
                              <w:szCs w:val="24"/>
                            </w:rPr>
                          </w:pPr>
                          <w:r w:rsidRPr="001A4AB8">
                            <w:rPr>
                              <w:rFonts w:hint="eastAsia"/>
                              <w:b/>
                              <w:spacing w:val="120"/>
                              <w:kern w:val="0"/>
                              <w:sz w:val="24"/>
                              <w:fitText w:val="720" w:id="-1769198079"/>
                            </w:rPr>
                            <w:t>歲</w:t>
                          </w:r>
                          <w:r w:rsidRPr="001A4AB8">
                            <w:rPr>
                              <w:rFonts w:hint="eastAsia"/>
                              <w:b/>
                              <w:spacing w:val="0"/>
                              <w:kern w:val="0"/>
                              <w:sz w:val="24"/>
                              <w:fitText w:val="720" w:id="-1769198079"/>
                            </w:rPr>
                            <w:t>出</w:t>
                          </w:r>
                        </w:p>
                        <w:p w14:paraId="088ADC2C" w14:textId="77777777" w:rsidR="00BE561A" w:rsidRPr="002966DB" w:rsidRDefault="00BE561A" w:rsidP="00056C50">
                          <w:pPr>
                            <w:pStyle w:val="-7"/>
                            <w:rPr>
                              <w:b/>
                              <w:spacing w:val="0"/>
                              <w:sz w:val="24"/>
                            </w:rPr>
                          </w:pPr>
                          <w:r w:rsidRPr="00056C50">
                            <w:rPr>
                              <w:b/>
                              <w:spacing w:val="0"/>
                              <w:sz w:val="24"/>
                            </w:rPr>
                            <w:t>1</w:t>
                          </w:r>
                          <w:r>
                            <w:rPr>
                              <w:rFonts w:hint="eastAsia"/>
                              <w:b/>
                              <w:spacing w:val="0"/>
                              <w:sz w:val="24"/>
                            </w:rPr>
                            <w:t>8</w:t>
                          </w:r>
                          <w:r w:rsidRPr="00056C50">
                            <w:rPr>
                              <w:b/>
                              <w:spacing w:val="0"/>
                              <w:sz w:val="24"/>
                            </w:rPr>
                            <w:t>,</w:t>
                          </w:r>
                          <w:r>
                            <w:rPr>
                              <w:rFonts w:hint="eastAsia"/>
                              <w:b/>
                              <w:spacing w:val="0"/>
                              <w:sz w:val="24"/>
                            </w:rPr>
                            <w:t>512</w:t>
                          </w:r>
                        </w:p>
                      </w:txbxContent>
                    </v:textbox>
                  </v:shape>
                </v:group>
                <v:group id="群組 11" o:spid="_x0000_s1035" style="position:absolute;top:1885;width:10794;height:8636" coordorigin="7936,12196" coordsize="11520,5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">
                  <v:shape id="AutoShape 6" o:spid="_x0000_s1036" type="#_x0000_t67" style="position:absolute;left:7936;top:12196;width:11520;height:5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" adj="13656,2731" strokecolor="#0070c0" strokeweight="1pt">
                    <v:fill color2="#cff" rotate="t" focusposition=".5,.5" focussize="" focus="100%" type="gradientRadial">
                      <o:fill v:ext="view" type="gradientCenter"/>
                    </v:fill>
                  </v:shape>
                  <v:shape id="Text Box 5" o:spid="_x0000_s1037" type="#_x0000_t202" style="position:absolute;left:10838;top:13248;width:5763;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" filled="f" stroked="f" strokeweight=".5pt">
                    <v:textbox inset="0,0,0,0">
                      <w:txbxContent>
                        <w:p w14:paraId="293D17FE" w14:textId="77777777" w:rsidR="00BE561A" w:rsidRPr="00E7782E" w:rsidRDefault="00BE561A" w:rsidP="009A7EBF">
                          <w:pPr>
                            <w:pStyle w:val="-7"/>
                            <w:rPr>
                              <w:b/>
                              <w:kern w:val="0"/>
                              <w:sz w:val="36"/>
                              <w:szCs w:val="24"/>
                            </w:rPr>
                          </w:pPr>
                          <w:r w:rsidRPr="001000F6">
                            <w:rPr>
                              <w:rFonts w:hint="eastAsia"/>
                              <w:b/>
                              <w:spacing w:val="120"/>
                              <w:kern w:val="0"/>
                              <w:sz w:val="24"/>
                              <w:fitText w:val="720" w:id="-1769198080"/>
                            </w:rPr>
                            <w:t>歲</w:t>
                          </w:r>
                          <w:r w:rsidRPr="001000F6">
                            <w:rPr>
                              <w:rFonts w:hint="eastAsia"/>
                              <w:b/>
                              <w:spacing w:val="0"/>
                              <w:kern w:val="0"/>
                              <w:sz w:val="24"/>
                              <w:fitText w:val="720" w:id="-1769198080"/>
                            </w:rPr>
                            <w:t>入</w:t>
                          </w:r>
                        </w:p>
                        <w:p w14:paraId="27CE3694" w14:textId="77777777" w:rsidR="00BE561A" w:rsidRPr="002966DB" w:rsidRDefault="00BE561A" w:rsidP="009A7EBF">
                          <w:pPr>
                            <w:pStyle w:val="-7"/>
                            <w:rPr>
                              <w:b/>
                              <w:spacing w:val="0"/>
                              <w:sz w:val="24"/>
                            </w:rPr>
                          </w:pPr>
                          <w:r w:rsidRPr="00056C50">
                            <w:rPr>
                              <w:b/>
                              <w:spacing w:val="0"/>
                              <w:sz w:val="24"/>
                            </w:rPr>
                            <w:t>1</w:t>
                          </w:r>
                          <w:r>
                            <w:rPr>
                              <w:rFonts w:hint="eastAsia"/>
                              <w:b/>
                              <w:spacing w:val="0"/>
                              <w:sz w:val="24"/>
                            </w:rPr>
                            <w:t>9</w:t>
                          </w:r>
                          <w:r w:rsidRPr="00056C50">
                            <w:rPr>
                              <w:b/>
                              <w:spacing w:val="0"/>
                              <w:sz w:val="24"/>
                            </w:rPr>
                            <w:t>,</w:t>
                          </w:r>
                          <w:r>
                            <w:rPr>
                              <w:rFonts w:hint="eastAsia"/>
                              <w:b/>
                              <w:spacing w:val="0"/>
                              <w:sz w:val="24"/>
                            </w:rPr>
                            <w:t>619</w:t>
                          </w:r>
                        </w:p>
                      </w:txbxContent>
                    </v:textbox>
                  </v:shape>
                </v:group>
                <v:group id="群組 7" o:spid="_x0000_s1038" style="position:absolute;left:14167;width:15657;height:10439" coordorigin="117,2503" coordsize="14683,9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">
                  <o:lock v:ext="edit" aspectratio="t"/>
                  <v:rect id="Rectangle 254" o:spid="_x0000_s1039" style="position:absolute;left:159;top:2503;width:7385;height:9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">
                    <v:fill color2="#fdf" focusposition=".5,.5" focussize="" focus="100%" type="gradientRadial"/>
                    <o:extrusion v:ext="view" color="#fdf" on="t" lightposition=",50000" type="perspective"/>
                  </v:rect>
                  <v:shape id="Text Box 260" o:spid="_x0000_s1040" type="#_x0000_t202" style="position:absolute;left:117;top:3928;width:7201;height:6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" filled="f" stroked="f">
                    <v:textbox inset="1mm,1mm,1mm,1mm">
                      <w:txbxContent>
                        <w:p w14:paraId="4F2475F9" w14:textId="77777777" w:rsidR="00BE561A" w:rsidRPr="00EA0C02" w:rsidRDefault="00BE561A" w:rsidP="00056C50">
                          <w:pPr>
                            <w:pStyle w:val="-1"/>
                            <w:rPr>
                              <w:sz w:val="22"/>
                              <w:szCs w:val="22"/>
                            </w:rPr>
                          </w:pPr>
                          <w:r w:rsidRPr="00EA0C02">
                            <w:rPr>
                              <w:rFonts w:hint="eastAsia"/>
                              <w:sz w:val="22"/>
                              <w:szCs w:val="22"/>
                            </w:rPr>
                            <w:t>歲入歲出</w:t>
                          </w:r>
                        </w:p>
                        <w:p w14:paraId="7015FADA" w14:textId="6E3E0833" w:rsidR="00BE561A" w:rsidRPr="00EA0C02" w:rsidRDefault="00BE561A" w:rsidP="00056C50">
                          <w:pPr>
                            <w:pStyle w:val="-1"/>
                            <w:rPr>
                              <w:sz w:val="22"/>
                              <w:szCs w:val="22"/>
                            </w:rPr>
                          </w:pPr>
                          <w:proofErr w:type="gramStart"/>
                          <w:r w:rsidRPr="00EA0C02">
                            <w:rPr>
                              <w:rFonts w:hint="eastAsia"/>
                              <w:sz w:val="22"/>
                              <w:szCs w:val="22"/>
                            </w:rPr>
                            <w:t>賸</w:t>
                          </w:r>
                          <w:proofErr w:type="gramEnd"/>
                          <w:r>
                            <w:rPr>
                              <w:rFonts w:hint="eastAsia"/>
                              <w:sz w:val="22"/>
                              <w:szCs w:val="22"/>
                            </w:rPr>
                            <w:t xml:space="preserve">    </w:t>
                          </w:r>
                          <w:r w:rsidRPr="00EA0C02">
                            <w:rPr>
                              <w:rFonts w:hint="eastAsia"/>
                              <w:sz w:val="22"/>
                              <w:szCs w:val="22"/>
                            </w:rPr>
                            <w:t>餘</w:t>
                          </w:r>
                        </w:p>
                        <w:p w14:paraId="164575D5" w14:textId="77777777" w:rsidR="00BE561A" w:rsidRPr="00EA0C02" w:rsidRDefault="00BE561A" w:rsidP="00056C50">
                          <w:pPr>
                            <w:pStyle w:val="-1"/>
                            <w:rPr>
                              <w:sz w:val="22"/>
                              <w:szCs w:val="22"/>
                            </w:rPr>
                          </w:pPr>
                          <w:r w:rsidRPr="00EA0C02">
                            <w:rPr>
                              <w:rFonts w:hint="eastAsia"/>
                              <w:sz w:val="22"/>
                              <w:szCs w:val="22"/>
                            </w:rPr>
                            <w:t>1,106</w:t>
                          </w:r>
                        </w:p>
                      </w:txbxContent>
                    </v:textbox>
                  </v:shape>
                  <v:rect id="Rectangle 257" o:spid="_x0000_s1041" style="position:absolute;left:7320;top:2503;width:7481;height:9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">
                    <v:fill color2="#dbedff" focusposition=".5,.5" focussize="" focus="100%" type="gradientRadial"/>
                    <o:extrusion v:ext="view" color="#dbedff" on="t" lightposition=",50000" type="perspective"/>
                  </v:rect>
                  <v:shape id="Text Box 262" o:spid="_x0000_s1042" type="#_x0000_t202" style="position:absolute;left:7569;top:4196;width:7001;height:5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" filled="f" stroked="f">
                    <v:textbox inset="1mm,1mm,1mm,1mm">
                      <w:txbxContent>
                        <w:p w14:paraId="5399FF52" w14:textId="215E0676" w:rsidR="00BE561A" w:rsidRDefault="00BE561A" w:rsidP="00056C50">
                          <w:pPr>
                            <w:pStyle w:val="-1"/>
                            <w:rPr>
                              <w:sz w:val="22"/>
                              <w:szCs w:val="22"/>
                            </w:rPr>
                          </w:pPr>
                          <w:r w:rsidRPr="00EC7039">
                            <w:rPr>
                              <w:rFonts w:hint="eastAsia"/>
                              <w:sz w:val="22"/>
                              <w:szCs w:val="22"/>
                            </w:rPr>
                            <w:t>收</w:t>
                          </w:r>
                          <w:r>
                            <w:rPr>
                              <w:rFonts w:hint="eastAsia"/>
                              <w:sz w:val="22"/>
                              <w:szCs w:val="22"/>
                            </w:rPr>
                            <w:t xml:space="preserve">    </w:t>
                          </w:r>
                          <w:r w:rsidRPr="00EC7039">
                            <w:rPr>
                              <w:rFonts w:hint="eastAsia"/>
                              <w:sz w:val="22"/>
                              <w:szCs w:val="22"/>
                            </w:rPr>
                            <w:t>支</w:t>
                          </w:r>
                        </w:p>
                        <w:p w14:paraId="0B16D779" w14:textId="0677F127" w:rsidR="00BE561A" w:rsidRPr="00EC7039" w:rsidRDefault="00BE561A" w:rsidP="00056C50">
                          <w:pPr>
                            <w:pStyle w:val="-1"/>
                            <w:rPr>
                              <w:sz w:val="22"/>
                              <w:szCs w:val="22"/>
                            </w:rPr>
                          </w:pPr>
                          <w:proofErr w:type="gramStart"/>
                          <w:r w:rsidRPr="00EC7039">
                            <w:rPr>
                              <w:rFonts w:hint="eastAsia"/>
                              <w:sz w:val="22"/>
                              <w:szCs w:val="22"/>
                            </w:rPr>
                            <w:t>賸</w:t>
                          </w:r>
                          <w:proofErr w:type="gramEnd"/>
                          <w:r>
                            <w:rPr>
                              <w:rFonts w:hint="eastAsia"/>
                              <w:sz w:val="22"/>
                              <w:szCs w:val="22"/>
                            </w:rPr>
                            <w:t xml:space="preserve">    </w:t>
                          </w:r>
                          <w:r w:rsidRPr="00EC7039">
                            <w:rPr>
                              <w:rFonts w:hint="eastAsia"/>
                              <w:sz w:val="22"/>
                              <w:szCs w:val="22"/>
                            </w:rPr>
                            <w:t>餘</w:t>
                          </w:r>
                        </w:p>
                        <w:p w14:paraId="42038DE6" w14:textId="77777777" w:rsidR="00BE561A" w:rsidRPr="00EC7039" w:rsidRDefault="00BE561A" w:rsidP="00056C50">
                          <w:pPr>
                            <w:pStyle w:val="-1"/>
                            <w:rPr>
                              <w:sz w:val="22"/>
                              <w:szCs w:val="22"/>
                            </w:rPr>
                          </w:pPr>
                          <w:r w:rsidRPr="00EC7039">
                            <w:rPr>
                              <w:rFonts w:hint="eastAsia"/>
                              <w:sz w:val="22"/>
                              <w:szCs w:val="22"/>
                            </w:rPr>
                            <w:t>1,106</w:t>
                          </w:r>
                        </w:p>
                      </w:txbxContent>
                    </v:textbox>
                  </v:shape>
                </v:group>
              </v:group>
            </w:pict>
          </mc:Fallback>
        </mc:AlternateContent>
      </w:r>
    </w:p>
    <w:p w14:paraId="58016B9D" w14:textId="77777777" w:rsidR="00DB6A47" w:rsidRPr="006E7567" w:rsidRDefault="00DB6A47" w:rsidP="00DA7DCE">
      <w:pPr>
        <w:pStyle w:val="a5"/>
        <w:ind w:firstLine="560"/>
        <w:rPr>
          <w:color w:val="000000" w:themeColor="text1"/>
        </w:rPr>
      </w:pPr>
    </w:p>
    <w:p w14:paraId="498A4B43" w14:textId="77777777" w:rsidR="00DB6A47" w:rsidRPr="006E7567" w:rsidRDefault="00DB6A47" w:rsidP="00DA7DCE">
      <w:pPr>
        <w:pStyle w:val="a5"/>
        <w:ind w:firstLine="560"/>
        <w:rPr>
          <w:color w:val="000000" w:themeColor="text1"/>
        </w:rPr>
      </w:pPr>
    </w:p>
    <w:p w14:paraId="59763263" w14:textId="77777777" w:rsidR="00DB6A47" w:rsidRPr="006E7567" w:rsidRDefault="00DB6A47" w:rsidP="00DA7DCE">
      <w:pPr>
        <w:pStyle w:val="a5"/>
        <w:ind w:firstLine="560"/>
        <w:rPr>
          <w:color w:val="000000" w:themeColor="text1"/>
        </w:rPr>
      </w:pPr>
    </w:p>
    <w:p w14:paraId="2677F322" w14:textId="77777777" w:rsidR="00DB6A47" w:rsidRPr="006E7567" w:rsidRDefault="00DB6A47" w:rsidP="00DA7DCE">
      <w:pPr>
        <w:pStyle w:val="a5"/>
        <w:ind w:firstLine="560"/>
        <w:rPr>
          <w:color w:val="000000" w:themeColor="text1"/>
        </w:rPr>
      </w:pPr>
      <w:r>
        <w:rPr>
          <w:noProof/>
          <w:color w:val="000000" w:themeColor="text1"/>
        </w:rPr>
        <w:drawing>
          <wp:anchor distT="0" distB="0" distL="114300" distR="114300" simplePos="0" relativeHeight="251642368" behindDoc="0" locked="0" layoutInCell="1" allowOverlap="1" wp14:anchorId="6410E33B" wp14:editId="134D4B40">
            <wp:simplePos x="0" y="0"/>
            <wp:positionH relativeFrom="column">
              <wp:posOffset>-452005</wp:posOffset>
            </wp:positionH>
            <wp:positionV relativeFrom="paragraph">
              <wp:posOffset>222227</wp:posOffset>
            </wp:positionV>
            <wp:extent cx="4603750" cy="2590800"/>
            <wp:effectExtent l="0" t="0" r="0" b="0"/>
            <wp:wrapNone/>
            <wp:docPr id="937655154" name="圖表 7">
              <a:extLst xmlns:a="http://schemas.openxmlformats.org/drawingml/2006/main">
                <a:ext uri="{FF2B5EF4-FFF2-40B4-BE49-F238E27FC236}">
                  <a16:creationId xmlns:a16="http://schemas.microsoft.com/office/drawing/2014/main" id="{00000000-0008-0000-0000-000052DA0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14:paraId="62B719CB" w14:textId="77777777" w:rsidR="00DB6A47" w:rsidRPr="006E7567" w:rsidRDefault="00DB6A47" w:rsidP="00DA7DCE">
      <w:pPr>
        <w:pStyle w:val="a5"/>
        <w:ind w:firstLine="560"/>
        <w:rPr>
          <w:color w:val="000000" w:themeColor="text1"/>
        </w:rPr>
      </w:pPr>
      <w:r>
        <w:rPr>
          <w:noProof/>
          <w:color w:val="000000" w:themeColor="text1"/>
        </w:rPr>
        <w:drawing>
          <wp:anchor distT="0" distB="0" distL="114300" distR="114300" simplePos="0" relativeHeight="251634176" behindDoc="0" locked="0" layoutInCell="1" allowOverlap="1" wp14:anchorId="111D8257" wp14:editId="174C8947">
            <wp:simplePos x="0" y="0"/>
            <wp:positionH relativeFrom="column">
              <wp:posOffset>2345292</wp:posOffset>
            </wp:positionH>
            <wp:positionV relativeFrom="paragraph">
              <wp:posOffset>11695</wp:posOffset>
            </wp:positionV>
            <wp:extent cx="4438650" cy="2523220"/>
            <wp:effectExtent l="0" t="0" r="0" b="0"/>
            <wp:wrapNone/>
            <wp:docPr id="1383317275" name="圖表 21">
              <a:extLst xmlns:a="http://schemas.openxmlformats.org/drawingml/2006/main">
                <a:ext uri="{FF2B5EF4-FFF2-40B4-BE49-F238E27FC236}">
                  <a16:creationId xmlns:a16="http://schemas.microsoft.com/office/drawing/2014/main" id="{00000000-0008-0000-0000-000042DA0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256574A9" w14:textId="77777777" w:rsidR="00DB6A47" w:rsidRPr="006E7567" w:rsidRDefault="00DB6A47" w:rsidP="00DA7DCE">
      <w:pPr>
        <w:pStyle w:val="a5"/>
        <w:ind w:firstLine="560"/>
        <w:rPr>
          <w:color w:val="000000" w:themeColor="text1"/>
        </w:rPr>
      </w:pPr>
      <w:r>
        <w:rPr>
          <w:noProof/>
          <w:color w:val="000000" w:themeColor="text1"/>
        </w:rPr>
        <mc:AlternateContent>
          <mc:Choice Requires="wpg">
            <w:drawing>
              <wp:anchor distT="0" distB="0" distL="114300" distR="114300" simplePos="0" relativeHeight="251641344" behindDoc="0" locked="0" layoutInCell="1" allowOverlap="1" wp14:anchorId="7C7A33D9" wp14:editId="6E3B3704">
                <wp:simplePos x="0" y="0"/>
                <wp:positionH relativeFrom="column">
                  <wp:posOffset>3366569</wp:posOffset>
                </wp:positionH>
                <wp:positionV relativeFrom="paragraph">
                  <wp:posOffset>82360</wp:posOffset>
                </wp:positionV>
                <wp:extent cx="2848977" cy="1343970"/>
                <wp:effectExtent l="0" t="0" r="8890" b="8890"/>
                <wp:wrapNone/>
                <wp:docPr id="1487309392" name="群組 16"/>
                <wp:cNvGraphicFramePr/>
                <a:graphic xmlns:a="http://schemas.openxmlformats.org/drawingml/2006/main">
                  <a:graphicData uri="http://schemas.microsoft.com/office/word/2010/wordprocessingGroup">
                    <wpg:wgp>
                      <wpg:cNvGrpSpPr/>
                      <wpg:grpSpPr>
                        <a:xfrm>
                          <a:off x="0" y="0"/>
                          <a:ext cx="2848977" cy="1343970"/>
                          <a:chOff x="-5938" y="0"/>
                          <a:chExt cx="2848977" cy="1317732"/>
                        </a:xfrm>
                      </wpg:grpSpPr>
                      <wps:wsp>
                        <wps:cNvPr id="272687954" name="Text Box 24"/>
                        <wps:cNvSpPr txBox="1">
                          <a:spLocks noChangeArrowheads="1"/>
                        </wps:cNvSpPr>
                        <wps:spPr bwMode="auto">
                          <a:xfrm>
                            <a:off x="1080655" y="0"/>
                            <a:ext cx="1141811" cy="382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7B5EC" w14:textId="77777777" w:rsidR="00BE561A" w:rsidRDefault="00BE561A" w:rsidP="009A7EBF">
                              <w:pPr>
                                <w:pStyle w:val="-7"/>
                                <w:ind w:firstLineChars="100" w:firstLine="192"/>
                                <w:jc w:val="left"/>
                              </w:pPr>
                              <w:r w:rsidRPr="00340EF8">
                                <w:rPr>
                                  <w:rFonts w:hint="eastAsia"/>
                                </w:rPr>
                                <w:t>一般政務支出</w:t>
                              </w:r>
                            </w:p>
                            <w:p w14:paraId="7C8AD9D9" w14:textId="77777777" w:rsidR="00BE561A" w:rsidRPr="00340EF8" w:rsidRDefault="00BE561A" w:rsidP="009A7EBF">
                              <w:pPr>
                                <w:pStyle w:val="-7"/>
                              </w:pPr>
                              <w:r w:rsidRPr="008E1BFD">
                                <w:rPr>
                                  <w:rFonts w:hint="eastAsia"/>
                                </w:rPr>
                                <w:t>4,015（21.69％）</w:t>
                              </w:r>
                            </w:p>
                          </w:txbxContent>
                        </wps:txbx>
                        <wps:bodyPr wrap="square" lIns="0" tIns="0" rIns="0" bIns="0" anchor="ctr" anchorCtr="0" upright="1"/>
                      </wps:wsp>
                      <wps:wsp>
                        <wps:cNvPr id="1553820590" name="Text Box 24"/>
                        <wps:cNvSpPr txBox="1">
                          <a:spLocks noChangeArrowheads="1"/>
                        </wps:cNvSpPr>
                        <wps:spPr bwMode="auto">
                          <a:xfrm>
                            <a:off x="-5938" y="480951"/>
                            <a:ext cx="1180755" cy="3949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DA81E" w14:textId="77777777" w:rsidR="00BE561A" w:rsidRDefault="00BE561A" w:rsidP="009A7EBF">
                              <w:pPr>
                                <w:pStyle w:val="-7"/>
                                <w:ind w:firstLineChars="50" w:firstLine="96"/>
                                <w:jc w:val="left"/>
                              </w:pPr>
                              <w:r>
                                <w:rPr>
                                  <w:rFonts w:hint="eastAsia"/>
                                </w:rPr>
                                <w:t>教育科學文化支出</w:t>
                              </w:r>
                            </w:p>
                            <w:p w14:paraId="54077B69" w14:textId="77777777" w:rsidR="00BE561A" w:rsidRPr="008E1BFD" w:rsidRDefault="00BE561A" w:rsidP="009A7EBF">
                              <w:pPr>
                                <w:pStyle w:val="-7"/>
                                <w:ind w:firstLineChars="100" w:firstLine="192"/>
                                <w:jc w:val="left"/>
                              </w:pPr>
                              <w:r w:rsidRPr="008E1BFD">
                                <w:rPr>
                                  <w:rFonts w:hint="eastAsia"/>
                                </w:rPr>
                                <w:t>6,090（32.90％）</w:t>
                              </w:r>
                            </w:p>
                            <w:p w14:paraId="3E16565E" w14:textId="77777777" w:rsidR="00BE561A" w:rsidRDefault="00BE561A" w:rsidP="009A7EBF">
                              <w:pPr>
                                <w:pStyle w:val="-7"/>
                                <w:ind w:firstLineChars="100" w:firstLine="192"/>
                                <w:jc w:val="left"/>
                              </w:pPr>
                            </w:p>
                          </w:txbxContent>
                        </wps:txbx>
                        <wps:bodyPr wrap="square" lIns="0" tIns="0" rIns="0" bIns="0" anchor="ctr" anchorCtr="0" upright="1"/>
                      </wps:wsp>
                      <wps:wsp>
                        <wps:cNvPr id="120880260" name="Text Box 23"/>
                        <wps:cNvSpPr txBox="1">
                          <a:spLocks noChangeArrowheads="1"/>
                        </wps:cNvSpPr>
                        <wps:spPr bwMode="auto">
                          <a:xfrm>
                            <a:off x="1799112" y="451263"/>
                            <a:ext cx="1043927" cy="3581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2B95E" w14:textId="77777777" w:rsidR="00BE561A" w:rsidRPr="00847413" w:rsidRDefault="00BE561A" w:rsidP="009A7EBF">
                              <w:pPr>
                                <w:pStyle w:val="-7"/>
                                <w:ind w:firstLineChars="100" w:firstLine="180"/>
                                <w:jc w:val="left"/>
                                <w:rPr>
                                  <w:spacing w:val="-20"/>
                                  <w:kern w:val="0"/>
                                  <w:sz w:val="24"/>
                                  <w:szCs w:val="24"/>
                                </w:rPr>
                              </w:pPr>
                              <w:r w:rsidRPr="00663F6B">
                                <w:rPr>
                                  <w:rFonts w:hint="eastAsia"/>
                                  <w:spacing w:val="-20"/>
                                </w:rPr>
                                <w:t>社會福利支出</w:t>
                              </w:r>
                            </w:p>
                            <w:p w14:paraId="1B5E23A4" w14:textId="77777777" w:rsidR="00BE561A" w:rsidRPr="00847413" w:rsidRDefault="00BE561A" w:rsidP="009A7EBF">
                              <w:pPr>
                                <w:pStyle w:val="-7"/>
                                <w:rPr>
                                  <w:spacing w:val="-20"/>
                                </w:rPr>
                              </w:pPr>
                              <w:r w:rsidRPr="008E1BFD">
                                <w:rPr>
                                  <w:rFonts w:hint="eastAsia"/>
                                  <w:spacing w:val="-20"/>
                                </w:rPr>
                                <w:t>2,999（16.20％）</w:t>
                              </w:r>
                            </w:p>
                          </w:txbxContent>
                        </wps:txbx>
                        <wps:bodyPr wrap="square" lIns="0" tIns="0" rIns="0" bIns="0" anchor="ctr" anchorCtr="0" upright="1"/>
                      </wps:wsp>
                      <wps:wsp>
                        <wps:cNvPr id="1064053049" name="Text Box 24"/>
                        <wps:cNvSpPr txBox="1">
                          <a:spLocks noChangeArrowheads="1"/>
                        </wps:cNvSpPr>
                        <wps:spPr bwMode="auto">
                          <a:xfrm>
                            <a:off x="1626920" y="885059"/>
                            <a:ext cx="935988" cy="432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DEE7D" w14:textId="77777777" w:rsidR="00BE561A" w:rsidRPr="00663F6B" w:rsidRDefault="00BE561A" w:rsidP="009A7EBF">
                              <w:pPr>
                                <w:pStyle w:val="-7"/>
                                <w:ind w:firstLineChars="50" w:firstLine="90"/>
                                <w:jc w:val="left"/>
                                <w:rPr>
                                  <w:spacing w:val="-20"/>
                                </w:rPr>
                              </w:pPr>
                              <w:r w:rsidRPr="00847413">
                                <w:rPr>
                                  <w:rFonts w:hint="eastAsia"/>
                                  <w:spacing w:val="-20"/>
                                </w:rPr>
                                <w:t>經濟發展支出</w:t>
                              </w:r>
                            </w:p>
                            <w:p w14:paraId="0912F8E5" w14:textId="77777777" w:rsidR="00BE561A" w:rsidRPr="00663F6B" w:rsidRDefault="00BE561A" w:rsidP="009A7EBF">
                              <w:pPr>
                                <w:pStyle w:val="-7"/>
                                <w:jc w:val="left"/>
                                <w:rPr>
                                  <w:spacing w:val="-20"/>
                                </w:rPr>
                              </w:pPr>
                              <w:r w:rsidRPr="008E1BFD">
                                <w:rPr>
                                  <w:rFonts w:hint="eastAsia"/>
                                  <w:spacing w:val="-20"/>
                                </w:rPr>
                                <w:t>2,757（14.89％）</w:t>
                              </w:r>
                            </w:p>
                          </w:txbxContent>
                        </wps:txbx>
                        <wps:bodyPr wrap="square" lIns="0" tIns="0" rIns="0" bIns="0" anchor="ctr" anchorCtr="0" upright="1"/>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C7A33D9" id="群組 16" o:spid="_x0000_s1043" style="position:absolute;left:0;text-align:left;margin-left:265.1pt;margin-top:6.5pt;width:224.35pt;height:105.8pt;z-index:251641344" coordorigin="-59" coordsize="28489,13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">
                <v:shape id="_x0000_s1044" type="#_x0000_t202" style="position:absolute;left:10806;width:11418;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" filled="f" stroked="f">
                  <v:textbox inset="0,0,0,0">
                    <w:txbxContent>
                      <w:p w14:paraId="2577B5EC" w14:textId="77777777" w:rsidR="00BE561A" w:rsidRDefault="00BE561A" w:rsidP="009A7EBF">
                        <w:pPr>
                          <w:pStyle w:val="-7"/>
                          <w:ind w:firstLineChars="100" w:firstLine="192"/>
                          <w:jc w:val="left"/>
                        </w:pPr>
                        <w:r w:rsidRPr="00340EF8">
                          <w:rPr>
                            <w:rFonts w:hint="eastAsia"/>
                          </w:rPr>
                          <w:t>一般政務支出</w:t>
                        </w:r>
                      </w:p>
                      <w:p w14:paraId="7C8AD9D9" w14:textId="77777777" w:rsidR="00BE561A" w:rsidRPr="00340EF8" w:rsidRDefault="00BE561A" w:rsidP="009A7EBF">
                        <w:pPr>
                          <w:pStyle w:val="-7"/>
                        </w:pPr>
                        <w:r w:rsidRPr="008E1BFD">
                          <w:rPr>
                            <w:rFonts w:hint="eastAsia"/>
                          </w:rPr>
                          <w:t>4,015（21.69％）</w:t>
                        </w:r>
                      </w:p>
                    </w:txbxContent>
                  </v:textbox>
                </v:shape>
                <v:shape id="_x0000_s1045" type="#_x0000_t202" style="position:absolute;left:-59;top:4809;width:11807;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" filled="f" stroked="f">
                  <v:textbox inset="0,0,0,0">
                    <w:txbxContent>
                      <w:p w14:paraId="705DA81E" w14:textId="77777777" w:rsidR="00BE561A" w:rsidRDefault="00BE561A" w:rsidP="009A7EBF">
                        <w:pPr>
                          <w:pStyle w:val="-7"/>
                          <w:ind w:firstLineChars="50" w:firstLine="96"/>
                          <w:jc w:val="left"/>
                        </w:pPr>
                        <w:r>
                          <w:rPr>
                            <w:rFonts w:hint="eastAsia"/>
                          </w:rPr>
                          <w:t>教育科學文化支出</w:t>
                        </w:r>
                      </w:p>
                      <w:p w14:paraId="54077B69" w14:textId="77777777" w:rsidR="00BE561A" w:rsidRPr="008E1BFD" w:rsidRDefault="00BE561A" w:rsidP="009A7EBF">
                        <w:pPr>
                          <w:pStyle w:val="-7"/>
                          <w:ind w:firstLineChars="100" w:firstLine="192"/>
                          <w:jc w:val="left"/>
                        </w:pPr>
                        <w:r w:rsidRPr="008E1BFD">
                          <w:rPr>
                            <w:rFonts w:hint="eastAsia"/>
                          </w:rPr>
                          <w:t>6,090（32.90％）</w:t>
                        </w:r>
                      </w:p>
                      <w:p w14:paraId="3E16565E" w14:textId="77777777" w:rsidR="00BE561A" w:rsidRDefault="00BE561A" w:rsidP="009A7EBF">
                        <w:pPr>
                          <w:pStyle w:val="-7"/>
                          <w:ind w:firstLineChars="100" w:firstLine="192"/>
                          <w:jc w:val="left"/>
                        </w:pPr>
                      </w:p>
                    </w:txbxContent>
                  </v:textbox>
                </v:shape>
                <v:shape id="Text Box 23" o:spid="_x0000_s1046" type="#_x0000_t202" style="position:absolute;left:17991;top:4512;width:10439;height:35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" filled="f" stroked="f">
                  <v:textbox inset="0,0,0,0">
                    <w:txbxContent>
                      <w:p w14:paraId="5A12B95E" w14:textId="77777777" w:rsidR="00BE561A" w:rsidRPr="00847413" w:rsidRDefault="00BE561A" w:rsidP="009A7EBF">
                        <w:pPr>
                          <w:pStyle w:val="-7"/>
                          <w:ind w:firstLineChars="100" w:firstLine="180"/>
                          <w:jc w:val="left"/>
                          <w:rPr>
                            <w:spacing w:val="-20"/>
                            <w:kern w:val="0"/>
                            <w:sz w:val="24"/>
                            <w:szCs w:val="24"/>
                          </w:rPr>
                        </w:pPr>
                        <w:r w:rsidRPr="00663F6B">
                          <w:rPr>
                            <w:rFonts w:hint="eastAsia"/>
                            <w:spacing w:val="-20"/>
                          </w:rPr>
                          <w:t>社會福利支出</w:t>
                        </w:r>
                      </w:p>
                      <w:p w14:paraId="1B5E23A4" w14:textId="77777777" w:rsidR="00BE561A" w:rsidRPr="00847413" w:rsidRDefault="00BE561A" w:rsidP="009A7EBF">
                        <w:pPr>
                          <w:pStyle w:val="-7"/>
                          <w:rPr>
                            <w:spacing w:val="-20"/>
                          </w:rPr>
                        </w:pPr>
                        <w:r w:rsidRPr="008E1BFD">
                          <w:rPr>
                            <w:rFonts w:hint="eastAsia"/>
                            <w:spacing w:val="-20"/>
                          </w:rPr>
                          <w:t>2,999（16.20％）</w:t>
                        </w:r>
                      </w:p>
                    </w:txbxContent>
                  </v:textbox>
                </v:shape>
                <v:shape id="_x0000_s1047" type="#_x0000_t202" style="position:absolute;left:16269;top:8850;width:9360;height:4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" filled="f" stroked="f">
                  <v:textbox inset="0,0,0,0">
                    <w:txbxContent>
                      <w:p w14:paraId="1CDDEE7D" w14:textId="77777777" w:rsidR="00BE561A" w:rsidRPr="00663F6B" w:rsidRDefault="00BE561A" w:rsidP="009A7EBF">
                        <w:pPr>
                          <w:pStyle w:val="-7"/>
                          <w:ind w:firstLineChars="50" w:firstLine="90"/>
                          <w:jc w:val="left"/>
                          <w:rPr>
                            <w:spacing w:val="-20"/>
                          </w:rPr>
                        </w:pPr>
                        <w:r w:rsidRPr="00847413">
                          <w:rPr>
                            <w:rFonts w:hint="eastAsia"/>
                            <w:spacing w:val="-20"/>
                          </w:rPr>
                          <w:t>經濟發展支出</w:t>
                        </w:r>
                      </w:p>
                      <w:p w14:paraId="0912F8E5" w14:textId="77777777" w:rsidR="00BE561A" w:rsidRPr="00663F6B" w:rsidRDefault="00BE561A" w:rsidP="009A7EBF">
                        <w:pPr>
                          <w:pStyle w:val="-7"/>
                          <w:jc w:val="left"/>
                          <w:rPr>
                            <w:spacing w:val="-20"/>
                          </w:rPr>
                        </w:pPr>
                        <w:r w:rsidRPr="008E1BFD">
                          <w:rPr>
                            <w:rFonts w:hint="eastAsia"/>
                            <w:spacing w:val="-20"/>
                          </w:rPr>
                          <w:t>2,757（14.89％）</w:t>
                        </w:r>
                      </w:p>
                    </w:txbxContent>
                  </v:textbox>
                </v:shape>
              </v:group>
            </w:pict>
          </mc:Fallback>
        </mc:AlternateContent>
      </w:r>
    </w:p>
    <w:p w14:paraId="40395129" w14:textId="77777777" w:rsidR="00DB6A47" w:rsidRPr="006E7567" w:rsidRDefault="00DB6A47" w:rsidP="00DA7DCE">
      <w:pPr>
        <w:pStyle w:val="a5"/>
        <w:ind w:firstLine="560"/>
        <w:rPr>
          <w:color w:val="000000" w:themeColor="text1"/>
        </w:rPr>
      </w:pPr>
      <w:r>
        <w:rPr>
          <w:noProof/>
          <w:color w:val="000000" w:themeColor="text1"/>
        </w:rPr>
        <mc:AlternateContent>
          <mc:Choice Requires="wps">
            <w:drawing>
              <wp:anchor distT="0" distB="0" distL="114300" distR="114300" simplePos="0" relativeHeight="251653632" behindDoc="0" locked="0" layoutInCell="1" allowOverlap="1" wp14:anchorId="3E86B4A7" wp14:editId="70BA8691">
                <wp:simplePos x="0" y="0"/>
                <wp:positionH relativeFrom="column">
                  <wp:posOffset>1721179</wp:posOffset>
                </wp:positionH>
                <wp:positionV relativeFrom="paragraph">
                  <wp:posOffset>156913</wp:posOffset>
                </wp:positionV>
                <wp:extent cx="1166772" cy="359800"/>
                <wp:effectExtent l="0" t="0" r="14605" b="2540"/>
                <wp:wrapNone/>
                <wp:docPr id="47191015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6772" cy="35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34AEA" w14:textId="77777777" w:rsidR="00BE561A" w:rsidRPr="00E7782E" w:rsidRDefault="00BE561A" w:rsidP="009A7EBF">
                            <w:pPr>
                              <w:pStyle w:val="-7"/>
                              <w:ind w:firstLineChars="250" w:firstLine="480"/>
                              <w:jc w:val="left"/>
                            </w:pPr>
                            <w:r w:rsidRPr="00E7782E">
                              <w:rPr>
                                <w:rFonts w:hint="eastAsia"/>
                              </w:rPr>
                              <w:t>稅課收入</w:t>
                            </w:r>
                          </w:p>
                          <w:p w14:paraId="020DB22D" w14:textId="77777777" w:rsidR="00BE561A" w:rsidRPr="00E443F6" w:rsidRDefault="00BE561A" w:rsidP="009A7EBF">
                            <w:pPr>
                              <w:pStyle w:val="-7"/>
                            </w:pPr>
                            <w:r w:rsidRPr="00E443F6">
                              <w:rPr>
                                <w:rFonts w:hint="eastAsia"/>
                              </w:rPr>
                              <w:t>7,756（39.54％）</w:t>
                            </w:r>
                          </w:p>
                          <w:p w14:paraId="6279208B" w14:textId="77777777" w:rsidR="00BE561A" w:rsidRPr="00E7782E" w:rsidRDefault="00BE561A" w:rsidP="009A7EBF">
                            <w:pPr>
                              <w:pStyle w:val="-7"/>
                            </w:pPr>
                          </w:p>
                        </w:txbxContent>
                      </wps:txbx>
                      <wps:bodyPr wrap="square" lIns="0" tIns="0" rIns="0" bIns="0" anchor="t" upright="1"/>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86B4A7" id="Text Box 18" o:spid="_x0000_s1048" type="#_x0000_t202" style="position:absolute;left:0;text-align:left;margin-left:135.55pt;margin-top:12.35pt;width:91.85pt;height:28.35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" filled="f" stroked="f">
                <v:textbox inset="0,0,0,0">
                  <w:txbxContent>
                    <w:p w14:paraId="20734AEA" w14:textId="77777777" w:rsidR="00BE561A" w:rsidRPr="00E7782E" w:rsidRDefault="00BE561A" w:rsidP="009A7EBF">
                      <w:pPr>
                        <w:pStyle w:val="-7"/>
                        <w:ind w:firstLineChars="250" w:firstLine="480"/>
                        <w:jc w:val="left"/>
                      </w:pPr>
                      <w:r w:rsidRPr="00E7782E">
                        <w:rPr>
                          <w:rFonts w:hint="eastAsia"/>
                        </w:rPr>
                        <w:t>稅課收入</w:t>
                      </w:r>
                    </w:p>
                    <w:p w14:paraId="020DB22D" w14:textId="77777777" w:rsidR="00BE561A" w:rsidRPr="00E443F6" w:rsidRDefault="00BE561A" w:rsidP="009A7EBF">
                      <w:pPr>
                        <w:pStyle w:val="-7"/>
                      </w:pPr>
                      <w:r w:rsidRPr="00E443F6">
                        <w:rPr>
                          <w:rFonts w:hint="eastAsia"/>
                        </w:rPr>
                        <w:t>7,756（39.54％）</w:t>
                      </w:r>
                    </w:p>
                    <w:p w14:paraId="6279208B" w14:textId="77777777" w:rsidR="00BE561A" w:rsidRPr="00E7782E" w:rsidRDefault="00BE561A" w:rsidP="009A7EBF">
                      <w:pPr>
                        <w:pStyle w:val="-7"/>
                      </w:pPr>
                    </w:p>
                  </w:txbxContent>
                </v:textbox>
              </v:shape>
            </w:pict>
          </mc:Fallback>
        </mc:AlternateContent>
      </w:r>
    </w:p>
    <w:p w14:paraId="71EB5C98" w14:textId="77777777" w:rsidR="00DB6A47" w:rsidRPr="006E7567" w:rsidRDefault="00DB6A47" w:rsidP="00DA7DCE">
      <w:pPr>
        <w:pStyle w:val="a5"/>
        <w:ind w:firstLine="560"/>
        <w:rPr>
          <w:color w:val="000000" w:themeColor="text1"/>
        </w:rPr>
      </w:pPr>
      <w:r>
        <w:rPr>
          <w:noProof/>
          <w:color w:val="000000" w:themeColor="text1"/>
        </w:rPr>
        <mc:AlternateContent>
          <mc:Choice Requires="wps">
            <w:drawing>
              <wp:anchor distT="0" distB="0" distL="114300" distR="114300" simplePos="0" relativeHeight="251652608" behindDoc="0" locked="0" layoutInCell="1" allowOverlap="1" wp14:anchorId="6D514654" wp14:editId="3EC95B17">
                <wp:simplePos x="0" y="0"/>
                <wp:positionH relativeFrom="column">
                  <wp:posOffset>313953</wp:posOffset>
                </wp:positionH>
                <wp:positionV relativeFrom="paragraph">
                  <wp:posOffset>53994</wp:posOffset>
                </wp:positionV>
                <wp:extent cx="1193321" cy="359800"/>
                <wp:effectExtent l="0" t="0" r="6985" b="2540"/>
                <wp:wrapNone/>
                <wp:docPr id="158610704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321" cy="35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752A9" w14:textId="77777777" w:rsidR="00BE561A" w:rsidRPr="00340EF8" w:rsidRDefault="00BE561A" w:rsidP="009A7EBF">
                            <w:pPr>
                              <w:pStyle w:val="-7"/>
                              <w:ind w:firstLineChars="100" w:firstLine="192"/>
                              <w:jc w:val="left"/>
                            </w:pPr>
                            <w:r w:rsidRPr="00340EF8">
                              <w:rPr>
                                <w:rFonts w:hint="eastAsia"/>
                              </w:rPr>
                              <w:t>補助及協助收入</w:t>
                            </w:r>
                          </w:p>
                          <w:p w14:paraId="066AD3CC" w14:textId="77777777" w:rsidR="00BE561A" w:rsidRDefault="00BE561A" w:rsidP="009A7EBF">
                            <w:pPr>
                              <w:pStyle w:val="-7"/>
                            </w:pPr>
                            <w:r w:rsidRPr="00E443F6">
                              <w:rPr>
                                <w:rFonts w:hint="eastAsia"/>
                              </w:rPr>
                              <w:t>10,510（53.57％）</w:t>
                            </w:r>
                          </w:p>
                        </w:txbxContent>
                      </wps:txbx>
                      <wps:bodyPr wrap="square" lIns="0" tIns="0" rIns="0" bIns="0" anchor="t" upright="1"/>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514654" id="_x0000_s1049" type="#_x0000_t202" style="position:absolute;left:0;text-align:left;margin-left:24.7pt;margin-top:4.25pt;width:93.95pt;height:28.3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" filled="f" stroked="f">
                <v:textbox inset="0,0,0,0">
                  <w:txbxContent>
                    <w:p w14:paraId="153752A9" w14:textId="77777777" w:rsidR="00BE561A" w:rsidRPr="00340EF8" w:rsidRDefault="00BE561A" w:rsidP="009A7EBF">
                      <w:pPr>
                        <w:pStyle w:val="-7"/>
                        <w:ind w:firstLineChars="100" w:firstLine="192"/>
                        <w:jc w:val="left"/>
                      </w:pPr>
                      <w:r w:rsidRPr="00340EF8">
                        <w:rPr>
                          <w:rFonts w:hint="eastAsia"/>
                        </w:rPr>
                        <w:t>補助及協助收入</w:t>
                      </w:r>
                    </w:p>
                    <w:p w14:paraId="066AD3CC" w14:textId="77777777" w:rsidR="00BE561A" w:rsidRDefault="00BE561A" w:rsidP="009A7EBF">
                      <w:pPr>
                        <w:pStyle w:val="-7"/>
                      </w:pPr>
                      <w:r w:rsidRPr="00E443F6">
                        <w:rPr>
                          <w:rFonts w:hint="eastAsia"/>
                        </w:rPr>
                        <w:t>10,510（53.57％）</w:t>
                      </w:r>
                    </w:p>
                  </w:txbxContent>
                </v:textbox>
              </v:shape>
            </w:pict>
          </mc:Fallback>
        </mc:AlternateContent>
      </w:r>
    </w:p>
    <w:p w14:paraId="6D4C3717" w14:textId="77777777" w:rsidR="00DB6A47" w:rsidRPr="006E7567" w:rsidRDefault="00DB6A47" w:rsidP="004B646B">
      <w:pPr>
        <w:pStyle w:val="a5"/>
        <w:tabs>
          <w:tab w:val="right" w:pos="9922"/>
        </w:tabs>
        <w:ind w:firstLine="560"/>
        <w:rPr>
          <w:color w:val="000000" w:themeColor="text1"/>
        </w:rPr>
      </w:pPr>
      <w:r w:rsidRPr="006E7567">
        <w:rPr>
          <w:color w:val="000000" w:themeColor="text1"/>
        </w:rPr>
        <w:tab/>
      </w:r>
    </w:p>
    <w:p w14:paraId="1FEA6192" w14:textId="77777777" w:rsidR="00DB6A47" w:rsidRPr="006E7567" w:rsidRDefault="00DB6A47" w:rsidP="00DA7DCE">
      <w:pPr>
        <w:pStyle w:val="a5"/>
        <w:ind w:firstLine="560"/>
        <w:rPr>
          <w:color w:val="000000" w:themeColor="text1"/>
        </w:rPr>
      </w:pPr>
    </w:p>
    <w:p w14:paraId="7DADED62" w14:textId="45A7E436" w:rsidR="00DB6A47" w:rsidRPr="006E7567" w:rsidRDefault="00D64707" w:rsidP="009A7EBF">
      <w:pPr>
        <w:pStyle w:val="a5"/>
        <w:tabs>
          <w:tab w:val="left" w:pos="50"/>
          <w:tab w:val="left" w:pos="100"/>
          <w:tab w:val="left" w:pos="150"/>
          <w:tab w:val="left" w:pos="200"/>
          <w:tab w:val="left" w:pos="250"/>
          <w:tab w:val="left" w:pos="300"/>
          <w:tab w:val="left" w:pos="350"/>
          <w:tab w:val="left" w:pos="400"/>
          <w:tab w:val="left" w:pos="450"/>
          <w:tab w:val="left" w:pos="500"/>
          <w:tab w:val="left" w:pos="550"/>
          <w:tab w:val="left" w:pos="600"/>
          <w:tab w:val="left" w:pos="650"/>
          <w:tab w:val="left" w:pos="700"/>
          <w:tab w:val="left" w:pos="6480"/>
        </w:tabs>
        <w:ind w:firstLine="560"/>
        <w:rPr>
          <w:color w:val="000000" w:themeColor="text1"/>
        </w:rPr>
      </w:pPr>
      <w:r>
        <w:rPr>
          <w:noProof/>
          <w:color w:val="000000" w:themeColor="text1"/>
        </w:rPr>
        <mc:AlternateContent>
          <mc:Choice Requires="wpg">
            <w:drawing>
              <wp:anchor distT="0" distB="0" distL="114300" distR="114300" simplePos="0" relativeHeight="251647488" behindDoc="0" locked="0" layoutInCell="1" allowOverlap="1" wp14:anchorId="54EAD258" wp14:editId="4DB86948">
                <wp:simplePos x="0" y="0"/>
                <wp:positionH relativeFrom="column">
                  <wp:posOffset>2070996</wp:posOffset>
                </wp:positionH>
                <wp:positionV relativeFrom="paragraph">
                  <wp:posOffset>255784</wp:posOffset>
                </wp:positionV>
                <wp:extent cx="467929" cy="871200"/>
                <wp:effectExtent l="0" t="0" r="27940" b="24765"/>
                <wp:wrapNone/>
                <wp:docPr id="24" name="群組 24"/>
                <wp:cNvGraphicFramePr/>
                <a:graphic xmlns:a="http://schemas.openxmlformats.org/drawingml/2006/main">
                  <a:graphicData uri="http://schemas.microsoft.com/office/word/2010/wordprocessingGroup">
                    <wpg:wgp>
                      <wpg:cNvGrpSpPr/>
                      <wpg:grpSpPr>
                        <a:xfrm>
                          <a:off x="0" y="0"/>
                          <a:ext cx="467929" cy="871200"/>
                          <a:chOff x="0" y="0"/>
                          <a:chExt cx="467929" cy="871200"/>
                        </a:xfrm>
                      </wpg:grpSpPr>
                      <wps:wsp>
                        <wps:cNvPr id="1995727818" name="Freeform 37"/>
                        <wps:cNvSpPr>
                          <a:spLocks/>
                        </wps:cNvSpPr>
                        <wps:spPr bwMode="auto">
                          <a:xfrm flipH="1">
                            <a:off x="422844" y="0"/>
                            <a:ext cx="45085" cy="8712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033273664" name="Freeform 37"/>
                        <wps:cNvSpPr>
                          <a:spLocks/>
                        </wps:cNvSpPr>
                        <wps:spPr bwMode="auto">
                          <a:xfrm flipH="1">
                            <a:off x="89854" y="100425"/>
                            <a:ext cx="37465" cy="4212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31357583" name="Freeform 37"/>
                        <wps:cNvSpPr>
                          <a:spLocks/>
                        </wps:cNvSpPr>
                        <wps:spPr bwMode="auto">
                          <a:xfrm flipH="1">
                            <a:off x="232564" y="68712"/>
                            <a:ext cx="36830" cy="633600"/>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08553310" name="Freeform 37"/>
                        <wps:cNvSpPr>
                          <a:spLocks/>
                        </wps:cNvSpPr>
                        <wps:spPr bwMode="auto">
                          <a:xfrm flipH="1">
                            <a:off x="0" y="121568"/>
                            <a:ext cx="36830" cy="215265"/>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46E573" id="群組 24" o:spid="_x0000_s1026" style="position:absolute;margin-left:163.05pt;margin-top:20.15pt;width:36.85pt;height:68.6pt;z-index:251647488" coordsize="4679,8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">
                <v:shape id="Freeform 37" o:spid="_x0000_s1027" style="position:absolute;left:4228;width:451;height:8712;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" path="m40,140l,140,,,20,20e" filled="f" fillcolor="#4f81bd">
                  <v:shadow color="#eeece1"/>
                  <v:path arrowok="t" o:connecttype="custom" o:connectlocs="2147483646,2147483646;0,2147483646;0,0;2147483646,2147483646" o:connectangles="0,0,0,0"/>
                </v:shape>
                <v:shape id="Freeform 37" o:spid="_x0000_s1028" style="position:absolute;left:898;top:1004;width:375;height:4212;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" path="m40,140l,140,,,20,20e" filled="f" fillcolor="#4f81bd">
                  <v:shadow color="#eeece1"/>
                  <v:path arrowok="t" o:connecttype="custom" o:connectlocs="2147483646,2147483646;0,2147483646;0,0;2147483646,2147483646" o:connectangles="0,0,0,0"/>
                </v:shape>
                <v:shape id="Freeform 37" o:spid="_x0000_s1029" style="position:absolute;left:2325;top:687;width:368;height:6336;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" path="m40,140l,140,,,20,20e" filled="f" fillcolor="#4f81bd">
                  <v:shadow color="#eeece1"/>
                  <v:path arrowok="t" o:connecttype="custom" o:connectlocs="2147483646,2147483646;0,2147483646;0,0;2147483646,2147483646" o:connectangles="0,0,0,0"/>
                </v:shape>
                <v:shape id="Freeform 37" o:spid="_x0000_s1030" style="position:absolute;top:1215;width:368;height:2153;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" path="m40,140l,140,,,20,20e" filled="f" fillcolor="#4f81bd">
                  <v:shadow color="#eeece1"/>
                  <v:path arrowok="t" o:connecttype="custom" o:connectlocs="2147483646,2147483646;0,2147483646;0,0;2147483646,2147483646" o:connectangles="0,0,0,0"/>
                </v:shape>
              </v:group>
            </w:pict>
          </mc:Fallback>
        </mc:AlternateContent>
      </w:r>
      <w:r w:rsidR="00DB6A47">
        <w:rPr>
          <w:noProof/>
          <w:color w:val="000000" w:themeColor="text1"/>
        </w:rPr>
        <mc:AlternateContent>
          <mc:Choice Requires="wps">
            <w:drawing>
              <wp:anchor distT="0" distB="0" distL="114300" distR="114300" simplePos="0" relativeHeight="251635200" behindDoc="0" locked="0" layoutInCell="1" allowOverlap="1" wp14:anchorId="4C55F9B3" wp14:editId="36ABC686">
                <wp:simplePos x="0" y="0"/>
                <wp:positionH relativeFrom="column">
                  <wp:posOffset>3811451</wp:posOffset>
                </wp:positionH>
                <wp:positionV relativeFrom="paragraph">
                  <wp:posOffset>243407</wp:posOffset>
                </wp:positionV>
                <wp:extent cx="64134" cy="881201"/>
                <wp:effectExtent l="0" t="0" r="12700" b="14605"/>
                <wp:wrapNone/>
                <wp:docPr id="116287008"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134" cy="881201"/>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F1E6D3" id="Freeform 37" o:spid="_x0000_s1026" style="position:absolute;margin-left:300.1pt;margin-top:19.15pt;width:5.05pt;height:69.4pt;z-index:251635200;visibility:visible;mso-wrap-style:square;mso-wrap-distance-left:9pt;mso-wrap-distance-top:0;mso-wrap-distance-right:9pt;mso-wrap-distance-bottom:0;mso-position-horizontal:absolute;mso-position-horizontal-relative:text;mso-position-vertical:absolute;mso-position-vertical-relative:text;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" path="m40,140l,140,,,20,20e" filled="f" fillcolor="#4f81bd">
                <v:shadow color="#eeece1"/>
                <v:path arrowok="t" o:connecttype="custom" o:connectlocs="2147483646,2147483646;0,2147483646;0,0;2147483646,2147483646" o:connectangles="0,0,0,0"/>
              </v:shape>
            </w:pict>
          </mc:Fallback>
        </mc:AlternateContent>
      </w:r>
      <w:r w:rsidR="00DB6A47" w:rsidRPr="006E7567">
        <w:rPr>
          <w:color w:val="000000" w:themeColor="text1"/>
        </w:rPr>
        <w:tab/>
      </w:r>
      <w:r w:rsidR="00DB6A47" w:rsidRPr="006E7567">
        <w:rPr>
          <w:color w:val="000000" w:themeColor="text1"/>
        </w:rPr>
        <w:tab/>
      </w:r>
      <w:r w:rsidR="00DB6A47">
        <w:rPr>
          <w:color w:val="000000" w:themeColor="text1"/>
        </w:rPr>
        <w:tab/>
      </w:r>
    </w:p>
    <w:p w14:paraId="1478D685" w14:textId="571F2E63" w:rsidR="00DB6A47" w:rsidRPr="006E7567" w:rsidRDefault="00DB6A47" w:rsidP="00DA7DCE">
      <w:pPr>
        <w:pStyle w:val="a5"/>
        <w:ind w:firstLine="560"/>
        <w:rPr>
          <w:color w:val="000000" w:themeColor="text1"/>
        </w:rPr>
      </w:pPr>
      <w:r>
        <w:rPr>
          <w:noProof/>
          <w:color w:val="000000" w:themeColor="text1"/>
        </w:rPr>
        <mc:AlternateContent>
          <mc:Choice Requires="wps">
            <w:drawing>
              <wp:anchor distT="0" distB="0" distL="114300" distR="114300" simplePos="0" relativeHeight="251636224" behindDoc="0" locked="0" layoutInCell="1" allowOverlap="1" wp14:anchorId="1BF962AC" wp14:editId="76EBD493">
                <wp:simplePos x="0" y="0"/>
                <wp:positionH relativeFrom="column">
                  <wp:posOffset>4054338</wp:posOffset>
                </wp:positionH>
                <wp:positionV relativeFrom="paragraph">
                  <wp:posOffset>29095</wp:posOffset>
                </wp:positionV>
                <wp:extent cx="71754" cy="572783"/>
                <wp:effectExtent l="0" t="0" r="24130" b="17780"/>
                <wp:wrapNone/>
                <wp:docPr id="595851319"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1754" cy="572783"/>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88B939" id="Freeform 37" o:spid="_x0000_s1026" style="position:absolute;margin-left:319.25pt;margin-top:2.3pt;width:5.65pt;height:45.1pt;z-index:251636224;visibility:visible;mso-wrap-style:square;mso-wrap-distance-left:9pt;mso-wrap-distance-top:0;mso-wrap-distance-right:9pt;mso-wrap-distance-bottom:0;mso-position-horizontal:absolute;mso-position-horizontal-relative:text;mso-position-vertical:absolute;mso-position-vertical-relative:text;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" path="m40,140l,140,,,20,20e" filled="f" fillcolor="#4f81bd">
                <v:shadow color="#eeece1"/>
                <v:path arrowok="t" o:connecttype="custom" o:connectlocs="2147483646,2147483646;0,2147483646;0,0;2147483646,2147483646" o:connectangles="0,0,0,0"/>
              </v:shape>
            </w:pict>
          </mc:Fallback>
        </mc:AlternateContent>
      </w:r>
      <w:r>
        <w:rPr>
          <w:noProof/>
          <w:color w:val="000000" w:themeColor="text1"/>
        </w:rPr>
        <mc:AlternateContent>
          <mc:Choice Requires="wps">
            <w:drawing>
              <wp:anchor distT="0" distB="0" distL="114300" distR="114300" simplePos="0" relativeHeight="251637248" behindDoc="0" locked="0" layoutInCell="1" allowOverlap="1" wp14:anchorId="61212C56" wp14:editId="5046F9B2">
                <wp:simplePos x="0" y="0"/>
                <wp:positionH relativeFrom="column">
                  <wp:posOffset>4687751</wp:posOffset>
                </wp:positionH>
                <wp:positionV relativeFrom="paragraph">
                  <wp:posOffset>129107</wp:posOffset>
                </wp:positionV>
                <wp:extent cx="71754" cy="256466"/>
                <wp:effectExtent l="0" t="0" r="24130" b="10795"/>
                <wp:wrapNone/>
                <wp:docPr id="713732888"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1754" cy="256466"/>
                        </a:xfrm>
                        <a:custGeom>
                          <a:avLst/>
                          <a:gdLst>
                            <a:gd name="T0" fmla="*/ 2147483646 w 40"/>
                            <a:gd name="T1" fmla="*/ 2147483646 h 140"/>
                            <a:gd name="T2" fmla="*/ 0 w 40"/>
                            <a:gd name="T3" fmla="*/ 2147483646 h 140"/>
                            <a:gd name="T4" fmla="*/ 0 w 40"/>
                            <a:gd name="T5" fmla="*/ 0 h 140"/>
                            <a:gd name="T6" fmla="*/ 2147483646 w 40"/>
                            <a:gd name="T7" fmla="*/ 2147483646 h 1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0" h="140">
                              <a:moveTo>
                                <a:pt x="40" y="140"/>
                              </a:moveTo>
                              <a:lnTo>
                                <a:pt x="0" y="140"/>
                              </a:lnTo>
                              <a:lnTo>
                                <a:pt x="0" y="0"/>
                              </a:lnTo>
                              <a:lnTo>
                                <a:pt x="20" y="20"/>
                              </a:lnTo>
                            </a:path>
                          </a:pathLst>
                        </a:cu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505C3D" id="Freeform 37" o:spid="_x0000_s1026" style="position:absolute;margin-left:369.1pt;margin-top:10.15pt;width:5.65pt;height:20.2pt;z-index:251637248;visibility:visible;mso-wrap-style:square;mso-wrap-distance-left:9pt;mso-wrap-distance-top:0;mso-wrap-distance-right:9pt;mso-wrap-distance-bottom:0;mso-position-horizontal:absolute;mso-position-horizontal-relative:text;mso-position-vertical:absolute;mso-position-vertical-relative:text;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" path="m40,140l,140,,,20,20e" filled="f" fillcolor="#4f81bd">
                <v:shadow color="#eeece1"/>
                <v:path arrowok="t" o:connecttype="custom" o:connectlocs="2147483646,2147483646;0,2147483646;0,0;2147483646,2147483646" o:connectangles="0,0,0,0"/>
              </v:shape>
            </w:pict>
          </mc:Fallback>
        </mc:AlternateContent>
      </w:r>
      <w:r>
        <w:rPr>
          <w:noProof/>
          <w:color w:val="000000" w:themeColor="text1"/>
        </w:rPr>
        <mc:AlternateContent>
          <mc:Choice Requires="wps">
            <w:drawing>
              <wp:anchor distT="0" distB="0" distL="114300" distR="114300" simplePos="0" relativeHeight="251648512" behindDoc="0" locked="0" layoutInCell="1" allowOverlap="1" wp14:anchorId="27180B73" wp14:editId="4DE609E4">
                <wp:simplePos x="0" y="0"/>
                <wp:positionH relativeFrom="column">
                  <wp:posOffset>734428</wp:posOffset>
                </wp:positionH>
                <wp:positionV relativeFrom="paragraph">
                  <wp:posOffset>206367</wp:posOffset>
                </wp:positionV>
                <wp:extent cx="1410039" cy="180000"/>
                <wp:effectExtent l="0" t="0" r="0" b="10795"/>
                <wp:wrapNone/>
                <wp:docPr id="206224062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0039" cy="18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250B3" w14:textId="77777777" w:rsidR="00BE561A" w:rsidRPr="00E443F6" w:rsidRDefault="00BE561A" w:rsidP="009A7EBF">
                            <w:pPr>
                              <w:pStyle w:val="-7"/>
                            </w:pPr>
                            <w:r w:rsidRPr="00E443F6">
                              <w:rPr>
                                <w:rFonts w:hint="eastAsia"/>
                              </w:rPr>
                              <w:t>財產收入 122（0.62％）</w:t>
                            </w:r>
                          </w:p>
                          <w:p w14:paraId="05DEBFDE" w14:textId="77777777" w:rsidR="00BE561A" w:rsidRDefault="00BE561A" w:rsidP="00E87AE7">
                            <w:pPr>
                              <w:pStyle w:val="-7"/>
                              <w:rPr>
                                <w:kern w:val="0"/>
                                <w:sz w:val="24"/>
                                <w:szCs w:val="24"/>
                              </w:rPr>
                            </w:pPr>
                          </w:p>
                        </w:txbxContent>
                      </wps:txbx>
                      <wps:bodyPr wrap="square" lIns="0" tIns="0" rIns="0" bIns="0" anchor="t"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180B73" id="Text Box 21" o:spid="_x0000_s1050" type="#_x0000_t202" style="position:absolute;left:0;text-align:left;margin-left:57.85pt;margin-top:16.25pt;width:111.05pt;height:14.15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" filled="f" stroked="f">
                <v:textbox inset="0,0,0,0">
                  <w:txbxContent>
                    <w:p w14:paraId="3A0250B3" w14:textId="77777777" w:rsidR="00BE561A" w:rsidRPr="00E443F6" w:rsidRDefault="00BE561A" w:rsidP="009A7EBF">
                      <w:pPr>
                        <w:pStyle w:val="-7"/>
                      </w:pPr>
                      <w:r w:rsidRPr="00E443F6">
                        <w:rPr>
                          <w:rFonts w:hint="eastAsia"/>
                        </w:rPr>
                        <w:t>財產收入 122（0.62％）</w:t>
                      </w:r>
                    </w:p>
                    <w:p w14:paraId="05DEBFDE" w14:textId="77777777" w:rsidR="00BE561A" w:rsidRDefault="00BE561A" w:rsidP="00E87AE7">
                      <w:pPr>
                        <w:pStyle w:val="-7"/>
                        <w:rPr>
                          <w:kern w:val="0"/>
                          <w:sz w:val="24"/>
                          <w:szCs w:val="24"/>
                        </w:rPr>
                      </w:pPr>
                    </w:p>
                  </w:txbxContent>
                </v:textbox>
              </v:shape>
            </w:pict>
          </mc:Fallback>
        </mc:AlternateContent>
      </w:r>
      <w:r>
        <w:rPr>
          <w:noProof/>
          <w:color w:val="000000" w:themeColor="text1"/>
        </w:rPr>
        <mc:AlternateContent>
          <mc:Choice Requires="wps">
            <w:drawing>
              <wp:anchor distT="0" distB="0" distL="114300" distR="114300" simplePos="0" relativeHeight="251639296" behindDoc="0" locked="0" layoutInCell="1" allowOverlap="1" wp14:anchorId="12862AB4" wp14:editId="0D163CB5">
                <wp:simplePos x="0" y="0"/>
                <wp:positionH relativeFrom="column">
                  <wp:posOffset>4764635</wp:posOffset>
                </wp:positionH>
                <wp:positionV relativeFrom="paragraph">
                  <wp:posOffset>289244</wp:posOffset>
                </wp:positionV>
                <wp:extent cx="1623230" cy="183585"/>
                <wp:effectExtent l="0" t="0" r="15240" b="6985"/>
                <wp:wrapNone/>
                <wp:docPr id="3822367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230"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948CE" w14:textId="77777777" w:rsidR="00BE561A" w:rsidRPr="0012020C" w:rsidRDefault="00BE561A" w:rsidP="009A7EBF">
                            <w:pPr>
                              <w:pStyle w:val="-7"/>
                              <w:jc w:val="left"/>
                              <w:rPr>
                                <w:spacing w:val="-18"/>
                              </w:rPr>
                            </w:pPr>
                            <w:r w:rsidRPr="0012020C">
                              <w:rPr>
                                <w:rFonts w:hint="eastAsia"/>
                                <w:spacing w:val="-18"/>
                              </w:rPr>
                              <w:t>退休撫</w:t>
                            </w:r>
                            <w:proofErr w:type="gramStart"/>
                            <w:r w:rsidRPr="0012020C">
                              <w:rPr>
                                <w:rFonts w:hint="eastAsia"/>
                                <w:spacing w:val="-18"/>
                              </w:rPr>
                              <w:t>卹</w:t>
                            </w:r>
                            <w:proofErr w:type="gramEnd"/>
                            <w:r w:rsidRPr="0012020C">
                              <w:rPr>
                                <w:rFonts w:hint="eastAsia"/>
                                <w:spacing w:val="-18"/>
                              </w:rPr>
                              <w:t>支出</w:t>
                            </w:r>
                            <w:r>
                              <w:rPr>
                                <w:rFonts w:hint="eastAsia"/>
                                <w:spacing w:val="-18"/>
                              </w:rPr>
                              <w:t>1</w:t>
                            </w:r>
                            <w:r w:rsidRPr="008E1BFD">
                              <w:rPr>
                                <w:rFonts w:hint="eastAsia"/>
                                <w:spacing w:val="-18"/>
                              </w:rPr>
                              <w:t>,</w:t>
                            </w:r>
                            <w:r>
                              <w:rPr>
                                <w:rFonts w:hint="eastAsia"/>
                                <w:spacing w:val="-18"/>
                              </w:rPr>
                              <w:t>404</w:t>
                            </w:r>
                            <w:r w:rsidRPr="008E1BFD">
                              <w:rPr>
                                <w:rFonts w:hint="eastAsia"/>
                                <w:spacing w:val="-18"/>
                              </w:rPr>
                              <w:t>（7.59％）</w:t>
                            </w:r>
                          </w:p>
                        </w:txbxContent>
                      </wps:txbx>
                      <wps:bodyPr wrap="square" lIns="0" tIns="0" rIns="0" bIns="0" anchor="ctr" anchorCtr="0" upright="1"/>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862AB4" id="Text Box 24" o:spid="_x0000_s1051" type="#_x0000_t202" style="position:absolute;left:0;text-align:left;margin-left:375.15pt;margin-top:22.8pt;width:127.8pt;height:14.45pt;z-index:25163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" filled="f" stroked="f">
                <v:textbox inset="0,0,0,0">
                  <w:txbxContent>
                    <w:p w14:paraId="5DC948CE" w14:textId="77777777" w:rsidR="00BE561A" w:rsidRPr="0012020C" w:rsidRDefault="00BE561A" w:rsidP="009A7EBF">
                      <w:pPr>
                        <w:pStyle w:val="-7"/>
                        <w:jc w:val="left"/>
                        <w:rPr>
                          <w:spacing w:val="-18"/>
                        </w:rPr>
                      </w:pPr>
                      <w:r w:rsidRPr="0012020C">
                        <w:rPr>
                          <w:rFonts w:hint="eastAsia"/>
                          <w:spacing w:val="-18"/>
                        </w:rPr>
                        <w:t>退休撫</w:t>
                      </w:r>
                      <w:proofErr w:type="gramStart"/>
                      <w:r w:rsidRPr="0012020C">
                        <w:rPr>
                          <w:rFonts w:hint="eastAsia"/>
                          <w:spacing w:val="-18"/>
                        </w:rPr>
                        <w:t>卹</w:t>
                      </w:r>
                      <w:proofErr w:type="gramEnd"/>
                      <w:r w:rsidRPr="0012020C">
                        <w:rPr>
                          <w:rFonts w:hint="eastAsia"/>
                          <w:spacing w:val="-18"/>
                        </w:rPr>
                        <w:t>支出</w:t>
                      </w:r>
                      <w:r>
                        <w:rPr>
                          <w:rFonts w:hint="eastAsia"/>
                          <w:spacing w:val="-18"/>
                        </w:rPr>
                        <w:t>1</w:t>
                      </w:r>
                      <w:r w:rsidRPr="008E1BFD">
                        <w:rPr>
                          <w:rFonts w:hint="eastAsia"/>
                          <w:spacing w:val="-18"/>
                        </w:rPr>
                        <w:t>,</w:t>
                      </w:r>
                      <w:r>
                        <w:rPr>
                          <w:rFonts w:hint="eastAsia"/>
                          <w:spacing w:val="-18"/>
                        </w:rPr>
                        <w:t>404</w:t>
                      </w:r>
                      <w:r w:rsidRPr="008E1BFD">
                        <w:rPr>
                          <w:rFonts w:hint="eastAsia"/>
                          <w:spacing w:val="-18"/>
                        </w:rPr>
                        <w:t>（7.59％）</w:t>
                      </w:r>
                    </w:p>
                  </w:txbxContent>
                </v:textbox>
              </v:shape>
            </w:pict>
          </mc:Fallback>
        </mc:AlternateContent>
      </w:r>
    </w:p>
    <w:p w14:paraId="7ACA60FD" w14:textId="77777777" w:rsidR="00DB6A47" w:rsidRPr="006E7567" w:rsidRDefault="00DB6A47" w:rsidP="00DA7DCE">
      <w:pPr>
        <w:pStyle w:val="a5"/>
        <w:ind w:firstLine="560"/>
        <w:rPr>
          <w:color w:val="000000" w:themeColor="text1"/>
        </w:rPr>
      </w:pPr>
      <w:r>
        <w:rPr>
          <w:noProof/>
          <w:color w:val="000000" w:themeColor="text1"/>
        </w:rPr>
        <mc:AlternateContent>
          <mc:Choice Requires="wps">
            <w:drawing>
              <wp:anchor distT="0" distB="0" distL="114300" distR="114300" simplePos="0" relativeHeight="251650560" behindDoc="0" locked="0" layoutInCell="1" allowOverlap="1" wp14:anchorId="4C5896B9" wp14:editId="2923AD2B">
                <wp:simplePos x="0" y="0"/>
                <wp:positionH relativeFrom="column">
                  <wp:posOffset>364324</wp:posOffset>
                </wp:positionH>
                <wp:positionV relativeFrom="paragraph">
                  <wp:posOffset>260626</wp:posOffset>
                </wp:positionV>
                <wp:extent cx="2005281" cy="179705"/>
                <wp:effectExtent l="0" t="0" r="14605" b="10795"/>
                <wp:wrapNone/>
                <wp:docPr id="203002292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5281"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B78B3" w14:textId="77777777" w:rsidR="00BE561A" w:rsidRPr="00340EF8" w:rsidRDefault="00BE561A" w:rsidP="00E87AE7">
                            <w:pPr>
                              <w:pStyle w:val="-7"/>
                            </w:pPr>
                            <w:r w:rsidRPr="00E443F6">
                              <w:rPr>
                                <w:rFonts w:hint="eastAsia"/>
                              </w:rPr>
                              <w:t>營業盈餘及事業收入</w:t>
                            </w:r>
                            <w:r>
                              <w:rPr>
                                <w:rFonts w:hint="eastAsia"/>
                              </w:rPr>
                              <w:t xml:space="preserve"> 453（2</w:t>
                            </w:r>
                            <w:r w:rsidRPr="00D0724F">
                              <w:t>.</w:t>
                            </w:r>
                            <w:r>
                              <w:t>3</w:t>
                            </w:r>
                            <w:r>
                              <w:rPr>
                                <w:rFonts w:hint="eastAsia"/>
                              </w:rPr>
                              <w:t>1</w:t>
                            </w:r>
                            <w:r w:rsidRPr="00340EF8">
                              <w:rPr>
                                <w:rFonts w:hint="eastAsia"/>
                              </w:rPr>
                              <w:t>％</w:t>
                            </w:r>
                            <w:r>
                              <w:rPr>
                                <w:rFonts w:hint="eastAsia"/>
                              </w:rPr>
                              <w:t>）</w:t>
                            </w:r>
                          </w:p>
                        </w:txbxContent>
                      </wps:txbx>
                      <wps:bodyPr wrap="square" lIns="0" tIns="0" rIns="0" bIns="0" anchor="t"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5896B9" id="Text Box 20" o:spid="_x0000_s1052" type="#_x0000_t202" style="position:absolute;left:0;text-align:left;margin-left:28.7pt;margin-top:20.5pt;width:157.9pt;height:14.15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" filled="f" stroked="f">
                <v:textbox inset="0,0,0,0">
                  <w:txbxContent>
                    <w:p w14:paraId="6D0B78B3" w14:textId="77777777" w:rsidR="00BE561A" w:rsidRPr="00340EF8" w:rsidRDefault="00BE561A" w:rsidP="00E87AE7">
                      <w:pPr>
                        <w:pStyle w:val="-7"/>
                      </w:pPr>
                      <w:r w:rsidRPr="00E443F6">
                        <w:rPr>
                          <w:rFonts w:hint="eastAsia"/>
                        </w:rPr>
                        <w:t>營業盈餘及事業收入</w:t>
                      </w:r>
                      <w:r>
                        <w:rPr>
                          <w:rFonts w:hint="eastAsia"/>
                        </w:rPr>
                        <w:t xml:space="preserve"> 453（2</w:t>
                      </w:r>
                      <w:r w:rsidRPr="00D0724F">
                        <w:t>.</w:t>
                      </w:r>
                      <w:r>
                        <w:t>3</w:t>
                      </w:r>
                      <w:r>
                        <w:rPr>
                          <w:rFonts w:hint="eastAsia"/>
                        </w:rPr>
                        <w:t>1</w:t>
                      </w:r>
                      <w:r w:rsidRPr="00340EF8">
                        <w:rPr>
                          <w:rFonts w:hint="eastAsia"/>
                        </w:rPr>
                        <w:t>％</w:t>
                      </w:r>
                      <w:r>
                        <w:rPr>
                          <w:rFonts w:hint="eastAsia"/>
                        </w:rPr>
                        <w:t>）</w:t>
                      </w:r>
                    </w:p>
                  </w:txbxContent>
                </v:textbox>
              </v:shape>
            </w:pict>
          </mc:Fallback>
        </mc:AlternateContent>
      </w:r>
      <w:r>
        <w:rPr>
          <w:noProof/>
          <w:color w:val="000000" w:themeColor="text1"/>
        </w:rPr>
        <mc:AlternateContent>
          <mc:Choice Requires="wps">
            <w:drawing>
              <wp:anchor distT="0" distB="0" distL="114300" distR="114300" simplePos="0" relativeHeight="251649536" behindDoc="0" locked="0" layoutInCell="1" allowOverlap="1" wp14:anchorId="4131A7CC" wp14:editId="58B7140D">
                <wp:simplePos x="0" y="0"/>
                <wp:positionH relativeFrom="column">
                  <wp:posOffset>763961</wp:posOffset>
                </wp:positionH>
                <wp:positionV relativeFrom="paragraph">
                  <wp:posOffset>89397</wp:posOffset>
                </wp:positionV>
                <wp:extent cx="1502338" cy="180000"/>
                <wp:effectExtent l="0" t="0" r="3175" b="10795"/>
                <wp:wrapNone/>
                <wp:docPr id="60398392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2338" cy="18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BE040" w14:textId="77777777" w:rsidR="00BE561A" w:rsidRDefault="00BE561A" w:rsidP="00E87AE7">
                            <w:pPr>
                              <w:pStyle w:val="-7"/>
                              <w:rPr>
                                <w:kern w:val="0"/>
                                <w:sz w:val="24"/>
                                <w:szCs w:val="24"/>
                              </w:rPr>
                            </w:pPr>
                            <w:r>
                              <w:rPr>
                                <w:rFonts w:hint="eastAsia"/>
                              </w:rPr>
                              <w:t>規費收入 272（1</w:t>
                            </w:r>
                            <w:r w:rsidRPr="00D0724F">
                              <w:t>.</w:t>
                            </w:r>
                            <w:r>
                              <w:rPr>
                                <w:rFonts w:hint="eastAsia"/>
                              </w:rPr>
                              <w:t>39％）</w:t>
                            </w:r>
                          </w:p>
                        </w:txbxContent>
                      </wps:txbx>
                      <wps:bodyPr wrap="square" lIns="0" tIns="0" rIns="0" bIns="0" anchor="t"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31A7CC" id="_x0000_s1053" type="#_x0000_t202" style="position:absolute;left:0;text-align:left;margin-left:60.15pt;margin-top:7.05pt;width:118.3pt;height:14.15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" filled="f" stroked="f">
                <v:textbox inset="0,0,0,0">
                  <w:txbxContent>
                    <w:p w14:paraId="7A9BE040" w14:textId="77777777" w:rsidR="00BE561A" w:rsidRDefault="00BE561A" w:rsidP="00E87AE7">
                      <w:pPr>
                        <w:pStyle w:val="-7"/>
                        <w:rPr>
                          <w:kern w:val="0"/>
                          <w:sz w:val="24"/>
                          <w:szCs w:val="24"/>
                        </w:rPr>
                      </w:pPr>
                      <w:r>
                        <w:rPr>
                          <w:rFonts w:hint="eastAsia"/>
                        </w:rPr>
                        <w:t>規費收入 272（1</w:t>
                      </w:r>
                      <w:r w:rsidRPr="00D0724F">
                        <w:t>.</w:t>
                      </w:r>
                      <w:r>
                        <w:rPr>
                          <w:rFonts w:hint="eastAsia"/>
                        </w:rPr>
                        <w:t>39％）</w:t>
                      </w:r>
                    </w:p>
                  </w:txbxContent>
                </v:textbox>
              </v:shape>
            </w:pict>
          </mc:Fallback>
        </mc:AlternateContent>
      </w:r>
      <w:r>
        <w:rPr>
          <w:noProof/>
          <w:color w:val="000000" w:themeColor="text1"/>
        </w:rPr>
        <mc:AlternateContent>
          <mc:Choice Requires="wps">
            <w:drawing>
              <wp:anchor distT="0" distB="0" distL="114300" distR="114300" simplePos="0" relativeHeight="251638272" behindDoc="0" locked="0" layoutInCell="1" allowOverlap="1" wp14:anchorId="5EE0A5C6" wp14:editId="028910DE">
                <wp:simplePos x="0" y="0"/>
                <wp:positionH relativeFrom="column">
                  <wp:posOffset>4130292</wp:posOffset>
                </wp:positionH>
                <wp:positionV relativeFrom="paragraph">
                  <wp:posOffset>201053</wp:posOffset>
                </wp:positionV>
                <wp:extent cx="2285403" cy="183585"/>
                <wp:effectExtent l="0" t="0" r="635" b="6985"/>
                <wp:wrapNone/>
                <wp:docPr id="68374747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5403"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C77AE" w14:textId="77777777" w:rsidR="00BE561A" w:rsidRPr="0012020C" w:rsidRDefault="00BE561A" w:rsidP="009A7EBF">
                            <w:pPr>
                              <w:pStyle w:val="-7"/>
                              <w:jc w:val="left"/>
                              <w:rPr>
                                <w:spacing w:val="-16"/>
                                <w:kern w:val="0"/>
                                <w:sz w:val="24"/>
                                <w:szCs w:val="24"/>
                              </w:rPr>
                            </w:pPr>
                            <w:r w:rsidRPr="0012020C">
                              <w:rPr>
                                <w:rFonts w:hint="eastAsia"/>
                                <w:spacing w:val="-16"/>
                              </w:rPr>
                              <w:t xml:space="preserve">社區發展及環境保護支出 </w:t>
                            </w:r>
                            <w:r w:rsidRPr="008E1BFD">
                              <w:rPr>
                                <w:rFonts w:hint="eastAsia"/>
                                <w:spacing w:val="-16"/>
                              </w:rPr>
                              <w:t>1,123（6.07％）</w:t>
                            </w:r>
                          </w:p>
                        </w:txbxContent>
                      </wps:txbx>
                      <wps:bodyPr wrap="square" lIns="0" tIns="0" rIns="0" bIns="0" anchor="ctr" anchorCtr="0"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EE0A5C6" id="_x0000_s1054" type="#_x0000_t202" style="position:absolute;left:0;text-align:left;margin-left:325.2pt;margin-top:15.85pt;width:179.95pt;height:14.4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" filled="f" stroked="f">
                <v:textbox inset="0,0,0,0">
                  <w:txbxContent>
                    <w:p w14:paraId="44BC77AE" w14:textId="77777777" w:rsidR="00BE561A" w:rsidRPr="0012020C" w:rsidRDefault="00BE561A" w:rsidP="009A7EBF">
                      <w:pPr>
                        <w:pStyle w:val="-7"/>
                        <w:jc w:val="left"/>
                        <w:rPr>
                          <w:spacing w:val="-16"/>
                          <w:kern w:val="0"/>
                          <w:sz w:val="24"/>
                          <w:szCs w:val="24"/>
                        </w:rPr>
                      </w:pPr>
                      <w:r w:rsidRPr="0012020C">
                        <w:rPr>
                          <w:rFonts w:hint="eastAsia"/>
                          <w:spacing w:val="-16"/>
                        </w:rPr>
                        <w:t xml:space="preserve">社區發展及環境保護支出 </w:t>
                      </w:r>
                      <w:r w:rsidRPr="008E1BFD">
                        <w:rPr>
                          <w:rFonts w:hint="eastAsia"/>
                          <w:spacing w:val="-16"/>
                        </w:rPr>
                        <w:t>1,123（6.07％）</w:t>
                      </w:r>
                    </w:p>
                  </w:txbxContent>
                </v:textbox>
              </v:shape>
            </w:pict>
          </mc:Fallback>
        </mc:AlternateContent>
      </w:r>
    </w:p>
    <w:p w14:paraId="40F7BE59" w14:textId="77777777" w:rsidR="00DB6A47" w:rsidRPr="006E7567" w:rsidRDefault="00DB6A47" w:rsidP="002210B3">
      <w:pPr>
        <w:pStyle w:val="a5"/>
        <w:tabs>
          <w:tab w:val="center" w:pos="5241"/>
        </w:tabs>
        <w:ind w:firstLine="560"/>
        <w:rPr>
          <w:color w:val="000000" w:themeColor="text1"/>
        </w:rPr>
      </w:pPr>
      <w:r>
        <w:rPr>
          <w:noProof/>
          <w:color w:val="000000" w:themeColor="text1"/>
        </w:rPr>
        <mc:AlternateContent>
          <mc:Choice Requires="wps">
            <w:drawing>
              <wp:anchor distT="0" distB="0" distL="114300" distR="114300" simplePos="0" relativeHeight="251651584" behindDoc="0" locked="0" layoutInCell="1" allowOverlap="1" wp14:anchorId="3DE065FA" wp14:editId="5F58B577">
                <wp:simplePos x="0" y="0"/>
                <wp:positionH relativeFrom="column">
                  <wp:posOffset>900982</wp:posOffset>
                </wp:positionH>
                <wp:positionV relativeFrom="paragraph">
                  <wp:posOffset>125868</wp:posOffset>
                </wp:positionV>
                <wp:extent cx="1676348" cy="179705"/>
                <wp:effectExtent l="0" t="0" r="635" b="10795"/>
                <wp:wrapNone/>
                <wp:docPr id="193884062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348"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FCCF8" w14:textId="77777777" w:rsidR="00BE561A" w:rsidRDefault="00BE561A" w:rsidP="00E87AE7">
                            <w:pPr>
                              <w:pStyle w:val="-7"/>
                              <w:rPr>
                                <w:kern w:val="0"/>
                                <w:sz w:val="24"/>
                                <w:szCs w:val="24"/>
                              </w:rPr>
                            </w:pPr>
                            <w:r>
                              <w:rPr>
                                <w:rFonts w:hint="eastAsia"/>
                              </w:rPr>
                              <w:t>其他各項收入 504（2.57％）</w:t>
                            </w:r>
                          </w:p>
                        </w:txbxContent>
                      </wps:txbx>
                      <wps:bodyPr wrap="square" lIns="0" tIns="0" rIns="0" bIns="0" anchor="t"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E065FA" id="_x0000_s1055" type="#_x0000_t202" style="position:absolute;left:0;text-align:left;margin-left:70.95pt;margin-top:9.9pt;width:132pt;height:14.1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" filled="f" stroked="f">
                <v:textbox inset="0,0,0,0">
                  <w:txbxContent>
                    <w:p w14:paraId="26EFCCF8" w14:textId="77777777" w:rsidR="00BE561A" w:rsidRDefault="00BE561A" w:rsidP="00E87AE7">
                      <w:pPr>
                        <w:pStyle w:val="-7"/>
                        <w:rPr>
                          <w:kern w:val="0"/>
                          <w:sz w:val="24"/>
                          <w:szCs w:val="24"/>
                        </w:rPr>
                      </w:pPr>
                      <w:r>
                        <w:rPr>
                          <w:rFonts w:hint="eastAsia"/>
                        </w:rPr>
                        <w:t>其他各項收入 504（2.57％）</w:t>
                      </w:r>
                    </w:p>
                  </w:txbxContent>
                </v:textbox>
              </v:shape>
            </w:pict>
          </mc:Fallback>
        </mc:AlternateContent>
      </w:r>
      <w:r>
        <w:rPr>
          <w:noProof/>
          <w:color w:val="000000" w:themeColor="text1"/>
        </w:rPr>
        <mc:AlternateContent>
          <mc:Choice Requires="wps">
            <w:drawing>
              <wp:anchor distT="0" distB="0" distL="114300" distR="114300" simplePos="0" relativeHeight="251640320" behindDoc="0" locked="0" layoutInCell="1" allowOverlap="1" wp14:anchorId="10D96D61" wp14:editId="69368580">
                <wp:simplePos x="0" y="0"/>
                <wp:positionH relativeFrom="column">
                  <wp:posOffset>3880268</wp:posOffset>
                </wp:positionH>
                <wp:positionV relativeFrom="paragraph">
                  <wp:posOffset>118532</wp:posOffset>
                </wp:positionV>
                <wp:extent cx="1580482" cy="183585"/>
                <wp:effectExtent l="0" t="0" r="1270" b="6985"/>
                <wp:wrapNone/>
                <wp:docPr id="14896376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0482" cy="183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74D21" w14:textId="77777777" w:rsidR="00BE561A" w:rsidRDefault="00BE561A" w:rsidP="009A7EBF">
                            <w:pPr>
                              <w:pStyle w:val="-7"/>
                              <w:jc w:val="left"/>
                            </w:pPr>
                            <w:r>
                              <w:rPr>
                                <w:rFonts w:hint="eastAsia"/>
                              </w:rPr>
                              <w:t xml:space="preserve">其他各項支出 </w:t>
                            </w:r>
                            <w:r w:rsidRPr="008E1BFD">
                              <w:rPr>
                                <w:rFonts w:hint="eastAsia"/>
                              </w:rPr>
                              <w:t>122（0.66％）</w:t>
                            </w:r>
                          </w:p>
                        </w:txbxContent>
                      </wps:txbx>
                      <wps:bodyPr wrap="square" lIns="0" tIns="0" rIns="0" bIns="0" anchor="ctr" anchorCtr="0" upright="1">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0D96D61" id="_x0000_s1056" type="#_x0000_t202" style="position:absolute;left:0;text-align:left;margin-left:305.55pt;margin-top:9.35pt;width:124.45pt;height:14.45pt;z-index:25164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" filled="f" stroked="f">
                <v:textbox inset="0,0,0,0">
                  <w:txbxContent>
                    <w:p w14:paraId="38074D21" w14:textId="77777777" w:rsidR="00BE561A" w:rsidRDefault="00BE561A" w:rsidP="009A7EBF">
                      <w:pPr>
                        <w:pStyle w:val="-7"/>
                        <w:jc w:val="left"/>
                      </w:pPr>
                      <w:r>
                        <w:rPr>
                          <w:rFonts w:hint="eastAsia"/>
                        </w:rPr>
                        <w:t xml:space="preserve">其他各項支出 </w:t>
                      </w:r>
                      <w:r w:rsidRPr="008E1BFD">
                        <w:rPr>
                          <w:rFonts w:hint="eastAsia"/>
                        </w:rPr>
                        <w:t>122（0.66％）</w:t>
                      </w:r>
                    </w:p>
                  </w:txbxContent>
                </v:textbox>
              </v:shape>
            </w:pict>
          </mc:Fallback>
        </mc:AlternateContent>
      </w:r>
      <w:r w:rsidRPr="006E7567">
        <w:rPr>
          <w:color w:val="000000" w:themeColor="text1"/>
        </w:rPr>
        <w:tab/>
      </w:r>
    </w:p>
    <w:p w14:paraId="6BA64C1D" w14:textId="77777777" w:rsidR="00412F7D" w:rsidRPr="009B42A7" w:rsidRDefault="00412F7D" w:rsidP="00DA7DCE">
      <w:pPr>
        <w:pStyle w:val="a5"/>
        <w:ind w:firstLine="560"/>
        <w:sectPr w:rsidR="00412F7D" w:rsidRPr="009B42A7" w:rsidSect="00AB52CE">
          <w:type w:val="continuous"/>
          <w:pgSz w:w="11906" w:h="16838" w:code="9"/>
          <w:pgMar w:top="1418" w:right="992" w:bottom="1418" w:left="992" w:header="1021" w:footer="737" w:gutter="0"/>
          <w:pgNumType w:start="1"/>
          <w:cols w:space="425"/>
          <w:docGrid w:type="linesAndChars" w:linePitch="480"/>
        </w:sectPr>
      </w:pPr>
    </w:p>
    <w:p w14:paraId="53EC95A5" w14:textId="35725D6D" w:rsidR="00174658" w:rsidRPr="009B42A7" w:rsidRDefault="00174658" w:rsidP="00600AEC">
      <w:pPr>
        <w:pStyle w:val="a4"/>
      </w:pPr>
      <w:r w:rsidRPr="009B42A7">
        <w:rPr>
          <w:rFonts w:hint="eastAsia"/>
        </w:rPr>
        <w:lastRenderedPageBreak/>
        <w:t>一、歲入、歲出決算審定數與預算數之比較</w:t>
      </w:r>
    </w:p>
    <w:p w14:paraId="3635AB57" w14:textId="1A26B9C1" w:rsidR="00174658" w:rsidRPr="009B42A7" w:rsidRDefault="0060397C" w:rsidP="009F4527">
      <w:pPr>
        <w:pStyle w:val="a5"/>
        <w:ind w:firstLine="560"/>
        <w:rPr>
          <w:spacing w:val="8"/>
        </w:rPr>
      </w:pPr>
      <w:r>
        <w:rPr>
          <w:noProof/>
          <w:spacing w:val="8"/>
        </w:rPr>
        <mc:AlternateContent>
          <mc:Choice Requires="wpg">
            <w:drawing>
              <wp:anchor distT="0" distB="0" distL="114300" distR="114300" simplePos="0" relativeHeight="251655680" behindDoc="0" locked="0" layoutInCell="1" allowOverlap="1" wp14:anchorId="5F9D9BD2" wp14:editId="6BAC6639">
                <wp:simplePos x="0" y="0"/>
                <wp:positionH relativeFrom="column">
                  <wp:posOffset>2470150</wp:posOffset>
                </wp:positionH>
                <wp:positionV relativeFrom="paragraph">
                  <wp:posOffset>788035</wp:posOffset>
                </wp:positionV>
                <wp:extent cx="3895090" cy="3005882"/>
                <wp:effectExtent l="0" t="0" r="0" b="4445"/>
                <wp:wrapSquare wrapText="bothSides"/>
                <wp:docPr id="10" name="群組 10"/>
                <wp:cNvGraphicFramePr/>
                <a:graphic xmlns:a="http://schemas.openxmlformats.org/drawingml/2006/main">
                  <a:graphicData uri="http://schemas.microsoft.com/office/word/2010/wordprocessingGroup">
                    <wpg:wgp>
                      <wpg:cNvGrpSpPr/>
                      <wpg:grpSpPr>
                        <a:xfrm>
                          <a:off x="0" y="0"/>
                          <a:ext cx="3895090" cy="3005882"/>
                          <a:chOff x="0" y="0"/>
                          <a:chExt cx="3895090" cy="3005882"/>
                        </a:xfrm>
                      </wpg:grpSpPr>
                      <pic:pic xmlns:pic="http://schemas.openxmlformats.org/drawingml/2006/picture">
                        <pic:nvPicPr>
                          <pic:cNvPr id="11" name="圖片 2"/>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45267" y="0"/>
                            <a:ext cx="3779520" cy="2987675"/>
                          </a:xfrm>
                          <a:prstGeom prst="rect">
                            <a:avLst/>
                          </a:prstGeom>
                          <a:noFill/>
                          <a:ln>
                            <a:noFill/>
                          </a:ln>
                        </pic:spPr>
                      </pic:pic>
                      <wps:wsp>
                        <wps:cNvPr id="12" name="Text Box 3"/>
                        <wps:cNvSpPr txBox="1">
                          <a:spLocks noChangeArrowheads="1"/>
                        </wps:cNvSpPr>
                        <wps:spPr bwMode="auto">
                          <a:xfrm>
                            <a:off x="167489" y="113168"/>
                            <a:ext cx="3543935" cy="431165"/>
                          </a:xfrm>
                          <a:prstGeom prst="rect">
                            <a:avLst/>
                          </a:prstGeom>
                          <a:noFill/>
                          <a:ln>
                            <a:noFill/>
                          </a:ln>
                          <a:effectLst/>
                          <a:extLst>
                            <a:ext uri="{909E8E84-426E-40DD-AFC4-6F175D3DCCD1}">
                              <a14:hiddenFill xmlns:a14="http://schemas.microsoft.com/office/drawing/2010/main">
                                <a:solidFill>
                                  <a:srgbClr val="FFFF99">
                                    <a:alpha val="50000"/>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2DD3B3" w14:textId="77777777" w:rsidR="00BE561A" w:rsidRPr="00F57670" w:rsidRDefault="00BE561A" w:rsidP="0060397C">
                              <w:pPr>
                                <w:pStyle w:val="-"/>
                                <w:rPr>
                                  <w:spacing w:val="-10"/>
                                </w:rPr>
                              </w:pPr>
                              <w:r w:rsidRPr="00F57670">
                                <w:rPr>
                                  <w:rFonts w:hint="eastAsia"/>
                                  <w:spacing w:val="-10"/>
                                </w:rPr>
                                <w:t>圖2　歲入歲出總決算審定數與總預算數及總決算數</w:t>
                              </w:r>
                            </w:p>
                            <w:p w14:paraId="0F1F3B12" w14:textId="77777777" w:rsidR="00BE561A" w:rsidRPr="005F7C62" w:rsidRDefault="00BE561A" w:rsidP="0060397C">
                              <w:pPr>
                                <w:pStyle w:val="-4"/>
                              </w:pPr>
                              <w:r w:rsidRPr="005F7C62">
                                <w:rPr>
                                  <w:rFonts w:hint="eastAsia"/>
                                </w:rPr>
                                <w:t>中華民國</w:t>
                              </w:r>
                              <w:proofErr w:type="gramStart"/>
                              <w:r w:rsidRPr="005F7C62">
                                <w:rPr>
                                  <w:rFonts w:hint="eastAsia"/>
                                </w:rPr>
                                <w:t>1</w:t>
                              </w:r>
                              <w:r w:rsidRPr="005F7C62">
                                <w:t>1</w:t>
                              </w:r>
                              <w:r>
                                <w:t>3</w:t>
                              </w:r>
                              <w:proofErr w:type="gramEnd"/>
                              <w:r w:rsidRPr="005F7C62">
                                <w:rPr>
                                  <w:rFonts w:hint="eastAsia"/>
                                </w:rPr>
                                <w:t>年度</w:t>
                              </w:r>
                            </w:p>
                          </w:txbxContent>
                        </wps:txbx>
                        <wps:bodyPr vertOverflow="clip" wrap="square" lIns="0" tIns="0" rIns="0" bIns="0" anchor="t" upright="1">
                          <a:noAutofit/>
                        </wps:bodyPr>
                      </wps:wsp>
                      <wpg:graphicFrame>
                        <wpg:cNvPr id="13" name="圖表 18"/>
                        <wpg:cNvFrPr/>
                        <wpg:xfrm>
                          <a:off x="0" y="516047"/>
                          <a:ext cx="3895090" cy="2489835"/>
                        </wpg:xfrm>
                        <a:graphic>
                          <a:graphicData uri="http://schemas.openxmlformats.org/drawingml/2006/chart">
                            <c:chart xmlns:c="http://schemas.openxmlformats.org/drawingml/2006/chart" xmlns:r="http://schemas.openxmlformats.org/officeDocument/2006/relationships" r:id="rId12"/>
                          </a:graphicData>
                        </a:graphic>
                      </wpg:graphicFrame>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9D9BD2" id="群組 10" o:spid="_x0000_s1057" style="position:absolute;left:0;text-align:left;margin-left:194.5pt;margin-top:62.05pt;width:306.7pt;height:236.7pt;z-index:251655680" coordsize="38950,30058" o:gfxdata="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 o:spid="_x0000_s1058" type="#_x0000_t75" style="position:absolute;left:452;width:37795;height:29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">
                  <v:imagedata r:id="rId13" o:title=""/>
                  <o:lock v:ext="edit" aspectratio="f"/>
                </v:shape>
                <v:shape id="Text Box 3" o:spid="_x0000_s1059" type="#_x0000_t202" style="position:absolute;left:1674;top:1131;width:35440;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" filled="f" fillcolor="#ff9" stroked="f">
                  <v:fill opacity="32896f"/>
                  <v:textbox inset="0,0,0,0">
                    <w:txbxContent>
                      <w:p w14:paraId="0E2DD3B3" w14:textId="77777777" w:rsidR="00BE561A" w:rsidRPr="00F57670" w:rsidRDefault="00BE561A" w:rsidP="0060397C">
                        <w:pPr>
                          <w:pStyle w:val="-"/>
                          <w:rPr>
                            <w:spacing w:val="-10"/>
                          </w:rPr>
                        </w:pPr>
                        <w:r w:rsidRPr="00F57670">
                          <w:rPr>
                            <w:rFonts w:hint="eastAsia"/>
                            <w:spacing w:val="-10"/>
                          </w:rPr>
                          <w:t>圖2　歲入歲出總決算審定數與總預算數及總決算數</w:t>
                        </w:r>
                      </w:p>
                      <w:p w14:paraId="0F1F3B12" w14:textId="77777777" w:rsidR="00BE561A" w:rsidRPr="005F7C62" w:rsidRDefault="00BE561A" w:rsidP="0060397C">
                        <w:pPr>
                          <w:pStyle w:val="-4"/>
                        </w:pPr>
                        <w:r w:rsidRPr="005F7C62">
                          <w:rPr>
                            <w:rFonts w:hint="eastAsia"/>
                          </w:rPr>
                          <w:t>中華民國</w:t>
                        </w:r>
                        <w:proofErr w:type="gramStart"/>
                        <w:r w:rsidRPr="005F7C62">
                          <w:rPr>
                            <w:rFonts w:hint="eastAsia"/>
                          </w:rPr>
                          <w:t>1</w:t>
                        </w:r>
                        <w:r w:rsidRPr="005F7C62">
                          <w:t>1</w:t>
                        </w:r>
                        <w:r>
                          <w:t>3</w:t>
                        </w:r>
                        <w:proofErr w:type="gramEnd"/>
                        <w:r w:rsidRPr="005F7C62">
                          <w:rPr>
                            <w:rFonts w:hint="eastAsia"/>
                          </w:rPr>
                          <w:t>年度</w:t>
                        </w:r>
                      </w:p>
                    </w:txbxContent>
                  </v:textbox>
                </v:shape>
                <v:shape id="圖表 18" o:spid="_x0000_s1060" type="#_x0000_t75" style="position:absolute;left:1402;top:5608;width:36149;height:23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">
                  <v:imagedata r:id="rId14" o:title=""/>
                  <o:lock v:ext="edit" aspectratio="f"/>
                </v:shape>
                <w10:wrap type="square"/>
              </v:group>
              <o:OLEObject Type="Embed" ProgID="Excel.Chart.8" ShapeID="圖表 18" DrawAspect="Content" ObjectID="_1814184748" r:id="rId15">
                <o:FieldCodes>\s</o:FieldCodes>
              </o:OLEObject>
            </w:pict>
          </mc:Fallback>
        </mc:AlternateContent>
      </w:r>
      <w:proofErr w:type="gramStart"/>
      <w:r w:rsidR="005814DB" w:rsidRPr="008D6188">
        <w:t>11</w:t>
      </w:r>
      <w:r w:rsidR="00E23F40" w:rsidRPr="008D6188">
        <w:rPr>
          <w:rFonts w:hint="eastAsia"/>
        </w:rPr>
        <w:t>3</w:t>
      </w:r>
      <w:proofErr w:type="gramEnd"/>
      <w:r w:rsidR="00174658" w:rsidRPr="008D6188">
        <w:rPr>
          <w:rFonts w:hint="eastAsia"/>
        </w:rPr>
        <w:t>年度歲入決算審定總額</w:t>
      </w:r>
      <w:r w:rsidR="00E23F40" w:rsidRPr="008D6188">
        <w:rPr>
          <w:rFonts w:hint="eastAsia"/>
        </w:rPr>
        <w:t>196</w:t>
      </w:r>
      <w:r w:rsidR="002E5F9A" w:rsidRPr="008D6188">
        <w:rPr>
          <w:rFonts w:hint="eastAsia"/>
        </w:rPr>
        <w:t>億</w:t>
      </w:r>
      <w:r w:rsidR="009D7A4D" w:rsidRPr="008D6188">
        <w:t>1,9</w:t>
      </w:r>
      <w:r w:rsidR="00E23F40" w:rsidRPr="008D6188">
        <w:rPr>
          <w:rFonts w:hint="eastAsia"/>
        </w:rPr>
        <w:t>44</w:t>
      </w:r>
      <w:r w:rsidR="00174658" w:rsidRPr="008D6188">
        <w:rPr>
          <w:rFonts w:hint="eastAsia"/>
        </w:rPr>
        <w:t>萬餘元，較預算數</w:t>
      </w:r>
      <w:r w:rsidR="00E23F40" w:rsidRPr="008D6188">
        <w:rPr>
          <w:rFonts w:hint="eastAsia"/>
        </w:rPr>
        <w:t>191</w:t>
      </w:r>
      <w:r w:rsidR="002E5F9A" w:rsidRPr="008D6188">
        <w:rPr>
          <w:rFonts w:hint="eastAsia"/>
        </w:rPr>
        <w:t>億</w:t>
      </w:r>
      <w:r w:rsidR="00E23F40" w:rsidRPr="008D6188">
        <w:rPr>
          <w:rFonts w:hint="eastAsia"/>
        </w:rPr>
        <w:t>5</w:t>
      </w:r>
      <w:r w:rsidR="009D7A4D" w:rsidRPr="008D6188">
        <w:t>,</w:t>
      </w:r>
      <w:r w:rsidR="00E23F40" w:rsidRPr="008D6188">
        <w:rPr>
          <w:rFonts w:hint="eastAsia"/>
        </w:rPr>
        <w:t>201</w:t>
      </w:r>
      <w:r w:rsidR="00174658" w:rsidRPr="008D6188">
        <w:rPr>
          <w:rFonts w:hint="eastAsia"/>
        </w:rPr>
        <w:t>萬餘元，</w:t>
      </w:r>
      <w:r w:rsidR="00E23F40" w:rsidRPr="008D6188">
        <w:rPr>
          <w:rFonts w:hint="eastAsia"/>
        </w:rPr>
        <w:t>增加4億6</w:t>
      </w:r>
      <w:r w:rsidR="00421F44" w:rsidRPr="008D6188">
        <w:rPr>
          <w:rFonts w:hint="eastAsia"/>
        </w:rPr>
        <w:t>,</w:t>
      </w:r>
      <w:r w:rsidR="00E23F40" w:rsidRPr="008D6188">
        <w:rPr>
          <w:rFonts w:hint="eastAsia"/>
        </w:rPr>
        <w:t>742</w:t>
      </w:r>
      <w:r w:rsidR="00174658" w:rsidRPr="008D6188">
        <w:rPr>
          <w:rFonts w:hint="eastAsia"/>
        </w:rPr>
        <w:t>萬餘元</w:t>
      </w:r>
      <w:r w:rsidR="005A3322" w:rsidRPr="008D6188">
        <w:rPr>
          <w:rFonts w:hint="eastAsia"/>
        </w:rPr>
        <w:t>（圖2）</w:t>
      </w:r>
      <w:r w:rsidR="00174658" w:rsidRPr="008D6188">
        <w:rPr>
          <w:rFonts w:hint="eastAsia"/>
        </w:rPr>
        <w:t>，約</w:t>
      </w:r>
      <w:r w:rsidR="00E23F40" w:rsidRPr="008D6188">
        <w:rPr>
          <w:rFonts w:hint="eastAsia"/>
        </w:rPr>
        <w:t>2.44</w:t>
      </w:r>
      <w:r w:rsidR="00174658" w:rsidRPr="008D6188">
        <w:rPr>
          <w:rFonts w:hint="eastAsia"/>
        </w:rPr>
        <w:t>％，</w:t>
      </w:r>
      <w:proofErr w:type="gramStart"/>
      <w:r w:rsidR="002E5F9A" w:rsidRPr="008D6188">
        <w:rPr>
          <w:rFonts w:hint="eastAsia"/>
        </w:rPr>
        <w:t>主要係</w:t>
      </w:r>
      <w:r w:rsidR="00566184" w:rsidRPr="008D6188">
        <w:rPr>
          <w:rFonts w:hint="eastAsia"/>
        </w:rPr>
        <w:t>稅</w:t>
      </w:r>
      <w:r w:rsidR="00800778" w:rsidRPr="008D6188">
        <w:rPr>
          <w:rFonts w:hint="eastAsia"/>
        </w:rPr>
        <w:t>課</w:t>
      </w:r>
      <w:proofErr w:type="gramEnd"/>
      <w:r w:rsidR="002E5F9A" w:rsidRPr="008D6188">
        <w:rPr>
          <w:rFonts w:hint="eastAsia"/>
        </w:rPr>
        <w:t>收入較預計</w:t>
      </w:r>
      <w:r w:rsidR="00800778" w:rsidRPr="008D6188">
        <w:rPr>
          <w:rFonts w:hint="eastAsia"/>
        </w:rPr>
        <w:t>增加</w:t>
      </w:r>
      <w:r w:rsidR="002E5F9A" w:rsidRPr="008D6188">
        <w:rPr>
          <w:rFonts w:hint="eastAsia"/>
        </w:rPr>
        <w:t>所致</w:t>
      </w:r>
      <w:r w:rsidR="00174658" w:rsidRPr="008D6188">
        <w:rPr>
          <w:rFonts w:hint="eastAsia"/>
        </w:rPr>
        <w:t>；</w:t>
      </w:r>
      <w:proofErr w:type="gramStart"/>
      <w:r w:rsidR="00174658" w:rsidRPr="008D6188">
        <w:rPr>
          <w:rFonts w:hint="eastAsia"/>
        </w:rPr>
        <w:t>1</w:t>
      </w:r>
      <w:r w:rsidR="005814DB" w:rsidRPr="008D6188">
        <w:t>1</w:t>
      </w:r>
      <w:r w:rsidR="00E23F40" w:rsidRPr="008D6188">
        <w:rPr>
          <w:rFonts w:hint="eastAsia"/>
        </w:rPr>
        <w:t>3</w:t>
      </w:r>
      <w:proofErr w:type="gramEnd"/>
      <w:r w:rsidR="00174658" w:rsidRPr="008D6188">
        <w:rPr>
          <w:rFonts w:hint="eastAsia"/>
        </w:rPr>
        <w:t>年度歲入決算應收保留數</w:t>
      </w:r>
      <w:r w:rsidR="004514CB" w:rsidRPr="008D6188">
        <w:rPr>
          <w:rFonts w:hint="eastAsia"/>
        </w:rPr>
        <w:t>9</w:t>
      </w:r>
      <w:r w:rsidR="002E5F9A" w:rsidRPr="008D6188">
        <w:rPr>
          <w:rFonts w:hint="eastAsia"/>
        </w:rPr>
        <w:t>億</w:t>
      </w:r>
      <w:r w:rsidR="004514CB" w:rsidRPr="008D6188">
        <w:rPr>
          <w:rFonts w:hint="eastAsia"/>
        </w:rPr>
        <w:t>4</w:t>
      </w:r>
      <w:r w:rsidR="002E5F9A" w:rsidRPr="008D6188">
        <w:t>,</w:t>
      </w:r>
      <w:r w:rsidR="004514CB" w:rsidRPr="008D6188">
        <w:rPr>
          <w:rFonts w:hint="eastAsia"/>
        </w:rPr>
        <w:t>9</w:t>
      </w:r>
      <w:r w:rsidR="00E23F40" w:rsidRPr="008D6188">
        <w:rPr>
          <w:rFonts w:hint="eastAsia"/>
        </w:rPr>
        <w:t>22</w:t>
      </w:r>
      <w:r w:rsidR="00174658" w:rsidRPr="008D6188">
        <w:rPr>
          <w:rFonts w:hint="eastAsia"/>
        </w:rPr>
        <w:t>萬餘元，占歲入預算數</w:t>
      </w:r>
      <w:r w:rsidR="00E23F40" w:rsidRPr="008D6188">
        <w:rPr>
          <w:rFonts w:hint="eastAsia"/>
        </w:rPr>
        <w:t>4.</w:t>
      </w:r>
      <w:r w:rsidR="00800778" w:rsidRPr="008D6188">
        <w:rPr>
          <w:rFonts w:hint="eastAsia"/>
        </w:rPr>
        <w:t>96</w:t>
      </w:r>
      <w:r w:rsidR="00174658" w:rsidRPr="008D6188">
        <w:rPr>
          <w:rFonts w:hint="eastAsia"/>
        </w:rPr>
        <w:t>％，主要係中央政府</w:t>
      </w:r>
      <w:r w:rsidR="00174658" w:rsidRPr="002D240A">
        <w:rPr>
          <w:rFonts w:hint="eastAsia"/>
        </w:rPr>
        <w:t>補助款依計畫進度核撥，計畫進度未如預期，須保留轉入下年度繼續執行。</w:t>
      </w:r>
    </w:p>
    <w:p w14:paraId="5AF8D32A" w14:textId="046A1ACE" w:rsidR="00174658" w:rsidRPr="00D84FA7" w:rsidRDefault="001214D4" w:rsidP="001A4AB8">
      <w:pPr>
        <w:pStyle w:val="a5"/>
        <w:ind w:firstLine="560"/>
      </w:pPr>
      <w:r w:rsidRPr="00D84FA7">
        <w:rPr>
          <w:noProof/>
        </w:rPr>
        <mc:AlternateContent>
          <mc:Choice Requires="wps">
            <w:drawing>
              <wp:anchor distT="45720" distB="45720" distL="114300" distR="114300" simplePos="0" relativeHeight="251589120" behindDoc="0" locked="0" layoutInCell="1" allowOverlap="1" wp14:anchorId="24636DC0" wp14:editId="4FDA9A08">
                <wp:simplePos x="0" y="0"/>
                <wp:positionH relativeFrom="column">
                  <wp:posOffset>-69215</wp:posOffset>
                </wp:positionH>
                <wp:positionV relativeFrom="paragraph">
                  <wp:posOffset>3445881</wp:posOffset>
                </wp:positionV>
                <wp:extent cx="4011930" cy="2682240"/>
                <wp:effectExtent l="0" t="0" r="0" b="3810"/>
                <wp:wrapSquare wrapText="bothSides"/>
                <wp:docPr id="3262136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1930" cy="2682240"/>
                        </a:xfrm>
                        <a:prstGeom prst="rect">
                          <a:avLst/>
                        </a:prstGeom>
                        <a:noFill/>
                        <a:ln w="9525">
                          <a:noFill/>
                          <a:miter lim="800000"/>
                          <a:headEnd/>
                          <a:tailEnd/>
                        </a:ln>
                      </wps:spPr>
                      <wps:txbx>
                        <w:txbxContent>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1134"/>
                            </w:tblGrid>
                            <w:tr w:rsidR="00BE561A" w:rsidRPr="008772E9" w14:paraId="5874AA6E" w14:textId="77777777" w:rsidTr="00434848">
                              <w:trPr>
                                <w:trHeight w:val="567"/>
                              </w:trPr>
                              <w:tc>
                                <w:tcPr>
                                  <w:tcW w:w="6091" w:type="dxa"/>
                                  <w:gridSpan w:val="3"/>
                                  <w:tcBorders>
                                    <w:top w:val="nil"/>
                                    <w:left w:val="nil"/>
                                    <w:bottom w:val="single" w:sz="4" w:space="0" w:color="auto"/>
                                    <w:right w:val="nil"/>
                                  </w:tcBorders>
                                </w:tcPr>
                                <w:p w14:paraId="07D79E7D" w14:textId="77777777" w:rsidR="00BE561A" w:rsidRPr="00710178" w:rsidRDefault="00BE561A" w:rsidP="00192909">
                                  <w:pPr>
                                    <w:pStyle w:val="-"/>
                                    <w:spacing w:line="240" w:lineRule="auto"/>
                                  </w:pPr>
                                  <w:r w:rsidRPr="00710178">
                                    <w:rPr>
                                      <w:rFonts w:hint="eastAsia"/>
                                    </w:rPr>
                                    <w:t>表1　歲出經費賸餘分析</w:t>
                                  </w:r>
                                  <w:r>
                                    <w:rPr>
                                      <w:rFonts w:hAnsi="標楷體" w:hint="eastAsia"/>
                                    </w:rPr>
                                    <w:t>（</w:t>
                                  </w:r>
                                  <w:r w:rsidRPr="00710178">
                                    <w:rPr>
                                      <w:rFonts w:hint="eastAsia"/>
                                    </w:rPr>
                                    <w:t>原因別</w:t>
                                  </w:r>
                                  <w:r>
                                    <w:rPr>
                                      <w:rFonts w:hAnsi="標楷體" w:hint="eastAsia"/>
                                    </w:rPr>
                                    <w:t>）</w:t>
                                  </w:r>
                                </w:p>
                                <w:p w14:paraId="75E7CB71" w14:textId="77777777" w:rsidR="00BE561A" w:rsidRPr="008772E9" w:rsidRDefault="00BE561A" w:rsidP="0064613F">
                                  <w:pPr>
                                    <w:pStyle w:val="aa"/>
                                    <w:spacing w:before="0" w:line="300" w:lineRule="exact"/>
                                    <w:ind w:rightChars="-15" w:right="-36"/>
                                  </w:pPr>
                                  <w:r w:rsidRPr="008772E9">
                                    <w:rPr>
                                      <w:rFonts w:hint="eastAsia"/>
                                    </w:rPr>
                                    <w:t>單位：新臺幣千元、％</w:t>
                                  </w:r>
                                </w:p>
                              </w:tc>
                            </w:tr>
                            <w:tr w:rsidR="00BE561A" w:rsidRPr="008772E9" w14:paraId="7847D0F1" w14:textId="77777777" w:rsidTr="0060397C">
                              <w:trPr>
                                <w:trHeight w:val="363"/>
                              </w:trPr>
                              <w:tc>
                                <w:tcPr>
                                  <w:tcW w:w="3397" w:type="dxa"/>
                                  <w:tcBorders>
                                    <w:top w:val="single" w:sz="4" w:space="0" w:color="auto"/>
                                    <w:left w:val="single" w:sz="4" w:space="0" w:color="000000"/>
                                    <w:bottom w:val="single" w:sz="4" w:space="0" w:color="000000"/>
                                    <w:right w:val="single" w:sz="4" w:space="0" w:color="000000"/>
                                  </w:tcBorders>
                                  <w:shd w:val="clear" w:color="auto" w:fill="B6DDE8"/>
                                  <w:vAlign w:val="center"/>
                                </w:tcPr>
                                <w:p w14:paraId="0EBB2BE2" w14:textId="77777777" w:rsidR="00BE561A" w:rsidRPr="0060059A" w:rsidRDefault="00BE561A" w:rsidP="00192909">
                                  <w:pPr>
                                    <w:pStyle w:val="-5"/>
                                  </w:pPr>
                                  <w:r w:rsidRPr="0060059A">
                                    <w:rPr>
                                      <w:rFonts w:hint="eastAsia"/>
                                    </w:rPr>
                                    <w:t>經費賸餘原因</w:t>
                                  </w:r>
                                </w:p>
                              </w:tc>
                              <w:tc>
                                <w:tcPr>
                                  <w:tcW w:w="1560"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D8F427C" w14:textId="77777777" w:rsidR="00BE561A" w:rsidRPr="0060059A" w:rsidRDefault="00BE561A" w:rsidP="00192909">
                                  <w:pPr>
                                    <w:pStyle w:val="-5"/>
                                  </w:pPr>
                                  <w:r w:rsidRPr="0060059A">
                                    <w:rPr>
                                      <w:rFonts w:hint="eastAsia"/>
                                    </w:rPr>
                                    <w:t>金額</w:t>
                                  </w:r>
                                </w:p>
                              </w:tc>
                              <w:tc>
                                <w:tcPr>
                                  <w:tcW w:w="1134"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BF67087" w14:textId="77777777" w:rsidR="00BE561A" w:rsidRPr="0060059A" w:rsidRDefault="00BE561A" w:rsidP="00192909">
                                  <w:pPr>
                                    <w:pStyle w:val="-5"/>
                                  </w:pPr>
                                  <w:r w:rsidRPr="0060059A">
                                    <w:rPr>
                                      <w:rFonts w:hint="eastAsia"/>
                                    </w:rPr>
                                    <w:t>占比</w:t>
                                  </w:r>
                                </w:p>
                              </w:tc>
                            </w:tr>
                            <w:tr w:rsidR="00BE561A" w:rsidRPr="008772E9" w14:paraId="09D3B574" w14:textId="77777777" w:rsidTr="00192909">
                              <w:trPr>
                                <w:trHeight w:val="363"/>
                              </w:trPr>
                              <w:tc>
                                <w:tcPr>
                                  <w:tcW w:w="3397" w:type="dxa"/>
                                  <w:tcBorders>
                                    <w:top w:val="single" w:sz="4" w:space="0" w:color="000000"/>
                                    <w:bottom w:val="single" w:sz="4" w:space="0" w:color="auto"/>
                                  </w:tcBorders>
                                  <w:shd w:val="clear" w:color="auto" w:fill="auto"/>
                                  <w:vAlign w:val="center"/>
                                </w:tcPr>
                                <w:p w14:paraId="7627AEF3" w14:textId="7F209FEC" w:rsidR="00BE561A" w:rsidRPr="004E115C" w:rsidRDefault="00BE561A" w:rsidP="00192909">
                                  <w:pPr>
                                    <w:pStyle w:val="--"/>
                                    <w:rPr>
                                      <w:color w:val="auto"/>
                                    </w:rPr>
                                  </w:pPr>
                                  <w:r w:rsidRPr="004E115C">
                                    <w:rPr>
                                      <w:rFonts w:hint="eastAsia"/>
                                      <w:color w:val="auto"/>
                                    </w:rPr>
                                    <w:t>合計</w:t>
                                  </w:r>
                                </w:p>
                              </w:tc>
                              <w:tc>
                                <w:tcPr>
                                  <w:tcW w:w="1560" w:type="dxa"/>
                                  <w:tcBorders>
                                    <w:top w:val="single" w:sz="4" w:space="0" w:color="000000"/>
                                    <w:left w:val="nil"/>
                                    <w:bottom w:val="single" w:sz="4" w:space="0" w:color="auto"/>
                                    <w:right w:val="single" w:sz="4" w:space="0" w:color="auto"/>
                                  </w:tcBorders>
                                  <w:shd w:val="clear" w:color="auto" w:fill="auto"/>
                                  <w:vAlign w:val="center"/>
                                </w:tcPr>
                                <w:p w14:paraId="6B6F94CA" w14:textId="5EA2F60E" w:rsidR="00BE561A" w:rsidRPr="004E115C" w:rsidRDefault="00BE561A" w:rsidP="00192909">
                                  <w:pPr>
                                    <w:pStyle w:val="--0"/>
                                    <w:ind w:left="400" w:hanging="400"/>
                                  </w:pPr>
                                  <w:r>
                                    <w:rPr>
                                      <w:rFonts w:hint="eastAsia"/>
                                    </w:rPr>
                                    <w:t>1,</w:t>
                                  </w:r>
                                  <w:r>
                                    <w:t>958,839</w:t>
                                  </w:r>
                                  <w:r w:rsidRPr="004E115C">
                                    <w:t xml:space="preserve">  </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14:paraId="32ABF49B" w14:textId="4E84EA48" w:rsidR="00BE561A" w:rsidRPr="004E115C" w:rsidRDefault="00BE561A" w:rsidP="00192909">
                                  <w:pPr>
                                    <w:pStyle w:val="--0"/>
                                    <w:ind w:left="400" w:hanging="400"/>
                                  </w:pPr>
                                  <w:r w:rsidRPr="004E115C">
                                    <w:rPr>
                                      <w:rFonts w:hint="eastAsia"/>
                                    </w:rPr>
                                    <w:t>100.00</w:t>
                                  </w:r>
                                </w:p>
                              </w:tc>
                            </w:tr>
                            <w:tr w:rsidR="00BE561A" w:rsidRPr="008772E9" w14:paraId="0E66A671" w14:textId="77777777" w:rsidTr="0060397C">
                              <w:trPr>
                                <w:trHeight w:val="363"/>
                              </w:trPr>
                              <w:tc>
                                <w:tcPr>
                                  <w:tcW w:w="3397" w:type="dxa"/>
                                  <w:tcBorders>
                                    <w:top w:val="single" w:sz="4" w:space="0" w:color="auto"/>
                                    <w:bottom w:val="single" w:sz="4" w:space="0" w:color="auto"/>
                                  </w:tcBorders>
                                  <w:shd w:val="clear" w:color="auto" w:fill="DAEEF3"/>
                                  <w:vAlign w:val="center"/>
                                </w:tcPr>
                                <w:p w14:paraId="19E4E023" w14:textId="1C736A8A" w:rsidR="00BE561A" w:rsidRPr="004E115C" w:rsidRDefault="00BE561A" w:rsidP="00192909">
                                  <w:pPr>
                                    <w:pStyle w:val="-1"/>
                                    <w:jc w:val="both"/>
                                  </w:pPr>
                                  <w:r>
                                    <w:rPr>
                                      <w:rFonts w:hint="eastAsia"/>
                                    </w:rPr>
                                    <w:t>1</w:t>
                                  </w:r>
                                  <w:r w:rsidRPr="004E115C">
                                    <w:t>.</w:t>
                                  </w:r>
                                  <w:r w:rsidRPr="004E115C">
                                    <w:rPr>
                                      <w:rFonts w:hint="eastAsia"/>
                                    </w:rPr>
                                    <w:t>補</w:t>
                                  </w:r>
                                  <w:r>
                                    <w:rPr>
                                      <w:rFonts w:hint="eastAsia"/>
                                    </w:rPr>
                                    <w:t>（</w:t>
                                  </w:r>
                                  <w:r w:rsidRPr="004E115C">
                                    <w:rPr>
                                      <w:rFonts w:hint="eastAsia"/>
                                    </w:rPr>
                                    <w:t>捐</w:t>
                                  </w:r>
                                  <w:r>
                                    <w:rPr>
                                      <w:rFonts w:hint="eastAsia"/>
                                    </w:rPr>
                                    <w:t>）</w:t>
                                  </w:r>
                                  <w:proofErr w:type="gramStart"/>
                                  <w:r w:rsidRPr="004E115C">
                                    <w:rPr>
                                      <w:rFonts w:hint="eastAsia"/>
                                    </w:rPr>
                                    <w:t>助</w:t>
                                  </w:r>
                                  <w:r>
                                    <w:rPr>
                                      <w:rFonts w:hint="eastAsia"/>
                                    </w:rPr>
                                    <w:t>或</w:t>
                                  </w:r>
                                  <w:r w:rsidRPr="004E115C">
                                    <w:rPr>
                                      <w:rFonts w:hint="eastAsia"/>
                                    </w:rPr>
                                    <w:t>委</w:t>
                                  </w:r>
                                  <w:proofErr w:type="gramEnd"/>
                                  <w:r w:rsidRPr="004E115C">
                                    <w:rPr>
                                      <w:rFonts w:hint="eastAsia"/>
                                    </w:rPr>
                                    <w:t>辦計畫經費</w:t>
                                  </w:r>
                                  <w:r>
                                    <w:rPr>
                                      <w:rFonts w:hint="eastAsia"/>
                                    </w:rPr>
                                    <w:t>賸</w:t>
                                  </w:r>
                                  <w:r w:rsidRPr="004E115C">
                                    <w:rPr>
                                      <w:rFonts w:hint="eastAsia"/>
                                    </w:rPr>
                                    <w:t>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7C774CA4" w14:textId="2CC65BB7" w:rsidR="00BE561A" w:rsidRPr="004E115C" w:rsidRDefault="00BE561A" w:rsidP="00192909">
                                  <w:pPr>
                                    <w:pStyle w:val="-2"/>
                                    <w:spacing w:line="240" w:lineRule="auto"/>
                                    <w:ind w:left="120" w:right="24"/>
                                  </w:pPr>
                                  <w:r>
                                    <w:t>1,008,831</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07C43D0C" w14:textId="622811F7" w:rsidR="00BE561A" w:rsidRPr="004E115C" w:rsidRDefault="00BE561A" w:rsidP="00192909">
                                  <w:pPr>
                                    <w:pStyle w:val="-2"/>
                                    <w:spacing w:line="240" w:lineRule="auto"/>
                                    <w:ind w:left="120" w:right="24"/>
                                  </w:pPr>
                                  <w:r>
                                    <w:t>51.50</w:t>
                                  </w:r>
                                </w:p>
                              </w:tc>
                            </w:tr>
                            <w:tr w:rsidR="00BE561A" w:rsidRPr="008772E9" w14:paraId="71B75399" w14:textId="77777777" w:rsidTr="0060397C">
                              <w:trPr>
                                <w:trHeight w:val="363"/>
                              </w:trPr>
                              <w:tc>
                                <w:tcPr>
                                  <w:tcW w:w="3397" w:type="dxa"/>
                                  <w:tcBorders>
                                    <w:top w:val="single" w:sz="4" w:space="0" w:color="auto"/>
                                    <w:bottom w:val="single" w:sz="4" w:space="0" w:color="auto"/>
                                  </w:tcBorders>
                                  <w:shd w:val="clear" w:color="auto" w:fill="auto"/>
                                  <w:vAlign w:val="center"/>
                                </w:tcPr>
                                <w:p w14:paraId="130BEF8E" w14:textId="3B3250A1" w:rsidR="00BE561A" w:rsidRPr="004E115C" w:rsidRDefault="00BE561A" w:rsidP="00192909">
                                  <w:pPr>
                                    <w:pStyle w:val="-1"/>
                                    <w:jc w:val="both"/>
                                  </w:pPr>
                                  <w:r>
                                    <w:rPr>
                                      <w:rFonts w:hint="eastAsia"/>
                                    </w:rPr>
                                    <w:t>2</w:t>
                                  </w:r>
                                  <w:r w:rsidRPr="004E115C">
                                    <w:t>.</w:t>
                                  </w:r>
                                  <w:r w:rsidRPr="004E115C">
                                    <w:rPr>
                                      <w:rFonts w:hint="eastAsia"/>
                                    </w:rPr>
                                    <w:t>按業務需要</w:t>
                                  </w:r>
                                  <w:r>
                                    <w:rPr>
                                      <w:rFonts w:hint="eastAsia"/>
                                    </w:rPr>
                                    <w:t>而</w:t>
                                  </w:r>
                                  <w:r w:rsidRPr="004E115C">
                                    <w:rPr>
                                      <w:rFonts w:hint="eastAsia"/>
                                    </w:rPr>
                                    <w:t>減少支付。</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BF1DE65" w14:textId="50B95325" w:rsidR="00BE561A" w:rsidRPr="004E115C" w:rsidRDefault="00BE561A" w:rsidP="00192909">
                                  <w:pPr>
                                    <w:pStyle w:val="-2"/>
                                    <w:spacing w:line="240" w:lineRule="auto"/>
                                    <w:ind w:left="120" w:right="24"/>
                                  </w:pPr>
                                  <w:r>
                                    <w:t>411,534</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EDB14B" w14:textId="34A5E111" w:rsidR="00BE561A" w:rsidRPr="004E115C" w:rsidRDefault="00BE561A" w:rsidP="00192909">
                                  <w:pPr>
                                    <w:pStyle w:val="-2"/>
                                    <w:spacing w:line="240" w:lineRule="auto"/>
                                    <w:ind w:left="120" w:right="24"/>
                                  </w:pPr>
                                  <w:r>
                                    <w:t>21.01</w:t>
                                  </w:r>
                                </w:p>
                              </w:tc>
                            </w:tr>
                            <w:tr w:rsidR="00BE561A" w:rsidRPr="008772E9" w14:paraId="08659D44" w14:textId="77777777" w:rsidTr="0060397C">
                              <w:trPr>
                                <w:trHeight w:val="363"/>
                              </w:trPr>
                              <w:tc>
                                <w:tcPr>
                                  <w:tcW w:w="3397" w:type="dxa"/>
                                  <w:tcBorders>
                                    <w:top w:val="single" w:sz="4" w:space="0" w:color="auto"/>
                                    <w:bottom w:val="single" w:sz="4" w:space="0" w:color="auto"/>
                                  </w:tcBorders>
                                  <w:shd w:val="clear" w:color="auto" w:fill="DAEEF3"/>
                                  <w:vAlign w:val="center"/>
                                </w:tcPr>
                                <w:p w14:paraId="210F0E1E" w14:textId="64078EED" w:rsidR="00BE561A" w:rsidRPr="004E115C" w:rsidRDefault="00BE561A" w:rsidP="00192909">
                                  <w:pPr>
                                    <w:pStyle w:val="-1"/>
                                    <w:jc w:val="both"/>
                                  </w:pPr>
                                  <w:r>
                                    <w:t>3</w:t>
                                  </w:r>
                                  <w:r w:rsidRPr="00784CB1">
                                    <w:t>.營</w:t>
                                  </w:r>
                                  <w:proofErr w:type="gramStart"/>
                                  <w:r w:rsidRPr="00784CB1">
                                    <w:t>繕</w:t>
                                  </w:r>
                                  <w:proofErr w:type="gramEnd"/>
                                  <w:r w:rsidRPr="00784CB1">
                                    <w:t>工程及採購財物結餘。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599D605A" w14:textId="3CEA069B" w:rsidR="00BE561A" w:rsidRPr="004E115C" w:rsidRDefault="00BE561A" w:rsidP="00192909">
                                  <w:pPr>
                                    <w:pStyle w:val="-2"/>
                                    <w:spacing w:line="240" w:lineRule="auto"/>
                                    <w:ind w:left="120" w:right="24"/>
                                  </w:pPr>
                                  <w:r>
                                    <w:t>221,460</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0586332B" w14:textId="64B76FF8" w:rsidR="00BE561A" w:rsidRPr="004E115C" w:rsidRDefault="00BE561A" w:rsidP="00192909">
                                  <w:pPr>
                                    <w:pStyle w:val="-2"/>
                                    <w:spacing w:line="240" w:lineRule="auto"/>
                                    <w:ind w:left="120" w:right="24"/>
                                  </w:pPr>
                                  <w:r>
                                    <w:rPr>
                                      <w:rFonts w:hint="eastAsia"/>
                                    </w:rPr>
                                    <w:t>1</w:t>
                                  </w:r>
                                  <w:r>
                                    <w:t>1.31</w:t>
                                  </w:r>
                                </w:p>
                              </w:tc>
                            </w:tr>
                            <w:tr w:rsidR="00BE561A" w:rsidRPr="008772E9" w14:paraId="2ACD4B0C" w14:textId="77777777" w:rsidTr="0060397C">
                              <w:trPr>
                                <w:trHeight w:val="363"/>
                              </w:trPr>
                              <w:tc>
                                <w:tcPr>
                                  <w:tcW w:w="3397" w:type="dxa"/>
                                  <w:tcBorders>
                                    <w:top w:val="single" w:sz="4" w:space="0" w:color="auto"/>
                                    <w:bottom w:val="single" w:sz="4" w:space="0" w:color="auto"/>
                                  </w:tcBorders>
                                  <w:shd w:val="clear" w:color="auto" w:fill="auto"/>
                                  <w:vAlign w:val="center"/>
                                </w:tcPr>
                                <w:p w14:paraId="3D4EE65C" w14:textId="3CCC4938" w:rsidR="00BE561A" w:rsidRPr="004E115C" w:rsidRDefault="00BE561A" w:rsidP="00192909">
                                  <w:pPr>
                                    <w:pStyle w:val="-1"/>
                                    <w:jc w:val="both"/>
                                  </w:pPr>
                                  <w:r>
                                    <w:rPr>
                                      <w:rFonts w:hint="eastAsia"/>
                                    </w:rPr>
                                    <w:t>4</w:t>
                                  </w:r>
                                  <w:r>
                                    <w:t>.</w:t>
                                  </w:r>
                                  <w:r w:rsidRPr="00784CB1">
                                    <w:rPr>
                                      <w:rFonts w:hint="eastAsia"/>
                                    </w:rPr>
                                    <w:t>實際進用員額</w:t>
                                  </w:r>
                                  <w:proofErr w:type="gramStart"/>
                                  <w:r w:rsidRPr="00784CB1">
                                    <w:rPr>
                                      <w:rFonts w:hint="eastAsia"/>
                                    </w:rPr>
                                    <w:t>較少</w:t>
                                  </w:r>
                                  <w:r>
                                    <w:rPr>
                                      <w:rFonts w:hint="eastAsia"/>
                                    </w:rPr>
                                    <w:t>致</w:t>
                                  </w:r>
                                  <w:r w:rsidRPr="00784CB1">
                                    <w:rPr>
                                      <w:rFonts w:hint="eastAsia"/>
                                    </w:rPr>
                                    <w:t>人事</w:t>
                                  </w:r>
                                  <w:proofErr w:type="gramEnd"/>
                                  <w:r w:rsidRPr="00784CB1">
                                    <w:rPr>
                                      <w:rFonts w:hint="eastAsia"/>
                                    </w:rPr>
                                    <w:t>費</w:t>
                                  </w:r>
                                  <w:r>
                                    <w:rPr>
                                      <w:rFonts w:hint="eastAsia"/>
                                    </w:rPr>
                                    <w:t>節</w:t>
                                  </w:r>
                                  <w:r w:rsidRPr="00784CB1">
                                    <w:rPr>
                                      <w:rFonts w:hint="eastAsia"/>
                                    </w:rPr>
                                    <w:t>餘。</w:t>
                                  </w:r>
                                </w:p>
                              </w:tc>
                              <w:tc>
                                <w:tcPr>
                                  <w:tcW w:w="1560" w:type="dxa"/>
                                  <w:tcBorders>
                                    <w:top w:val="single" w:sz="4" w:space="0" w:color="auto"/>
                                    <w:left w:val="nil"/>
                                    <w:bottom w:val="single" w:sz="4" w:space="0" w:color="auto"/>
                                    <w:right w:val="single" w:sz="4" w:space="0" w:color="auto"/>
                                  </w:tcBorders>
                                  <w:shd w:val="clear" w:color="auto" w:fill="auto"/>
                                  <w:vAlign w:val="center"/>
                                </w:tcPr>
                                <w:p w14:paraId="16E83B27" w14:textId="1C4FCA83" w:rsidR="00BE561A" w:rsidRPr="004E115C" w:rsidRDefault="00BE561A" w:rsidP="00192909">
                                  <w:pPr>
                                    <w:pStyle w:val="-2"/>
                                    <w:spacing w:line="240" w:lineRule="auto"/>
                                    <w:ind w:left="120" w:right="24"/>
                                  </w:pPr>
                                  <w:r>
                                    <w:t>199,177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3217F0" w14:textId="1A989FD5" w:rsidR="00BE561A" w:rsidRPr="004E115C" w:rsidRDefault="00BE561A" w:rsidP="00192909">
                                  <w:pPr>
                                    <w:pStyle w:val="-2"/>
                                    <w:spacing w:line="240" w:lineRule="auto"/>
                                    <w:ind w:left="120" w:right="24"/>
                                  </w:pPr>
                                  <w:r>
                                    <w:rPr>
                                      <w:rFonts w:hint="eastAsia"/>
                                    </w:rPr>
                                    <w:t>1</w:t>
                                  </w:r>
                                  <w:r>
                                    <w:t>0.17</w:t>
                                  </w:r>
                                </w:p>
                              </w:tc>
                            </w:tr>
                            <w:tr w:rsidR="00BE561A" w:rsidRPr="008772E9" w14:paraId="03085C2E" w14:textId="77777777" w:rsidTr="0060397C">
                              <w:trPr>
                                <w:trHeight w:val="363"/>
                              </w:trPr>
                              <w:tc>
                                <w:tcPr>
                                  <w:tcW w:w="3397" w:type="dxa"/>
                                  <w:tcBorders>
                                    <w:top w:val="single" w:sz="4" w:space="0" w:color="auto"/>
                                    <w:bottom w:val="single" w:sz="4" w:space="0" w:color="auto"/>
                                  </w:tcBorders>
                                  <w:shd w:val="clear" w:color="auto" w:fill="DAEEF3"/>
                                  <w:vAlign w:val="center"/>
                                </w:tcPr>
                                <w:p w14:paraId="20C4E4AD" w14:textId="4E982BFB" w:rsidR="00BE561A" w:rsidRPr="004E115C" w:rsidRDefault="00BE561A" w:rsidP="00192909">
                                  <w:pPr>
                                    <w:pStyle w:val="-1"/>
                                    <w:jc w:val="both"/>
                                  </w:pPr>
                                  <w:r>
                                    <w:t>5</w:t>
                                  </w:r>
                                  <w:r w:rsidRPr="004E115C">
                                    <w:t>.</w:t>
                                  </w:r>
                                  <w:r w:rsidRPr="004E115C">
                                    <w:rPr>
                                      <w:rFonts w:hint="eastAsia"/>
                                    </w:rPr>
                                    <w:t>收支併列預算收入未達而減支。</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3C85881B" w14:textId="70B7A035" w:rsidR="00BE561A" w:rsidRPr="004E115C" w:rsidRDefault="00BE561A" w:rsidP="00192909">
                                  <w:pPr>
                                    <w:pStyle w:val="-2"/>
                                    <w:spacing w:line="240" w:lineRule="auto"/>
                                    <w:ind w:left="120" w:right="24"/>
                                  </w:pPr>
                                  <w:r>
                                    <w:t>88,447</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69C343AE" w14:textId="5B3F975B" w:rsidR="00BE561A" w:rsidRPr="004E115C" w:rsidRDefault="00BE561A" w:rsidP="00192909">
                                  <w:pPr>
                                    <w:pStyle w:val="-2"/>
                                    <w:spacing w:line="240" w:lineRule="auto"/>
                                    <w:ind w:left="120" w:right="24"/>
                                  </w:pPr>
                                  <w:r>
                                    <w:t>4.51</w:t>
                                  </w:r>
                                </w:p>
                              </w:tc>
                            </w:tr>
                            <w:tr w:rsidR="00BE561A" w:rsidRPr="008772E9" w14:paraId="0756756E" w14:textId="77777777" w:rsidTr="0060397C">
                              <w:trPr>
                                <w:trHeight w:val="363"/>
                              </w:trPr>
                              <w:tc>
                                <w:tcPr>
                                  <w:tcW w:w="3397" w:type="dxa"/>
                                  <w:tcBorders>
                                    <w:top w:val="single" w:sz="4" w:space="0" w:color="auto"/>
                                    <w:bottom w:val="single" w:sz="4" w:space="0" w:color="auto"/>
                                  </w:tcBorders>
                                  <w:shd w:val="clear" w:color="auto" w:fill="FFFFFF"/>
                                  <w:vAlign w:val="center"/>
                                </w:tcPr>
                                <w:p w14:paraId="72C50EC0" w14:textId="26CC341F" w:rsidR="00BE561A" w:rsidRPr="004E115C" w:rsidRDefault="00BE561A" w:rsidP="00192909">
                                  <w:pPr>
                                    <w:pStyle w:val="-1"/>
                                    <w:jc w:val="both"/>
                                  </w:pPr>
                                  <w:r>
                                    <w:t>6</w:t>
                                  </w:r>
                                  <w:r>
                                    <w:rPr>
                                      <w:rFonts w:hint="eastAsia"/>
                                    </w:rPr>
                                    <w:t>.</w:t>
                                  </w:r>
                                  <w:r w:rsidRPr="004E115C">
                                    <w:rPr>
                                      <w:rFonts w:hint="eastAsia"/>
                                    </w:rPr>
                                    <w:t>專案經費第一、二預備金未動支。</w:t>
                                  </w:r>
                                </w:p>
                              </w:tc>
                              <w:tc>
                                <w:tcPr>
                                  <w:tcW w:w="1560" w:type="dxa"/>
                                  <w:tcBorders>
                                    <w:top w:val="single" w:sz="4" w:space="0" w:color="auto"/>
                                    <w:left w:val="nil"/>
                                    <w:bottom w:val="single" w:sz="4" w:space="0" w:color="auto"/>
                                    <w:right w:val="single" w:sz="4" w:space="0" w:color="auto"/>
                                  </w:tcBorders>
                                  <w:shd w:val="clear" w:color="auto" w:fill="auto"/>
                                  <w:vAlign w:val="center"/>
                                </w:tcPr>
                                <w:p w14:paraId="0CD3C4E1" w14:textId="08672E86" w:rsidR="00BE561A" w:rsidRPr="004E115C" w:rsidRDefault="00BE561A" w:rsidP="00192909">
                                  <w:pPr>
                                    <w:pStyle w:val="-2"/>
                                    <w:spacing w:line="240" w:lineRule="auto"/>
                                    <w:ind w:left="120" w:right="24"/>
                                  </w:pPr>
                                  <w:r>
                                    <w:t>25,870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34B026" w14:textId="6E6D8D1F" w:rsidR="00BE561A" w:rsidRPr="004E115C" w:rsidRDefault="00BE561A" w:rsidP="00192909">
                                  <w:pPr>
                                    <w:pStyle w:val="-2"/>
                                    <w:spacing w:line="240" w:lineRule="auto"/>
                                    <w:ind w:left="120" w:right="24"/>
                                  </w:pPr>
                                  <w:r>
                                    <w:t>1.32</w:t>
                                  </w:r>
                                </w:p>
                              </w:tc>
                            </w:tr>
                            <w:tr w:rsidR="00BE561A" w:rsidRPr="008772E9" w14:paraId="02A8CFC8" w14:textId="77777777" w:rsidTr="0060397C">
                              <w:trPr>
                                <w:trHeight w:val="363"/>
                              </w:trPr>
                              <w:tc>
                                <w:tcPr>
                                  <w:tcW w:w="3397" w:type="dxa"/>
                                  <w:tcBorders>
                                    <w:top w:val="single" w:sz="4" w:space="0" w:color="auto"/>
                                    <w:bottom w:val="single" w:sz="4" w:space="0" w:color="auto"/>
                                  </w:tcBorders>
                                  <w:shd w:val="clear" w:color="auto" w:fill="DAEEF3"/>
                                  <w:vAlign w:val="center"/>
                                </w:tcPr>
                                <w:p w14:paraId="1AE3A55A" w14:textId="557E9FDC" w:rsidR="00BE561A" w:rsidRPr="004E115C" w:rsidRDefault="00BE561A" w:rsidP="00192909">
                                  <w:pPr>
                                    <w:pStyle w:val="-1"/>
                                    <w:jc w:val="both"/>
                                  </w:pPr>
                                  <w:r>
                                    <w:t>7</w:t>
                                  </w:r>
                                  <w:r w:rsidRPr="004E115C">
                                    <w:t>.</w:t>
                                  </w:r>
                                  <w:r w:rsidRPr="004E115C">
                                    <w:rPr>
                                      <w:rFonts w:hint="eastAsia"/>
                                    </w:rPr>
                                    <w:t>其他。</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2A4B1D80" w14:textId="03CE1816" w:rsidR="00BE561A" w:rsidRPr="004E115C" w:rsidRDefault="00BE561A" w:rsidP="00192909">
                                  <w:pPr>
                                    <w:pStyle w:val="-2"/>
                                    <w:spacing w:line="240" w:lineRule="auto"/>
                                    <w:ind w:left="120" w:right="24"/>
                                  </w:pPr>
                                  <w:r>
                                    <w:t>3,518</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1EB78CFF" w14:textId="5BF54C67" w:rsidR="00BE561A" w:rsidRPr="004E115C" w:rsidRDefault="00BE561A" w:rsidP="00192909">
                                  <w:pPr>
                                    <w:pStyle w:val="-2"/>
                                    <w:spacing w:line="240" w:lineRule="auto"/>
                                    <w:ind w:left="120" w:right="24"/>
                                  </w:pPr>
                                  <w:r>
                                    <w:t>0.18</w:t>
                                  </w:r>
                                </w:p>
                              </w:tc>
                            </w:tr>
                          </w:tbl>
                          <w:p w14:paraId="67FA5755" w14:textId="4176D8F3" w:rsidR="00BE561A" w:rsidRDefault="00BE561A" w:rsidP="001214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636DC0" id="_x0000_t202" coordsize="21600,21600" o:spt="202" path="m,l,21600r21600,l21600,xe">
                <v:stroke joinstyle="miter"/>
                <v:path gradientshapeok="t" o:connecttype="rect"/>
              </v:shapetype>
              <v:shape id="文字方塊 2" o:spid="_x0000_s1061" type="#_x0000_t202" style="position:absolute;left:0;text-align:left;margin-left:-5.45pt;margin-top:271.35pt;width:315.9pt;height:211.2pt;z-index:25158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" filled="f" stroked="f">
                <v:textbox>
                  <w:txbxContent>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7"/>
                        <w:gridCol w:w="1560"/>
                        <w:gridCol w:w="1134"/>
                      </w:tblGrid>
                      <w:tr w:rsidR="00BE561A" w:rsidRPr="008772E9" w14:paraId="5874AA6E" w14:textId="77777777" w:rsidTr="00434848">
                        <w:trPr>
                          <w:trHeight w:val="567"/>
                        </w:trPr>
                        <w:tc>
                          <w:tcPr>
                            <w:tcW w:w="6091" w:type="dxa"/>
                            <w:gridSpan w:val="3"/>
                            <w:tcBorders>
                              <w:top w:val="nil"/>
                              <w:left w:val="nil"/>
                              <w:bottom w:val="single" w:sz="4" w:space="0" w:color="auto"/>
                              <w:right w:val="nil"/>
                            </w:tcBorders>
                          </w:tcPr>
                          <w:p w14:paraId="07D79E7D" w14:textId="77777777" w:rsidR="00BE561A" w:rsidRPr="00710178" w:rsidRDefault="00BE561A" w:rsidP="00192909">
                            <w:pPr>
                              <w:pStyle w:val="-"/>
                              <w:spacing w:line="240" w:lineRule="auto"/>
                            </w:pPr>
                            <w:r w:rsidRPr="00710178">
                              <w:rPr>
                                <w:rFonts w:hint="eastAsia"/>
                              </w:rPr>
                              <w:t>表1　歲出經費賸餘分析</w:t>
                            </w:r>
                            <w:r>
                              <w:rPr>
                                <w:rFonts w:hAnsi="標楷體" w:hint="eastAsia"/>
                              </w:rPr>
                              <w:t>（</w:t>
                            </w:r>
                            <w:r w:rsidRPr="00710178">
                              <w:rPr>
                                <w:rFonts w:hint="eastAsia"/>
                              </w:rPr>
                              <w:t>原因別</w:t>
                            </w:r>
                            <w:r>
                              <w:rPr>
                                <w:rFonts w:hAnsi="標楷體" w:hint="eastAsia"/>
                              </w:rPr>
                              <w:t>）</w:t>
                            </w:r>
                          </w:p>
                          <w:p w14:paraId="75E7CB71" w14:textId="77777777" w:rsidR="00BE561A" w:rsidRPr="008772E9" w:rsidRDefault="00BE561A" w:rsidP="0064613F">
                            <w:pPr>
                              <w:pStyle w:val="aa"/>
                              <w:spacing w:before="0" w:line="300" w:lineRule="exact"/>
                              <w:ind w:rightChars="-15" w:right="-36"/>
                            </w:pPr>
                            <w:r w:rsidRPr="008772E9">
                              <w:rPr>
                                <w:rFonts w:hint="eastAsia"/>
                              </w:rPr>
                              <w:t>單位：新臺幣千元、％</w:t>
                            </w:r>
                          </w:p>
                        </w:tc>
                      </w:tr>
                      <w:tr w:rsidR="00BE561A" w:rsidRPr="008772E9" w14:paraId="7847D0F1" w14:textId="77777777" w:rsidTr="0060397C">
                        <w:trPr>
                          <w:trHeight w:val="363"/>
                        </w:trPr>
                        <w:tc>
                          <w:tcPr>
                            <w:tcW w:w="3397" w:type="dxa"/>
                            <w:tcBorders>
                              <w:top w:val="single" w:sz="4" w:space="0" w:color="auto"/>
                              <w:left w:val="single" w:sz="4" w:space="0" w:color="000000"/>
                              <w:bottom w:val="single" w:sz="4" w:space="0" w:color="000000"/>
                              <w:right w:val="single" w:sz="4" w:space="0" w:color="000000"/>
                            </w:tcBorders>
                            <w:shd w:val="clear" w:color="auto" w:fill="B6DDE8"/>
                            <w:vAlign w:val="center"/>
                          </w:tcPr>
                          <w:p w14:paraId="0EBB2BE2" w14:textId="77777777" w:rsidR="00BE561A" w:rsidRPr="0060059A" w:rsidRDefault="00BE561A" w:rsidP="00192909">
                            <w:pPr>
                              <w:pStyle w:val="-5"/>
                            </w:pPr>
                            <w:r w:rsidRPr="0060059A">
                              <w:rPr>
                                <w:rFonts w:hint="eastAsia"/>
                              </w:rPr>
                              <w:t>經費賸餘原因</w:t>
                            </w:r>
                          </w:p>
                        </w:tc>
                        <w:tc>
                          <w:tcPr>
                            <w:tcW w:w="1560"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D8F427C" w14:textId="77777777" w:rsidR="00BE561A" w:rsidRPr="0060059A" w:rsidRDefault="00BE561A" w:rsidP="00192909">
                            <w:pPr>
                              <w:pStyle w:val="-5"/>
                            </w:pPr>
                            <w:r w:rsidRPr="0060059A">
                              <w:rPr>
                                <w:rFonts w:hint="eastAsia"/>
                              </w:rPr>
                              <w:t>金額</w:t>
                            </w:r>
                          </w:p>
                        </w:tc>
                        <w:tc>
                          <w:tcPr>
                            <w:tcW w:w="1134" w:type="dxa"/>
                            <w:tcBorders>
                              <w:top w:val="single" w:sz="4" w:space="0" w:color="auto"/>
                              <w:left w:val="single" w:sz="4" w:space="0" w:color="000000"/>
                              <w:bottom w:val="single" w:sz="4" w:space="0" w:color="000000"/>
                              <w:right w:val="single" w:sz="4" w:space="0" w:color="000000"/>
                            </w:tcBorders>
                            <w:shd w:val="clear" w:color="auto" w:fill="B6DDE8"/>
                            <w:vAlign w:val="center"/>
                          </w:tcPr>
                          <w:p w14:paraId="3BF67087" w14:textId="77777777" w:rsidR="00BE561A" w:rsidRPr="0060059A" w:rsidRDefault="00BE561A" w:rsidP="00192909">
                            <w:pPr>
                              <w:pStyle w:val="-5"/>
                            </w:pPr>
                            <w:r w:rsidRPr="0060059A">
                              <w:rPr>
                                <w:rFonts w:hint="eastAsia"/>
                              </w:rPr>
                              <w:t>占比</w:t>
                            </w:r>
                          </w:p>
                        </w:tc>
                      </w:tr>
                      <w:tr w:rsidR="00BE561A" w:rsidRPr="008772E9" w14:paraId="09D3B574" w14:textId="77777777" w:rsidTr="00192909">
                        <w:trPr>
                          <w:trHeight w:val="363"/>
                        </w:trPr>
                        <w:tc>
                          <w:tcPr>
                            <w:tcW w:w="3397" w:type="dxa"/>
                            <w:tcBorders>
                              <w:top w:val="single" w:sz="4" w:space="0" w:color="000000"/>
                              <w:bottom w:val="single" w:sz="4" w:space="0" w:color="auto"/>
                            </w:tcBorders>
                            <w:shd w:val="clear" w:color="auto" w:fill="auto"/>
                            <w:vAlign w:val="center"/>
                          </w:tcPr>
                          <w:p w14:paraId="7627AEF3" w14:textId="7F209FEC" w:rsidR="00BE561A" w:rsidRPr="004E115C" w:rsidRDefault="00BE561A" w:rsidP="00192909">
                            <w:pPr>
                              <w:pStyle w:val="--"/>
                              <w:rPr>
                                <w:color w:val="auto"/>
                              </w:rPr>
                            </w:pPr>
                            <w:r w:rsidRPr="004E115C">
                              <w:rPr>
                                <w:rFonts w:hint="eastAsia"/>
                                <w:color w:val="auto"/>
                              </w:rPr>
                              <w:t>合計</w:t>
                            </w:r>
                          </w:p>
                        </w:tc>
                        <w:tc>
                          <w:tcPr>
                            <w:tcW w:w="1560" w:type="dxa"/>
                            <w:tcBorders>
                              <w:top w:val="single" w:sz="4" w:space="0" w:color="000000"/>
                              <w:left w:val="nil"/>
                              <w:bottom w:val="single" w:sz="4" w:space="0" w:color="auto"/>
                              <w:right w:val="single" w:sz="4" w:space="0" w:color="auto"/>
                            </w:tcBorders>
                            <w:shd w:val="clear" w:color="auto" w:fill="auto"/>
                            <w:vAlign w:val="center"/>
                          </w:tcPr>
                          <w:p w14:paraId="6B6F94CA" w14:textId="5EA2F60E" w:rsidR="00BE561A" w:rsidRPr="004E115C" w:rsidRDefault="00BE561A" w:rsidP="00192909">
                            <w:pPr>
                              <w:pStyle w:val="--0"/>
                              <w:ind w:left="400" w:hanging="400"/>
                            </w:pPr>
                            <w:r>
                              <w:rPr>
                                <w:rFonts w:hint="eastAsia"/>
                              </w:rPr>
                              <w:t>1,</w:t>
                            </w:r>
                            <w:r>
                              <w:t>958,839</w:t>
                            </w:r>
                            <w:r w:rsidRPr="004E115C">
                              <w:t xml:space="preserve">  </w:t>
                            </w:r>
                          </w:p>
                        </w:tc>
                        <w:tc>
                          <w:tcPr>
                            <w:tcW w:w="1134" w:type="dxa"/>
                            <w:tcBorders>
                              <w:top w:val="single" w:sz="4" w:space="0" w:color="000000"/>
                              <w:left w:val="single" w:sz="4" w:space="0" w:color="auto"/>
                              <w:bottom w:val="single" w:sz="4" w:space="0" w:color="auto"/>
                              <w:right w:val="single" w:sz="4" w:space="0" w:color="auto"/>
                            </w:tcBorders>
                            <w:shd w:val="clear" w:color="auto" w:fill="auto"/>
                            <w:vAlign w:val="center"/>
                          </w:tcPr>
                          <w:p w14:paraId="32ABF49B" w14:textId="4E84EA48" w:rsidR="00BE561A" w:rsidRPr="004E115C" w:rsidRDefault="00BE561A" w:rsidP="00192909">
                            <w:pPr>
                              <w:pStyle w:val="--0"/>
                              <w:ind w:left="400" w:hanging="400"/>
                            </w:pPr>
                            <w:r w:rsidRPr="004E115C">
                              <w:rPr>
                                <w:rFonts w:hint="eastAsia"/>
                              </w:rPr>
                              <w:t>100.00</w:t>
                            </w:r>
                          </w:p>
                        </w:tc>
                      </w:tr>
                      <w:tr w:rsidR="00BE561A" w:rsidRPr="008772E9" w14:paraId="0E66A671" w14:textId="77777777" w:rsidTr="0060397C">
                        <w:trPr>
                          <w:trHeight w:val="363"/>
                        </w:trPr>
                        <w:tc>
                          <w:tcPr>
                            <w:tcW w:w="3397" w:type="dxa"/>
                            <w:tcBorders>
                              <w:top w:val="single" w:sz="4" w:space="0" w:color="auto"/>
                              <w:bottom w:val="single" w:sz="4" w:space="0" w:color="auto"/>
                            </w:tcBorders>
                            <w:shd w:val="clear" w:color="auto" w:fill="DAEEF3"/>
                            <w:vAlign w:val="center"/>
                          </w:tcPr>
                          <w:p w14:paraId="19E4E023" w14:textId="1C736A8A" w:rsidR="00BE561A" w:rsidRPr="004E115C" w:rsidRDefault="00BE561A" w:rsidP="00192909">
                            <w:pPr>
                              <w:pStyle w:val="-1"/>
                              <w:jc w:val="both"/>
                            </w:pPr>
                            <w:r>
                              <w:rPr>
                                <w:rFonts w:hint="eastAsia"/>
                              </w:rPr>
                              <w:t>1</w:t>
                            </w:r>
                            <w:r w:rsidRPr="004E115C">
                              <w:t>.</w:t>
                            </w:r>
                            <w:r w:rsidRPr="004E115C">
                              <w:rPr>
                                <w:rFonts w:hint="eastAsia"/>
                              </w:rPr>
                              <w:t>補</w:t>
                            </w:r>
                            <w:r>
                              <w:rPr>
                                <w:rFonts w:hint="eastAsia"/>
                              </w:rPr>
                              <w:t>（</w:t>
                            </w:r>
                            <w:r w:rsidRPr="004E115C">
                              <w:rPr>
                                <w:rFonts w:hint="eastAsia"/>
                              </w:rPr>
                              <w:t>捐</w:t>
                            </w:r>
                            <w:r>
                              <w:rPr>
                                <w:rFonts w:hint="eastAsia"/>
                              </w:rPr>
                              <w:t>）</w:t>
                            </w:r>
                            <w:proofErr w:type="gramStart"/>
                            <w:r w:rsidRPr="004E115C">
                              <w:rPr>
                                <w:rFonts w:hint="eastAsia"/>
                              </w:rPr>
                              <w:t>助</w:t>
                            </w:r>
                            <w:r>
                              <w:rPr>
                                <w:rFonts w:hint="eastAsia"/>
                              </w:rPr>
                              <w:t>或</w:t>
                            </w:r>
                            <w:r w:rsidRPr="004E115C">
                              <w:rPr>
                                <w:rFonts w:hint="eastAsia"/>
                              </w:rPr>
                              <w:t>委</w:t>
                            </w:r>
                            <w:proofErr w:type="gramEnd"/>
                            <w:r w:rsidRPr="004E115C">
                              <w:rPr>
                                <w:rFonts w:hint="eastAsia"/>
                              </w:rPr>
                              <w:t>辦計畫經費</w:t>
                            </w:r>
                            <w:r>
                              <w:rPr>
                                <w:rFonts w:hint="eastAsia"/>
                              </w:rPr>
                              <w:t>賸</w:t>
                            </w:r>
                            <w:r w:rsidRPr="004E115C">
                              <w:rPr>
                                <w:rFonts w:hint="eastAsia"/>
                              </w:rPr>
                              <w:t>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7C774CA4" w14:textId="2CC65BB7" w:rsidR="00BE561A" w:rsidRPr="004E115C" w:rsidRDefault="00BE561A" w:rsidP="00192909">
                            <w:pPr>
                              <w:pStyle w:val="-2"/>
                              <w:spacing w:line="240" w:lineRule="auto"/>
                              <w:ind w:left="120" w:right="24"/>
                            </w:pPr>
                            <w:r>
                              <w:t>1,008,831</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07C43D0C" w14:textId="622811F7" w:rsidR="00BE561A" w:rsidRPr="004E115C" w:rsidRDefault="00BE561A" w:rsidP="00192909">
                            <w:pPr>
                              <w:pStyle w:val="-2"/>
                              <w:spacing w:line="240" w:lineRule="auto"/>
                              <w:ind w:left="120" w:right="24"/>
                            </w:pPr>
                            <w:r>
                              <w:t>51.50</w:t>
                            </w:r>
                          </w:p>
                        </w:tc>
                      </w:tr>
                      <w:tr w:rsidR="00BE561A" w:rsidRPr="008772E9" w14:paraId="71B75399" w14:textId="77777777" w:rsidTr="0060397C">
                        <w:trPr>
                          <w:trHeight w:val="363"/>
                        </w:trPr>
                        <w:tc>
                          <w:tcPr>
                            <w:tcW w:w="3397" w:type="dxa"/>
                            <w:tcBorders>
                              <w:top w:val="single" w:sz="4" w:space="0" w:color="auto"/>
                              <w:bottom w:val="single" w:sz="4" w:space="0" w:color="auto"/>
                            </w:tcBorders>
                            <w:shd w:val="clear" w:color="auto" w:fill="auto"/>
                            <w:vAlign w:val="center"/>
                          </w:tcPr>
                          <w:p w14:paraId="130BEF8E" w14:textId="3B3250A1" w:rsidR="00BE561A" w:rsidRPr="004E115C" w:rsidRDefault="00BE561A" w:rsidP="00192909">
                            <w:pPr>
                              <w:pStyle w:val="-1"/>
                              <w:jc w:val="both"/>
                            </w:pPr>
                            <w:r>
                              <w:rPr>
                                <w:rFonts w:hint="eastAsia"/>
                              </w:rPr>
                              <w:t>2</w:t>
                            </w:r>
                            <w:r w:rsidRPr="004E115C">
                              <w:t>.</w:t>
                            </w:r>
                            <w:r w:rsidRPr="004E115C">
                              <w:rPr>
                                <w:rFonts w:hint="eastAsia"/>
                              </w:rPr>
                              <w:t>按業務需要</w:t>
                            </w:r>
                            <w:r>
                              <w:rPr>
                                <w:rFonts w:hint="eastAsia"/>
                              </w:rPr>
                              <w:t>而</w:t>
                            </w:r>
                            <w:r w:rsidRPr="004E115C">
                              <w:rPr>
                                <w:rFonts w:hint="eastAsia"/>
                              </w:rPr>
                              <w:t>減少支付。</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BF1DE65" w14:textId="50B95325" w:rsidR="00BE561A" w:rsidRPr="004E115C" w:rsidRDefault="00BE561A" w:rsidP="00192909">
                            <w:pPr>
                              <w:pStyle w:val="-2"/>
                              <w:spacing w:line="240" w:lineRule="auto"/>
                              <w:ind w:left="120" w:right="24"/>
                            </w:pPr>
                            <w:r>
                              <w:t>411,534</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EDB14B" w14:textId="34A5E111" w:rsidR="00BE561A" w:rsidRPr="004E115C" w:rsidRDefault="00BE561A" w:rsidP="00192909">
                            <w:pPr>
                              <w:pStyle w:val="-2"/>
                              <w:spacing w:line="240" w:lineRule="auto"/>
                              <w:ind w:left="120" w:right="24"/>
                            </w:pPr>
                            <w:r>
                              <w:t>21.01</w:t>
                            </w:r>
                          </w:p>
                        </w:tc>
                      </w:tr>
                      <w:tr w:rsidR="00BE561A" w:rsidRPr="008772E9" w14:paraId="08659D44" w14:textId="77777777" w:rsidTr="0060397C">
                        <w:trPr>
                          <w:trHeight w:val="363"/>
                        </w:trPr>
                        <w:tc>
                          <w:tcPr>
                            <w:tcW w:w="3397" w:type="dxa"/>
                            <w:tcBorders>
                              <w:top w:val="single" w:sz="4" w:space="0" w:color="auto"/>
                              <w:bottom w:val="single" w:sz="4" w:space="0" w:color="auto"/>
                            </w:tcBorders>
                            <w:shd w:val="clear" w:color="auto" w:fill="DAEEF3"/>
                            <w:vAlign w:val="center"/>
                          </w:tcPr>
                          <w:p w14:paraId="210F0E1E" w14:textId="64078EED" w:rsidR="00BE561A" w:rsidRPr="004E115C" w:rsidRDefault="00BE561A" w:rsidP="00192909">
                            <w:pPr>
                              <w:pStyle w:val="-1"/>
                              <w:jc w:val="both"/>
                            </w:pPr>
                            <w:r>
                              <w:t>3</w:t>
                            </w:r>
                            <w:r w:rsidRPr="00784CB1">
                              <w:t>.營</w:t>
                            </w:r>
                            <w:proofErr w:type="gramStart"/>
                            <w:r w:rsidRPr="00784CB1">
                              <w:t>繕</w:t>
                            </w:r>
                            <w:proofErr w:type="gramEnd"/>
                            <w:r w:rsidRPr="00784CB1">
                              <w:t>工程及採購財物結餘。</w:t>
                            </w:r>
                          </w:p>
                        </w:tc>
                        <w:tc>
                          <w:tcPr>
                            <w:tcW w:w="1560" w:type="dxa"/>
                            <w:tcBorders>
                              <w:top w:val="single" w:sz="4" w:space="0" w:color="auto"/>
                              <w:left w:val="single" w:sz="4" w:space="0" w:color="auto"/>
                              <w:bottom w:val="single" w:sz="4" w:space="0" w:color="auto"/>
                              <w:right w:val="single" w:sz="4" w:space="0" w:color="auto"/>
                            </w:tcBorders>
                            <w:shd w:val="clear" w:color="auto" w:fill="DAEEF3"/>
                            <w:vAlign w:val="center"/>
                          </w:tcPr>
                          <w:p w14:paraId="599D605A" w14:textId="3CEA069B" w:rsidR="00BE561A" w:rsidRPr="004E115C" w:rsidRDefault="00BE561A" w:rsidP="00192909">
                            <w:pPr>
                              <w:pStyle w:val="-2"/>
                              <w:spacing w:line="240" w:lineRule="auto"/>
                              <w:ind w:left="120" w:right="24"/>
                            </w:pPr>
                            <w:r>
                              <w:t>221,460</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0586332B" w14:textId="64B76FF8" w:rsidR="00BE561A" w:rsidRPr="004E115C" w:rsidRDefault="00BE561A" w:rsidP="00192909">
                            <w:pPr>
                              <w:pStyle w:val="-2"/>
                              <w:spacing w:line="240" w:lineRule="auto"/>
                              <w:ind w:left="120" w:right="24"/>
                            </w:pPr>
                            <w:r>
                              <w:rPr>
                                <w:rFonts w:hint="eastAsia"/>
                              </w:rPr>
                              <w:t>1</w:t>
                            </w:r>
                            <w:r>
                              <w:t>1.31</w:t>
                            </w:r>
                          </w:p>
                        </w:tc>
                      </w:tr>
                      <w:tr w:rsidR="00BE561A" w:rsidRPr="008772E9" w14:paraId="2ACD4B0C" w14:textId="77777777" w:rsidTr="0060397C">
                        <w:trPr>
                          <w:trHeight w:val="363"/>
                        </w:trPr>
                        <w:tc>
                          <w:tcPr>
                            <w:tcW w:w="3397" w:type="dxa"/>
                            <w:tcBorders>
                              <w:top w:val="single" w:sz="4" w:space="0" w:color="auto"/>
                              <w:bottom w:val="single" w:sz="4" w:space="0" w:color="auto"/>
                            </w:tcBorders>
                            <w:shd w:val="clear" w:color="auto" w:fill="auto"/>
                            <w:vAlign w:val="center"/>
                          </w:tcPr>
                          <w:p w14:paraId="3D4EE65C" w14:textId="3CCC4938" w:rsidR="00BE561A" w:rsidRPr="004E115C" w:rsidRDefault="00BE561A" w:rsidP="00192909">
                            <w:pPr>
                              <w:pStyle w:val="-1"/>
                              <w:jc w:val="both"/>
                            </w:pPr>
                            <w:r>
                              <w:rPr>
                                <w:rFonts w:hint="eastAsia"/>
                              </w:rPr>
                              <w:t>4</w:t>
                            </w:r>
                            <w:r>
                              <w:t>.</w:t>
                            </w:r>
                            <w:r w:rsidRPr="00784CB1">
                              <w:rPr>
                                <w:rFonts w:hint="eastAsia"/>
                              </w:rPr>
                              <w:t>實際進用員額</w:t>
                            </w:r>
                            <w:proofErr w:type="gramStart"/>
                            <w:r w:rsidRPr="00784CB1">
                              <w:rPr>
                                <w:rFonts w:hint="eastAsia"/>
                              </w:rPr>
                              <w:t>較少</w:t>
                            </w:r>
                            <w:r>
                              <w:rPr>
                                <w:rFonts w:hint="eastAsia"/>
                              </w:rPr>
                              <w:t>致</w:t>
                            </w:r>
                            <w:r w:rsidRPr="00784CB1">
                              <w:rPr>
                                <w:rFonts w:hint="eastAsia"/>
                              </w:rPr>
                              <w:t>人事</w:t>
                            </w:r>
                            <w:proofErr w:type="gramEnd"/>
                            <w:r w:rsidRPr="00784CB1">
                              <w:rPr>
                                <w:rFonts w:hint="eastAsia"/>
                              </w:rPr>
                              <w:t>費</w:t>
                            </w:r>
                            <w:r>
                              <w:rPr>
                                <w:rFonts w:hint="eastAsia"/>
                              </w:rPr>
                              <w:t>節</w:t>
                            </w:r>
                            <w:r w:rsidRPr="00784CB1">
                              <w:rPr>
                                <w:rFonts w:hint="eastAsia"/>
                              </w:rPr>
                              <w:t>餘。</w:t>
                            </w:r>
                          </w:p>
                        </w:tc>
                        <w:tc>
                          <w:tcPr>
                            <w:tcW w:w="1560" w:type="dxa"/>
                            <w:tcBorders>
                              <w:top w:val="single" w:sz="4" w:space="0" w:color="auto"/>
                              <w:left w:val="nil"/>
                              <w:bottom w:val="single" w:sz="4" w:space="0" w:color="auto"/>
                              <w:right w:val="single" w:sz="4" w:space="0" w:color="auto"/>
                            </w:tcBorders>
                            <w:shd w:val="clear" w:color="auto" w:fill="auto"/>
                            <w:vAlign w:val="center"/>
                          </w:tcPr>
                          <w:p w14:paraId="16E83B27" w14:textId="1C4FCA83" w:rsidR="00BE561A" w:rsidRPr="004E115C" w:rsidRDefault="00BE561A" w:rsidP="00192909">
                            <w:pPr>
                              <w:pStyle w:val="-2"/>
                              <w:spacing w:line="240" w:lineRule="auto"/>
                              <w:ind w:left="120" w:right="24"/>
                            </w:pPr>
                            <w:r>
                              <w:t>199,177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3217F0" w14:textId="1A989FD5" w:rsidR="00BE561A" w:rsidRPr="004E115C" w:rsidRDefault="00BE561A" w:rsidP="00192909">
                            <w:pPr>
                              <w:pStyle w:val="-2"/>
                              <w:spacing w:line="240" w:lineRule="auto"/>
                              <w:ind w:left="120" w:right="24"/>
                            </w:pPr>
                            <w:r>
                              <w:rPr>
                                <w:rFonts w:hint="eastAsia"/>
                              </w:rPr>
                              <w:t>1</w:t>
                            </w:r>
                            <w:r>
                              <w:t>0.17</w:t>
                            </w:r>
                          </w:p>
                        </w:tc>
                      </w:tr>
                      <w:tr w:rsidR="00BE561A" w:rsidRPr="008772E9" w14:paraId="03085C2E" w14:textId="77777777" w:rsidTr="0060397C">
                        <w:trPr>
                          <w:trHeight w:val="363"/>
                        </w:trPr>
                        <w:tc>
                          <w:tcPr>
                            <w:tcW w:w="3397" w:type="dxa"/>
                            <w:tcBorders>
                              <w:top w:val="single" w:sz="4" w:space="0" w:color="auto"/>
                              <w:bottom w:val="single" w:sz="4" w:space="0" w:color="auto"/>
                            </w:tcBorders>
                            <w:shd w:val="clear" w:color="auto" w:fill="DAEEF3"/>
                            <w:vAlign w:val="center"/>
                          </w:tcPr>
                          <w:p w14:paraId="20C4E4AD" w14:textId="4E982BFB" w:rsidR="00BE561A" w:rsidRPr="004E115C" w:rsidRDefault="00BE561A" w:rsidP="00192909">
                            <w:pPr>
                              <w:pStyle w:val="-1"/>
                              <w:jc w:val="both"/>
                            </w:pPr>
                            <w:r>
                              <w:t>5</w:t>
                            </w:r>
                            <w:r w:rsidRPr="004E115C">
                              <w:t>.</w:t>
                            </w:r>
                            <w:r w:rsidRPr="004E115C">
                              <w:rPr>
                                <w:rFonts w:hint="eastAsia"/>
                              </w:rPr>
                              <w:t>收支併列預算收入未達而減支。</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3C85881B" w14:textId="70B7A035" w:rsidR="00BE561A" w:rsidRPr="004E115C" w:rsidRDefault="00BE561A" w:rsidP="00192909">
                            <w:pPr>
                              <w:pStyle w:val="-2"/>
                              <w:spacing w:line="240" w:lineRule="auto"/>
                              <w:ind w:left="120" w:right="24"/>
                            </w:pPr>
                            <w:r>
                              <w:t>88,447</w:t>
                            </w:r>
                            <w:r w:rsidRPr="004E115C">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69C343AE" w14:textId="5B3F975B" w:rsidR="00BE561A" w:rsidRPr="004E115C" w:rsidRDefault="00BE561A" w:rsidP="00192909">
                            <w:pPr>
                              <w:pStyle w:val="-2"/>
                              <w:spacing w:line="240" w:lineRule="auto"/>
                              <w:ind w:left="120" w:right="24"/>
                            </w:pPr>
                            <w:r>
                              <w:t>4.51</w:t>
                            </w:r>
                          </w:p>
                        </w:tc>
                      </w:tr>
                      <w:tr w:rsidR="00BE561A" w:rsidRPr="008772E9" w14:paraId="0756756E" w14:textId="77777777" w:rsidTr="0060397C">
                        <w:trPr>
                          <w:trHeight w:val="363"/>
                        </w:trPr>
                        <w:tc>
                          <w:tcPr>
                            <w:tcW w:w="3397" w:type="dxa"/>
                            <w:tcBorders>
                              <w:top w:val="single" w:sz="4" w:space="0" w:color="auto"/>
                              <w:bottom w:val="single" w:sz="4" w:space="0" w:color="auto"/>
                            </w:tcBorders>
                            <w:shd w:val="clear" w:color="auto" w:fill="FFFFFF"/>
                            <w:vAlign w:val="center"/>
                          </w:tcPr>
                          <w:p w14:paraId="72C50EC0" w14:textId="26CC341F" w:rsidR="00BE561A" w:rsidRPr="004E115C" w:rsidRDefault="00BE561A" w:rsidP="00192909">
                            <w:pPr>
                              <w:pStyle w:val="-1"/>
                              <w:jc w:val="both"/>
                            </w:pPr>
                            <w:r>
                              <w:t>6</w:t>
                            </w:r>
                            <w:r>
                              <w:rPr>
                                <w:rFonts w:hint="eastAsia"/>
                              </w:rPr>
                              <w:t>.</w:t>
                            </w:r>
                            <w:r w:rsidRPr="004E115C">
                              <w:rPr>
                                <w:rFonts w:hint="eastAsia"/>
                              </w:rPr>
                              <w:t>專案經費第一、二預備金未動支。</w:t>
                            </w:r>
                          </w:p>
                        </w:tc>
                        <w:tc>
                          <w:tcPr>
                            <w:tcW w:w="1560" w:type="dxa"/>
                            <w:tcBorders>
                              <w:top w:val="single" w:sz="4" w:space="0" w:color="auto"/>
                              <w:left w:val="nil"/>
                              <w:bottom w:val="single" w:sz="4" w:space="0" w:color="auto"/>
                              <w:right w:val="single" w:sz="4" w:space="0" w:color="auto"/>
                            </w:tcBorders>
                            <w:shd w:val="clear" w:color="auto" w:fill="auto"/>
                            <w:vAlign w:val="center"/>
                          </w:tcPr>
                          <w:p w14:paraId="0CD3C4E1" w14:textId="08672E86" w:rsidR="00BE561A" w:rsidRPr="004E115C" w:rsidRDefault="00BE561A" w:rsidP="00192909">
                            <w:pPr>
                              <w:pStyle w:val="-2"/>
                              <w:spacing w:line="240" w:lineRule="auto"/>
                              <w:ind w:left="120" w:right="24"/>
                            </w:pPr>
                            <w:r>
                              <w:t>25,870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334B026" w14:textId="6E6D8D1F" w:rsidR="00BE561A" w:rsidRPr="004E115C" w:rsidRDefault="00BE561A" w:rsidP="00192909">
                            <w:pPr>
                              <w:pStyle w:val="-2"/>
                              <w:spacing w:line="240" w:lineRule="auto"/>
                              <w:ind w:left="120" w:right="24"/>
                            </w:pPr>
                            <w:r>
                              <w:t>1.32</w:t>
                            </w:r>
                          </w:p>
                        </w:tc>
                      </w:tr>
                      <w:tr w:rsidR="00BE561A" w:rsidRPr="008772E9" w14:paraId="02A8CFC8" w14:textId="77777777" w:rsidTr="0060397C">
                        <w:trPr>
                          <w:trHeight w:val="363"/>
                        </w:trPr>
                        <w:tc>
                          <w:tcPr>
                            <w:tcW w:w="3397" w:type="dxa"/>
                            <w:tcBorders>
                              <w:top w:val="single" w:sz="4" w:space="0" w:color="auto"/>
                              <w:bottom w:val="single" w:sz="4" w:space="0" w:color="auto"/>
                            </w:tcBorders>
                            <w:shd w:val="clear" w:color="auto" w:fill="DAEEF3"/>
                            <w:vAlign w:val="center"/>
                          </w:tcPr>
                          <w:p w14:paraId="1AE3A55A" w14:textId="557E9FDC" w:rsidR="00BE561A" w:rsidRPr="004E115C" w:rsidRDefault="00BE561A" w:rsidP="00192909">
                            <w:pPr>
                              <w:pStyle w:val="-1"/>
                              <w:jc w:val="both"/>
                            </w:pPr>
                            <w:r>
                              <w:t>7</w:t>
                            </w:r>
                            <w:r w:rsidRPr="004E115C">
                              <w:t>.</w:t>
                            </w:r>
                            <w:r w:rsidRPr="004E115C">
                              <w:rPr>
                                <w:rFonts w:hint="eastAsia"/>
                              </w:rPr>
                              <w:t>其他。</w:t>
                            </w:r>
                          </w:p>
                        </w:tc>
                        <w:tc>
                          <w:tcPr>
                            <w:tcW w:w="1560" w:type="dxa"/>
                            <w:tcBorders>
                              <w:top w:val="single" w:sz="4" w:space="0" w:color="auto"/>
                              <w:left w:val="nil"/>
                              <w:bottom w:val="single" w:sz="4" w:space="0" w:color="auto"/>
                              <w:right w:val="single" w:sz="4" w:space="0" w:color="auto"/>
                            </w:tcBorders>
                            <w:shd w:val="clear" w:color="auto" w:fill="DAEEF3"/>
                            <w:vAlign w:val="center"/>
                          </w:tcPr>
                          <w:p w14:paraId="2A4B1D80" w14:textId="03CE1816" w:rsidR="00BE561A" w:rsidRPr="004E115C" w:rsidRDefault="00BE561A" w:rsidP="00192909">
                            <w:pPr>
                              <w:pStyle w:val="-2"/>
                              <w:spacing w:line="240" w:lineRule="auto"/>
                              <w:ind w:left="120" w:right="24"/>
                            </w:pPr>
                            <w:r>
                              <w:t>3,518</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1EB78CFF" w14:textId="5BF54C67" w:rsidR="00BE561A" w:rsidRPr="004E115C" w:rsidRDefault="00BE561A" w:rsidP="00192909">
                            <w:pPr>
                              <w:pStyle w:val="-2"/>
                              <w:spacing w:line="240" w:lineRule="auto"/>
                              <w:ind w:left="120" w:right="24"/>
                            </w:pPr>
                            <w:r>
                              <w:t>0.18</w:t>
                            </w:r>
                          </w:p>
                        </w:tc>
                      </w:tr>
                    </w:tbl>
                    <w:p w14:paraId="67FA5755" w14:textId="4176D8F3" w:rsidR="00BE561A" w:rsidRDefault="00BE561A" w:rsidP="001214D4"/>
                  </w:txbxContent>
                </v:textbox>
                <w10:wrap type="square"/>
              </v:shape>
            </w:pict>
          </mc:Fallback>
        </mc:AlternateContent>
      </w:r>
      <w:r w:rsidR="00174658" w:rsidRPr="00D84FA7">
        <w:rPr>
          <w:rFonts w:hint="eastAsia"/>
        </w:rPr>
        <w:t>歲出決算審定總額</w:t>
      </w:r>
      <w:r w:rsidR="001E7A9D" w:rsidRPr="00D84FA7">
        <w:rPr>
          <w:rFonts w:hint="eastAsia"/>
        </w:rPr>
        <w:t>185</w:t>
      </w:r>
      <w:r w:rsidR="002E300E" w:rsidRPr="00D84FA7">
        <w:rPr>
          <w:rFonts w:hint="eastAsia"/>
        </w:rPr>
        <w:t>億</w:t>
      </w:r>
      <w:r w:rsidR="001E7A9D" w:rsidRPr="00D84FA7">
        <w:rPr>
          <w:rFonts w:hint="eastAsia"/>
        </w:rPr>
        <w:t>1</w:t>
      </w:r>
      <w:r w:rsidR="002E300E" w:rsidRPr="00D84FA7">
        <w:t>,</w:t>
      </w:r>
      <w:r w:rsidR="001E7A9D" w:rsidRPr="00D84FA7">
        <w:rPr>
          <w:rFonts w:hint="eastAsia"/>
        </w:rPr>
        <w:t>291</w:t>
      </w:r>
      <w:r w:rsidR="00174658" w:rsidRPr="00D84FA7">
        <w:rPr>
          <w:rFonts w:hint="eastAsia"/>
        </w:rPr>
        <w:t>萬餘元，較預算數</w:t>
      </w:r>
      <w:r w:rsidR="001E7A9D" w:rsidRPr="00D84FA7">
        <w:rPr>
          <w:rFonts w:hint="eastAsia"/>
        </w:rPr>
        <w:t>204</w:t>
      </w:r>
      <w:r w:rsidR="002E300E" w:rsidRPr="00D84FA7">
        <w:rPr>
          <w:rFonts w:hint="eastAsia"/>
        </w:rPr>
        <w:t>億</w:t>
      </w:r>
      <w:r w:rsidR="001E7A9D" w:rsidRPr="00D84FA7">
        <w:rPr>
          <w:rFonts w:hint="eastAsia"/>
        </w:rPr>
        <w:t>7</w:t>
      </w:r>
      <w:r w:rsidR="002E300E" w:rsidRPr="00D84FA7">
        <w:t>,</w:t>
      </w:r>
      <w:r w:rsidR="001E7A9D" w:rsidRPr="00D84FA7">
        <w:rPr>
          <w:rFonts w:hint="eastAsia"/>
        </w:rPr>
        <w:t>175</w:t>
      </w:r>
      <w:r w:rsidR="00174658" w:rsidRPr="00D84FA7">
        <w:rPr>
          <w:rFonts w:hint="eastAsia"/>
        </w:rPr>
        <w:t>萬</w:t>
      </w:r>
      <w:r w:rsidR="005A3322" w:rsidRPr="00D84FA7">
        <w:rPr>
          <w:rFonts w:hint="eastAsia"/>
        </w:rPr>
        <w:t>餘</w:t>
      </w:r>
      <w:r w:rsidR="00174658" w:rsidRPr="00D84FA7">
        <w:rPr>
          <w:rFonts w:hint="eastAsia"/>
        </w:rPr>
        <w:t>元，減少</w:t>
      </w:r>
      <w:r w:rsidR="001E7A9D" w:rsidRPr="00D84FA7">
        <w:rPr>
          <w:rFonts w:hint="eastAsia"/>
        </w:rPr>
        <w:t>19</w:t>
      </w:r>
      <w:r w:rsidR="002E300E" w:rsidRPr="00D84FA7">
        <w:rPr>
          <w:rFonts w:hint="eastAsia"/>
        </w:rPr>
        <w:t>億</w:t>
      </w:r>
      <w:r w:rsidR="001E7A9D" w:rsidRPr="00D84FA7">
        <w:rPr>
          <w:rFonts w:hint="eastAsia"/>
        </w:rPr>
        <w:t>5</w:t>
      </w:r>
      <w:r w:rsidR="002E300E" w:rsidRPr="00D84FA7">
        <w:t>,</w:t>
      </w:r>
      <w:r w:rsidR="001E7A9D" w:rsidRPr="00D84FA7">
        <w:rPr>
          <w:rFonts w:hint="eastAsia"/>
        </w:rPr>
        <w:t>883</w:t>
      </w:r>
      <w:r w:rsidR="00174658" w:rsidRPr="00D84FA7">
        <w:rPr>
          <w:rFonts w:hint="eastAsia"/>
        </w:rPr>
        <w:t>萬餘元（圖2），約</w:t>
      </w:r>
      <w:r w:rsidR="001E7A9D" w:rsidRPr="00D84FA7">
        <w:rPr>
          <w:rFonts w:hint="eastAsia"/>
        </w:rPr>
        <w:t>9.57</w:t>
      </w:r>
      <w:r w:rsidR="00174658" w:rsidRPr="00D84FA7">
        <w:rPr>
          <w:rFonts w:hint="eastAsia"/>
        </w:rPr>
        <w:t>％，</w:t>
      </w:r>
      <w:proofErr w:type="gramStart"/>
      <w:r w:rsidR="00174658" w:rsidRPr="00D84FA7">
        <w:rPr>
          <w:rFonts w:hint="eastAsia"/>
        </w:rPr>
        <w:t>主要係補</w:t>
      </w:r>
      <w:proofErr w:type="gramEnd"/>
      <w:r w:rsidR="00174658" w:rsidRPr="00D84FA7">
        <w:rPr>
          <w:rFonts w:hint="eastAsia"/>
        </w:rPr>
        <w:t>（捐）</w:t>
      </w:r>
      <w:proofErr w:type="gramStart"/>
      <w:r w:rsidR="00174658" w:rsidRPr="00D84FA7">
        <w:rPr>
          <w:rFonts w:hint="eastAsia"/>
        </w:rPr>
        <w:t>助或委</w:t>
      </w:r>
      <w:proofErr w:type="gramEnd"/>
      <w:r w:rsidR="00174658" w:rsidRPr="00D84FA7">
        <w:rPr>
          <w:rFonts w:hint="eastAsia"/>
        </w:rPr>
        <w:t>辦計畫經費</w:t>
      </w:r>
      <w:r w:rsidR="00DA3F9D" w:rsidRPr="00D84FA7">
        <w:rPr>
          <w:rFonts w:hint="eastAsia"/>
        </w:rPr>
        <w:t>賸</w:t>
      </w:r>
      <w:r w:rsidR="00174658" w:rsidRPr="00D84FA7">
        <w:rPr>
          <w:rFonts w:hint="eastAsia"/>
        </w:rPr>
        <w:t>餘、按業務實際需要</w:t>
      </w:r>
      <w:r w:rsidR="00221681" w:rsidRPr="00D84FA7">
        <w:rPr>
          <w:rFonts w:hint="eastAsia"/>
        </w:rPr>
        <w:t>減少支付</w:t>
      </w:r>
      <w:r w:rsidR="00174658" w:rsidRPr="00D84FA7">
        <w:rPr>
          <w:rFonts w:hint="eastAsia"/>
        </w:rPr>
        <w:t>等（表1）</w:t>
      </w:r>
      <w:r w:rsidR="00336086">
        <w:rPr>
          <w:rFonts w:hint="eastAsia"/>
        </w:rPr>
        <w:t>；</w:t>
      </w:r>
      <w:r w:rsidR="00174658" w:rsidRPr="00D84FA7">
        <w:rPr>
          <w:rFonts w:hint="eastAsia"/>
        </w:rPr>
        <w:t>如以機關別區分，主要係市政府、</w:t>
      </w:r>
      <w:proofErr w:type="gramStart"/>
      <w:r w:rsidR="00174658" w:rsidRPr="00D84FA7">
        <w:rPr>
          <w:rFonts w:hint="eastAsia"/>
        </w:rPr>
        <w:t>統籌支撥科目</w:t>
      </w:r>
      <w:proofErr w:type="gramEnd"/>
      <w:r w:rsidR="00174658" w:rsidRPr="00D84FA7">
        <w:rPr>
          <w:rFonts w:hint="eastAsia"/>
        </w:rPr>
        <w:t>及</w:t>
      </w:r>
      <w:r w:rsidR="009D7A4D" w:rsidRPr="00D84FA7">
        <w:rPr>
          <w:rFonts w:hint="eastAsia"/>
        </w:rPr>
        <w:t>警察</w:t>
      </w:r>
      <w:r w:rsidR="00A66800" w:rsidRPr="00D84FA7">
        <w:rPr>
          <w:rFonts w:hint="eastAsia"/>
        </w:rPr>
        <w:t>局</w:t>
      </w:r>
      <w:r w:rsidR="00174658" w:rsidRPr="00D84FA7">
        <w:rPr>
          <w:rFonts w:hint="eastAsia"/>
        </w:rPr>
        <w:t>等主管機關（計畫）之經費賸餘（表2）</w:t>
      </w:r>
      <w:r w:rsidR="00336086">
        <w:rPr>
          <w:rFonts w:hint="eastAsia"/>
        </w:rPr>
        <w:t>。</w:t>
      </w:r>
      <w:proofErr w:type="gramStart"/>
      <w:r w:rsidR="00174658" w:rsidRPr="00D84FA7">
        <w:rPr>
          <w:rFonts w:hint="eastAsia"/>
        </w:rPr>
        <w:t>1</w:t>
      </w:r>
      <w:r w:rsidR="00593D68" w:rsidRPr="00D84FA7">
        <w:t>1</w:t>
      </w:r>
      <w:r w:rsidR="001E7A9D" w:rsidRPr="00D84FA7">
        <w:rPr>
          <w:rFonts w:hint="eastAsia"/>
        </w:rPr>
        <w:t>3</w:t>
      </w:r>
      <w:proofErr w:type="gramEnd"/>
      <w:r w:rsidR="00174658" w:rsidRPr="00D84FA7">
        <w:rPr>
          <w:rFonts w:hint="eastAsia"/>
        </w:rPr>
        <w:t>年度歲出決算應付保留數</w:t>
      </w:r>
      <w:r w:rsidR="004514CB" w:rsidRPr="00D84FA7">
        <w:rPr>
          <w:rFonts w:hint="eastAsia"/>
        </w:rPr>
        <w:t>23</w:t>
      </w:r>
      <w:r w:rsidR="004E6D9A" w:rsidRPr="00D84FA7">
        <w:rPr>
          <w:rFonts w:hint="eastAsia"/>
        </w:rPr>
        <w:t>億</w:t>
      </w:r>
      <w:r w:rsidR="006F6D8A" w:rsidRPr="00D84FA7">
        <w:rPr>
          <w:rFonts w:hint="eastAsia"/>
        </w:rPr>
        <w:t>6</w:t>
      </w:r>
      <w:r w:rsidR="004E6D9A" w:rsidRPr="00D84FA7">
        <w:t>,</w:t>
      </w:r>
      <w:r w:rsidR="006F6D8A" w:rsidRPr="00D84FA7">
        <w:rPr>
          <w:rFonts w:hint="eastAsia"/>
        </w:rPr>
        <w:t>792</w:t>
      </w:r>
      <w:r w:rsidR="00174658" w:rsidRPr="00D84FA7">
        <w:rPr>
          <w:rFonts w:hint="eastAsia"/>
        </w:rPr>
        <w:t>萬餘元，占歲出預算數</w:t>
      </w:r>
      <w:r w:rsidR="006F6D8A" w:rsidRPr="00D84FA7">
        <w:rPr>
          <w:rFonts w:hint="eastAsia"/>
        </w:rPr>
        <w:t>11.57</w:t>
      </w:r>
      <w:r w:rsidR="00174658" w:rsidRPr="00D84FA7">
        <w:rPr>
          <w:rFonts w:hint="eastAsia"/>
        </w:rPr>
        <w:t>％，主要係</w:t>
      </w:r>
      <w:r w:rsidR="004E6D9A" w:rsidRPr="00D84FA7">
        <w:rPr>
          <w:rFonts w:hint="eastAsia"/>
        </w:rPr>
        <w:t>工程規劃設計中，或變更設計中，或施工中尚未完工</w:t>
      </w:r>
      <w:r w:rsidR="00AA4050" w:rsidRPr="00D84FA7">
        <w:rPr>
          <w:rFonts w:hint="eastAsia"/>
        </w:rPr>
        <w:t>，</w:t>
      </w:r>
      <w:r w:rsidR="00A66800" w:rsidRPr="00D84FA7">
        <w:rPr>
          <w:rFonts w:hint="eastAsia"/>
        </w:rPr>
        <w:t>及</w:t>
      </w:r>
      <w:r w:rsidR="004E6D9A" w:rsidRPr="00D84FA7">
        <w:rPr>
          <w:rFonts w:hint="eastAsia"/>
        </w:rPr>
        <w:t>委託或補助計畫合約跨年度，或單據未結或報告尚未審核通過</w:t>
      </w:r>
      <w:r w:rsidR="00174658" w:rsidRPr="00D84FA7">
        <w:rPr>
          <w:rFonts w:hint="eastAsia"/>
        </w:rPr>
        <w:t>等，須保留繼續執行（表3）</w:t>
      </w:r>
      <w:r w:rsidR="00336086">
        <w:rPr>
          <w:rFonts w:hint="eastAsia"/>
        </w:rPr>
        <w:t>；</w:t>
      </w:r>
      <w:r w:rsidR="007B651E" w:rsidRPr="00D84FA7">
        <w:rPr>
          <w:rFonts w:hint="eastAsia"/>
        </w:rPr>
        <w:t>如以機關別區分，主要係市政府、民政處、</w:t>
      </w:r>
      <w:r w:rsidR="00617106" w:rsidRPr="00D84FA7">
        <w:rPr>
          <w:rFonts w:hint="eastAsia"/>
        </w:rPr>
        <w:t>環境保護局</w:t>
      </w:r>
      <w:r w:rsidR="0041628F" w:rsidRPr="00D84FA7">
        <w:rPr>
          <w:rFonts w:hint="eastAsia"/>
        </w:rPr>
        <w:t>、文化局、消防局</w:t>
      </w:r>
      <w:r w:rsidR="007B651E" w:rsidRPr="00D84FA7">
        <w:rPr>
          <w:rFonts w:hint="eastAsia"/>
        </w:rPr>
        <w:t>等主管機關之經費保留</w:t>
      </w:r>
      <w:r w:rsidR="0032744C" w:rsidRPr="00D84FA7">
        <w:rPr>
          <w:rFonts w:hint="eastAsia"/>
        </w:rPr>
        <w:t>，應付保留數合計達21億9,043萬餘元，占全部應付保留數92.50％</w:t>
      </w:r>
      <w:r w:rsidR="007B651E" w:rsidRPr="00D84FA7">
        <w:rPr>
          <w:rFonts w:hint="eastAsia"/>
        </w:rPr>
        <w:t>（表4），歲出預算執行效率有待加強檢討提升。</w:t>
      </w:r>
      <w:r w:rsidR="00174658" w:rsidRPr="00D84FA7">
        <w:rPr>
          <w:rFonts w:hint="eastAsia"/>
        </w:rPr>
        <w:t>次就近</w:t>
      </w:r>
      <w:proofErr w:type="gramStart"/>
      <w:r w:rsidR="00174658" w:rsidRPr="00D84FA7">
        <w:rPr>
          <w:rFonts w:hint="eastAsia"/>
        </w:rPr>
        <w:t>5</w:t>
      </w:r>
      <w:proofErr w:type="gramEnd"/>
      <w:r w:rsidR="00174658" w:rsidRPr="00D84FA7">
        <w:rPr>
          <w:rFonts w:hint="eastAsia"/>
        </w:rPr>
        <w:t>年度（</w:t>
      </w:r>
      <w:r w:rsidR="0021529C" w:rsidRPr="00D84FA7">
        <w:t>10</w:t>
      </w:r>
      <w:r w:rsidR="002F12F8" w:rsidRPr="00D84FA7">
        <w:rPr>
          <w:rFonts w:hint="eastAsia"/>
        </w:rPr>
        <w:t>9</w:t>
      </w:r>
      <w:r w:rsidR="00174658" w:rsidRPr="00D84FA7">
        <w:rPr>
          <w:rFonts w:hint="eastAsia"/>
        </w:rPr>
        <w:t>至</w:t>
      </w:r>
      <w:r w:rsidR="002F12F8" w:rsidRPr="00D84FA7">
        <w:rPr>
          <w:rFonts w:hint="eastAsia"/>
        </w:rPr>
        <w:t>113</w:t>
      </w:r>
      <w:r w:rsidR="00174658" w:rsidRPr="00D84FA7">
        <w:rPr>
          <w:rFonts w:hint="eastAsia"/>
        </w:rPr>
        <w:t>年度）預算賸餘及保留情形之趨勢分析結果</w:t>
      </w:r>
      <w:r w:rsidR="0064613F" w:rsidRPr="00D84FA7">
        <w:rPr>
          <w:rFonts w:hint="eastAsia"/>
        </w:rPr>
        <w:t>（圖3）</w:t>
      </w:r>
      <w:r w:rsidR="00174658" w:rsidRPr="00D84FA7">
        <w:rPr>
          <w:rFonts w:hint="eastAsia"/>
        </w:rPr>
        <w:t>，</w:t>
      </w:r>
      <w:proofErr w:type="gramStart"/>
      <w:r w:rsidR="001E7A9D" w:rsidRPr="00D84FA7">
        <w:rPr>
          <w:rFonts w:hint="eastAsia"/>
        </w:rPr>
        <w:t>113</w:t>
      </w:r>
      <w:proofErr w:type="gramEnd"/>
      <w:r w:rsidR="00174658" w:rsidRPr="00D84FA7">
        <w:rPr>
          <w:rFonts w:hint="eastAsia"/>
        </w:rPr>
        <w:t>年度</w:t>
      </w:r>
      <w:r w:rsidR="00AB52CE" w:rsidRPr="00D84FA7">
        <w:rPr>
          <w:rFonts w:hint="eastAsia"/>
        </w:rPr>
        <w:t>預算</w:t>
      </w:r>
      <w:r w:rsidR="00174658" w:rsidRPr="00D84FA7">
        <w:rPr>
          <w:rFonts w:hint="eastAsia"/>
        </w:rPr>
        <w:t>執行之賸餘數較</w:t>
      </w:r>
      <w:proofErr w:type="gramStart"/>
      <w:r w:rsidR="001E7A9D" w:rsidRPr="00D84FA7">
        <w:rPr>
          <w:rFonts w:hint="eastAsia"/>
        </w:rPr>
        <w:t>112</w:t>
      </w:r>
      <w:proofErr w:type="gramEnd"/>
      <w:r w:rsidR="00174658" w:rsidRPr="00D84FA7">
        <w:rPr>
          <w:rFonts w:hint="eastAsia"/>
        </w:rPr>
        <w:t>年度</w:t>
      </w:r>
      <w:r w:rsidR="00F2324D" w:rsidRPr="00D84FA7">
        <w:rPr>
          <w:rFonts w:hint="eastAsia"/>
        </w:rPr>
        <w:t>減少</w:t>
      </w:r>
      <w:r w:rsidR="002F12F8" w:rsidRPr="00D84FA7">
        <w:rPr>
          <w:rFonts w:hint="eastAsia"/>
        </w:rPr>
        <w:t>1億3</w:t>
      </w:r>
      <w:r w:rsidR="00F2324D" w:rsidRPr="00D84FA7">
        <w:t>,</w:t>
      </w:r>
      <w:r w:rsidR="002F12F8" w:rsidRPr="00D84FA7">
        <w:rPr>
          <w:rFonts w:hint="eastAsia"/>
        </w:rPr>
        <w:t>074</w:t>
      </w:r>
      <w:r w:rsidR="00174658" w:rsidRPr="00D84FA7">
        <w:rPr>
          <w:rFonts w:hint="eastAsia"/>
        </w:rPr>
        <w:t>萬餘元及</w:t>
      </w:r>
      <w:r w:rsidR="00746010" w:rsidRPr="00D84FA7">
        <w:rPr>
          <w:rFonts w:hint="eastAsia"/>
        </w:rPr>
        <w:t>1.</w:t>
      </w:r>
      <w:r w:rsidR="006F6D8A" w:rsidRPr="00D84FA7">
        <w:rPr>
          <w:rFonts w:hint="eastAsia"/>
        </w:rPr>
        <w:t>01</w:t>
      </w:r>
      <w:r w:rsidR="00174658" w:rsidRPr="00D84FA7">
        <w:rPr>
          <w:rFonts w:hint="eastAsia"/>
        </w:rPr>
        <w:t>個百分點</w:t>
      </w:r>
      <w:r w:rsidR="00C43C6A" w:rsidRPr="00D84FA7">
        <w:rPr>
          <w:rFonts w:hint="eastAsia"/>
        </w:rPr>
        <w:t>，主要</w:t>
      </w:r>
      <w:r w:rsidR="00C43C6A" w:rsidRPr="00D84FA7">
        <w:rPr>
          <w:rFonts w:hint="eastAsia"/>
        </w:rPr>
        <w:lastRenderedPageBreak/>
        <w:t>係</w:t>
      </w:r>
      <w:r w:rsidR="00A56E7B" w:rsidRPr="00D84FA7">
        <w:rPr>
          <w:rFonts w:hint="eastAsia"/>
        </w:rPr>
        <w:t>地方教育發展基金依實際需求撥充基金</w:t>
      </w:r>
      <w:r w:rsidR="00237303" w:rsidRPr="00D84FA7">
        <w:rPr>
          <w:rFonts w:hint="eastAsia"/>
        </w:rPr>
        <w:t>，</w:t>
      </w:r>
      <w:r w:rsidR="00E43689" w:rsidRPr="00D84FA7">
        <w:rPr>
          <w:rFonts w:hint="eastAsia"/>
        </w:rPr>
        <w:t>及人事費、業務費</w:t>
      </w:r>
      <w:r w:rsidR="00A56E7B" w:rsidRPr="00D84FA7">
        <w:rPr>
          <w:rFonts w:hint="eastAsia"/>
        </w:rPr>
        <w:t>賸餘數減少所致</w:t>
      </w:r>
      <w:r w:rsidR="00174658" w:rsidRPr="00D84FA7">
        <w:rPr>
          <w:rFonts w:hint="eastAsia"/>
        </w:rPr>
        <w:t>；另</w:t>
      </w:r>
      <w:proofErr w:type="gramStart"/>
      <w:r w:rsidR="00305AD4" w:rsidRPr="00D84FA7">
        <w:t>11</w:t>
      </w:r>
      <w:r w:rsidR="002F12F8" w:rsidRPr="00D84FA7">
        <w:rPr>
          <w:rFonts w:hint="eastAsia"/>
        </w:rPr>
        <w:t>3</w:t>
      </w:r>
      <w:proofErr w:type="gramEnd"/>
      <w:r w:rsidR="00174658" w:rsidRPr="00D84FA7">
        <w:rPr>
          <w:rFonts w:hint="eastAsia"/>
        </w:rPr>
        <w:t>年度</w:t>
      </w:r>
      <w:r w:rsidR="004F5695" w:rsidRPr="00D84FA7">
        <w:rPr>
          <w:rFonts w:hint="eastAsia"/>
        </w:rPr>
        <w:t>應付</w:t>
      </w:r>
      <w:r w:rsidR="00174658" w:rsidRPr="00D84FA7">
        <w:rPr>
          <w:rFonts w:hint="eastAsia"/>
        </w:rPr>
        <w:t>保留</w:t>
      </w:r>
      <w:r w:rsidR="004F5695" w:rsidRPr="00D84FA7">
        <w:rPr>
          <w:rFonts w:hint="eastAsia"/>
        </w:rPr>
        <w:t>數</w:t>
      </w:r>
      <w:r w:rsidR="00174658" w:rsidRPr="00D84FA7">
        <w:rPr>
          <w:rFonts w:hint="eastAsia"/>
        </w:rPr>
        <w:t>較</w:t>
      </w:r>
      <w:proofErr w:type="gramStart"/>
      <w:r w:rsidR="00305AD4" w:rsidRPr="00D84FA7">
        <w:t>1</w:t>
      </w:r>
      <w:r w:rsidR="002F12F8" w:rsidRPr="00D84FA7">
        <w:rPr>
          <w:rFonts w:hint="eastAsia"/>
        </w:rPr>
        <w:t>12</w:t>
      </w:r>
      <w:proofErr w:type="gramEnd"/>
      <w:r w:rsidR="00174658" w:rsidRPr="00D84FA7">
        <w:rPr>
          <w:rFonts w:hint="eastAsia"/>
        </w:rPr>
        <w:t>年度</w:t>
      </w:r>
      <w:r w:rsidR="008D21F6" w:rsidRPr="00D84FA7">
        <w:rPr>
          <w:rFonts w:hint="eastAsia"/>
        </w:rPr>
        <w:t>增加</w:t>
      </w:r>
      <w:r w:rsidR="002F12F8" w:rsidRPr="00D84FA7">
        <w:rPr>
          <w:rFonts w:hint="eastAsia"/>
        </w:rPr>
        <w:t>4</w:t>
      </w:r>
      <w:r w:rsidR="00F2324D" w:rsidRPr="00D84FA7">
        <w:t>,</w:t>
      </w:r>
      <w:r w:rsidR="002F12F8" w:rsidRPr="00D84FA7">
        <w:rPr>
          <w:rFonts w:hint="eastAsia"/>
        </w:rPr>
        <w:t>611</w:t>
      </w:r>
      <w:r w:rsidR="00174658" w:rsidRPr="00D84FA7">
        <w:rPr>
          <w:rFonts w:hint="eastAsia"/>
        </w:rPr>
        <w:t>萬餘元，</w:t>
      </w:r>
      <w:r w:rsidR="008B14C3" w:rsidRPr="00D84FA7">
        <w:rPr>
          <w:rFonts w:hint="eastAsia"/>
        </w:rPr>
        <w:t>主要係</w:t>
      </w:r>
      <w:r w:rsidR="00423BDA" w:rsidRPr="00D84FA7">
        <w:rPr>
          <w:rFonts w:hint="eastAsia"/>
        </w:rPr>
        <w:t>西區全民運動場館</w:t>
      </w:r>
      <w:r w:rsidR="009374D6" w:rsidRPr="00D84FA7">
        <w:rPr>
          <w:rFonts w:hint="eastAsia"/>
        </w:rPr>
        <w:t>興建計畫及田徑場優化工程等案</w:t>
      </w:r>
      <w:r w:rsidR="008B14C3" w:rsidRPr="00D84FA7">
        <w:rPr>
          <w:rFonts w:hint="eastAsia"/>
        </w:rPr>
        <w:t>增加經費保留</w:t>
      </w:r>
      <w:r w:rsidR="009374D6" w:rsidRPr="00D84FA7">
        <w:rPr>
          <w:rFonts w:hint="eastAsia"/>
        </w:rPr>
        <w:t>所致</w:t>
      </w:r>
      <w:r w:rsidR="00490D3B">
        <w:rPr>
          <w:rFonts w:hint="eastAsia"/>
        </w:rPr>
        <w:t>，</w:t>
      </w:r>
      <w:r w:rsidR="005F2F71" w:rsidRPr="00D84FA7">
        <w:rPr>
          <w:rFonts w:hint="eastAsia"/>
        </w:rPr>
        <w:t>又</w:t>
      </w:r>
      <w:proofErr w:type="gramStart"/>
      <w:r w:rsidR="005F2F71" w:rsidRPr="00D84FA7">
        <w:rPr>
          <w:rFonts w:hint="eastAsia"/>
        </w:rPr>
        <w:t>11</w:t>
      </w:r>
      <w:r w:rsidR="0041628F" w:rsidRPr="00D84FA7">
        <w:rPr>
          <w:rFonts w:hint="eastAsia"/>
        </w:rPr>
        <w:t>3</w:t>
      </w:r>
      <w:proofErr w:type="gramEnd"/>
      <w:r w:rsidR="005F2F71" w:rsidRPr="00D84FA7">
        <w:rPr>
          <w:rFonts w:hint="eastAsia"/>
        </w:rPr>
        <w:t>年度應付保留數較</w:t>
      </w:r>
      <w:proofErr w:type="gramStart"/>
      <w:r w:rsidR="005F2F71" w:rsidRPr="00D84FA7">
        <w:rPr>
          <w:rFonts w:hint="eastAsia"/>
        </w:rPr>
        <w:t>11</w:t>
      </w:r>
      <w:r w:rsidR="0041628F" w:rsidRPr="00D84FA7">
        <w:rPr>
          <w:rFonts w:hint="eastAsia"/>
        </w:rPr>
        <w:t>2</w:t>
      </w:r>
      <w:proofErr w:type="gramEnd"/>
      <w:r w:rsidR="005F2F71" w:rsidRPr="00D84FA7">
        <w:rPr>
          <w:rFonts w:hint="eastAsia"/>
        </w:rPr>
        <w:t>年度減少0.</w:t>
      </w:r>
      <w:r w:rsidR="003419BE" w:rsidRPr="00D84FA7">
        <w:rPr>
          <w:rFonts w:hint="eastAsia"/>
        </w:rPr>
        <w:t>19</w:t>
      </w:r>
      <w:r w:rsidR="005F2F71" w:rsidRPr="00D84FA7">
        <w:rPr>
          <w:rFonts w:hint="eastAsia"/>
        </w:rPr>
        <w:t>個百分點，主要係</w:t>
      </w:r>
      <w:proofErr w:type="gramStart"/>
      <w:r w:rsidR="005F2F71" w:rsidRPr="00D84FA7">
        <w:rPr>
          <w:rFonts w:hint="eastAsia"/>
        </w:rPr>
        <w:t>11</w:t>
      </w:r>
      <w:r w:rsidR="003419BE" w:rsidRPr="00D84FA7">
        <w:rPr>
          <w:rFonts w:hint="eastAsia"/>
        </w:rPr>
        <w:t>3</w:t>
      </w:r>
      <w:proofErr w:type="gramEnd"/>
      <w:r w:rsidR="005F2F71" w:rsidRPr="00D84FA7">
        <w:rPr>
          <w:rFonts w:hint="eastAsia"/>
        </w:rPr>
        <w:t>年度整體歲出預算編列數較</w:t>
      </w:r>
      <w:proofErr w:type="gramStart"/>
      <w:r w:rsidR="005F2F71" w:rsidRPr="00D84FA7">
        <w:rPr>
          <w:rFonts w:hint="eastAsia"/>
        </w:rPr>
        <w:t>11</w:t>
      </w:r>
      <w:r w:rsidR="003419BE" w:rsidRPr="00D84FA7">
        <w:rPr>
          <w:rFonts w:hint="eastAsia"/>
        </w:rPr>
        <w:t>2</w:t>
      </w:r>
      <w:proofErr w:type="gramEnd"/>
      <w:r w:rsidR="005F2F71" w:rsidRPr="00D84FA7">
        <w:rPr>
          <w:rFonts w:hint="eastAsia"/>
        </w:rPr>
        <w:t>年度增加，致應付保留數金額雖增加，惟其占比下降。</w:t>
      </w:r>
    </w:p>
    <w:p w14:paraId="2CB3D393" w14:textId="7683952F" w:rsidR="00330E75" w:rsidRPr="009B42A7" w:rsidRDefault="00552343" w:rsidP="00E70096">
      <w:pPr>
        <w:pStyle w:val="a5"/>
        <w:spacing w:line="240" w:lineRule="auto"/>
        <w:ind w:firstLine="560"/>
      </w:pPr>
      <w:r>
        <w:rPr>
          <w:noProof/>
        </w:rPr>
        <mc:AlternateContent>
          <mc:Choice Requires="wps">
            <w:drawing>
              <wp:anchor distT="0" distB="0" distL="114300" distR="114300" simplePos="0" relativeHeight="251590144" behindDoc="0" locked="0" layoutInCell="1" allowOverlap="1" wp14:anchorId="7DFD8837" wp14:editId="10541288">
                <wp:simplePos x="0" y="0"/>
                <wp:positionH relativeFrom="column">
                  <wp:posOffset>-11430</wp:posOffset>
                </wp:positionH>
                <wp:positionV relativeFrom="paragraph">
                  <wp:posOffset>175895</wp:posOffset>
                </wp:positionV>
                <wp:extent cx="6300000" cy="2915920"/>
                <wp:effectExtent l="0" t="0" r="5715" b="0"/>
                <wp:wrapNone/>
                <wp:docPr id="688484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00000" cy="2915920"/>
                        </a:xfrm>
                        <a:prstGeom prst="plaque">
                          <a:avLst>
                            <a:gd name="adj" fmla="val 5421"/>
                          </a:avLst>
                        </a:prstGeom>
                        <a:gradFill flip="none" rotWithShape="1">
                          <a:gsLst>
                            <a:gs pos="50000">
                              <a:srgbClr val="FFFFFF"/>
                            </a:gs>
                            <a:gs pos="0">
                              <a:srgbClr val="FCFBE1"/>
                            </a:gs>
                            <a:gs pos="100000">
                              <a:srgbClr val="FCFBE1"/>
                            </a:gs>
                          </a:gsLst>
                          <a:lin ang="5400000" scaled="0"/>
                          <a:tileRect/>
                        </a:gradFill>
                        <a:ln>
                          <a:noFill/>
                        </a:ln>
                        <a:effectLst/>
                      </wps:spPr>
                      <wps:bodyPr vert="horz" wrap="square" lIns="91440" tIns="45720" rIns="91440" bIns="45720" numCol="1" anchor="t" anchorCtr="0" compatLnSpc="1">
                        <a:prstTxWarp prst="textNoShape">
                          <a:avLst/>
                        </a:prstTxWarp>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E45C0A" id="AutoShape 2" o:spid="_x0000_s1026" type="#_x0000_t21" style="position:absolute;margin-left:-.9pt;margin-top:13.85pt;width:496.05pt;height:229.6pt;z-index:251590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" adj="1171" fillcolor="#fcfbe1" stroked="f">
                <v:fill rotate="t" focus="50%" type="gradient">
                  <o:fill v:ext="view" type="gradientUnscaled"/>
                </v:fill>
              </v:shape>
            </w:pict>
          </mc:Fallback>
        </mc:AlternateContent>
      </w:r>
    </w:p>
    <w:p w14:paraId="563D518A" w14:textId="50054DB9" w:rsidR="00174658" w:rsidRPr="009B42A7" w:rsidRDefault="00FB4549" w:rsidP="00EE0F13">
      <w:pPr>
        <w:pStyle w:val="a5"/>
        <w:ind w:firstLine="560"/>
      </w:pPr>
      <w:r>
        <w:rPr>
          <w:noProof/>
        </w:rPr>
        <mc:AlternateContent>
          <mc:Choice Requires="wps">
            <w:drawing>
              <wp:anchor distT="0" distB="0" distL="114300" distR="114300" simplePos="0" relativeHeight="251591168" behindDoc="0" locked="0" layoutInCell="1" allowOverlap="1" wp14:anchorId="4CA80E18" wp14:editId="045794EC">
                <wp:simplePos x="0" y="0"/>
                <wp:positionH relativeFrom="column">
                  <wp:posOffset>157627</wp:posOffset>
                </wp:positionH>
                <wp:positionV relativeFrom="paragraph">
                  <wp:posOffset>161664</wp:posOffset>
                </wp:positionV>
                <wp:extent cx="5966801" cy="277741"/>
                <wp:effectExtent l="0" t="0" r="0" b="0"/>
                <wp:wrapNone/>
                <wp:docPr id="556331674" name="Text Box 3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6801" cy="277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F91FD" w14:textId="77777777" w:rsidR="00BE561A" w:rsidRPr="003C3E83" w:rsidRDefault="00BE561A" w:rsidP="003C3E83">
                            <w:pPr>
                              <w:pStyle w:val="-"/>
                            </w:pPr>
                            <w:r w:rsidRPr="003C3E83">
                              <w:rPr>
                                <w:rFonts w:hint="eastAsia"/>
                              </w:rPr>
                              <w:t>圖3　歲出經費賸餘及應付保留數</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A80E18" id="Text Box 3517" o:spid="_x0000_s1062" type="#_x0000_t202" style="position:absolute;left:0;text-align:left;margin-left:12.4pt;margin-top:12.75pt;width:469.85pt;height:21.85pt;z-index:251591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" filled="f" stroked="f">
                <v:textbox style="mso-fit-shape-to-text:t">
                  <w:txbxContent>
                    <w:p w14:paraId="088F91FD" w14:textId="77777777" w:rsidR="00BE561A" w:rsidRPr="003C3E83" w:rsidRDefault="00BE561A" w:rsidP="003C3E83">
                      <w:pPr>
                        <w:pStyle w:val="-"/>
                      </w:pPr>
                      <w:r w:rsidRPr="003C3E83">
                        <w:rPr>
                          <w:rFonts w:hint="eastAsia"/>
                        </w:rPr>
                        <w:t>圖3　歲出經費賸餘及應付保留數</w:t>
                      </w:r>
                    </w:p>
                  </w:txbxContent>
                </v:textbox>
              </v:shape>
            </w:pict>
          </mc:Fallback>
        </mc:AlternateContent>
      </w:r>
    </w:p>
    <w:p w14:paraId="5A252896" w14:textId="4D6DEB98" w:rsidR="00174658" w:rsidRPr="009B42A7" w:rsidRDefault="00FE183A" w:rsidP="00330E75">
      <w:pPr>
        <w:pStyle w:val="a5"/>
        <w:ind w:firstLine="560"/>
      </w:pPr>
      <w:r>
        <w:rPr>
          <w:noProof/>
        </w:rPr>
        <w:drawing>
          <wp:anchor distT="0" distB="0" distL="114300" distR="114300" simplePos="0" relativeHeight="251627008" behindDoc="0" locked="0" layoutInCell="1" allowOverlap="1" wp14:anchorId="6DCE4264" wp14:editId="2EF8C6FA">
            <wp:simplePos x="0" y="0"/>
            <wp:positionH relativeFrom="margin">
              <wp:posOffset>70485</wp:posOffset>
            </wp:positionH>
            <wp:positionV relativeFrom="paragraph">
              <wp:posOffset>121285</wp:posOffset>
            </wp:positionV>
            <wp:extent cx="3078480" cy="2346325"/>
            <wp:effectExtent l="0" t="0" r="7620" b="0"/>
            <wp:wrapNone/>
            <wp:docPr id="32"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r>
        <w:rPr>
          <w:noProof/>
        </w:rPr>
        <w:drawing>
          <wp:anchor distT="0" distB="0" distL="114300" distR="114300" simplePos="0" relativeHeight="251628032" behindDoc="0" locked="0" layoutInCell="1" allowOverlap="1" wp14:anchorId="691CC42A" wp14:editId="18F622DD">
            <wp:simplePos x="0" y="0"/>
            <wp:positionH relativeFrom="column">
              <wp:posOffset>3113405</wp:posOffset>
            </wp:positionH>
            <wp:positionV relativeFrom="paragraph">
              <wp:posOffset>121285</wp:posOffset>
            </wp:positionV>
            <wp:extent cx="3110865" cy="2343150"/>
            <wp:effectExtent l="0" t="0" r="0" b="0"/>
            <wp:wrapNone/>
            <wp:docPr id="33"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V relativeFrom="margin">
              <wp14:pctHeight>0</wp14:pctHeight>
            </wp14:sizeRelV>
          </wp:anchor>
        </w:drawing>
      </w:r>
    </w:p>
    <w:p w14:paraId="703EC802" w14:textId="27FC5602" w:rsidR="00330E75" w:rsidRPr="009B42A7" w:rsidRDefault="00330E75" w:rsidP="00330E75">
      <w:pPr>
        <w:pStyle w:val="a5"/>
        <w:ind w:firstLine="560"/>
        <w:rPr>
          <w:kern w:val="0"/>
        </w:rPr>
      </w:pPr>
    </w:p>
    <w:p w14:paraId="1BFB54CE" w14:textId="1340FE32" w:rsidR="00EE0F13" w:rsidRPr="009B42A7" w:rsidRDefault="00EE0F13" w:rsidP="00330E75">
      <w:pPr>
        <w:pStyle w:val="a5"/>
        <w:ind w:firstLine="560"/>
        <w:rPr>
          <w:kern w:val="0"/>
        </w:rPr>
      </w:pPr>
    </w:p>
    <w:p w14:paraId="27CB94DE" w14:textId="315A2EEF" w:rsidR="00EE0F13" w:rsidRPr="009B42A7" w:rsidRDefault="00EE0F13" w:rsidP="00330E75">
      <w:pPr>
        <w:pStyle w:val="a5"/>
        <w:ind w:firstLine="560"/>
        <w:rPr>
          <w:kern w:val="0"/>
        </w:rPr>
      </w:pPr>
    </w:p>
    <w:p w14:paraId="02CB1159" w14:textId="66AEFE8B" w:rsidR="009B3D83" w:rsidRPr="009B42A7" w:rsidRDefault="009B3D83" w:rsidP="00330E75">
      <w:pPr>
        <w:pStyle w:val="a5"/>
        <w:ind w:firstLine="560"/>
        <w:rPr>
          <w:kern w:val="0"/>
        </w:rPr>
      </w:pPr>
    </w:p>
    <w:p w14:paraId="1F391AC0" w14:textId="7DA0CEFE" w:rsidR="009B3D83" w:rsidRPr="009B42A7" w:rsidRDefault="009B3D83" w:rsidP="00330E75">
      <w:pPr>
        <w:pStyle w:val="a5"/>
        <w:ind w:firstLine="560"/>
        <w:rPr>
          <w:kern w:val="0"/>
        </w:rPr>
      </w:pPr>
    </w:p>
    <w:p w14:paraId="383FC6E6" w14:textId="3F6470E6" w:rsidR="009B3D83" w:rsidRPr="009B42A7" w:rsidRDefault="00126FAA" w:rsidP="00330E75">
      <w:pPr>
        <w:pStyle w:val="a5"/>
        <w:ind w:firstLine="560"/>
        <w:rPr>
          <w:kern w:val="0"/>
        </w:rPr>
      </w:pPr>
      <w:r w:rsidRPr="009B42A7">
        <w:rPr>
          <w:noProof/>
          <w:kern w:val="0"/>
        </w:rPr>
        <mc:AlternateContent>
          <mc:Choice Requires="wps">
            <w:drawing>
              <wp:anchor distT="0" distB="0" distL="114300" distR="114300" simplePos="0" relativeHeight="251586048" behindDoc="0" locked="0" layoutInCell="1" allowOverlap="1" wp14:anchorId="245A9630" wp14:editId="35A43B0C">
                <wp:simplePos x="0" y="0"/>
                <wp:positionH relativeFrom="margin">
                  <wp:posOffset>-106680</wp:posOffset>
                </wp:positionH>
                <wp:positionV relativeFrom="paragraph">
                  <wp:posOffset>850488</wp:posOffset>
                </wp:positionV>
                <wp:extent cx="6530340" cy="4149090"/>
                <wp:effectExtent l="0" t="0" r="0" b="0"/>
                <wp:wrapSquare wrapText="bothSides"/>
                <wp:docPr id="6" name="矩形 6"/>
                <wp:cNvGraphicFramePr/>
                <a:graphic xmlns:a="http://schemas.openxmlformats.org/drawingml/2006/main">
                  <a:graphicData uri="http://schemas.microsoft.com/office/word/2010/wordprocessingShape">
                    <wps:wsp>
                      <wps:cNvSpPr/>
                      <wps:spPr>
                        <a:xfrm>
                          <a:off x="0" y="0"/>
                          <a:ext cx="6530340" cy="41490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9909"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14"/>
                              <w:gridCol w:w="2760"/>
                              <w:gridCol w:w="2259"/>
                              <w:gridCol w:w="1276"/>
                            </w:tblGrid>
                            <w:tr w:rsidR="00BE561A" w14:paraId="7643EEF7" w14:textId="77777777" w:rsidTr="00150FDD">
                              <w:trPr>
                                <w:cantSplit/>
                                <w:trHeight w:val="268"/>
                              </w:trPr>
                              <w:tc>
                                <w:tcPr>
                                  <w:tcW w:w="9909" w:type="dxa"/>
                                  <w:gridSpan w:val="4"/>
                                  <w:tcBorders>
                                    <w:top w:val="nil"/>
                                    <w:left w:val="nil"/>
                                    <w:bottom w:val="nil"/>
                                    <w:right w:val="nil"/>
                                  </w:tcBorders>
                                </w:tcPr>
                                <w:p w14:paraId="4AE2B4EE" w14:textId="77777777" w:rsidR="00BE561A" w:rsidRDefault="00BE561A" w:rsidP="0016163F">
                                  <w:pPr>
                                    <w:pStyle w:val="-"/>
                                    <w:spacing w:before="0" w:line="240" w:lineRule="auto"/>
                                  </w:pPr>
                                  <w:r>
                                    <w:rPr>
                                      <w:rFonts w:hint="eastAsia"/>
                                    </w:rPr>
                                    <w:t>表2　歲出經費賸餘彙計</w:t>
                                  </w:r>
                                  <w:r>
                                    <w:rPr>
                                      <w:rFonts w:hAnsi="標楷體" w:hint="eastAsia"/>
                                    </w:rPr>
                                    <w:t>（</w:t>
                                  </w:r>
                                  <w:r>
                                    <w:rPr>
                                      <w:rFonts w:hint="eastAsia"/>
                                    </w:rPr>
                                    <w:t>機關別</w:t>
                                  </w:r>
                                  <w:r>
                                    <w:rPr>
                                      <w:rFonts w:hAnsi="標楷體" w:hint="eastAsia"/>
                                    </w:rPr>
                                    <w:t>）</w:t>
                                  </w:r>
                                </w:p>
                              </w:tc>
                            </w:tr>
                            <w:tr w:rsidR="00BE561A" w14:paraId="7C949AAC" w14:textId="77777777" w:rsidTr="00150FDD">
                              <w:trPr>
                                <w:cantSplit/>
                                <w:trHeight w:val="268"/>
                              </w:trPr>
                              <w:tc>
                                <w:tcPr>
                                  <w:tcW w:w="9909" w:type="dxa"/>
                                  <w:gridSpan w:val="4"/>
                                  <w:tcBorders>
                                    <w:top w:val="nil"/>
                                    <w:left w:val="nil"/>
                                    <w:bottom w:val="single" w:sz="4" w:space="0" w:color="auto"/>
                                    <w:right w:val="nil"/>
                                  </w:tcBorders>
                                </w:tcPr>
                                <w:p w14:paraId="27337823" w14:textId="77777777" w:rsidR="00BE561A" w:rsidRDefault="00BE561A" w:rsidP="0064613F">
                                  <w:pPr>
                                    <w:pStyle w:val="aa"/>
                                    <w:spacing w:before="0" w:line="240" w:lineRule="auto"/>
                                    <w:ind w:rightChars="-20" w:right="-48"/>
                                  </w:pPr>
                                  <w:r>
                                    <w:rPr>
                                      <w:rFonts w:hint="eastAsia"/>
                                    </w:rPr>
                                    <w:t>單位</w:t>
                                  </w:r>
                                  <w:r>
                                    <w:t>：</w:t>
                                  </w:r>
                                  <w:r>
                                    <w:rPr>
                                      <w:rFonts w:hint="eastAsia"/>
                                    </w:rPr>
                                    <w:t>新臺幣千元、％</w:t>
                                  </w:r>
                                </w:p>
                              </w:tc>
                            </w:tr>
                            <w:tr w:rsidR="00BE561A" w14:paraId="1E9BA089" w14:textId="77777777" w:rsidTr="00150FDD">
                              <w:trPr>
                                <w:cantSplit/>
                              </w:trPr>
                              <w:tc>
                                <w:tcPr>
                                  <w:tcW w:w="3614" w:type="dxa"/>
                                  <w:vMerge w:val="restart"/>
                                  <w:tcBorders>
                                    <w:left w:val="single" w:sz="4" w:space="0" w:color="auto"/>
                                  </w:tcBorders>
                                  <w:shd w:val="clear" w:color="auto" w:fill="DAEEF3"/>
                                  <w:vAlign w:val="center"/>
                                </w:tcPr>
                                <w:p w14:paraId="6BFEAF05" w14:textId="64D81FBC" w:rsidR="00BE561A" w:rsidRDefault="00BE561A" w:rsidP="00B7616C">
                                  <w:pPr>
                                    <w:pStyle w:val="-5"/>
                                  </w:pPr>
                                  <w:r>
                                    <w:rPr>
                                      <w:rFonts w:hint="eastAsia"/>
                                    </w:rPr>
                                    <w:t>主管機關（計畫）名稱</w:t>
                                  </w:r>
                                </w:p>
                              </w:tc>
                              <w:tc>
                                <w:tcPr>
                                  <w:tcW w:w="2760" w:type="dxa"/>
                                  <w:vMerge w:val="restart"/>
                                  <w:shd w:val="clear" w:color="auto" w:fill="DAEEF3"/>
                                  <w:vAlign w:val="center"/>
                                </w:tcPr>
                                <w:p w14:paraId="248D3A72" w14:textId="77777777" w:rsidR="00BE561A" w:rsidRDefault="00BE561A" w:rsidP="00B7616C">
                                  <w:pPr>
                                    <w:pStyle w:val="-5"/>
                                  </w:pPr>
                                  <w:r>
                                    <w:rPr>
                                      <w:rFonts w:hint="eastAsia"/>
                                    </w:rPr>
                                    <w:t>預算數</w:t>
                                  </w:r>
                                </w:p>
                              </w:tc>
                              <w:tc>
                                <w:tcPr>
                                  <w:tcW w:w="3535" w:type="dxa"/>
                                  <w:gridSpan w:val="2"/>
                                  <w:tcBorders>
                                    <w:right w:val="single" w:sz="4" w:space="0" w:color="auto"/>
                                  </w:tcBorders>
                                  <w:shd w:val="clear" w:color="auto" w:fill="DAEEF3"/>
                                  <w:vAlign w:val="center"/>
                                </w:tcPr>
                                <w:p w14:paraId="5907E2FB" w14:textId="77777777" w:rsidR="00BE561A" w:rsidRDefault="00BE561A" w:rsidP="00B7616C">
                                  <w:pPr>
                                    <w:pStyle w:val="-5"/>
                                  </w:pPr>
                                  <w:r>
                                    <w:rPr>
                                      <w:rFonts w:hint="eastAsia"/>
                                    </w:rPr>
                                    <w:t>經費賸餘</w:t>
                                  </w:r>
                                </w:p>
                              </w:tc>
                            </w:tr>
                            <w:tr w:rsidR="00BE561A" w14:paraId="14A5B958" w14:textId="77777777" w:rsidTr="00150FDD">
                              <w:trPr>
                                <w:cantSplit/>
                              </w:trPr>
                              <w:tc>
                                <w:tcPr>
                                  <w:tcW w:w="3614" w:type="dxa"/>
                                  <w:vMerge/>
                                  <w:tcBorders>
                                    <w:left w:val="single" w:sz="4" w:space="0" w:color="auto"/>
                                  </w:tcBorders>
                                  <w:shd w:val="clear" w:color="auto" w:fill="DAEEF3"/>
                                  <w:vAlign w:val="center"/>
                                </w:tcPr>
                                <w:p w14:paraId="536A6A15" w14:textId="77777777" w:rsidR="00BE561A" w:rsidRDefault="00BE561A" w:rsidP="00B7616C">
                                  <w:pPr>
                                    <w:pStyle w:val="-5"/>
                                  </w:pPr>
                                </w:p>
                              </w:tc>
                              <w:tc>
                                <w:tcPr>
                                  <w:tcW w:w="2760" w:type="dxa"/>
                                  <w:vMerge/>
                                  <w:shd w:val="clear" w:color="auto" w:fill="DAEEF3"/>
                                  <w:vAlign w:val="center"/>
                                </w:tcPr>
                                <w:p w14:paraId="347477F4" w14:textId="77777777" w:rsidR="00BE561A" w:rsidRDefault="00BE561A" w:rsidP="00B7616C">
                                  <w:pPr>
                                    <w:pStyle w:val="-5"/>
                                  </w:pPr>
                                </w:p>
                              </w:tc>
                              <w:tc>
                                <w:tcPr>
                                  <w:tcW w:w="2259" w:type="dxa"/>
                                  <w:shd w:val="clear" w:color="auto" w:fill="DAEEF3"/>
                                  <w:vAlign w:val="center"/>
                                </w:tcPr>
                                <w:p w14:paraId="732A9AB0" w14:textId="77777777" w:rsidR="00BE561A" w:rsidRDefault="00BE561A" w:rsidP="00B7616C">
                                  <w:pPr>
                                    <w:pStyle w:val="-5"/>
                                  </w:pPr>
                                  <w:r>
                                    <w:rPr>
                                      <w:rFonts w:hint="eastAsia"/>
                                    </w:rPr>
                                    <w:t>金額</w:t>
                                  </w:r>
                                </w:p>
                              </w:tc>
                              <w:tc>
                                <w:tcPr>
                                  <w:tcW w:w="1276" w:type="dxa"/>
                                  <w:tcBorders>
                                    <w:right w:val="single" w:sz="4" w:space="0" w:color="auto"/>
                                  </w:tcBorders>
                                  <w:shd w:val="clear" w:color="auto" w:fill="DAEEF3"/>
                                  <w:vAlign w:val="center"/>
                                </w:tcPr>
                                <w:p w14:paraId="447D43FA" w14:textId="77777777" w:rsidR="00BE561A" w:rsidRDefault="00BE561A" w:rsidP="00B7616C">
                                  <w:pPr>
                                    <w:pStyle w:val="-5"/>
                                  </w:pPr>
                                  <w:r w:rsidRPr="00123906">
                                    <w:rPr>
                                      <w:rFonts w:hint="eastAsia"/>
                                    </w:rPr>
                                    <w:t>占預算數比率</w:t>
                                  </w:r>
                                </w:p>
                              </w:tc>
                            </w:tr>
                            <w:tr w:rsidR="00BE561A" w:rsidRPr="00217ABA" w14:paraId="3DFBF662"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34C4318C" w14:textId="77777777" w:rsidR="00BE561A" w:rsidRPr="00217ABA" w:rsidRDefault="00BE561A" w:rsidP="00B7616C">
                                  <w:pPr>
                                    <w:pStyle w:val="--"/>
                                    <w:snapToGrid w:val="0"/>
                                    <w:spacing w:line="240" w:lineRule="auto"/>
                                  </w:pPr>
                                  <w:r w:rsidRPr="00217ABA">
                                    <w:rPr>
                                      <w:rFonts w:hint="eastAsia"/>
                                    </w:rPr>
                                    <w:t>合計</w:t>
                                  </w:r>
                                </w:p>
                              </w:tc>
                              <w:tc>
                                <w:tcPr>
                                  <w:tcW w:w="2760" w:type="dxa"/>
                                  <w:shd w:val="clear" w:color="auto" w:fill="auto"/>
                                  <w:vAlign w:val="center"/>
                                </w:tcPr>
                                <w:p w14:paraId="65AD93C2" w14:textId="77777777" w:rsidR="00BE561A" w:rsidRPr="00217ABA" w:rsidRDefault="00BE561A" w:rsidP="00B7616C">
                                  <w:pPr>
                                    <w:pStyle w:val="--0"/>
                                    <w:spacing w:line="240" w:lineRule="auto"/>
                                  </w:pPr>
                                  <w:r>
                                    <w:t>20,471,757</w:t>
                                  </w:r>
                                </w:p>
                              </w:tc>
                              <w:tc>
                                <w:tcPr>
                                  <w:tcW w:w="2259" w:type="dxa"/>
                                  <w:shd w:val="clear" w:color="auto" w:fill="auto"/>
                                  <w:vAlign w:val="center"/>
                                </w:tcPr>
                                <w:p w14:paraId="4F0A79C1" w14:textId="77777777" w:rsidR="00BE561A" w:rsidRPr="00217ABA" w:rsidRDefault="00BE561A" w:rsidP="00B7616C">
                                  <w:pPr>
                                    <w:pStyle w:val="--0"/>
                                    <w:spacing w:line="240" w:lineRule="auto"/>
                                  </w:pPr>
                                  <w:r w:rsidRPr="00217ABA">
                                    <w:t xml:space="preserve">       </w:t>
                                  </w:r>
                                  <w:r>
                                    <w:t>1,958,839</w:t>
                                  </w:r>
                                </w:p>
                              </w:tc>
                              <w:tc>
                                <w:tcPr>
                                  <w:tcW w:w="1276" w:type="dxa"/>
                                  <w:tcBorders>
                                    <w:right w:val="single" w:sz="4" w:space="0" w:color="auto"/>
                                  </w:tcBorders>
                                  <w:shd w:val="clear" w:color="auto" w:fill="auto"/>
                                  <w:vAlign w:val="center"/>
                                </w:tcPr>
                                <w:p w14:paraId="5FEDB9C0" w14:textId="77777777" w:rsidR="00BE561A" w:rsidRPr="00217ABA" w:rsidRDefault="00BE561A" w:rsidP="00B7616C">
                                  <w:pPr>
                                    <w:pStyle w:val="--0"/>
                                    <w:spacing w:line="240" w:lineRule="auto"/>
                                  </w:pPr>
                                  <w:r>
                                    <w:t>9.57</w:t>
                                  </w:r>
                                </w:p>
                              </w:tc>
                            </w:tr>
                            <w:tr w:rsidR="00BE561A" w14:paraId="1168879B"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0627DC35" w14:textId="77777777" w:rsidR="00BE561A" w:rsidRDefault="00BE561A" w:rsidP="00B7616C">
                                  <w:pPr>
                                    <w:pStyle w:val="-1"/>
                                    <w:jc w:val="distribute"/>
                                  </w:pPr>
                                  <w:r w:rsidRPr="00171913">
                                    <w:rPr>
                                      <w:rFonts w:hint="eastAsia"/>
                                      <w:noProof/>
                                    </w:rPr>
                                    <w:t>統籌支撥科目</w:t>
                                  </w:r>
                                </w:p>
                              </w:tc>
                              <w:tc>
                                <w:tcPr>
                                  <w:tcW w:w="2760" w:type="dxa"/>
                                  <w:shd w:val="clear" w:color="auto" w:fill="DAEEF3"/>
                                  <w:vAlign w:val="center"/>
                                </w:tcPr>
                                <w:p w14:paraId="42377F1F" w14:textId="77777777" w:rsidR="00BE561A" w:rsidRDefault="00BE561A" w:rsidP="00B7616C">
                                  <w:pPr>
                                    <w:pStyle w:val="-2"/>
                                    <w:spacing w:line="240" w:lineRule="auto"/>
                                    <w:ind w:right="24"/>
                                  </w:pPr>
                                  <w:r>
                                    <w:rPr>
                                      <w:noProof/>
                                    </w:rPr>
                                    <w:t>794,095</w:t>
                                  </w:r>
                                </w:p>
                              </w:tc>
                              <w:tc>
                                <w:tcPr>
                                  <w:tcW w:w="2259" w:type="dxa"/>
                                  <w:shd w:val="clear" w:color="auto" w:fill="DAEEF3"/>
                                  <w:vAlign w:val="center"/>
                                </w:tcPr>
                                <w:p w14:paraId="6614A5FF" w14:textId="77777777" w:rsidR="00BE561A" w:rsidRDefault="00BE561A" w:rsidP="00B7616C">
                                  <w:pPr>
                                    <w:pStyle w:val="-2"/>
                                    <w:spacing w:line="240" w:lineRule="auto"/>
                                    <w:ind w:right="24"/>
                                  </w:pPr>
                                  <w:r w:rsidRPr="00996738">
                                    <w:rPr>
                                      <w:rFonts w:ascii="新細明體" w:eastAsia="新細明體" w:hAnsi="新細明體" w:cs="新細明體" w:hint="eastAsia"/>
                                    </w:rPr>
                                    <w:t>②</w:t>
                                  </w:r>
                                  <w:r w:rsidRPr="00171913">
                                    <w:rPr>
                                      <w:noProof/>
                                    </w:rPr>
                                    <w:t xml:space="preserve">  </w:t>
                                  </w:r>
                                  <w:r>
                                    <w:rPr>
                                      <w:rFonts w:hint="eastAsia"/>
                                      <w:noProof/>
                                    </w:rPr>
                                    <w:t xml:space="preserve"> </w:t>
                                  </w:r>
                                  <w:r w:rsidRPr="00171913">
                                    <w:rPr>
                                      <w:noProof/>
                                    </w:rPr>
                                    <w:t xml:space="preserve">     </w:t>
                                  </w:r>
                                  <w:r>
                                    <w:rPr>
                                      <w:noProof/>
                                    </w:rPr>
                                    <w:t>251,776</w:t>
                                  </w:r>
                                </w:p>
                              </w:tc>
                              <w:tc>
                                <w:tcPr>
                                  <w:tcW w:w="1276" w:type="dxa"/>
                                  <w:tcBorders>
                                    <w:right w:val="single" w:sz="4" w:space="0" w:color="auto"/>
                                  </w:tcBorders>
                                  <w:shd w:val="clear" w:color="auto" w:fill="DAEEF3"/>
                                  <w:vAlign w:val="center"/>
                                </w:tcPr>
                                <w:p w14:paraId="41310A64" w14:textId="77777777" w:rsidR="00BE561A" w:rsidRDefault="00BE561A" w:rsidP="00B7616C">
                                  <w:pPr>
                                    <w:pStyle w:val="-2"/>
                                    <w:spacing w:line="240" w:lineRule="auto"/>
                                    <w:ind w:right="24"/>
                                  </w:pPr>
                                  <w:r>
                                    <w:rPr>
                                      <w:noProof/>
                                    </w:rPr>
                                    <w:t>31.71</w:t>
                                  </w:r>
                                </w:p>
                              </w:tc>
                            </w:tr>
                            <w:tr w:rsidR="00BE561A" w14:paraId="7C1D096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22700A6" w14:textId="77777777" w:rsidR="00BE561A" w:rsidRDefault="00BE561A" w:rsidP="00B7616C">
                                  <w:pPr>
                                    <w:pStyle w:val="-1"/>
                                    <w:jc w:val="distribute"/>
                                  </w:pPr>
                                  <w:r>
                                    <w:rPr>
                                      <w:rFonts w:hint="eastAsia"/>
                                    </w:rPr>
                                    <w:t>文化局</w:t>
                                  </w:r>
                                </w:p>
                              </w:tc>
                              <w:tc>
                                <w:tcPr>
                                  <w:tcW w:w="2760" w:type="dxa"/>
                                  <w:shd w:val="clear" w:color="auto" w:fill="auto"/>
                                  <w:vAlign w:val="center"/>
                                </w:tcPr>
                                <w:p w14:paraId="5D50DB1C" w14:textId="77777777" w:rsidR="00BE561A" w:rsidRDefault="00BE561A" w:rsidP="00B7616C">
                                  <w:pPr>
                                    <w:pStyle w:val="-2"/>
                                    <w:spacing w:line="240" w:lineRule="auto"/>
                                    <w:ind w:right="24"/>
                                  </w:pPr>
                                  <w:r>
                                    <w:rPr>
                                      <w:noProof/>
                                    </w:rPr>
                                    <w:t>602,351</w:t>
                                  </w:r>
                                </w:p>
                              </w:tc>
                              <w:tc>
                                <w:tcPr>
                                  <w:tcW w:w="2259" w:type="dxa"/>
                                  <w:shd w:val="clear" w:color="auto" w:fill="auto"/>
                                  <w:vAlign w:val="center"/>
                                </w:tcPr>
                                <w:p w14:paraId="01F2B64A" w14:textId="06938590" w:rsidR="00BE561A" w:rsidRDefault="00BE561A" w:rsidP="00B7616C">
                                  <w:pPr>
                                    <w:pStyle w:val="-2"/>
                                    <w:spacing w:line="240" w:lineRule="auto"/>
                                    <w:ind w:right="24"/>
                                  </w:pPr>
                                  <w:r w:rsidRPr="00996738">
                                    <w:rPr>
                                      <w:rFonts w:eastAsia="新細明體" w:hint="eastAsia"/>
                                      <w:noProof/>
                                    </w:rPr>
                                    <w:t>④</w:t>
                                  </w:r>
                                  <w:r w:rsidRPr="00D84FA7">
                                    <w:rPr>
                                      <w:noProof/>
                                    </w:rPr>
                                    <w:t xml:space="preserve">  </w:t>
                                  </w:r>
                                  <w:r w:rsidRPr="00D84FA7">
                                    <w:rPr>
                                      <w:rFonts w:hint="eastAsia"/>
                                      <w:noProof/>
                                    </w:rPr>
                                    <w:t xml:space="preserve">  </w:t>
                                  </w:r>
                                  <w:r w:rsidRPr="00D84FA7">
                                    <w:rPr>
                                      <w:noProof/>
                                    </w:rPr>
                                    <w:t xml:space="preserve">     </w:t>
                                  </w:r>
                                  <w:r>
                                    <w:rPr>
                                      <w:noProof/>
                                    </w:rPr>
                                    <w:t>65,304</w:t>
                                  </w:r>
                                  <w:r w:rsidRPr="00171913">
                                    <w:rPr>
                                      <w:noProof/>
                                    </w:rPr>
                                    <w:t xml:space="preserve">       </w:t>
                                  </w:r>
                                </w:p>
                              </w:tc>
                              <w:tc>
                                <w:tcPr>
                                  <w:tcW w:w="1276" w:type="dxa"/>
                                  <w:tcBorders>
                                    <w:right w:val="single" w:sz="4" w:space="0" w:color="auto"/>
                                  </w:tcBorders>
                                  <w:shd w:val="clear" w:color="auto" w:fill="auto"/>
                                  <w:vAlign w:val="center"/>
                                </w:tcPr>
                                <w:p w14:paraId="5747E4B0" w14:textId="77777777" w:rsidR="00BE561A" w:rsidRDefault="00BE561A" w:rsidP="00B7616C">
                                  <w:pPr>
                                    <w:pStyle w:val="-2"/>
                                    <w:spacing w:line="240" w:lineRule="auto"/>
                                    <w:ind w:right="24"/>
                                  </w:pPr>
                                  <w:r>
                                    <w:rPr>
                                      <w:noProof/>
                                    </w:rPr>
                                    <w:t>10.84</w:t>
                                  </w:r>
                                </w:p>
                              </w:tc>
                            </w:tr>
                            <w:tr w:rsidR="00BE561A" w14:paraId="0F5FF43C"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00FFBB79" w14:textId="77777777" w:rsidR="00BE561A" w:rsidRDefault="00BE561A" w:rsidP="00B7616C">
                                  <w:pPr>
                                    <w:pStyle w:val="-1"/>
                                    <w:jc w:val="distribute"/>
                                  </w:pPr>
                                  <w:r w:rsidRPr="00171913">
                                    <w:rPr>
                                      <w:rFonts w:hint="eastAsia"/>
                                      <w:noProof/>
                                    </w:rPr>
                                    <w:t>市政府</w:t>
                                  </w:r>
                                </w:p>
                              </w:tc>
                              <w:tc>
                                <w:tcPr>
                                  <w:tcW w:w="2760" w:type="dxa"/>
                                  <w:shd w:val="clear" w:color="auto" w:fill="DAEEF3"/>
                                  <w:vAlign w:val="center"/>
                                </w:tcPr>
                                <w:p w14:paraId="6DC7C3D5" w14:textId="77777777" w:rsidR="00BE561A" w:rsidRDefault="00BE561A" w:rsidP="00B7616C">
                                  <w:pPr>
                                    <w:pStyle w:val="-2"/>
                                    <w:spacing w:line="240" w:lineRule="auto"/>
                                    <w:ind w:right="24"/>
                                  </w:pPr>
                                  <w:r>
                                    <w:rPr>
                                      <w:noProof/>
                                    </w:rPr>
                                    <w:t>13,014,387</w:t>
                                  </w:r>
                                </w:p>
                              </w:tc>
                              <w:tc>
                                <w:tcPr>
                                  <w:tcW w:w="2259" w:type="dxa"/>
                                  <w:shd w:val="clear" w:color="auto" w:fill="DAEEF3"/>
                                  <w:vAlign w:val="center"/>
                                </w:tcPr>
                                <w:p w14:paraId="23B0A909" w14:textId="215DFEEA" w:rsidR="00BE561A" w:rsidRDefault="00BE561A" w:rsidP="00B7616C">
                                  <w:pPr>
                                    <w:pStyle w:val="-2"/>
                                    <w:spacing w:line="240" w:lineRule="auto"/>
                                    <w:ind w:right="24"/>
                                  </w:pPr>
                                  <w:r w:rsidRPr="004A05D2">
                                    <w:rPr>
                                      <w:rFonts w:ascii="新細明體" w:eastAsia="新細明體" w:hAnsi="新細明體" w:cs="新細明體" w:hint="eastAsia"/>
                                      <w:noProof/>
                                    </w:rPr>
                                    <w:t>①</w:t>
                                  </w:r>
                                  <w:r w:rsidRPr="00AD63CC">
                                    <w:rPr>
                                      <w:rFonts w:hint="eastAsia"/>
                                      <w:noProof/>
                                    </w:rPr>
                                    <w:t xml:space="preserve">      </w:t>
                                  </w:r>
                                  <w:r>
                                    <w:rPr>
                                      <w:rFonts w:eastAsia="新細明體"/>
                                      <w:noProof/>
                                    </w:rPr>
                                    <w:t>1,358,025</w:t>
                                  </w:r>
                                  <w:r w:rsidRPr="00171913">
                                    <w:rPr>
                                      <w:noProof/>
                                    </w:rPr>
                                    <w:t xml:space="preserve">          </w:t>
                                  </w:r>
                                </w:p>
                              </w:tc>
                              <w:tc>
                                <w:tcPr>
                                  <w:tcW w:w="1276" w:type="dxa"/>
                                  <w:tcBorders>
                                    <w:right w:val="single" w:sz="4" w:space="0" w:color="auto"/>
                                  </w:tcBorders>
                                  <w:shd w:val="clear" w:color="auto" w:fill="DAEEF3"/>
                                  <w:vAlign w:val="center"/>
                                </w:tcPr>
                                <w:p w14:paraId="4B517771" w14:textId="77777777" w:rsidR="00BE561A" w:rsidRDefault="00BE561A" w:rsidP="00B7616C">
                                  <w:pPr>
                                    <w:pStyle w:val="-2"/>
                                    <w:spacing w:line="240" w:lineRule="auto"/>
                                    <w:ind w:right="24"/>
                                  </w:pPr>
                                  <w:r>
                                    <w:rPr>
                                      <w:noProof/>
                                    </w:rPr>
                                    <w:t>10.43</w:t>
                                  </w:r>
                                </w:p>
                              </w:tc>
                            </w:tr>
                            <w:tr w:rsidR="00BE561A" w14:paraId="09965FA4"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6F294E87" w14:textId="77777777" w:rsidR="00BE561A" w:rsidRDefault="00BE561A" w:rsidP="00B7616C">
                                  <w:pPr>
                                    <w:pStyle w:val="-1"/>
                                    <w:jc w:val="distribute"/>
                                  </w:pPr>
                                  <w:r>
                                    <w:rPr>
                                      <w:rFonts w:hint="eastAsia"/>
                                    </w:rPr>
                                    <w:t>市議會</w:t>
                                  </w:r>
                                </w:p>
                              </w:tc>
                              <w:tc>
                                <w:tcPr>
                                  <w:tcW w:w="2760" w:type="dxa"/>
                                  <w:shd w:val="clear" w:color="auto" w:fill="auto"/>
                                  <w:vAlign w:val="center"/>
                                </w:tcPr>
                                <w:p w14:paraId="1EB67BBE" w14:textId="77777777" w:rsidR="00BE561A" w:rsidRDefault="00BE561A" w:rsidP="00B7616C">
                                  <w:pPr>
                                    <w:pStyle w:val="-2"/>
                                    <w:spacing w:line="240" w:lineRule="auto"/>
                                    <w:ind w:right="24"/>
                                  </w:pPr>
                                  <w:r>
                                    <w:rPr>
                                      <w:noProof/>
                                    </w:rPr>
                                    <w:t>181,884</w:t>
                                  </w:r>
                                </w:p>
                              </w:tc>
                              <w:tc>
                                <w:tcPr>
                                  <w:tcW w:w="2259" w:type="dxa"/>
                                  <w:shd w:val="clear" w:color="auto" w:fill="auto"/>
                                  <w:vAlign w:val="center"/>
                                </w:tcPr>
                                <w:p w14:paraId="59B5F4AD" w14:textId="77777777" w:rsidR="00BE561A" w:rsidRDefault="00BE561A" w:rsidP="00B7616C">
                                  <w:pPr>
                                    <w:pStyle w:val="-2"/>
                                    <w:spacing w:line="240" w:lineRule="auto"/>
                                    <w:ind w:right="24"/>
                                  </w:pPr>
                                  <w:r>
                                    <w:rPr>
                                      <w:rFonts w:eastAsia="新細明體" w:hint="eastAsia"/>
                                      <w:noProof/>
                                    </w:rPr>
                                    <w:t xml:space="preserve">          </w:t>
                                  </w:r>
                                  <w:r>
                                    <w:rPr>
                                      <w:rFonts w:eastAsia="新細明體"/>
                                      <w:noProof/>
                                    </w:rPr>
                                    <w:t>17,730</w:t>
                                  </w:r>
                                  <w:r w:rsidRPr="00171913">
                                    <w:rPr>
                                      <w:noProof/>
                                    </w:rPr>
                                    <w:t xml:space="preserve">           </w:t>
                                  </w:r>
                                </w:p>
                              </w:tc>
                              <w:tc>
                                <w:tcPr>
                                  <w:tcW w:w="1276" w:type="dxa"/>
                                  <w:tcBorders>
                                    <w:right w:val="single" w:sz="4" w:space="0" w:color="auto"/>
                                  </w:tcBorders>
                                  <w:shd w:val="clear" w:color="auto" w:fill="auto"/>
                                  <w:vAlign w:val="center"/>
                                </w:tcPr>
                                <w:p w14:paraId="347863B8" w14:textId="77777777" w:rsidR="00BE561A" w:rsidRDefault="00BE561A" w:rsidP="00B7616C">
                                  <w:pPr>
                                    <w:pStyle w:val="-2"/>
                                    <w:spacing w:line="240" w:lineRule="auto"/>
                                    <w:ind w:right="24"/>
                                  </w:pPr>
                                  <w:r>
                                    <w:rPr>
                                      <w:noProof/>
                                    </w:rPr>
                                    <w:t>9.75</w:t>
                                  </w:r>
                                </w:p>
                              </w:tc>
                            </w:tr>
                            <w:tr w:rsidR="00BE561A" w14:paraId="193064D0"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68DFC93A" w14:textId="77777777" w:rsidR="00BE561A" w:rsidRDefault="00BE561A" w:rsidP="00B7616C">
                                  <w:pPr>
                                    <w:pStyle w:val="-1"/>
                                    <w:jc w:val="distribute"/>
                                  </w:pPr>
                                  <w:r>
                                    <w:rPr>
                                      <w:rFonts w:hint="eastAsia"/>
                                    </w:rPr>
                                    <w:t>警察局</w:t>
                                  </w:r>
                                </w:p>
                              </w:tc>
                              <w:tc>
                                <w:tcPr>
                                  <w:tcW w:w="2760" w:type="dxa"/>
                                  <w:shd w:val="clear" w:color="auto" w:fill="DAEEF3"/>
                                  <w:vAlign w:val="center"/>
                                </w:tcPr>
                                <w:p w14:paraId="6C37AE2E" w14:textId="77777777" w:rsidR="00BE561A" w:rsidRDefault="00BE561A" w:rsidP="00B7616C">
                                  <w:pPr>
                                    <w:pStyle w:val="-2"/>
                                    <w:spacing w:line="240" w:lineRule="auto"/>
                                    <w:ind w:right="24"/>
                                  </w:pPr>
                                  <w:r>
                                    <w:t>1,555,369</w:t>
                                  </w:r>
                                </w:p>
                              </w:tc>
                              <w:tc>
                                <w:tcPr>
                                  <w:tcW w:w="2259" w:type="dxa"/>
                                  <w:shd w:val="clear" w:color="auto" w:fill="DAEEF3"/>
                                  <w:vAlign w:val="center"/>
                                </w:tcPr>
                                <w:p w14:paraId="2F21FB12" w14:textId="77777777" w:rsidR="00BE561A" w:rsidRDefault="00BE561A" w:rsidP="00B7616C">
                                  <w:pPr>
                                    <w:pStyle w:val="-2"/>
                                    <w:spacing w:line="240" w:lineRule="auto"/>
                                    <w:ind w:right="24"/>
                                  </w:pPr>
                                  <w:r w:rsidRPr="00996738">
                                    <w:rPr>
                                      <w:rFonts w:eastAsia="新細明體" w:hint="eastAsia"/>
                                      <w:noProof/>
                                    </w:rPr>
                                    <w:t>③</w:t>
                                  </w:r>
                                  <w:r w:rsidRPr="00171913">
                                    <w:rPr>
                                      <w:noProof/>
                                    </w:rPr>
                                    <w:t xml:space="preserve">   </w:t>
                                  </w:r>
                                  <w:r>
                                    <w:rPr>
                                      <w:rFonts w:hint="eastAsia"/>
                                      <w:noProof/>
                                    </w:rPr>
                                    <w:t xml:space="preserve"> </w:t>
                                  </w:r>
                                  <w:r w:rsidRPr="00171913">
                                    <w:rPr>
                                      <w:noProof/>
                                    </w:rPr>
                                    <w:t xml:space="preserve">     </w:t>
                                  </w:r>
                                  <w:r>
                                    <w:rPr>
                                      <w:noProof/>
                                    </w:rPr>
                                    <w:t>93,913</w:t>
                                  </w:r>
                                </w:p>
                              </w:tc>
                              <w:tc>
                                <w:tcPr>
                                  <w:tcW w:w="1276" w:type="dxa"/>
                                  <w:tcBorders>
                                    <w:right w:val="single" w:sz="4" w:space="0" w:color="auto"/>
                                  </w:tcBorders>
                                  <w:shd w:val="clear" w:color="auto" w:fill="DAEEF3"/>
                                  <w:vAlign w:val="center"/>
                                </w:tcPr>
                                <w:p w14:paraId="45A9ABCB" w14:textId="77777777" w:rsidR="00BE561A" w:rsidRDefault="00BE561A" w:rsidP="00B7616C">
                                  <w:pPr>
                                    <w:pStyle w:val="-2"/>
                                    <w:spacing w:line="240" w:lineRule="auto"/>
                                    <w:ind w:right="24"/>
                                  </w:pPr>
                                  <w:r>
                                    <w:rPr>
                                      <w:noProof/>
                                    </w:rPr>
                                    <w:t>6.04</w:t>
                                  </w:r>
                                </w:p>
                              </w:tc>
                            </w:tr>
                            <w:tr w:rsidR="00BE561A" w14:paraId="062E0498"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0983FC6" w14:textId="77777777" w:rsidR="00BE561A" w:rsidRDefault="00BE561A" w:rsidP="00B7616C">
                                  <w:pPr>
                                    <w:pStyle w:val="-1"/>
                                    <w:jc w:val="distribute"/>
                                  </w:pPr>
                                  <w:r>
                                    <w:rPr>
                                      <w:rFonts w:hint="eastAsia"/>
                                    </w:rPr>
                                    <w:t>衛生局</w:t>
                                  </w:r>
                                </w:p>
                              </w:tc>
                              <w:tc>
                                <w:tcPr>
                                  <w:tcW w:w="2760" w:type="dxa"/>
                                  <w:shd w:val="clear" w:color="auto" w:fill="auto"/>
                                  <w:vAlign w:val="center"/>
                                </w:tcPr>
                                <w:p w14:paraId="1BD38252" w14:textId="77777777" w:rsidR="00BE561A" w:rsidRDefault="00BE561A" w:rsidP="00B7616C">
                                  <w:pPr>
                                    <w:pStyle w:val="-2"/>
                                    <w:spacing w:line="240" w:lineRule="auto"/>
                                    <w:ind w:right="24"/>
                                  </w:pPr>
                                  <w:r>
                                    <w:rPr>
                                      <w:noProof/>
                                    </w:rPr>
                                    <w:t>1,175,273</w:t>
                                  </w:r>
                                </w:p>
                              </w:tc>
                              <w:tc>
                                <w:tcPr>
                                  <w:tcW w:w="2259" w:type="dxa"/>
                                  <w:shd w:val="clear" w:color="auto" w:fill="auto"/>
                                  <w:vAlign w:val="center"/>
                                </w:tcPr>
                                <w:p w14:paraId="1C3B5324" w14:textId="77777777" w:rsidR="00BE561A" w:rsidRDefault="00BE561A" w:rsidP="00B7616C">
                                  <w:pPr>
                                    <w:pStyle w:val="-2"/>
                                    <w:spacing w:line="240" w:lineRule="auto"/>
                                    <w:ind w:right="24"/>
                                  </w:pPr>
                                  <w:r w:rsidRPr="00996738">
                                    <w:rPr>
                                      <w:rFonts w:eastAsia="新細明體" w:hint="eastAsia"/>
                                      <w:noProof/>
                                    </w:rPr>
                                    <w:t>⑤</w:t>
                                  </w:r>
                                  <w:r>
                                    <w:rPr>
                                      <w:noProof/>
                                    </w:rPr>
                                    <w:t xml:space="preserve"> </w:t>
                                  </w:r>
                                  <w:r w:rsidRPr="00171913">
                                    <w:rPr>
                                      <w:noProof/>
                                    </w:rPr>
                                    <w:t xml:space="preserve">     </w:t>
                                  </w:r>
                                  <w:r>
                                    <w:rPr>
                                      <w:rFonts w:hint="eastAsia"/>
                                      <w:noProof/>
                                    </w:rPr>
                                    <w:t xml:space="preserve"> </w:t>
                                  </w:r>
                                  <w:r w:rsidRPr="00171913">
                                    <w:rPr>
                                      <w:noProof/>
                                    </w:rPr>
                                    <w:t xml:space="preserve">  </w:t>
                                  </w:r>
                                  <w:r>
                                    <w:rPr>
                                      <w:noProof/>
                                    </w:rPr>
                                    <w:t>57,733</w:t>
                                  </w:r>
                                </w:p>
                              </w:tc>
                              <w:tc>
                                <w:tcPr>
                                  <w:tcW w:w="1276" w:type="dxa"/>
                                  <w:tcBorders>
                                    <w:right w:val="single" w:sz="4" w:space="0" w:color="auto"/>
                                  </w:tcBorders>
                                  <w:shd w:val="clear" w:color="auto" w:fill="auto"/>
                                  <w:vAlign w:val="center"/>
                                </w:tcPr>
                                <w:p w14:paraId="2AF14D44" w14:textId="77777777" w:rsidR="00BE561A" w:rsidRDefault="00BE561A" w:rsidP="00B7616C">
                                  <w:pPr>
                                    <w:pStyle w:val="-2"/>
                                    <w:spacing w:line="240" w:lineRule="auto"/>
                                    <w:ind w:right="24"/>
                                  </w:pPr>
                                  <w:r>
                                    <w:rPr>
                                      <w:noProof/>
                                    </w:rPr>
                                    <w:t>4.91</w:t>
                                  </w:r>
                                </w:p>
                              </w:tc>
                            </w:tr>
                            <w:tr w:rsidR="00BE561A" w14:paraId="09A0F962"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2E72FB5C" w14:textId="77777777" w:rsidR="00BE561A" w:rsidRDefault="00BE561A" w:rsidP="00B7616C">
                                  <w:pPr>
                                    <w:pStyle w:val="-1"/>
                                    <w:jc w:val="distribute"/>
                                  </w:pPr>
                                  <w:r>
                                    <w:rPr>
                                      <w:rFonts w:hint="eastAsia"/>
                                    </w:rPr>
                                    <w:t>教育處</w:t>
                                  </w:r>
                                </w:p>
                              </w:tc>
                              <w:tc>
                                <w:tcPr>
                                  <w:tcW w:w="2760" w:type="dxa"/>
                                  <w:shd w:val="clear" w:color="auto" w:fill="DAEEF3"/>
                                  <w:vAlign w:val="center"/>
                                </w:tcPr>
                                <w:p w14:paraId="0C21BE7C" w14:textId="77777777" w:rsidR="00BE561A" w:rsidRDefault="00BE561A" w:rsidP="00B7616C">
                                  <w:pPr>
                                    <w:pStyle w:val="-2"/>
                                    <w:spacing w:line="240" w:lineRule="auto"/>
                                    <w:ind w:right="24"/>
                                  </w:pPr>
                                  <w:r>
                                    <w:t>54</w:t>
                                  </w:r>
                                  <w:r>
                                    <w:rPr>
                                      <w:rFonts w:hint="eastAsia"/>
                                    </w:rPr>
                                    <w:t>,</w:t>
                                  </w:r>
                                  <w:r>
                                    <w:t>388</w:t>
                                  </w:r>
                                </w:p>
                              </w:tc>
                              <w:tc>
                                <w:tcPr>
                                  <w:tcW w:w="2259" w:type="dxa"/>
                                  <w:shd w:val="clear" w:color="auto" w:fill="DAEEF3"/>
                                  <w:vAlign w:val="center"/>
                                </w:tcPr>
                                <w:p w14:paraId="05954828" w14:textId="77777777" w:rsidR="00BE561A" w:rsidRDefault="00BE561A" w:rsidP="00B7616C">
                                  <w:pPr>
                                    <w:pStyle w:val="-2"/>
                                    <w:spacing w:line="240" w:lineRule="auto"/>
                                    <w:ind w:right="24"/>
                                  </w:pPr>
                                  <w:r w:rsidRPr="00171913">
                                    <w:rPr>
                                      <w:noProof/>
                                    </w:rPr>
                                    <w:t xml:space="preserve">          </w:t>
                                  </w:r>
                                  <w:r>
                                    <w:rPr>
                                      <w:noProof/>
                                    </w:rPr>
                                    <w:t>2,394</w:t>
                                  </w:r>
                                </w:p>
                              </w:tc>
                              <w:tc>
                                <w:tcPr>
                                  <w:tcW w:w="1276" w:type="dxa"/>
                                  <w:tcBorders>
                                    <w:right w:val="single" w:sz="4" w:space="0" w:color="auto"/>
                                  </w:tcBorders>
                                  <w:shd w:val="clear" w:color="auto" w:fill="DAEEF3"/>
                                  <w:vAlign w:val="center"/>
                                </w:tcPr>
                                <w:p w14:paraId="4AFDE758" w14:textId="77777777" w:rsidR="00BE561A" w:rsidRDefault="00BE561A" w:rsidP="00B7616C">
                                  <w:pPr>
                                    <w:pStyle w:val="-2"/>
                                    <w:spacing w:line="240" w:lineRule="auto"/>
                                    <w:ind w:right="24"/>
                                  </w:pPr>
                                  <w:r>
                                    <w:rPr>
                                      <w:noProof/>
                                    </w:rPr>
                                    <w:t>4.40</w:t>
                                  </w:r>
                                </w:p>
                              </w:tc>
                            </w:tr>
                            <w:tr w:rsidR="00BE561A" w14:paraId="0BC361B8"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F8BD2FB" w14:textId="77777777" w:rsidR="00BE561A" w:rsidRDefault="00BE561A" w:rsidP="00B7616C">
                                  <w:pPr>
                                    <w:pStyle w:val="-1"/>
                                    <w:jc w:val="distribute"/>
                                  </w:pPr>
                                  <w:r w:rsidRPr="0000724A">
                                    <w:rPr>
                                      <w:rFonts w:hint="eastAsia"/>
                                    </w:rPr>
                                    <w:t>財政稅務局</w:t>
                                  </w:r>
                                </w:p>
                              </w:tc>
                              <w:tc>
                                <w:tcPr>
                                  <w:tcW w:w="2760" w:type="dxa"/>
                                  <w:shd w:val="clear" w:color="auto" w:fill="auto"/>
                                  <w:vAlign w:val="center"/>
                                </w:tcPr>
                                <w:p w14:paraId="3229D1BC" w14:textId="77777777" w:rsidR="00BE561A" w:rsidRDefault="00BE561A" w:rsidP="00B7616C">
                                  <w:pPr>
                                    <w:pStyle w:val="-2"/>
                                    <w:spacing w:line="240" w:lineRule="auto"/>
                                    <w:ind w:right="24"/>
                                  </w:pPr>
                                  <w:r w:rsidRPr="0000724A">
                                    <w:t>359,981</w:t>
                                  </w:r>
                                </w:p>
                              </w:tc>
                              <w:tc>
                                <w:tcPr>
                                  <w:tcW w:w="2259" w:type="dxa"/>
                                  <w:shd w:val="clear" w:color="auto" w:fill="auto"/>
                                  <w:vAlign w:val="center"/>
                                </w:tcPr>
                                <w:p w14:paraId="095FD82A" w14:textId="77777777" w:rsidR="00BE561A" w:rsidRDefault="00BE561A" w:rsidP="00B7616C">
                                  <w:pPr>
                                    <w:pStyle w:val="-2"/>
                                    <w:spacing w:line="240" w:lineRule="auto"/>
                                    <w:ind w:right="24"/>
                                  </w:pPr>
                                  <w:r w:rsidRPr="0000724A">
                                    <w:t>15,799</w:t>
                                  </w:r>
                                </w:p>
                              </w:tc>
                              <w:tc>
                                <w:tcPr>
                                  <w:tcW w:w="1276" w:type="dxa"/>
                                  <w:tcBorders>
                                    <w:right w:val="single" w:sz="4" w:space="0" w:color="auto"/>
                                  </w:tcBorders>
                                  <w:shd w:val="clear" w:color="auto" w:fill="auto"/>
                                  <w:vAlign w:val="center"/>
                                </w:tcPr>
                                <w:p w14:paraId="3CF485F2" w14:textId="77777777" w:rsidR="00BE561A" w:rsidRDefault="00BE561A" w:rsidP="00B7616C">
                                  <w:pPr>
                                    <w:pStyle w:val="-2"/>
                                    <w:spacing w:line="240" w:lineRule="auto"/>
                                    <w:ind w:right="24"/>
                                  </w:pPr>
                                  <w:r w:rsidRPr="0000724A">
                                    <w:t>4.39</w:t>
                                  </w:r>
                                </w:p>
                              </w:tc>
                            </w:tr>
                            <w:tr w:rsidR="00BE561A" w14:paraId="594BBFF5"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61888A49" w14:textId="77777777" w:rsidR="00BE561A" w:rsidRDefault="00BE561A" w:rsidP="00B7616C">
                                  <w:pPr>
                                    <w:pStyle w:val="-1"/>
                                    <w:jc w:val="distribute"/>
                                  </w:pPr>
                                  <w:r>
                                    <w:rPr>
                                      <w:rFonts w:hint="eastAsia"/>
                                    </w:rPr>
                                    <w:t>地政處</w:t>
                                  </w:r>
                                </w:p>
                              </w:tc>
                              <w:tc>
                                <w:tcPr>
                                  <w:tcW w:w="2760" w:type="dxa"/>
                                  <w:shd w:val="clear" w:color="auto" w:fill="DAEEF3"/>
                                  <w:vAlign w:val="center"/>
                                </w:tcPr>
                                <w:p w14:paraId="4E2E066F" w14:textId="77777777" w:rsidR="00BE561A" w:rsidRDefault="00BE561A" w:rsidP="00B7616C">
                                  <w:pPr>
                                    <w:pStyle w:val="-2"/>
                                    <w:spacing w:line="240" w:lineRule="auto"/>
                                    <w:ind w:right="24"/>
                                  </w:pPr>
                                  <w:r>
                                    <w:rPr>
                                      <w:noProof/>
                                    </w:rPr>
                                    <w:t>105,126</w:t>
                                  </w:r>
                                </w:p>
                              </w:tc>
                              <w:tc>
                                <w:tcPr>
                                  <w:tcW w:w="2259" w:type="dxa"/>
                                  <w:shd w:val="clear" w:color="auto" w:fill="DAEEF3"/>
                                  <w:vAlign w:val="center"/>
                                </w:tcPr>
                                <w:p w14:paraId="56B9AA16" w14:textId="77777777" w:rsidR="00BE561A" w:rsidRDefault="00BE561A" w:rsidP="00B7616C">
                                  <w:pPr>
                                    <w:pStyle w:val="-2"/>
                                    <w:spacing w:line="240" w:lineRule="auto"/>
                                    <w:ind w:right="24"/>
                                  </w:pPr>
                                  <w:r w:rsidRPr="00171913">
                                    <w:rPr>
                                      <w:noProof/>
                                    </w:rPr>
                                    <w:t xml:space="preserve">          </w:t>
                                  </w:r>
                                  <w:r>
                                    <w:rPr>
                                      <w:noProof/>
                                    </w:rPr>
                                    <w:t>4,274</w:t>
                                  </w:r>
                                </w:p>
                              </w:tc>
                              <w:tc>
                                <w:tcPr>
                                  <w:tcW w:w="1276" w:type="dxa"/>
                                  <w:tcBorders>
                                    <w:right w:val="single" w:sz="4" w:space="0" w:color="auto"/>
                                  </w:tcBorders>
                                  <w:shd w:val="clear" w:color="auto" w:fill="DAEEF3"/>
                                  <w:vAlign w:val="center"/>
                                </w:tcPr>
                                <w:p w14:paraId="2BBEFF0F" w14:textId="77777777" w:rsidR="00BE561A" w:rsidRDefault="00BE561A" w:rsidP="00B7616C">
                                  <w:pPr>
                                    <w:pStyle w:val="-2"/>
                                    <w:spacing w:line="240" w:lineRule="auto"/>
                                    <w:ind w:right="24"/>
                                  </w:pPr>
                                  <w:r>
                                    <w:rPr>
                                      <w:noProof/>
                                    </w:rPr>
                                    <w:t>4.07</w:t>
                                  </w:r>
                                </w:p>
                              </w:tc>
                            </w:tr>
                            <w:tr w:rsidR="00BE561A" w14:paraId="469E6BE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4A100E38" w14:textId="77777777" w:rsidR="00BE561A" w:rsidRDefault="00BE561A" w:rsidP="00B7616C">
                                  <w:pPr>
                                    <w:pStyle w:val="-1"/>
                                    <w:jc w:val="distribute"/>
                                  </w:pPr>
                                  <w:r>
                                    <w:rPr>
                                      <w:rFonts w:hint="eastAsia"/>
                                    </w:rPr>
                                    <w:t>環境保護局</w:t>
                                  </w:r>
                                </w:p>
                              </w:tc>
                              <w:tc>
                                <w:tcPr>
                                  <w:tcW w:w="2760" w:type="dxa"/>
                                  <w:shd w:val="clear" w:color="auto" w:fill="auto"/>
                                  <w:vAlign w:val="center"/>
                                </w:tcPr>
                                <w:p w14:paraId="64FE499E" w14:textId="77777777" w:rsidR="00BE561A" w:rsidRDefault="00BE561A" w:rsidP="00B7616C">
                                  <w:pPr>
                                    <w:pStyle w:val="-2"/>
                                    <w:spacing w:line="240" w:lineRule="auto"/>
                                    <w:ind w:right="24"/>
                                  </w:pPr>
                                  <w:r>
                                    <w:t>1,152,616</w:t>
                                  </w:r>
                                </w:p>
                              </w:tc>
                              <w:tc>
                                <w:tcPr>
                                  <w:tcW w:w="2259" w:type="dxa"/>
                                  <w:shd w:val="clear" w:color="auto" w:fill="auto"/>
                                  <w:vAlign w:val="center"/>
                                </w:tcPr>
                                <w:p w14:paraId="0A5B12FC" w14:textId="77777777" w:rsidR="00BE561A" w:rsidRDefault="00BE561A" w:rsidP="00B7616C">
                                  <w:pPr>
                                    <w:pStyle w:val="-2"/>
                                    <w:spacing w:line="240" w:lineRule="auto"/>
                                    <w:ind w:right="24"/>
                                  </w:pPr>
                                  <w:r w:rsidRPr="00171913">
                                    <w:rPr>
                                      <w:noProof/>
                                    </w:rPr>
                                    <w:t xml:space="preserve">         </w:t>
                                  </w:r>
                                  <w:r>
                                    <w:rPr>
                                      <w:noProof/>
                                    </w:rPr>
                                    <w:t>37,635</w:t>
                                  </w:r>
                                </w:p>
                              </w:tc>
                              <w:tc>
                                <w:tcPr>
                                  <w:tcW w:w="1276" w:type="dxa"/>
                                  <w:tcBorders>
                                    <w:right w:val="single" w:sz="4" w:space="0" w:color="auto"/>
                                  </w:tcBorders>
                                  <w:shd w:val="clear" w:color="auto" w:fill="auto"/>
                                  <w:vAlign w:val="center"/>
                                </w:tcPr>
                                <w:p w14:paraId="62F40631" w14:textId="77777777" w:rsidR="00BE561A" w:rsidRDefault="00BE561A" w:rsidP="00B7616C">
                                  <w:pPr>
                                    <w:pStyle w:val="-2"/>
                                    <w:spacing w:line="240" w:lineRule="auto"/>
                                    <w:ind w:right="24"/>
                                  </w:pPr>
                                  <w:r>
                                    <w:rPr>
                                      <w:noProof/>
                                    </w:rPr>
                                    <w:t>3.27</w:t>
                                  </w:r>
                                </w:p>
                              </w:tc>
                            </w:tr>
                            <w:tr w:rsidR="00BE561A" w14:paraId="1331CC7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469F530A" w14:textId="77777777" w:rsidR="00BE561A" w:rsidRDefault="00BE561A" w:rsidP="00B7616C">
                                  <w:pPr>
                                    <w:pStyle w:val="-1"/>
                                    <w:jc w:val="distribute"/>
                                  </w:pPr>
                                  <w:r>
                                    <w:rPr>
                                      <w:rFonts w:hint="eastAsia"/>
                                    </w:rPr>
                                    <w:t>民政處</w:t>
                                  </w:r>
                                </w:p>
                              </w:tc>
                              <w:tc>
                                <w:tcPr>
                                  <w:tcW w:w="2760" w:type="dxa"/>
                                  <w:shd w:val="clear" w:color="auto" w:fill="DAEEF3"/>
                                  <w:vAlign w:val="center"/>
                                </w:tcPr>
                                <w:p w14:paraId="69418EB5" w14:textId="77777777" w:rsidR="00BE561A" w:rsidRDefault="00BE561A" w:rsidP="00B7616C">
                                  <w:pPr>
                                    <w:pStyle w:val="-2"/>
                                    <w:spacing w:line="240" w:lineRule="auto"/>
                                    <w:ind w:right="24"/>
                                  </w:pPr>
                                  <w:r>
                                    <w:t>837,588</w:t>
                                  </w:r>
                                </w:p>
                              </w:tc>
                              <w:tc>
                                <w:tcPr>
                                  <w:tcW w:w="2259" w:type="dxa"/>
                                  <w:shd w:val="clear" w:color="auto" w:fill="DAEEF3"/>
                                  <w:vAlign w:val="center"/>
                                </w:tcPr>
                                <w:p w14:paraId="130C9B0F" w14:textId="77777777" w:rsidR="00BE561A" w:rsidRDefault="00BE561A" w:rsidP="00B7616C">
                                  <w:pPr>
                                    <w:pStyle w:val="-2"/>
                                    <w:spacing w:line="240" w:lineRule="auto"/>
                                    <w:ind w:right="24"/>
                                  </w:pPr>
                                  <w:r w:rsidRPr="00171913">
                                    <w:rPr>
                                      <w:noProof/>
                                    </w:rPr>
                                    <w:t xml:space="preserve">          </w:t>
                                  </w:r>
                                  <w:r>
                                    <w:rPr>
                                      <w:noProof/>
                                    </w:rPr>
                                    <w:t>24,911</w:t>
                                  </w:r>
                                </w:p>
                              </w:tc>
                              <w:tc>
                                <w:tcPr>
                                  <w:tcW w:w="1276" w:type="dxa"/>
                                  <w:tcBorders>
                                    <w:right w:val="single" w:sz="4" w:space="0" w:color="auto"/>
                                  </w:tcBorders>
                                  <w:shd w:val="clear" w:color="auto" w:fill="DAEEF3"/>
                                  <w:vAlign w:val="center"/>
                                </w:tcPr>
                                <w:p w14:paraId="65A5581A" w14:textId="77777777" w:rsidR="00BE561A" w:rsidRDefault="00BE561A" w:rsidP="00B7616C">
                                  <w:pPr>
                                    <w:pStyle w:val="-2"/>
                                    <w:spacing w:line="240" w:lineRule="auto"/>
                                    <w:ind w:right="24"/>
                                  </w:pPr>
                                  <w:r>
                                    <w:rPr>
                                      <w:noProof/>
                                    </w:rPr>
                                    <w:t>2.97</w:t>
                                  </w:r>
                                </w:p>
                              </w:tc>
                            </w:tr>
                            <w:tr w:rsidR="00BE561A" w14:paraId="4AA6361C"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87EB897" w14:textId="77777777" w:rsidR="00BE561A" w:rsidRDefault="00BE561A" w:rsidP="00B7616C">
                                  <w:pPr>
                                    <w:pStyle w:val="-1"/>
                                    <w:jc w:val="distribute"/>
                                  </w:pPr>
                                  <w:r>
                                    <w:rPr>
                                      <w:rFonts w:hint="eastAsia"/>
                                    </w:rPr>
                                    <w:t>消防局</w:t>
                                  </w:r>
                                </w:p>
                              </w:tc>
                              <w:tc>
                                <w:tcPr>
                                  <w:tcW w:w="2760" w:type="dxa"/>
                                  <w:shd w:val="clear" w:color="auto" w:fill="auto"/>
                                  <w:vAlign w:val="center"/>
                                </w:tcPr>
                                <w:p w14:paraId="307C6940" w14:textId="77777777" w:rsidR="00BE561A" w:rsidRDefault="00BE561A" w:rsidP="00B7616C">
                                  <w:pPr>
                                    <w:pStyle w:val="-2"/>
                                    <w:spacing w:line="240" w:lineRule="auto"/>
                                    <w:ind w:right="24"/>
                                  </w:pPr>
                                  <w:r>
                                    <w:t>623,699</w:t>
                                  </w:r>
                                </w:p>
                              </w:tc>
                              <w:tc>
                                <w:tcPr>
                                  <w:tcW w:w="2259" w:type="dxa"/>
                                  <w:shd w:val="clear" w:color="auto" w:fill="auto"/>
                                  <w:vAlign w:val="center"/>
                                </w:tcPr>
                                <w:p w14:paraId="2FDE8169" w14:textId="77777777" w:rsidR="00BE561A" w:rsidRDefault="00BE561A" w:rsidP="00B7616C">
                                  <w:pPr>
                                    <w:pStyle w:val="-2"/>
                                    <w:spacing w:line="240" w:lineRule="auto"/>
                                    <w:ind w:right="24"/>
                                  </w:pPr>
                                  <w:r w:rsidRPr="00171913">
                                    <w:rPr>
                                      <w:noProof/>
                                    </w:rPr>
                                    <w:t xml:space="preserve">          </w:t>
                                  </w:r>
                                  <w:r>
                                    <w:rPr>
                                      <w:noProof/>
                                    </w:rPr>
                                    <w:t>14,338</w:t>
                                  </w:r>
                                </w:p>
                              </w:tc>
                              <w:tc>
                                <w:tcPr>
                                  <w:tcW w:w="1276" w:type="dxa"/>
                                  <w:tcBorders>
                                    <w:right w:val="single" w:sz="4" w:space="0" w:color="auto"/>
                                  </w:tcBorders>
                                  <w:shd w:val="clear" w:color="auto" w:fill="auto"/>
                                  <w:vAlign w:val="center"/>
                                </w:tcPr>
                                <w:p w14:paraId="061765BA" w14:textId="77777777" w:rsidR="00BE561A" w:rsidRDefault="00BE561A" w:rsidP="00B7616C">
                                  <w:pPr>
                                    <w:pStyle w:val="-2"/>
                                    <w:spacing w:line="240" w:lineRule="auto"/>
                                    <w:ind w:right="24"/>
                                  </w:pPr>
                                  <w:r>
                                    <w:rPr>
                                      <w:noProof/>
                                    </w:rPr>
                                    <w:t>2.30</w:t>
                                  </w:r>
                                </w:p>
                              </w:tc>
                            </w:tr>
                            <w:tr w:rsidR="00BE561A" w14:paraId="451D2797"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bottom w:val="single" w:sz="4" w:space="0" w:color="auto"/>
                                  </w:tcBorders>
                                  <w:shd w:val="clear" w:color="auto" w:fill="DAEEF3"/>
                                  <w:vAlign w:val="center"/>
                                </w:tcPr>
                                <w:p w14:paraId="6576AA15" w14:textId="72197FB7" w:rsidR="00BE561A" w:rsidRDefault="00BE561A" w:rsidP="00B7616C">
                                  <w:pPr>
                                    <w:pStyle w:val="-1"/>
                                    <w:jc w:val="distribute"/>
                                  </w:pPr>
                                  <w:r w:rsidRPr="00171913">
                                    <w:rPr>
                                      <w:rFonts w:hint="eastAsia"/>
                                      <w:noProof/>
                                    </w:rPr>
                                    <w:t>第二預備金</w:t>
                                  </w:r>
                                  <w:r>
                                    <w:rPr>
                                      <w:rFonts w:hint="eastAsia"/>
                                      <w:noProof/>
                                    </w:rPr>
                                    <w:t>（</w:t>
                                  </w:r>
                                  <w:r w:rsidRPr="00171913">
                                    <w:rPr>
                                      <w:rFonts w:hint="eastAsia"/>
                                      <w:noProof/>
                                    </w:rPr>
                                    <w:t>動支後餘額</w:t>
                                  </w:r>
                                  <w:r>
                                    <w:rPr>
                                      <w:rFonts w:hint="eastAsia"/>
                                      <w:noProof/>
                                    </w:rPr>
                                    <w:t>）</w:t>
                                  </w:r>
                                </w:p>
                              </w:tc>
                              <w:tc>
                                <w:tcPr>
                                  <w:tcW w:w="2760" w:type="dxa"/>
                                  <w:tcBorders>
                                    <w:bottom w:val="single" w:sz="4" w:space="0" w:color="auto"/>
                                  </w:tcBorders>
                                  <w:shd w:val="clear" w:color="auto" w:fill="DAEEF3"/>
                                  <w:vAlign w:val="center"/>
                                </w:tcPr>
                                <w:p w14:paraId="1467E6A3" w14:textId="77777777" w:rsidR="00BE561A" w:rsidRDefault="00BE561A" w:rsidP="00B7616C">
                                  <w:pPr>
                                    <w:pStyle w:val="-2"/>
                                    <w:spacing w:line="240" w:lineRule="auto"/>
                                    <w:ind w:right="24"/>
                                  </w:pPr>
                                  <w:r>
                                    <w:rPr>
                                      <w:noProof/>
                                    </w:rPr>
                                    <w:t>15,000</w:t>
                                  </w:r>
                                </w:p>
                              </w:tc>
                              <w:tc>
                                <w:tcPr>
                                  <w:tcW w:w="2259" w:type="dxa"/>
                                  <w:tcBorders>
                                    <w:bottom w:val="single" w:sz="4" w:space="0" w:color="auto"/>
                                  </w:tcBorders>
                                  <w:shd w:val="clear" w:color="auto" w:fill="DAEEF3"/>
                                  <w:vAlign w:val="center"/>
                                </w:tcPr>
                                <w:p w14:paraId="7107AA1E" w14:textId="77777777" w:rsidR="00BE561A" w:rsidRDefault="00BE561A" w:rsidP="00B7616C">
                                  <w:pPr>
                                    <w:pStyle w:val="-2"/>
                                    <w:spacing w:line="240" w:lineRule="auto"/>
                                    <w:ind w:right="24"/>
                                  </w:pPr>
                                  <w:r w:rsidRPr="00171913">
                                    <w:rPr>
                                      <w:noProof/>
                                    </w:rPr>
                                    <w:t xml:space="preserve">           </w:t>
                                  </w:r>
                                  <w:r>
                                    <w:rPr>
                                      <w:noProof/>
                                    </w:rPr>
                                    <w:t>15,000</w:t>
                                  </w:r>
                                </w:p>
                              </w:tc>
                              <w:tc>
                                <w:tcPr>
                                  <w:tcW w:w="1276" w:type="dxa"/>
                                  <w:tcBorders>
                                    <w:bottom w:val="single" w:sz="4" w:space="0" w:color="auto"/>
                                    <w:right w:val="single" w:sz="4" w:space="0" w:color="auto"/>
                                  </w:tcBorders>
                                  <w:shd w:val="clear" w:color="auto" w:fill="DAEEF3"/>
                                  <w:vAlign w:val="center"/>
                                </w:tcPr>
                                <w:p w14:paraId="4E1635DC" w14:textId="77777777" w:rsidR="00BE561A" w:rsidRDefault="00BE561A" w:rsidP="00B7616C">
                                  <w:pPr>
                                    <w:pStyle w:val="-2"/>
                                    <w:spacing w:line="240" w:lineRule="auto"/>
                                    <w:ind w:right="24"/>
                                  </w:pPr>
                                  <w:r w:rsidRPr="00171913">
                                    <w:rPr>
                                      <w:noProof/>
                                    </w:rPr>
                                    <w:t>100.00</w:t>
                                  </w:r>
                                </w:p>
                              </w:tc>
                            </w:tr>
                            <w:tr w:rsidR="00BE561A" w:rsidRPr="00171913" w14:paraId="15FF09C8" w14:textId="77777777" w:rsidTr="00150FDD">
                              <w:tblPrEx>
                                <w:tblBorders>
                                  <w:left w:val="none" w:sz="0" w:space="0" w:color="auto"/>
                                  <w:right w:val="none" w:sz="0" w:space="0" w:color="auto"/>
                                  <w:insideH w:val="none" w:sz="0" w:space="0" w:color="auto"/>
                                </w:tblBorders>
                              </w:tblPrEx>
                              <w:trPr>
                                <w:cantSplit/>
                                <w:trHeight w:val="395"/>
                              </w:trPr>
                              <w:tc>
                                <w:tcPr>
                                  <w:tcW w:w="9909" w:type="dxa"/>
                                  <w:gridSpan w:val="4"/>
                                  <w:tcBorders>
                                    <w:top w:val="single" w:sz="4" w:space="0" w:color="auto"/>
                                    <w:bottom w:val="nil"/>
                                  </w:tcBorders>
                                  <w:shd w:val="clear" w:color="auto" w:fill="auto"/>
                                  <w:vAlign w:val="center"/>
                                </w:tcPr>
                                <w:p w14:paraId="0A84B090" w14:textId="77777777" w:rsidR="00BE561A" w:rsidRDefault="00BE561A" w:rsidP="00DD46E2">
                                  <w:pPr>
                                    <w:pStyle w:val="a8"/>
                                    <w:rPr>
                                      <w:w w:val="110"/>
                                    </w:rPr>
                                  </w:pPr>
                                  <w:proofErr w:type="gramStart"/>
                                  <w:r>
                                    <w:rPr>
                                      <w:w w:val="110"/>
                                    </w:rPr>
                                    <w:t>註</w:t>
                                  </w:r>
                                  <w:proofErr w:type="gramEnd"/>
                                  <w:r>
                                    <w:rPr>
                                      <w:w w:val="110"/>
                                    </w:rPr>
                                    <w:t>：1.經費賸餘</w:t>
                                  </w:r>
                                  <w:proofErr w:type="gramStart"/>
                                  <w:r>
                                    <w:rPr>
                                      <w:w w:val="110"/>
                                    </w:rPr>
                                    <w:t>金額欄前端</w:t>
                                  </w:r>
                                  <w:proofErr w:type="gramEnd"/>
                                  <w:r>
                                    <w:rPr>
                                      <w:w w:val="110"/>
                                    </w:rPr>
                                    <w:t>所植</w:t>
                                  </w:r>
                                  <w:r w:rsidRPr="004A05D2">
                                    <w:rPr>
                                      <w:rFonts w:ascii="新細明體" w:eastAsia="新細明體" w:hAnsi="新細明體" w:cs="新細明體" w:hint="eastAsia"/>
                                      <w:noProof/>
                                    </w:rPr>
                                    <w:t>①</w:t>
                                  </w:r>
                                  <w:r>
                                    <w:rPr>
                                      <w:w w:val="110"/>
                                    </w:rPr>
                                    <w:t>~</w:t>
                                  </w:r>
                                  <w:r w:rsidRPr="00996738">
                                    <w:rPr>
                                      <w:rFonts w:eastAsia="新細明體" w:hint="eastAsia"/>
                                      <w:noProof/>
                                    </w:rPr>
                                    <w:t>⑤</w:t>
                                  </w:r>
                                  <w:r>
                                    <w:rPr>
                                      <w:w w:val="110"/>
                                    </w:rPr>
                                    <w:t>，係表示金額較高之前5個主管機關</w:t>
                                  </w:r>
                                  <w:r>
                                    <w:rPr>
                                      <w:rFonts w:hint="eastAsia"/>
                                      <w:w w:val="110"/>
                                    </w:rPr>
                                    <w:t>（</w:t>
                                  </w:r>
                                  <w:r>
                                    <w:rPr>
                                      <w:w w:val="110"/>
                                    </w:rPr>
                                    <w:t>計畫</w:t>
                                  </w:r>
                                  <w:r>
                                    <w:rPr>
                                      <w:rFonts w:hint="eastAsia"/>
                                      <w:w w:val="110"/>
                                    </w:rPr>
                                    <w:t>）</w:t>
                                  </w:r>
                                  <w:r>
                                    <w:rPr>
                                      <w:w w:val="110"/>
                                    </w:rPr>
                                    <w:t>。</w:t>
                                  </w:r>
                                </w:p>
                                <w:p w14:paraId="1F763C96" w14:textId="77777777" w:rsidR="00BE561A" w:rsidRPr="00171913" w:rsidRDefault="00BE561A" w:rsidP="00DD46E2">
                                  <w:pPr>
                                    <w:pStyle w:val="a8"/>
                                    <w:ind w:firstLineChars="200" w:firstLine="396"/>
                                    <w:rPr>
                                      <w:noProof/>
                                    </w:rPr>
                                  </w:pPr>
                                  <w:r>
                                    <w:rPr>
                                      <w:w w:val="110"/>
                                    </w:rPr>
                                    <w:t>2.1</w:t>
                                  </w:r>
                                  <w:r>
                                    <w:rPr>
                                      <w:rFonts w:hint="eastAsia"/>
                                      <w:w w:val="110"/>
                                    </w:rPr>
                                    <w:t>1</w:t>
                                  </w:r>
                                  <w:r>
                                    <w:rPr>
                                      <w:w w:val="110"/>
                                    </w:rPr>
                                    <w:t>3年度第二預備金原編列預算數</w:t>
                                  </w:r>
                                  <w:r>
                                    <w:rPr>
                                      <w:rFonts w:hint="eastAsia"/>
                                      <w:w w:val="110"/>
                                    </w:rPr>
                                    <w:t>1</w:t>
                                  </w:r>
                                  <w:r w:rsidRPr="00B26F7B">
                                    <w:rPr>
                                      <w:w w:val="110"/>
                                    </w:rPr>
                                    <w:t>,</w:t>
                                  </w:r>
                                  <w:r>
                                    <w:rPr>
                                      <w:rFonts w:hint="eastAsia"/>
                                      <w:w w:val="110"/>
                                    </w:rPr>
                                    <w:t>500萬元</w:t>
                                  </w:r>
                                  <w:r>
                                    <w:rPr>
                                      <w:w w:val="110"/>
                                    </w:rPr>
                                    <w:t>，</w:t>
                                  </w:r>
                                  <w:r>
                                    <w:rPr>
                                      <w:rFonts w:hint="eastAsia"/>
                                      <w:w w:val="110"/>
                                    </w:rPr>
                                    <w:t>未</w:t>
                                  </w:r>
                                  <w:r>
                                    <w:rPr>
                                      <w:w w:val="110"/>
                                    </w:rPr>
                                    <w:t>動支。</w:t>
                                  </w:r>
                                </w:p>
                              </w:tc>
                            </w:tr>
                          </w:tbl>
                          <w:p w14:paraId="1DA9BB9D" w14:textId="77777777" w:rsidR="00BE561A" w:rsidRPr="00DD46E2" w:rsidRDefault="00BE561A" w:rsidP="009B3D83">
                            <w:pPr>
                              <w:pStyle w:val="a8"/>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5A9630" id="矩形 6" o:spid="_x0000_s1063" style="position:absolute;left:0;text-align:left;margin-left:-8.4pt;margin-top:66.95pt;width:514.2pt;height:326.7pt;z-index:25158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" filled="f" stroked="f" strokeweight="2pt">
                <v:textbox>
                  <w:txbxContent>
                    <w:tbl>
                      <w:tblPr>
                        <w:tblW w:w="9909"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14"/>
                        <w:gridCol w:w="2760"/>
                        <w:gridCol w:w="2259"/>
                        <w:gridCol w:w="1276"/>
                      </w:tblGrid>
                      <w:tr w:rsidR="00BE561A" w14:paraId="7643EEF7" w14:textId="77777777" w:rsidTr="00150FDD">
                        <w:trPr>
                          <w:cantSplit/>
                          <w:trHeight w:val="268"/>
                        </w:trPr>
                        <w:tc>
                          <w:tcPr>
                            <w:tcW w:w="9909" w:type="dxa"/>
                            <w:gridSpan w:val="4"/>
                            <w:tcBorders>
                              <w:top w:val="nil"/>
                              <w:left w:val="nil"/>
                              <w:bottom w:val="nil"/>
                              <w:right w:val="nil"/>
                            </w:tcBorders>
                          </w:tcPr>
                          <w:p w14:paraId="4AE2B4EE" w14:textId="77777777" w:rsidR="00BE561A" w:rsidRDefault="00BE561A" w:rsidP="0016163F">
                            <w:pPr>
                              <w:pStyle w:val="-"/>
                              <w:spacing w:before="0" w:line="240" w:lineRule="auto"/>
                            </w:pPr>
                            <w:r>
                              <w:rPr>
                                <w:rFonts w:hint="eastAsia"/>
                              </w:rPr>
                              <w:t>表2　歲出經費賸餘彙計</w:t>
                            </w:r>
                            <w:r>
                              <w:rPr>
                                <w:rFonts w:hAnsi="標楷體" w:hint="eastAsia"/>
                              </w:rPr>
                              <w:t>（</w:t>
                            </w:r>
                            <w:r>
                              <w:rPr>
                                <w:rFonts w:hint="eastAsia"/>
                              </w:rPr>
                              <w:t>機關別</w:t>
                            </w:r>
                            <w:r>
                              <w:rPr>
                                <w:rFonts w:hAnsi="標楷體" w:hint="eastAsia"/>
                              </w:rPr>
                              <w:t>）</w:t>
                            </w:r>
                          </w:p>
                        </w:tc>
                      </w:tr>
                      <w:tr w:rsidR="00BE561A" w14:paraId="7C949AAC" w14:textId="77777777" w:rsidTr="00150FDD">
                        <w:trPr>
                          <w:cantSplit/>
                          <w:trHeight w:val="268"/>
                        </w:trPr>
                        <w:tc>
                          <w:tcPr>
                            <w:tcW w:w="9909" w:type="dxa"/>
                            <w:gridSpan w:val="4"/>
                            <w:tcBorders>
                              <w:top w:val="nil"/>
                              <w:left w:val="nil"/>
                              <w:bottom w:val="single" w:sz="4" w:space="0" w:color="auto"/>
                              <w:right w:val="nil"/>
                            </w:tcBorders>
                          </w:tcPr>
                          <w:p w14:paraId="27337823" w14:textId="77777777" w:rsidR="00BE561A" w:rsidRDefault="00BE561A" w:rsidP="0064613F">
                            <w:pPr>
                              <w:pStyle w:val="aa"/>
                              <w:spacing w:before="0" w:line="240" w:lineRule="auto"/>
                              <w:ind w:rightChars="-20" w:right="-48"/>
                            </w:pPr>
                            <w:r>
                              <w:rPr>
                                <w:rFonts w:hint="eastAsia"/>
                              </w:rPr>
                              <w:t>單位</w:t>
                            </w:r>
                            <w:r>
                              <w:t>：</w:t>
                            </w:r>
                            <w:r>
                              <w:rPr>
                                <w:rFonts w:hint="eastAsia"/>
                              </w:rPr>
                              <w:t>新臺幣千元、％</w:t>
                            </w:r>
                          </w:p>
                        </w:tc>
                      </w:tr>
                      <w:tr w:rsidR="00BE561A" w14:paraId="1E9BA089" w14:textId="77777777" w:rsidTr="00150FDD">
                        <w:trPr>
                          <w:cantSplit/>
                        </w:trPr>
                        <w:tc>
                          <w:tcPr>
                            <w:tcW w:w="3614" w:type="dxa"/>
                            <w:vMerge w:val="restart"/>
                            <w:tcBorders>
                              <w:left w:val="single" w:sz="4" w:space="0" w:color="auto"/>
                            </w:tcBorders>
                            <w:shd w:val="clear" w:color="auto" w:fill="DAEEF3"/>
                            <w:vAlign w:val="center"/>
                          </w:tcPr>
                          <w:p w14:paraId="6BFEAF05" w14:textId="64D81FBC" w:rsidR="00BE561A" w:rsidRDefault="00BE561A" w:rsidP="00B7616C">
                            <w:pPr>
                              <w:pStyle w:val="-5"/>
                            </w:pPr>
                            <w:r>
                              <w:rPr>
                                <w:rFonts w:hint="eastAsia"/>
                              </w:rPr>
                              <w:t>主管機關（計畫）名稱</w:t>
                            </w:r>
                          </w:p>
                        </w:tc>
                        <w:tc>
                          <w:tcPr>
                            <w:tcW w:w="2760" w:type="dxa"/>
                            <w:vMerge w:val="restart"/>
                            <w:shd w:val="clear" w:color="auto" w:fill="DAEEF3"/>
                            <w:vAlign w:val="center"/>
                          </w:tcPr>
                          <w:p w14:paraId="248D3A72" w14:textId="77777777" w:rsidR="00BE561A" w:rsidRDefault="00BE561A" w:rsidP="00B7616C">
                            <w:pPr>
                              <w:pStyle w:val="-5"/>
                            </w:pPr>
                            <w:r>
                              <w:rPr>
                                <w:rFonts w:hint="eastAsia"/>
                              </w:rPr>
                              <w:t>預算數</w:t>
                            </w:r>
                          </w:p>
                        </w:tc>
                        <w:tc>
                          <w:tcPr>
                            <w:tcW w:w="3535" w:type="dxa"/>
                            <w:gridSpan w:val="2"/>
                            <w:tcBorders>
                              <w:right w:val="single" w:sz="4" w:space="0" w:color="auto"/>
                            </w:tcBorders>
                            <w:shd w:val="clear" w:color="auto" w:fill="DAEEF3"/>
                            <w:vAlign w:val="center"/>
                          </w:tcPr>
                          <w:p w14:paraId="5907E2FB" w14:textId="77777777" w:rsidR="00BE561A" w:rsidRDefault="00BE561A" w:rsidP="00B7616C">
                            <w:pPr>
                              <w:pStyle w:val="-5"/>
                            </w:pPr>
                            <w:r>
                              <w:rPr>
                                <w:rFonts w:hint="eastAsia"/>
                              </w:rPr>
                              <w:t>經費賸餘</w:t>
                            </w:r>
                          </w:p>
                        </w:tc>
                      </w:tr>
                      <w:tr w:rsidR="00BE561A" w14:paraId="14A5B958" w14:textId="77777777" w:rsidTr="00150FDD">
                        <w:trPr>
                          <w:cantSplit/>
                        </w:trPr>
                        <w:tc>
                          <w:tcPr>
                            <w:tcW w:w="3614" w:type="dxa"/>
                            <w:vMerge/>
                            <w:tcBorders>
                              <w:left w:val="single" w:sz="4" w:space="0" w:color="auto"/>
                            </w:tcBorders>
                            <w:shd w:val="clear" w:color="auto" w:fill="DAEEF3"/>
                            <w:vAlign w:val="center"/>
                          </w:tcPr>
                          <w:p w14:paraId="536A6A15" w14:textId="77777777" w:rsidR="00BE561A" w:rsidRDefault="00BE561A" w:rsidP="00B7616C">
                            <w:pPr>
                              <w:pStyle w:val="-5"/>
                            </w:pPr>
                          </w:p>
                        </w:tc>
                        <w:tc>
                          <w:tcPr>
                            <w:tcW w:w="2760" w:type="dxa"/>
                            <w:vMerge/>
                            <w:shd w:val="clear" w:color="auto" w:fill="DAEEF3"/>
                            <w:vAlign w:val="center"/>
                          </w:tcPr>
                          <w:p w14:paraId="347477F4" w14:textId="77777777" w:rsidR="00BE561A" w:rsidRDefault="00BE561A" w:rsidP="00B7616C">
                            <w:pPr>
                              <w:pStyle w:val="-5"/>
                            </w:pPr>
                          </w:p>
                        </w:tc>
                        <w:tc>
                          <w:tcPr>
                            <w:tcW w:w="2259" w:type="dxa"/>
                            <w:shd w:val="clear" w:color="auto" w:fill="DAEEF3"/>
                            <w:vAlign w:val="center"/>
                          </w:tcPr>
                          <w:p w14:paraId="732A9AB0" w14:textId="77777777" w:rsidR="00BE561A" w:rsidRDefault="00BE561A" w:rsidP="00B7616C">
                            <w:pPr>
                              <w:pStyle w:val="-5"/>
                            </w:pPr>
                            <w:r>
                              <w:rPr>
                                <w:rFonts w:hint="eastAsia"/>
                              </w:rPr>
                              <w:t>金額</w:t>
                            </w:r>
                          </w:p>
                        </w:tc>
                        <w:tc>
                          <w:tcPr>
                            <w:tcW w:w="1276" w:type="dxa"/>
                            <w:tcBorders>
                              <w:right w:val="single" w:sz="4" w:space="0" w:color="auto"/>
                            </w:tcBorders>
                            <w:shd w:val="clear" w:color="auto" w:fill="DAEEF3"/>
                            <w:vAlign w:val="center"/>
                          </w:tcPr>
                          <w:p w14:paraId="447D43FA" w14:textId="77777777" w:rsidR="00BE561A" w:rsidRDefault="00BE561A" w:rsidP="00B7616C">
                            <w:pPr>
                              <w:pStyle w:val="-5"/>
                            </w:pPr>
                            <w:r w:rsidRPr="00123906">
                              <w:rPr>
                                <w:rFonts w:hint="eastAsia"/>
                              </w:rPr>
                              <w:t>占預算數比率</w:t>
                            </w:r>
                          </w:p>
                        </w:tc>
                      </w:tr>
                      <w:tr w:rsidR="00BE561A" w:rsidRPr="00217ABA" w14:paraId="3DFBF662"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34C4318C" w14:textId="77777777" w:rsidR="00BE561A" w:rsidRPr="00217ABA" w:rsidRDefault="00BE561A" w:rsidP="00B7616C">
                            <w:pPr>
                              <w:pStyle w:val="--"/>
                              <w:snapToGrid w:val="0"/>
                              <w:spacing w:line="240" w:lineRule="auto"/>
                            </w:pPr>
                            <w:r w:rsidRPr="00217ABA">
                              <w:rPr>
                                <w:rFonts w:hint="eastAsia"/>
                              </w:rPr>
                              <w:t>合計</w:t>
                            </w:r>
                          </w:p>
                        </w:tc>
                        <w:tc>
                          <w:tcPr>
                            <w:tcW w:w="2760" w:type="dxa"/>
                            <w:shd w:val="clear" w:color="auto" w:fill="auto"/>
                            <w:vAlign w:val="center"/>
                          </w:tcPr>
                          <w:p w14:paraId="65AD93C2" w14:textId="77777777" w:rsidR="00BE561A" w:rsidRPr="00217ABA" w:rsidRDefault="00BE561A" w:rsidP="00B7616C">
                            <w:pPr>
                              <w:pStyle w:val="--0"/>
                              <w:spacing w:line="240" w:lineRule="auto"/>
                            </w:pPr>
                            <w:r>
                              <w:t>20,471,757</w:t>
                            </w:r>
                          </w:p>
                        </w:tc>
                        <w:tc>
                          <w:tcPr>
                            <w:tcW w:w="2259" w:type="dxa"/>
                            <w:shd w:val="clear" w:color="auto" w:fill="auto"/>
                            <w:vAlign w:val="center"/>
                          </w:tcPr>
                          <w:p w14:paraId="4F0A79C1" w14:textId="77777777" w:rsidR="00BE561A" w:rsidRPr="00217ABA" w:rsidRDefault="00BE561A" w:rsidP="00B7616C">
                            <w:pPr>
                              <w:pStyle w:val="--0"/>
                              <w:spacing w:line="240" w:lineRule="auto"/>
                            </w:pPr>
                            <w:r w:rsidRPr="00217ABA">
                              <w:t xml:space="preserve">       </w:t>
                            </w:r>
                            <w:r>
                              <w:t>1,958,839</w:t>
                            </w:r>
                          </w:p>
                        </w:tc>
                        <w:tc>
                          <w:tcPr>
                            <w:tcW w:w="1276" w:type="dxa"/>
                            <w:tcBorders>
                              <w:right w:val="single" w:sz="4" w:space="0" w:color="auto"/>
                            </w:tcBorders>
                            <w:shd w:val="clear" w:color="auto" w:fill="auto"/>
                            <w:vAlign w:val="center"/>
                          </w:tcPr>
                          <w:p w14:paraId="5FEDB9C0" w14:textId="77777777" w:rsidR="00BE561A" w:rsidRPr="00217ABA" w:rsidRDefault="00BE561A" w:rsidP="00B7616C">
                            <w:pPr>
                              <w:pStyle w:val="--0"/>
                              <w:spacing w:line="240" w:lineRule="auto"/>
                            </w:pPr>
                            <w:r>
                              <w:t>9.57</w:t>
                            </w:r>
                          </w:p>
                        </w:tc>
                      </w:tr>
                      <w:tr w:rsidR="00BE561A" w14:paraId="1168879B"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0627DC35" w14:textId="77777777" w:rsidR="00BE561A" w:rsidRDefault="00BE561A" w:rsidP="00B7616C">
                            <w:pPr>
                              <w:pStyle w:val="-1"/>
                              <w:jc w:val="distribute"/>
                            </w:pPr>
                            <w:r w:rsidRPr="00171913">
                              <w:rPr>
                                <w:rFonts w:hint="eastAsia"/>
                                <w:noProof/>
                              </w:rPr>
                              <w:t>統籌支撥科目</w:t>
                            </w:r>
                          </w:p>
                        </w:tc>
                        <w:tc>
                          <w:tcPr>
                            <w:tcW w:w="2760" w:type="dxa"/>
                            <w:shd w:val="clear" w:color="auto" w:fill="DAEEF3"/>
                            <w:vAlign w:val="center"/>
                          </w:tcPr>
                          <w:p w14:paraId="42377F1F" w14:textId="77777777" w:rsidR="00BE561A" w:rsidRDefault="00BE561A" w:rsidP="00B7616C">
                            <w:pPr>
                              <w:pStyle w:val="-2"/>
                              <w:spacing w:line="240" w:lineRule="auto"/>
                              <w:ind w:right="24"/>
                            </w:pPr>
                            <w:r>
                              <w:rPr>
                                <w:noProof/>
                              </w:rPr>
                              <w:t>794,095</w:t>
                            </w:r>
                          </w:p>
                        </w:tc>
                        <w:tc>
                          <w:tcPr>
                            <w:tcW w:w="2259" w:type="dxa"/>
                            <w:shd w:val="clear" w:color="auto" w:fill="DAEEF3"/>
                            <w:vAlign w:val="center"/>
                          </w:tcPr>
                          <w:p w14:paraId="6614A5FF" w14:textId="77777777" w:rsidR="00BE561A" w:rsidRDefault="00BE561A" w:rsidP="00B7616C">
                            <w:pPr>
                              <w:pStyle w:val="-2"/>
                              <w:spacing w:line="240" w:lineRule="auto"/>
                              <w:ind w:right="24"/>
                            </w:pPr>
                            <w:r w:rsidRPr="00996738">
                              <w:rPr>
                                <w:rFonts w:ascii="新細明體" w:eastAsia="新細明體" w:hAnsi="新細明體" w:cs="新細明體" w:hint="eastAsia"/>
                              </w:rPr>
                              <w:t>②</w:t>
                            </w:r>
                            <w:r w:rsidRPr="00171913">
                              <w:rPr>
                                <w:noProof/>
                              </w:rPr>
                              <w:t xml:space="preserve">  </w:t>
                            </w:r>
                            <w:r>
                              <w:rPr>
                                <w:rFonts w:hint="eastAsia"/>
                                <w:noProof/>
                              </w:rPr>
                              <w:t xml:space="preserve"> </w:t>
                            </w:r>
                            <w:r w:rsidRPr="00171913">
                              <w:rPr>
                                <w:noProof/>
                              </w:rPr>
                              <w:t xml:space="preserve">     </w:t>
                            </w:r>
                            <w:r>
                              <w:rPr>
                                <w:noProof/>
                              </w:rPr>
                              <w:t>251,776</w:t>
                            </w:r>
                          </w:p>
                        </w:tc>
                        <w:tc>
                          <w:tcPr>
                            <w:tcW w:w="1276" w:type="dxa"/>
                            <w:tcBorders>
                              <w:right w:val="single" w:sz="4" w:space="0" w:color="auto"/>
                            </w:tcBorders>
                            <w:shd w:val="clear" w:color="auto" w:fill="DAEEF3"/>
                            <w:vAlign w:val="center"/>
                          </w:tcPr>
                          <w:p w14:paraId="41310A64" w14:textId="77777777" w:rsidR="00BE561A" w:rsidRDefault="00BE561A" w:rsidP="00B7616C">
                            <w:pPr>
                              <w:pStyle w:val="-2"/>
                              <w:spacing w:line="240" w:lineRule="auto"/>
                              <w:ind w:right="24"/>
                            </w:pPr>
                            <w:r>
                              <w:rPr>
                                <w:noProof/>
                              </w:rPr>
                              <w:t>31.71</w:t>
                            </w:r>
                          </w:p>
                        </w:tc>
                      </w:tr>
                      <w:tr w:rsidR="00BE561A" w14:paraId="7C1D096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22700A6" w14:textId="77777777" w:rsidR="00BE561A" w:rsidRDefault="00BE561A" w:rsidP="00B7616C">
                            <w:pPr>
                              <w:pStyle w:val="-1"/>
                              <w:jc w:val="distribute"/>
                            </w:pPr>
                            <w:r>
                              <w:rPr>
                                <w:rFonts w:hint="eastAsia"/>
                              </w:rPr>
                              <w:t>文化局</w:t>
                            </w:r>
                          </w:p>
                        </w:tc>
                        <w:tc>
                          <w:tcPr>
                            <w:tcW w:w="2760" w:type="dxa"/>
                            <w:shd w:val="clear" w:color="auto" w:fill="auto"/>
                            <w:vAlign w:val="center"/>
                          </w:tcPr>
                          <w:p w14:paraId="5D50DB1C" w14:textId="77777777" w:rsidR="00BE561A" w:rsidRDefault="00BE561A" w:rsidP="00B7616C">
                            <w:pPr>
                              <w:pStyle w:val="-2"/>
                              <w:spacing w:line="240" w:lineRule="auto"/>
                              <w:ind w:right="24"/>
                            </w:pPr>
                            <w:r>
                              <w:rPr>
                                <w:noProof/>
                              </w:rPr>
                              <w:t>602,351</w:t>
                            </w:r>
                          </w:p>
                        </w:tc>
                        <w:tc>
                          <w:tcPr>
                            <w:tcW w:w="2259" w:type="dxa"/>
                            <w:shd w:val="clear" w:color="auto" w:fill="auto"/>
                            <w:vAlign w:val="center"/>
                          </w:tcPr>
                          <w:p w14:paraId="01F2B64A" w14:textId="06938590" w:rsidR="00BE561A" w:rsidRDefault="00BE561A" w:rsidP="00B7616C">
                            <w:pPr>
                              <w:pStyle w:val="-2"/>
                              <w:spacing w:line="240" w:lineRule="auto"/>
                              <w:ind w:right="24"/>
                            </w:pPr>
                            <w:r w:rsidRPr="00996738">
                              <w:rPr>
                                <w:rFonts w:eastAsia="新細明體" w:hint="eastAsia"/>
                                <w:noProof/>
                              </w:rPr>
                              <w:t>④</w:t>
                            </w:r>
                            <w:r w:rsidRPr="00D84FA7">
                              <w:rPr>
                                <w:noProof/>
                              </w:rPr>
                              <w:t xml:space="preserve">  </w:t>
                            </w:r>
                            <w:r w:rsidRPr="00D84FA7">
                              <w:rPr>
                                <w:rFonts w:hint="eastAsia"/>
                                <w:noProof/>
                              </w:rPr>
                              <w:t xml:space="preserve">  </w:t>
                            </w:r>
                            <w:r w:rsidRPr="00D84FA7">
                              <w:rPr>
                                <w:noProof/>
                              </w:rPr>
                              <w:t xml:space="preserve">     </w:t>
                            </w:r>
                            <w:r>
                              <w:rPr>
                                <w:noProof/>
                              </w:rPr>
                              <w:t>65,304</w:t>
                            </w:r>
                            <w:r w:rsidRPr="00171913">
                              <w:rPr>
                                <w:noProof/>
                              </w:rPr>
                              <w:t xml:space="preserve">       </w:t>
                            </w:r>
                          </w:p>
                        </w:tc>
                        <w:tc>
                          <w:tcPr>
                            <w:tcW w:w="1276" w:type="dxa"/>
                            <w:tcBorders>
                              <w:right w:val="single" w:sz="4" w:space="0" w:color="auto"/>
                            </w:tcBorders>
                            <w:shd w:val="clear" w:color="auto" w:fill="auto"/>
                            <w:vAlign w:val="center"/>
                          </w:tcPr>
                          <w:p w14:paraId="5747E4B0" w14:textId="77777777" w:rsidR="00BE561A" w:rsidRDefault="00BE561A" w:rsidP="00B7616C">
                            <w:pPr>
                              <w:pStyle w:val="-2"/>
                              <w:spacing w:line="240" w:lineRule="auto"/>
                              <w:ind w:right="24"/>
                            </w:pPr>
                            <w:r>
                              <w:rPr>
                                <w:noProof/>
                              </w:rPr>
                              <w:t>10.84</w:t>
                            </w:r>
                          </w:p>
                        </w:tc>
                      </w:tr>
                      <w:tr w:rsidR="00BE561A" w14:paraId="0F5FF43C"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00FFBB79" w14:textId="77777777" w:rsidR="00BE561A" w:rsidRDefault="00BE561A" w:rsidP="00B7616C">
                            <w:pPr>
                              <w:pStyle w:val="-1"/>
                              <w:jc w:val="distribute"/>
                            </w:pPr>
                            <w:r w:rsidRPr="00171913">
                              <w:rPr>
                                <w:rFonts w:hint="eastAsia"/>
                                <w:noProof/>
                              </w:rPr>
                              <w:t>市政府</w:t>
                            </w:r>
                          </w:p>
                        </w:tc>
                        <w:tc>
                          <w:tcPr>
                            <w:tcW w:w="2760" w:type="dxa"/>
                            <w:shd w:val="clear" w:color="auto" w:fill="DAEEF3"/>
                            <w:vAlign w:val="center"/>
                          </w:tcPr>
                          <w:p w14:paraId="6DC7C3D5" w14:textId="77777777" w:rsidR="00BE561A" w:rsidRDefault="00BE561A" w:rsidP="00B7616C">
                            <w:pPr>
                              <w:pStyle w:val="-2"/>
                              <w:spacing w:line="240" w:lineRule="auto"/>
                              <w:ind w:right="24"/>
                            </w:pPr>
                            <w:r>
                              <w:rPr>
                                <w:noProof/>
                              </w:rPr>
                              <w:t>13,014,387</w:t>
                            </w:r>
                          </w:p>
                        </w:tc>
                        <w:tc>
                          <w:tcPr>
                            <w:tcW w:w="2259" w:type="dxa"/>
                            <w:shd w:val="clear" w:color="auto" w:fill="DAEEF3"/>
                            <w:vAlign w:val="center"/>
                          </w:tcPr>
                          <w:p w14:paraId="23B0A909" w14:textId="215DFEEA" w:rsidR="00BE561A" w:rsidRDefault="00BE561A" w:rsidP="00B7616C">
                            <w:pPr>
                              <w:pStyle w:val="-2"/>
                              <w:spacing w:line="240" w:lineRule="auto"/>
                              <w:ind w:right="24"/>
                            </w:pPr>
                            <w:r w:rsidRPr="004A05D2">
                              <w:rPr>
                                <w:rFonts w:ascii="新細明體" w:eastAsia="新細明體" w:hAnsi="新細明體" w:cs="新細明體" w:hint="eastAsia"/>
                                <w:noProof/>
                              </w:rPr>
                              <w:t>①</w:t>
                            </w:r>
                            <w:r w:rsidRPr="00AD63CC">
                              <w:rPr>
                                <w:rFonts w:hint="eastAsia"/>
                                <w:noProof/>
                              </w:rPr>
                              <w:t xml:space="preserve">      </w:t>
                            </w:r>
                            <w:r>
                              <w:rPr>
                                <w:rFonts w:eastAsia="新細明體"/>
                                <w:noProof/>
                              </w:rPr>
                              <w:t>1,358,025</w:t>
                            </w:r>
                            <w:r w:rsidRPr="00171913">
                              <w:rPr>
                                <w:noProof/>
                              </w:rPr>
                              <w:t xml:space="preserve">          </w:t>
                            </w:r>
                          </w:p>
                        </w:tc>
                        <w:tc>
                          <w:tcPr>
                            <w:tcW w:w="1276" w:type="dxa"/>
                            <w:tcBorders>
                              <w:right w:val="single" w:sz="4" w:space="0" w:color="auto"/>
                            </w:tcBorders>
                            <w:shd w:val="clear" w:color="auto" w:fill="DAEEF3"/>
                            <w:vAlign w:val="center"/>
                          </w:tcPr>
                          <w:p w14:paraId="4B517771" w14:textId="77777777" w:rsidR="00BE561A" w:rsidRDefault="00BE561A" w:rsidP="00B7616C">
                            <w:pPr>
                              <w:pStyle w:val="-2"/>
                              <w:spacing w:line="240" w:lineRule="auto"/>
                              <w:ind w:right="24"/>
                            </w:pPr>
                            <w:r>
                              <w:rPr>
                                <w:noProof/>
                              </w:rPr>
                              <w:t>10.43</w:t>
                            </w:r>
                          </w:p>
                        </w:tc>
                      </w:tr>
                      <w:tr w:rsidR="00BE561A" w14:paraId="09965FA4"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6F294E87" w14:textId="77777777" w:rsidR="00BE561A" w:rsidRDefault="00BE561A" w:rsidP="00B7616C">
                            <w:pPr>
                              <w:pStyle w:val="-1"/>
                              <w:jc w:val="distribute"/>
                            </w:pPr>
                            <w:r>
                              <w:rPr>
                                <w:rFonts w:hint="eastAsia"/>
                              </w:rPr>
                              <w:t>市議會</w:t>
                            </w:r>
                          </w:p>
                        </w:tc>
                        <w:tc>
                          <w:tcPr>
                            <w:tcW w:w="2760" w:type="dxa"/>
                            <w:shd w:val="clear" w:color="auto" w:fill="auto"/>
                            <w:vAlign w:val="center"/>
                          </w:tcPr>
                          <w:p w14:paraId="1EB67BBE" w14:textId="77777777" w:rsidR="00BE561A" w:rsidRDefault="00BE561A" w:rsidP="00B7616C">
                            <w:pPr>
                              <w:pStyle w:val="-2"/>
                              <w:spacing w:line="240" w:lineRule="auto"/>
                              <w:ind w:right="24"/>
                            </w:pPr>
                            <w:r>
                              <w:rPr>
                                <w:noProof/>
                              </w:rPr>
                              <w:t>181,884</w:t>
                            </w:r>
                          </w:p>
                        </w:tc>
                        <w:tc>
                          <w:tcPr>
                            <w:tcW w:w="2259" w:type="dxa"/>
                            <w:shd w:val="clear" w:color="auto" w:fill="auto"/>
                            <w:vAlign w:val="center"/>
                          </w:tcPr>
                          <w:p w14:paraId="59B5F4AD" w14:textId="77777777" w:rsidR="00BE561A" w:rsidRDefault="00BE561A" w:rsidP="00B7616C">
                            <w:pPr>
                              <w:pStyle w:val="-2"/>
                              <w:spacing w:line="240" w:lineRule="auto"/>
                              <w:ind w:right="24"/>
                            </w:pPr>
                            <w:r>
                              <w:rPr>
                                <w:rFonts w:eastAsia="新細明體" w:hint="eastAsia"/>
                                <w:noProof/>
                              </w:rPr>
                              <w:t xml:space="preserve">          </w:t>
                            </w:r>
                            <w:r>
                              <w:rPr>
                                <w:rFonts w:eastAsia="新細明體"/>
                                <w:noProof/>
                              </w:rPr>
                              <w:t>17,730</w:t>
                            </w:r>
                            <w:r w:rsidRPr="00171913">
                              <w:rPr>
                                <w:noProof/>
                              </w:rPr>
                              <w:t xml:space="preserve">           </w:t>
                            </w:r>
                          </w:p>
                        </w:tc>
                        <w:tc>
                          <w:tcPr>
                            <w:tcW w:w="1276" w:type="dxa"/>
                            <w:tcBorders>
                              <w:right w:val="single" w:sz="4" w:space="0" w:color="auto"/>
                            </w:tcBorders>
                            <w:shd w:val="clear" w:color="auto" w:fill="auto"/>
                            <w:vAlign w:val="center"/>
                          </w:tcPr>
                          <w:p w14:paraId="347863B8" w14:textId="77777777" w:rsidR="00BE561A" w:rsidRDefault="00BE561A" w:rsidP="00B7616C">
                            <w:pPr>
                              <w:pStyle w:val="-2"/>
                              <w:spacing w:line="240" w:lineRule="auto"/>
                              <w:ind w:right="24"/>
                            </w:pPr>
                            <w:r>
                              <w:rPr>
                                <w:noProof/>
                              </w:rPr>
                              <w:t>9.75</w:t>
                            </w:r>
                          </w:p>
                        </w:tc>
                      </w:tr>
                      <w:tr w:rsidR="00BE561A" w14:paraId="193064D0"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68DFC93A" w14:textId="77777777" w:rsidR="00BE561A" w:rsidRDefault="00BE561A" w:rsidP="00B7616C">
                            <w:pPr>
                              <w:pStyle w:val="-1"/>
                              <w:jc w:val="distribute"/>
                            </w:pPr>
                            <w:r>
                              <w:rPr>
                                <w:rFonts w:hint="eastAsia"/>
                              </w:rPr>
                              <w:t>警察局</w:t>
                            </w:r>
                          </w:p>
                        </w:tc>
                        <w:tc>
                          <w:tcPr>
                            <w:tcW w:w="2760" w:type="dxa"/>
                            <w:shd w:val="clear" w:color="auto" w:fill="DAEEF3"/>
                            <w:vAlign w:val="center"/>
                          </w:tcPr>
                          <w:p w14:paraId="6C37AE2E" w14:textId="77777777" w:rsidR="00BE561A" w:rsidRDefault="00BE561A" w:rsidP="00B7616C">
                            <w:pPr>
                              <w:pStyle w:val="-2"/>
                              <w:spacing w:line="240" w:lineRule="auto"/>
                              <w:ind w:right="24"/>
                            </w:pPr>
                            <w:r>
                              <w:t>1,555,369</w:t>
                            </w:r>
                          </w:p>
                        </w:tc>
                        <w:tc>
                          <w:tcPr>
                            <w:tcW w:w="2259" w:type="dxa"/>
                            <w:shd w:val="clear" w:color="auto" w:fill="DAEEF3"/>
                            <w:vAlign w:val="center"/>
                          </w:tcPr>
                          <w:p w14:paraId="2F21FB12" w14:textId="77777777" w:rsidR="00BE561A" w:rsidRDefault="00BE561A" w:rsidP="00B7616C">
                            <w:pPr>
                              <w:pStyle w:val="-2"/>
                              <w:spacing w:line="240" w:lineRule="auto"/>
                              <w:ind w:right="24"/>
                            </w:pPr>
                            <w:r w:rsidRPr="00996738">
                              <w:rPr>
                                <w:rFonts w:eastAsia="新細明體" w:hint="eastAsia"/>
                                <w:noProof/>
                              </w:rPr>
                              <w:t>③</w:t>
                            </w:r>
                            <w:r w:rsidRPr="00171913">
                              <w:rPr>
                                <w:noProof/>
                              </w:rPr>
                              <w:t xml:space="preserve">   </w:t>
                            </w:r>
                            <w:r>
                              <w:rPr>
                                <w:rFonts w:hint="eastAsia"/>
                                <w:noProof/>
                              </w:rPr>
                              <w:t xml:space="preserve"> </w:t>
                            </w:r>
                            <w:r w:rsidRPr="00171913">
                              <w:rPr>
                                <w:noProof/>
                              </w:rPr>
                              <w:t xml:space="preserve">     </w:t>
                            </w:r>
                            <w:r>
                              <w:rPr>
                                <w:noProof/>
                              </w:rPr>
                              <w:t>93,913</w:t>
                            </w:r>
                          </w:p>
                        </w:tc>
                        <w:tc>
                          <w:tcPr>
                            <w:tcW w:w="1276" w:type="dxa"/>
                            <w:tcBorders>
                              <w:right w:val="single" w:sz="4" w:space="0" w:color="auto"/>
                            </w:tcBorders>
                            <w:shd w:val="clear" w:color="auto" w:fill="DAEEF3"/>
                            <w:vAlign w:val="center"/>
                          </w:tcPr>
                          <w:p w14:paraId="45A9ABCB" w14:textId="77777777" w:rsidR="00BE561A" w:rsidRDefault="00BE561A" w:rsidP="00B7616C">
                            <w:pPr>
                              <w:pStyle w:val="-2"/>
                              <w:spacing w:line="240" w:lineRule="auto"/>
                              <w:ind w:right="24"/>
                            </w:pPr>
                            <w:r>
                              <w:rPr>
                                <w:noProof/>
                              </w:rPr>
                              <w:t>6.04</w:t>
                            </w:r>
                          </w:p>
                        </w:tc>
                      </w:tr>
                      <w:tr w:rsidR="00BE561A" w14:paraId="062E0498"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0983FC6" w14:textId="77777777" w:rsidR="00BE561A" w:rsidRDefault="00BE561A" w:rsidP="00B7616C">
                            <w:pPr>
                              <w:pStyle w:val="-1"/>
                              <w:jc w:val="distribute"/>
                            </w:pPr>
                            <w:r>
                              <w:rPr>
                                <w:rFonts w:hint="eastAsia"/>
                              </w:rPr>
                              <w:t>衛生局</w:t>
                            </w:r>
                          </w:p>
                        </w:tc>
                        <w:tc>
                          <w:tcPr>
                            <w:tcW w:w="2760" w:type="dxa"/>
                            <w:shd w:val="clear" w:color="auto" w:fill="auto"/>
                            <w:vAlign w:val="center"/>
                          </w:tcPr>
                          <w:p w14:paraId="1BD38252" w14:textId="77777777" w:rsidR="00BE561A" w:rsidRDefault="00BE561A" w:rsidP="00B7616C">
                            <w:pPr>
                              <w:pStyle w:val="-2"/>
                              <w:spacing w:line="240" w:lineRule="auto"/>
                              <w:ind w:right="24"/>
                            </w:pPr>
                            <w:r>
                              <w:rPr>
                                <w:noProof/>
                              </w:rPr>
                              <w:t>1,175,273</w:t>
                            </w:r>
                          </w:p>
                        </w:tc>
                        <w:tc>
                          <w:tcPr>
                            <w:tcW w:w="2259" w:type="dxa"/>
                            <w:shd w:val="clear" w:color="auto" w:fill="auto"/>
                            <w:vAlign w:val="center"/>
                          </w:tcPr>
                          <w:p w14:paraId="1C3B5324" w14:textId="77777777" w:rsidR="00BE561A" w:rsidRDefault="00BE561A" w:rsidP="00B7616C">
                            <w:pPr>
                              <w:pStyle w:val="-2"/>
                              <w:spacing w:line="240" w:lineRule="auto"/>
                              <w:ind w:right="24"/>
                            </w:pPr>
                            <w:r w:rsidRPr="00996738">
                              <w:rPr>
                                <w:rFonts w:eastAsia="新細明體" w:hint="eastAsia"/>
                                <w:noProof/>
                              </w:rPr>
                              <w:t>⑤</w:t>
                            </w:r>
                            <w:r>
                              <w:rPr>
                                <w:noProof/>
                              </w:rPr>
                              <w:t xml:space="preserve"> </w:t>
                            </w:r>
                            <w:r w:rsidRPr="00171913">
                              <w:rPr>
                                <w:noProof/>
                              </w:rPr>
                              <w:t xml:space="preserve">     </w:t>
                            </w:r>
                            <w:r>
                              <w:rPr>
                                <w:rFonts w:hint="eastAsia"/>
                                <w:noProof/>
                              </w:rPr>
                              <w:t xml:space="preserve"> </w:t>
                            </w:r>
                            <w:r w:rsidRPr="00171913">
                              <w:rPr>
                                <w:noProof/>
                              </w:rPr>
                              <w:t xml:space="preserve">  </w:t>
                            </w:r>
                            <w:r>
                              <w:rPr>
                                <w:noProof/>
                              </w:rPr>
                              <w:t>57,733</w:t>
                            </w:r>
                          </w:p>
                        </w:tc>
                        <w:tc>
                          <w:tcPr>
                            <w:tcW w:w="1276" w:type="dxa"/>
                            <w:tcBorders>
                              <w:right w:val="single" w:sz="4" w:space="0" w:color="auto"/>
                            </w:tcBorders>
                            <w:shd w:val="clear" w:color="auto" w:fill="auto"/>
                            <w:vAlign w:val="center"/>
                          </w:tcPr>
                          <w:p w14:paraId="2AF14D44" w14:textId="77777777" w:rsidR="00BE561A" w:rsidRDefault="00BE561A" w:rsidP="00B7616C">
                            <w:pPr>
                              <w:pStyle w:val="-2"/>
                              <w:spacing w:line="240" w:lineRule="auto"/>
                              <w:ind w:right="24"/>
                            </w:pPr>
                            <w:r>
                              <w:rPr>
                                <w:noProof/>
                              </w:rPr>
                              <w:t>4.91</w:t>
                            </w:r>
                          </w:p>
                        </w:tc>
                      </w:tr>
                      <w:tr w:rsidR="00BE561A" w14:paraId="09A0F962"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2E72FB5C" w14:textId="77777777" w:rsidR="00BE561A" w:rsidRDefault="00BE561A" w:rsidP="00B7616C">
                            <w:pPr>
                              <w:pStyle w:val="-1"/>
                              <w:jc w:val="distribute"/>
                            </w:pPr>
                            <w:r>
                              <w:rPr>
                                <w:rFonts w:hint="eastAsia"/>
                              </w:rPr>
                              <w:t>教育處</w:t>
                            </w:r>
                          </w:p>
                        </w:tc>
                        <w:tc>
                          <w:tcPr>
                            <w:tcW w:w="2760" w:type="dxa"/>
                            <w:shd w:val="clear" w:color="auto" w:fill="DAEEF3"/>
                            <w:vAlign w:val="center"/>
                          </w:tcPr>
                          <w:p w14:paraId="0C21BE7C" w14:textId="77777777" w:rsidR="00BE561A" w:rsidRDefault="00BE561A" w:rsidP="00B7616C">
                            <w:pPr>
                              <w:pStyle w:val="-2"/>
                              <w:spacing w:line="240" w:lineRule="auto"/>
                              <w:ind w:right="24"/>
                            </w:pPr>
                            <w:r>
                              <w:t>54</w:t>
                            </w:r>
                            <w:r>
                              <w:rPr>
                                <w:rFonts w:hint="eastAsia"/>
                              </w:rPr>
                              <w:t>,</w:t>
                            </w:r>
                            <w:r>
                              <w:t>388</w:t>
                            </w:r>
                          </w:p>
                        </w:tc>
                        <w:tc>
                          <w:tcPr>
                            <w:tcW w:w="2259" w:type="dxa"/>
                            <w:shd w:val="clear" w:color="auto" w:fill="DAEEF3"/>
                            <w:vAlign w:val="center"/>
                          </w:tcPr>
                          <w:p w14:paraId="05954828" w14:textId="77777777" w:rsidR="00BE561A" w:rsidRDefault="00BE561A" w:rsidP="00B7616C">
                            <w:pPr>
                              <w:pStyle w:val="-2"/>
                              <w:spacing w:line="240" w:lineRule="auto"/>
                              <w:ind w:right="24"/>
                            </w:pPr>
                            <w:r w:rsidRPr="00171913">
                              <w:rPr>
                                <w:noProof/>
                              </w:rPr>
                              <w:t xml:space="preserve">          </w:t>
                            </w:r>
                            <w:r>
                              <w:rPr>
                                <w:noProof/>
                              </w:rPr>
                              <w:t>2,394</w:t>
                            </w:r>
                          </w:p>
                        </w:tc>
                        <w:tc>
                          <w:tcPr>
                            <w:tcW w:w="1276" w:type="dxa"/>
                            <w:tcBorders>
                              <w:right w:val="single" w:sz="4" w:space="0" w:color="auto"/>
                            </w:tcBorders>
                            <w:shd w:val="clear" w:color="auto" w:fill="DAEEF3"/>
                            <w:vAlign w:val="center"/>
                          </w:tcPr>
                          <w:p w14:paraId="4AFDE758" w14:textId="77777777" w:rsidR="00BE561A" w:rsidRDefault="00BE561A" w:rsidP="00B7616C">
                            <w:pPr>
                              <w:pStyle w:val="-2"/>
                              <w:spacing w:line="240" w:lineRule="auto"/>
                              <w:ind w:right="24"/>
                            </w:pPr>
                            <w:r>
                              <w:rPr>
                                <w:noProof/>
                              </w:rPr>
                              <w:t>4.40</w:t>
                            </w:r>
                          </w:p>
                        </w:tc>
                      </w:tr>
                      <w:tr w:rsidR="00BE561A" w14:paraId="0BC361B8"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F8BD2FB" w14:textId="77777777" w:rsidR="00BE561A" w:rsidRDefault="00BE561A" w:rsidP="00B7616C">
                            <w:pPr>
                              <w:pStyle w:val="-1"/>
                              <w:jc w:val="distribute"/>
                            </w:pPr>
                            <w:r w:rsidRPr="0000724A">
                              <w:rPr>
                                <w:rFonts w:hint="eastAsia"/>
                              </w:rPr>
                              <w:t>財政稅務局</w:t>
                            </w:r>
                          </w:p>
                        </w:tc>
                        <w:tc>
                          <w:tcPr>
                            <w:tcW w:w="2760" w:type="dxa"/>
                            <w:shd w:val="clear" w:color="auto" w:fill="auto"/>
                            <w:vAlign w:val="center"/>
                          </w:tcPr>
                          <w:p w14:paraId="3229D1BC" w14:textId="77777777" w:rsidR="00BE561A" w:rsidRDefault="00BE561A" w:rsidP="00B7616C">
                            <w:pPr>
                              <w:pStyle w:val="-2"/>
                              <w:spacing w:line="240" w:lineRule="auto"/>
                              <w:ind w:right="24"/>
                            </w:pPr>
                            <w:r w:rsidRPr="0000724A">
                              <w:t>359,981</w:t>
                            </w:r>
                          </w:p>
                        </w:tc>
                        <w:tc>
                          <w:tcPr>
                            <w:tcW w:w="2259" w:type="dxa"/>
                            <w:shd w:val="clear" w:color="auto" w:fill="auto"/>
                            <w:vAlign w:val="center"/>
                          </w:tcPr>
                          <w:p w14:paraId="095FD82A" w14:textId="77777777" w:rsidR="00BE561A" w:rsidRDefault="00BE561A" w:rsidP="00B7616C">
                            <w:pPr>
                              <w:pStyle w:val="-2"/>
                              <w:spacing w:line="240" w:lineRule="auto"/>
                              <w:ind w:right="24"/>
                            </w:pPr>
                            <w:r w:rsidRPr="0000724A">
                              <w:t>15,799</w:t>
                            </w:r>
                          </w:p>
                        </w:tc>
                        <w:tc>
                          <w:tcPr>
                            <w:tcW w:w="1276" w:type="dxa"/>
                            <w:tcBorders>
                              <w:right w:val="single" w:sz="4" w:space="0" w:color="auto"/>
                            </w:tcBorders>
                            <w:shd w:val="clear" w:color="auto" w:fill="auto"/>
                            <w:vAlign w:val="center"/>
                          </w:tcPr>
                          <w:p w14:paraId="3CF485F2" w14:textId="77777777" w:rsidR="00BE561A" w:rsidRDefault="00BE561A" w:rsidP="00B7616C">
                            <w:pPr>
                              <w:pStyle w:val="-2"/>
                              <w:spacing w:line="240" w:lineRule="auto"/>
                              <w:ind w:right="24"/>
                            </w:pPr>
                            <w:r w:rsidRPr="0000724A">
                              <w:t>4.39</w:t>
                            </w:r>
                          </w:p>
                        </w:tc>
                      </w:tr>
                      <w:tr w:rsidR="00BE561A" w14:paraId="594BBFF5"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61888A49" w14:textId="77777777" w:rsidR="00BE561A" w:rsidRDefault="00BE561A" w:rsidP="00B7616C">
                            <w:pPr>
                              <w:pStyle w:val="-1"/>
                              <w:jc w:val="distribute"/>
                            </w:pPr>
                            <w:r>
                              <w:rPr>
                                <w:rFonts w:hint="eastAsia"/>
                              </w:rPr>
                              <w:t>地政處</w:t>
                            </w:r>
                          </w:p>
                        </w:tc>
                        <w:tc>
                          <w:tcPr>
                            <w:tcW w:w="2760" w:type="dxa"/>
                            <w:shd w:val="clear" w:color="auto" w:fill="DAEEF3"/>
                            <w:vAlign w:val="center"/>
                          </w:tcPr>
                          <w:p w14:paraId="4E2E066F" w14:textId="77777777" w:rsidR="00BE561A" w:rsidRDefault="00BE561A" w:rsidP="00B7616C">
                            <w:pPr>
                              <w:pStyle w:val="-2"/>
                              <w:spacing w:line="240" w:lineRule="auto"/>
                              <w:ind w:right="24"/>
                            </w:pPr>
                            <w:r>
                              <w:rPr>
                                <w:noProof/>
                              </w:rPr>
                              <w:t>105,126</w:t>
                            </w:r>
                          </w:p>
                        </w:tc>
                        <w:tc>
                          <w:tcPr>
                            <w:tcW w:w="2259" w:type="dxa"/>
                            <w:shd w:val="clear" w:color="auto" w:fill="DAEEF3"/>
                            <w:vAlign w:val="center"/>
                          </w:tcPr>
                          <w:p w14:paraId="56B9AA16" w14:textId="77777777" w:rsidR="00BE561A" w:rsidRDefault="00BE561A" w:rsidP="00B7616C">
                            <w:pPr>
                              <w:pStyle w:val="-2"/>
                              <w:spacing w:line="240" w:lineRule="auto"/>
                              <w:ind w:right="24"/>
                            </w:pPr>
                            <w:r w:rsidRPr="00171913">
                              <w:rPr>
                                <w:noProof/>
                              </w:rPr>
                              <w:t xml:space="preserve">          </w:t>
                            </w:r>
                            <w:r>
                              <w:rPr>
                                <w:noProof/>
                              </w:rPr>
                              <w:t>4,274</w:t>
                            </w:r>
                          </w:p>
                        </w:tc>
                        <w:tc>
                          <w:tcPr>
                            <w:tcW w:w="1276" w:type="dxa"/>
                            <w:tcBorders>
                              <w:right w:val="single" w:sz="4" w:space="0" w:color="auto"/>
                            </w:tcBorders>
                            <w:shd w:val="clear" w:color="auto" w:fill="DAEEF3"/>
                            <w:vAlign w:val="center"/>
                          </w:tcPr>
                          <w:p w14:paraId="2BBEFF0F" w14:textId="77777777" w:rsidR="00BE561A" w:rsidRDefault="00BE561A" w:rsidP="00B7616C">
                            <w:pPr>
                              <w:pStyle w:val="-2"/>
                              <w:spacing w:line="240" w:lineRule="auto"/>
                              <w:ind w:right="24"/>
                            </w:pPr>
                            <w:r>
                              <w:rPr>
                                <w:noProof/>
                              </w:rPr>
                              <w:t>4.07</w:t>
                            </w:r>
                          </w:p>
                        </w:tc>
                      </w:tr>
                      <w:tr w:rsidR="00BE561A" w14:paraId="469E6BE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4A100E38" w14:textId="77777777" w:rsidR="00BE561A" w:rsidRDefault="00BE561A" w:rsidP="00B7616C">
                            <w:pPr>
                              <w:pStyle w:val="-1"/>
                              <w:jc w:val="distribute"/>
                            </w:pPr>
                            <w:r>
                              <w:rPr>
                                <w:rFonts w:hint="eastAsia"/>
                              </w:rPr>
                              <w:t>環境保護局</w:t>
                            </w:r>
                          </w:p>
                        </w:tc>
                        <w:tc>
                          <w:tcPr>
                            <w:tcW w:w="2760" w:type="dxa"/>
                            <w:shd w:val="clear" w:color="auto" w:fill="auto"/>
                            <w:vAlign w:val="center"/>
                          </w:tcPr>
                          <w:p w14:paraId="64FE499E" w14:textId="77777777" w:rsidR="00BE561A" w:rsidRDefault="00BE561A" w:rsidP="00B7616C">
                            <w:pPr>
                              <w:pStyle w:val="-2"/>
                              <w:spacing w:line="240" w:lineRule="auto"/>
                              <w:ind w:right="24"/>
                            </w:pPr>
                            <w:r>
                              <w:t>1,152,616</w:t>
                            </w:r>
                          </w:p>
                        </w:tc>
                        <w:tc>
                          <w:tcPr>
                            <w:tcW w:w="2259" w:type="dxa"/>
                            <w:shd w:val="clear" w:color="auto" w:fill="auto"/>
                            <w:vAlign w:val="center"/>
                          </w:tcPr>
                          <w:p w14:paraId="0A5B12FC" w14:textId="77777777" w:rsidR="00BE561A" w:rsidRDefault="00BE561A" w:rsidP="00B7616C">
                            <w:pPr>
                              <w:pStyle w:val="-2"/>
                              <w:spacing w:line="240" w:lineRule="auto"/>
                              <w:ind w:right="24"/>
                            </w:pPr>
                            <w:r w:rsidRPr="00171913">
                              <w:rPr>
                                <w:noProof/>
                              </w:rPr>
                              <w:t xml:space="preserve">         </w:t>
                            </w:r>
                            <w:r>
                              <w:rPr>
                                <w:noProof/>
                              </w:rPr>
                              <w:t>37,635</w:t>
                            </w:r>
                          </w:p>
                        </w:tc>
                        <w:tc>
                          <w:tcPr>
                            <w:tcW w:w="1276" w:type="dxa"/>
                            <w:tcBorders>
                              <w:right w:val="single" w:sz="4" w:space="0" w:color="auto"/>
                            </w:tcBorders>
                            <w:shd w:val="clear" w:color="auto" w:fill="auto"/>
                            <w:vAlign w:val="center"/>
                          </w:tcPr>
                          <w:p w14:paraId="62F40631" w14:textId="77777777" w:rsidR="00BE561A" w:rsidRDefault="00BE561A" w:rsidP="00B7616C">
                            <w:pPr>
                              <w:pStyle w:val="-2"/>
                              <w:spacing w:line="240" w:lineRule="auto"/>
                              <w:ind w:right="24"/>
                            </w:pPr>
                            <w:r>
                              <w:rPr>
                                <w:noProof/>
                              </w:rPr>
                              <w:t>3.27</w:t>
                            </w:r>
                          </w:p>
                        </w:tc>
                      </w:tr>
                      <w:tr w:rsidR="00BE561A" w14:paraId="1331CC7E"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DAEEF3"/>
                            <w:vAlign w:val="center"/>
                          </w:tcPr>
                          <w:p w14:paraId="469F530A" w14:textId="77777777" w:rsidR="00BE561A" w:rsidRDefault="00BE561A" w:rsidP="00B7616C">
                            <w:pPr>
                              <w:pStyle w:val="-1"/>
                              <w:jc w:val="distribute"/>
                            </w:pPr>
                            <w:r>
                              <w:rPr>
                                <w:rFonts w:hint="eastAsia"/>
                              </w:rPr>
                              <w:t>民政處</w:t>
                            </w:r>
                          </w:p>
                        </w:tc>
                        <w:tc>
                          <w:tcPr>
                            <w:tcW w:w="2760" w:type="dxa"/>
                            <w:shd w:val="clear" w:color="auto" w:fill="DAEEF3"/>
                            <w:vAlign w:val="center"/>
                          </w:tcPr>
                          <w:p w14:paraId="69418EB5" w14:textId="77777777" w:rsidR="00BE561A" w:rsidRDefault="00BE561A" w:rsidP="00B7616C">
                            <w:pPr>
                              <w:pStyle w:val="-2"/>
                              <w:spacing w:line="240" w:lineRule="auto"/>
                              <w:ind w:right="24"/>
                            </w:pPr>
                            <w:r>
                              <w:t>837,588</w:t>
                            </w:r>
                          </w:p>
                        </w:tc>
                        <w:tc>
                          <w:tcPr>
                            <w:tcW w:w="2259" w:type="dxa"/>
                            <w:shd w:val="clear" w:color="auto" w:fill="DAEEF3"/>
                            <w:vAlign w:val="center"/>
                          </w:tcPr>
                          <w:p w14:paraId="130C9B0F" w14:textId="77777777" w:rsidR="00BE561A" w:rsidRDefault="00BE561A" w:rsidP="00B7616C">
                            <w:pPr>
                              <w:pStyle w:val="-2"/>
                              <w:spacing w:line="240" w:lineRule="auto"/>
                              <w:ind w:right="24"/>
                            </w:pPr>
                            <w:r w:rsidRPr="00171913">
                              <w:rPr>
                                <w:noProof/>
                              </w:rPr>
                              <w:t xml:space="preserve">          </w:t>
                            </w:r>
                            <w:r>
                              <w:rPr>
                                <w:noProof/>
                              </w:rPr>
                              <w:t>24,911</w:t>
                            </w:r>
                          </w:p>
                        </w:tc>
                        <w:tc>
                          <w:tcPr>
                            <w:tcW w:w="1276" w:type="dxa"/>
                            <w:tcBorders>
                              <w:right w:val="single" w:sz="4" w:space="0" w:color="auto"/>
                            </w:tcBorders>
                            <w:shd w:val="clear" w:color="auto" w:fill="DAEEF3"/>
                            <w:vAlign w:val="center"/>
                          </w:tcPr>
                          <w:p w14:paraId="65A5581A" w14:textId="77777777" w:rsidR="00BE561A" w:rsidRDefault="00BE561A" w:rsidP="00B7616C">
                            <w:pPr>
                              <w:pStyle w:val="-2"/>
                              <w:spacing w:line="240" w:lineRule="auto"/>
                              <w:ind w:right="24"/>
                            </w:pPr>
                            <w:r>
                              <w:rPr>
                                <w:noProof/>
                              </w:rPr>
                              <w:t>2.97</w:t>
                            </w:r>
                          </w:p>
                        </w:tc>
                      </w:tr>
                      <w:tr w:rsidR="00BE561A" w14:paraId="4AA6361C"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tcBorders>
                            <w:shd w:val="clear" w:color="auto" w:fill="auto"/>
                            <w:vAlign w:val="center"/>
                          </w:tcPr>
                          <w:p w14:paraId="787EB897" w14:textId="77777777" w:rsidR="00BE561A" w:rsidRDefault="00BE561A" w:rsidP="00B7616C">
                            <w:pPr>
                              <w:pStyle w:val="-1"/>
                              <w:jc w:val="distribute"/>
                            </w:pPr>
                            <w:r>
                              <w:rPr>
                                <w:rFonts w:hint="eastAsia"/>
                              </w:rPr>
                              <w:t>消防局</w:t>
                            </w:r>
                          </w:p>
                        </w:tc>
                        <w:tc>
                          <w:tcPr>
                            <w:tcW w:w="2760" w:type="dxa"/>
                            <w:shd w:val="clear" w:color="auto" w:fill="auto"/>
                            <w:vAlign w:val="center"/>
                          </w:tcPr>
                          <w:p w14:paraId="307C6940" w14:textId="77777777" w:rsidR="00BE561A" w:rsidRDefault="00BE561A" w:rsidP="00B7616C">
                            <w:pPr>
                              <w:pStyle w:val="-2"/>
                              <w:spacing w:line="240" w:lineRule="auto"/>
                              <w:ind w:right="24"/>
                            </w:pPr>
                            <w:r>
                              <w:t>623,699</w:t>
                            </w:r>
                          </w:p>
                        </w:tc>
                        <w:tc>
                          <w:tcPr>
                            <w:tcW w:w="2259" w:type="dxa"/>
                            <w:shd w:val="clear" w:color="auto" w:fill="auto"/>
                            <w:vAlign w:val="center"/>
                          </w:tcPr>
                          <w:p w14:paraId="2FDE8169" w14:textId="77777777" w:rsidR="00BE561A" w:rsidRDefault="00BE561A" w:rsidP="00B7616C">
                            <w:pPr>
                              <w:pStyle w:val="-2"/>
                              <w:spacing w:line="240" w:lineRule="auto"/>
                              <w:ind w:right="24"/>
                            </w:pPr>
                            <w:r w:rsidRPr="00171913">
                              <w:rPr>
                                <w:noProof/>
                              </w:rPr>
                              <w:t xml:space="preserve">          </w:t>
                            </w:r>
                            <w:r>
                              <w:rPr>
                                <w:noProof/>
                              </w:rPr>
                              <w:t>14,338</w:t>
                            </w:r>
                          </w:p>
                        </w:tc>
                        <w:tc>
                          <w:tcPr>
                            <w:tcW w:w="1276" w:type="dxa"/>
                            <w:tcBorders>
                              <w:right w:val="single" w:sz="4" w:space="0" w:color="auto"/>
                            </w:tcBorders>
                            <w:shd w:val="clear" w:color="auto" w:fill="auto"/>
                            <w:vAlign w:val="center"/>
                          </w:tcPr>
                          <w:p w14:paraId="061765BA" w14:textId="77777777" w:rsidR="00BE561A" w:rsidRDefault="00BE561A" w:rsidP="00B7616C">
                            <w:pPr>
                              <w:pStyle w:val="-2"/>
                              <w:spacing w:line="240" w:lineRule="auto"/>
                              <w:ind w:right="24"/>
                            </w:pPr>
                            <w:r>
                              <w:rPr>
                                <w:noProof/>
                              </w:rPr>
                              <w:t>2.30</w:t>
                            </w:r>
                          </w:p>
                        </w:tc>
                      </w:tr>
                      <w:tr w:rsidR="00BE561A" w14:paraId="451D2797" w14:textId="77777777" w:rsidTr="00150FDD">
                        <w:tblPrEx>
                          <w:tblBorders>
                            <w:left w:val="none" w:sz="0" w:space="0" w:color="auto"/>
                            <w:right w:val="none" w:sz="0" w:space="0" w:color="auto"/>
                            <w:insideH w:val="none" w:sz="0" w:space="0" w:color="auto"/>
                          </w:tblBorders>
                        </w:tblPrEx>
                        <w:trPr>
                          <w:cantSplit/>
                          <w:trHeight w:val="340"/>
                        </w:trPr>
                        <w:tc>
                          <w:tcPr>
                            <w:tcW w:w="3614" w:type="dxa"/>
                            <w:tcBorders>
                              <w:left w:val="single" w:sz="4" w:space="0" w:color="auto"/>
                              <w:bottom w:val="single" w:sz="4" w:space="0" w:color="auto"/>
                            </w:tcBorders>
                            <w:shd w:val="clear" w:color="auto" w:fill="DAEEF3"/>
                            <w:vAlign w:val="center"/>
                          </w:tcPr>
                          <w:p w14:paraId="6576AA15" w14:textId="72197FB7" w:rsidR="00BE561A" w:rsidRDefault="00BE561A" w:rsidP="00B7616C">
                            <w:pPr>
                              <w:pStyle w:val="-1"/>
                              <w:jc w:val="distribute"/>
                            </w:pPr>
                            <w:r w:rsidRPr="00171913">
                              <w:rPr>
                                <w:rFonts w:hint="eastAsia"/>
                                <w:noProof/>
                              </w:rPr>
                              <w:t>第二預備金</w:t>
                            </w:r>
                            <w:r>
                              <w:rPr>
                                <w:rFonts w:hint="eastAsia"/>
                                <w:noProof/>
                              </w:rPr>
                              <w:t>（</w:t>
                            </w:r>
                            <w:r w:rsidRPr="00171913">
                              <w:rPr>
                                <w:rFonts w:hint="eastAsia"/>
                                <w:noProof/>
                              </w:rPr>
                              <w:t>動支後餘額</w:t>
                            </w:r>
                            <w:r>
                              <w:rPr>
                                <w:rFonts w:hint="eastAsia"/>
                                <w:noProof/>
                              </w:rPr>
                              <w:t>）</w:t>
                            </w:r>
                          </w:p>
                        </w:tc>
                        <w:tc>
                          <w:tcPr>
                            <w:tcW w:w="2760" w:type="dxa"/>
                            <w:tcBorders>
                              <w:bottom w:val="single" w:sz="4" w:space="0" w:color="auto"/>
                            </w:tcBorders>
                            <w:shd w:val="clear" w:color="auto" w:fill="DAEEF3"/>
                            <w:vAlign w:val="center"/>
                          </w:tcPr>
                          <w:p w14:paraId="1467E6A3" w14:textId="77777777" w:rsidR="00BE561A" w:rsidRDefault="00BE561A" w:rsidP="00B7616C">
                            <w:pPr>
                              <w:pStyle w:val="-2"/>
                              <w:spacing w:line="240" w:lineRule="auto"/>
                              <w:ind w:right="24"/>
                            </w:pPr>
                            <w:r>
                              <w:rPr>
                                <w:noProof/>
                              </w:rPr>
                              <w:t>15,000</w:t>
                            </w:r>
                          </w:p>
                        </w:tc>
                        <w:tc>
                          <w:tcPr>
                            <w:tcW w:w="2259" w:type="dxa"/>
                            <w:tcBorders>
                              <w:bottom w:val="single" w:sz="4" w:space="0" w:color="auto"/>
                            </w:tcBorders>
                            <w:shd w:val="clear" w:color="auto" w:fill="DAEEF3"/>
                            <w:vAlign w:val="center"/>
                          </w:tcPr>
                          <w:p w14:paraId="7107AA1E" w14:textId="77777777" w:rsidR="00BE561A" w:rsidRDefault="00BE561A" w:rsidP="00B7616C">
                            <w:pPr>
                              <w:pStyle w:val="-2"/>
                              <w:spacing w:line="240" w:lineRule="auto"/>
                              <w:ind w:right="24"/>
                            </w:pPr>
                            <w:r w:rsidRPr="00171913">
                              <w:rPr>
                                <w:noProof/>
                              </w:rPr>
                              <w:t xml:space="preserve">           </w:t>
                            </w:r>
                            <w:r>
                              <w:rPr>
                                <w:noProof/>
                              </w:rPr>
                              <w:t>15,000</w:t>
                            </w:r>
                          </w:p>
                        </w:tc>
                        <w:tc>
                          <w:tcPr>
                            <w:tcW w:w="1276" w:type="dxa"/>
                            <w:tcBorders>
                              <w:bottom w:val="single" w:sz="4" w:space="0" w:color="auto"/>
                              <w:right w:val="single" w:sz="4" w:space="0" w:color="auto"/>
                            </w:tcBorders>
                            <w:shd w:val="clear" w:color="auto" w:fill="DAEEF3"/>
                            <w:vAlign w:val="center"/>
                          </w:tcPr>
                          <w:p w14:paraId="4E1635DC" w14:textId="77777777" w:rsidR="00BE561A" w:rsidRDefault="00BE561A" w:rsidP="00B7616C">
                            <w:pPr>
                              <w:pStyle w:val="-2"/>
                              <w:spacing w:line="240" w:lineRule="auto"/>
                              <w:ind w:right="24"/>
                            </w:pPr>
                            <w:r w:rsidRPr="00171913">
                              <w:rPr>
                                <w:noProof/>
                              </w:rPr>
                              <w:t>100.00</w:t>
                            </w:r>
                          </w:p>
                        </w:tc>
                      </w:tr>
                      <w:tr w:rsidR="00BE561A" w:rsidRPr="00171913" w14:paraId="15FF09C8" w14:textId="77777777" w:rsidTr="00150FDD">
                        <w:tblPrEx>
                          <w:tblBorders>
                            <w:left w:val="none" w:sz="0" w:space="0" w:color="auto"/>
                            <w:right w:val="none" w:sz="0" w:space="0" w:color="auto"/>
                            <w:insideH w:val="none" w:sz="0" w:space="0" w:color="auto"/>
                          </w:tblBorders>
                        </w:tblPrEx>
                        <w:trPr>
                          <w:cantSplit/>
                          <w:trHeight w:val="395"/>
                        </w:trPr>
                        <w:tc>
                          <w:tcPr>
                            <w:tcW w:w="9909" w:type="dxa"/>
                            <w:gridSpan w:val="4"/>
                            <w:tcBorders>
                              <w:top w:val="single" w:sz="4" w:space="0" w:color="auto"/>
                              <w:bottom w:val="nil"/>
                            </w:tcBorders>
                            <w:shd w:val="clear" w:color="auto" w:fill="auto"/>
                            <w:vAlign w:val="center"/>
                          </w:tcPr>
                          <w:p w14:paraId="0A84B090" w14:textId="77777777" w:rsidR="00BE561A" w:rsidRDefault="00BE561A" w:rsidP="00DD46E2">
                            <w:pPr>
                              <w:pStyle w:val="a8"/>
                              <w:rPr>
                                <w:w w:val="110"/>
                              </w:rPr>
                            </w:pPr>
                            <w:proofErr w:type="gramStart"/>
                            <w:r>
                              <w:rPr>
                                <w:w w:val="110"/>
                              </w:rPr>
                              <w:t>註</w:t>
                            </w:r>
                            <w:proofErr w:type="gramEnd"/>
                            <w:r>
                              <w:rPr>
                                <w:w w:val="110"/>
                              </w:rPr>
                              <w:t>：1.經費賸餘</w:t>
                            </w:r>
                            <w:proofErr w:type="gramStart"/>
                            <w:r>
                              <w:rPr>
                                <w:w w:val="110"/>
                              </w:rPr>
                              <w:t>金額欄前端</w:t>
                            </w:r>
                            <w:proofErr w:type="gramEnd"/>
                            <w:r>
                              <w:rPr>
                                <w:w w:val="110"/>
                              </w:rPr>
                              <w:t>所植</w:t>
                            </w:r>
                            <w:r w:rsidRPr="004A05D2">
                              <w:rPr>
                                <w:rFonts w:ascii="新細明體" w:eastAsia="新細明體" w:hAnsi="新細明體" w:cs="新細明體" w:hint="eastAsia"/>
                                <w:noProof/>
                              </w:rPr>
                              <w:t>①</w:t>
                            </w:r>
                            <w:r>
                              <w:rPr>
                                <w:w w:val="110"/>
                              </w:rPr>
                              <w:t>~</w:t>
                            </w:r>
                            <w:r w:rsidRPr="00996738">
                              <w:rPr>
                                <w:rFonts w:eastAsia="新細明體" w:hint="eastAsia"/>
                                <w:noProof/>
                              </w:rPr>
                              <w:t>⑤</w:t>
                            </w:r>
                            <w:r>
                              <w:rPr>
                                <w:w w:val="110"/>
                              </w:rPr>
                              <w:t>，係表示金額較高之前5個主管機關</w:t>
                            </w:r>
                            <w:r>
                              <w:rPr>
                                <w:rFonts w:hint="eastAsia"/>
                                <w:w w:val="110"/>
                              </w:rPr>
                              <w:t>（</w:t>
                            </w:r>
                            <w:r>
                              <w:rPr>
                                <w:w w:val="110"/>
                              </w:rPr>
                              <w:t>計畫</w:t>
                            </w:r>
                            <w:r>
                              <w:rPr>
                                <w:rFonts w:hint="eastAsia"/>
                                <w:w w:val="110"/>
                              </w:rPr>
                              <w:t>）</w:t>
                            </w:r>
                            <w:r>
                              <w:rPr>
                                <w:w w:val="110"/>
                              </w:rPr>
                              <w:t>。</w:t>
                            </w:r>
                          </w:p>
                          <w:p w14:paraId="1F763C96" w14:textId="77777777" w:rsidR="00BE561A" w:rsidRPr="00171913" w:rsidRDefault="00BE561A" w:rsidP="00DD46E2">
                            <w:pPr>
                              <w:pStyle w:val="a8"/>
                              <w:ind w:firstLineChars="200" w:firstLine="396"/>
                              <w:rPr>
                                <w:noProof/>
                              </w:rPr>
                            </w:pPr>
                            <w:r>
                              <w:rPr>
                                <w:w w:val="110"/>
                              </w:rPr>
                              <w:t>2.1</w:t>
                            </w:r>
                            <w:r>
                              <w:rPr>
                                <w:rFonts w:hint="eastAsia"/>
                                <w:w w:val="110"/>
                              </w:rPr>
                              <w:t>1</w:t>
                            </w:r>
                            <w:r>
                              <w:rPr>
                                <w:w w:val="110"/>
                              </w:rPr>
                              <w:t>3年度第二預備金原編列預算數</w:t>
                            </w:r>
                            <w:r>
                              <w:rPr>
                                <w:rFonts w:hint="eastAsia"/>
                                <w:w w:val="110"/>
                              </w:rPr>
                              <w:t>1</w:t>
                            </w:r>
                            <w:r w:rsidRPr="00B26F7B">
                              <w:rPr>
                                <w:w w:val="110"/>
                              </w:rPr>
                              <w:t>,</w:t>
                            </w:r>
                            <w:r>
                              <w:rPr>
                                <w:rFonts w:hint="eastAsia"/>
                                <w:w w:val="110"/>
                              </w:rPr>
                              <w:t>500萬元</w:t>
                            </w:r>
                            <w:r>
                              <w:rPr>
                                <w:w w:val="110"/>
                              </w:rPr>
                              <w:t>，</w:t>
                            </w:r>
                            <w:r>
                              <w:rPr>
                                <w:rFonts w:hint="eastAsia"/>
                                <w:w w:val="110"/>
                              </w:rPr>
                              <w:t>未</w:t>
                            </w:r>
                            <w:r>
                              <w:rPr>
                                <w:w w:val="110"/>
                              </w:rPr>
                              <w:t>動支。</w:t>
                            </w:r>
                          </w:p>
                        </w:tc>
                      </w:tr>
                    </w:tbl>
                    <w:p w14:paraId="1DA9BB9D" w14:textId="77777777" w:rsidR="00BE561A" w:rsidRPr="00DD46E2" w:rsidRDefault="00BE561A" w:rsidP="009B3D83">
                      <w:pPr>
                        <w:pStyle w:val="a8"/>
                      </w:pPr>
                    </w:p>
                  </w:txbxContent>
                </v:textbox>
                <w10:wrap type="square" anchorx="margin"/>
              </v:rect>
            </w:pict>
          </mc:Fallback>
        </mc:AlternateContent>
      </w:r>
    </w:p>
    <w:p w14:paraId="26691763" w14:textId="27DDCEC5" w:rsidR="00E57632" w:rsidRPr="009B42A7" w:rsidRDefault="00E57632" w:rsidP="00E70096">
      <w:pPr>
        <w:pStyle w:val="a5"/>
        <w:spacing w:line="240" w:lineRule="auto"/>
        <w:ind w:firstLine="560"/>
        <w:sectPr w:rsidR="00E57632" w:rsidRPr="009B42A7" w:rsidSect="00412F7D">
          <w:type w:val="continuous"/>
          <w:pgSz w:w="11906" w:h="16838" w:code="9"/>
          <w:pgMar w:top="1418" w:right="992" w:bottom="1418" w:left="992" w:header="1021" w:footer="737" w:gutter="0"/>
          <w:cols w:space="425"/>
          <w:docGrid w:type="linesAndChars" w:linePitch="480"/>
        </w:sectPr>
      </w:pPr>
    </w:p>
    <w:p w14:paraId="472E52E3" w14:textId="799F8516" w:rsidR="00843C73" w:rsidRPr="009B42A7" w:rsidRDefault="0060397C" w:rsidP="00624FCF">
      <w:pPr>
        <w:pStyle w:val="a5"/>
        <w:ind w:firstLineChars="0" w:firstLine="0"/>
      </w:pPr>
      <w:r w:rsidRPr="009B42A7">
        <w:rPr>
          <w:noProof/>
        </w:rPr>
        <mc:AlternateContent>
          <mc:Choice Requires="wps">
            <w:drawing>
              <wp:anchor distT="45720" distB="45720" distL="114300" distR="114300" simplePos="0" relativeHeight="251587072" behindDoc="0" locked="0" layoutInCell="1" allowOverlap="1" wp14:anchorId="5AD743EC" wp14:editId="787A0F20">
                <wp:simplePos x="0" y="0"/>
                <wp:positionH relativeFrom="margin">
                  <wp:posOffset>-122555</wp:posOffset>
                </wp:positionH>
                <wp:positionV relativeFrom="paragraph">
                  <wp:posOffset>4268693</wp:posOffset>
                </wp:positionV>
                <wp:extent cx="6545580" cy="461962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5580" cy="4619625"/>
                        </a:xfrm>
                        <a:prstGeom prst="rect">
                          <a:avLst/>
                        </a:prstGeom>
                        <a:noFill/>
                        <a:ln w="9525">
                          <a:noFill/>
                          <a:miter lim="800000"/>
                          <a:headEnd/>
                          <a:tailEnd/>
                        </a:ln>
                      </wps:spPr>
                      <wps:txbx>
                        <w:txbxContent>
                          <w:tbl>
                            <w:tblPr>
                              <w:tblW w:w="0" w:type="auto"/>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66"/>
                              <w:gridCol w:w="2580"/>
                              <w:gridCol w:w="2580"/>
                              <w:gridCol w:w="1320"/>
                            </w:tblGrid>
                            <w:tr w:rsidR="00BE561A" w14:paraId="22301C1B" w14:textId="77777777" w:rsidTr="006220A0">
                              <w:trPr>
                                <w:cantSplit/>
                                <w:trHeight w:val="278"/>
                                <w:tblHeader/>
                              </w:trPr>
                              <w:tc>
                                <w:tcPr>
                                  <w:tcW w:w="9946" w:type="dxa"/>
                                  <w:gridSpan w:val="4"/>
                                  <w:tcBorders>
                                    <w:top w:val="nil"/>
                                    <w:left w:val="nil"/>
                                    <w:bottom w:val="nil"/>
                                    <w:right w:val="nil"/>
                                  </w:tcBorders>
                                </w:tcPr>
                                <w:p w14:paraId="3E88D3BF" w14:textId="77777777" w:rsidR="00BE561A" w:rsidRDefault="00BE561A" w:rsidP="001141EF">
                                  <w:pPr>
                                    <w:pStyle w:val="-"/>
                                    <w:spacing w:before="0" w:line="240" w:lineRule="auto"/>
                                  </w:pPr>
                                  <w:r>
                                    <w:rPr>
                                      <w:rFonts w:hint="eastAsia"/>
                                    </w:rPr>
                                    <w:t>表4　歲出應付</w:t>
                                  </w:r>
                                  <w:proofErr w:type="gramStart"/>
                                  <w:r>
                                    <w:rPr>
                                      <w:rFonts w:hint="eastAsia"/>
                                    </w:rPr>
                                    <w:t>保留數彙計</w:t>
                                  </w:r>
                                  <w:proofErr w:type="gramEnd"/>
                                  <w:r>
                                    <w:rPr>
                                      <w:rFonts w:hAnsi="標楷體" w:hint="eastAsia"/>
                                    </w:rPr>
                                    <w:t>（</w:t>
                                  </w:r>
                                  <w:r>
                                    <w:rPr>
                                      <w:rFonts w:hint="eastAsia"/>
                                    </w:rPr>
                                    <w:t>機關別</w:t>
                                  </w:r>
                                  <w:r>
                                    <w:rPr>
                                      <w:rFonts w:hAnsi="標楷體" w:hint="eastAsia"/>
                                    </w:rPr>
                                    <w:t>）</w:t>
                                  </w:r>
                                </w:p>
                              </w:tc>
                            </w:tr>
                            <w:tr w:rsidR="00BE561A" w14:paraId="318DEC6D" w14:textId="77777777" w:rsidTr="006220A0">
                              <w:trPr>
                                <w:cantSplit/>
                                <w:trHeight w:val="268"/>
                                <w:tblHeader/>
                              </w:trPr>
                              <w:tc>
                                <w:tcPr>
                                  <w:tcW w:w="9946" w:type="dxa"/>
                                  <w:gridSpan w:val="4"/>
                                  <w:tcBorders>
                                    <w:top w:val="nil"/>
                                    <w:left w:val="nil"/>
                                    <w:bottom w:val="single" w:sz="4" w:space="0" w:color="auto"/>
                                    <w:right w:val="nil"/>
                                  </w:tcBorders>
                                </w:tcPr>
                                <w:p w14:paraId="2AB309DB" w14:textId="77777777" w:rsidR="00BE561A" w:rsidRDefault="00BE561A" w:rsidP="001141EF">
                                  <w:pPr>
                                    <w:pStyle w:val="aa"/>
                                    <w:spacing w:before="0" w:line="240" w:lineRule="auto"/>
                                  </w:pPr>
                                  <w:r>
                                    <w:rPr>
                                      <w:rFonts w:hint="eastAsia"/>
                                    </w:rPr>
                                    <w:t>單位</w:t>
                                  </w:r>
                                  <w:r>
                                    <w:t>：</w:t>
                                  </w:r>
                                  <w:r>
                                    <w:rPr>
                                      <w:rFonts w:hint="eastAsia"/>
                                    </w:rPr>
                                    <w:t>新臺幣千元、％</w:t>
                                  </w:r>
                                </w:p>
                              </w:tc>
                            </w:tr>
                            <w:tr w:rsidR="00BE561A" w14:paraId="2162056B" w14:textId="77777777" w:rsidTr="006220A0">
                              <w:trPr>
                                <w:cantSplit/>
                                <w:trHeight w:val="430"/>
                                <w:tblHeader/>
                              </w:trPr>
                              <w:tc>
                                <w:tcPr>
                                  <w:tcW w:w="3466" w:type="dxa"/>
                                  <w:vMerge w:val="restart"/>
                                  <w:tcBorders>
                                    <w:left w:val="single" w:sz="4" w:space="0" w:color="auto"/>
                                  </w:tcBorders>
                                  <w:shd w:val="clear" w:color="auto" w:fill="B6DDE8"/>
                                  <w:vAlign w:val="center"/>
                                </w:tcPr>
                                <w:p w14:paraId="2CB3F195" w14:textId="1F3F056F" w:rsidR="00BE561A" w:rsidRDefault="00BE561A" w:rsidP="009D477B">
                                  <w:pPr>
                                    <w:pStyle w:val="-5"/>
                                  </w:pPr>
                                  <w:r>
                                    <w:rPr>
                                      <w:rFonts w:hint="eastAsia"/>
                                    </w:rPr>
                                    <w:t>主管機關（計畫）名稱</w:t>
                                  </w:r>
                                </w:p>
                              </w:tc>
                              <w:tc>
                                <w:tcPr>
                                  <w:tcW w:w="2580" w:type="dxa"/>
                                  <w:vMerge w:val="restart"/>
                                  <w:shd w:val="clear" w:color="auto" w:fill="B6DDE8"/>
                                  <w:vAlign w:val="center"/>
                                </w:tcPr>
                                <w:p w14:paraId="0E47AEC2" w14:textId="77777777" w:rsidR="00BE561A" w:rsidRDefault="00BE561A" w:rsidP="009D477B">
                                  <w:pPr>
                                    <w:pStyle w:val="-5"/>
                                  </w:pPr>
                                  <w:r>
                                    <w:rPr>
                                      <w:rFonts w:hint="eastAsia"/>
                                    </w:rPr>
                                    <w:t>預算數</w:t>
                                  </w:r>
                                </w:p>
                              </w:tc>
                              <w:tc>
                                <w:tcPr>
                                  <w:tcW w:w="3900" w:type="dxa"/>
                                  <w:gridSpan w:val="2"/>
                                  <w:tcBorders>
                                    <w:bottom w:val="single" w:sz="4" w:space="0" w:color="auto"/>
                                  </w:tcBorders>
                                  <w:shd w:val="clear" w:color="auto" w:fill="B6DDE8"/>
                                  <w:vAlign w:val="center"/>
                                </w:tcPr>
                                <w:p w14:paraId="6F0802D8" w14:textId="77777777" w:rsidR="00BE561A" w:rsidRDefault="00BE561A" w:rsidP="009D477B">
                                  <w:pPr>
                                    <w:pStyle w:val="-5"/>
                                  </w:pPr>
                                  <w:r>
                                    <w:rPr>
                                      <w:rFonts w:hint="eastAsia"/>
                                    </w:rPr>
                                    <w:t>應付保留數</w:t>
                                  </w:r>
                                </w:p>
                              </w:tc>
                            </w:tr>
                            <w:tr w:rsidR="00BE561A" w14:paraId="1ECBA006" w14:textId="77777777" w:rsidTr="006220A0">
                              <w:trPr>
                                <w:cantSplit/>
                                <w:trHeight w:val="430"/>
                                <w:tblHeader/>
                              </w:trPr>
                              <w:tc>
                                <w:tcPr>
                                  <w:tcW w:w="3466" w:type="dxa"/>
                                  <w:vMerge/>
                                  <w:tcBorders>
                                    <w:left w:val="single" w:sz="4" w:space="0" w:color="auto"/>
                                    <w:bottom w:val="single" w:sz="4" w:space="0" w:color="auto"/>
                                  </w:tcBorders>
                                  <w:shd w:val="clear" w:color="auto" w:fill="B6DDE8"/>
                                  <w:vAlign w:val="center"/>
                                </w:tcPr>
                                <w:p w14:paraId="4876918B" w14:textId="77777777" w:rsidR="00BE561A" w:rsidRDefault="00BE561A" w:rsidP="009D477B">
                                  <w:pPr>
                                    <w:pStyle w:val="-5"/>
                                  </w:pPr>
                                </w:p>
                              </w:tc>
                              <w:tc>
                                <w:tcPr>
                                  <w:tcW w:w="2580" w:type="dxa"/>
                                  <w:vMerge/>
                                  <w:tcBorders>
                                    <w:bottom w:val="single" w:sz="4" w:space="0" w:color="auto"/>
                                  </w:tcBorders>
                                  <w:shd w:val="clear" w:color="auto" w:fill="B6DDE8"/>
                                  <w:vAlign w:val="center"/>
                                </w:tcPr>
                                <w:p w14:paraId="07BA59C4" w14:textId="77777777" w:rsidR="00BE561A" w:rsidRDefault="00BE561A" w:rsidP="009D477B">
                                  <w:pPr>
                                    <w:pStyle w:val="-5"/>
                                  </w:pPr>
                                </w:p>
                              </w:tc>
                              <w:tc>
                                <w:tcPr>
                                  <w:tcW w:w="2580" w:type="dxa"/>
                                  <w:tcBorders>
                                    <w:bottom w:val="single" w:sz="4" w:space="0" w:color="auto"/>
                                  </w:tcBorders>
                                  <w:shd w:val="clear" w:color="auto" w:fill="B6DDE8"/>
                                  <w:vAlign w:val="center"/>
                                </w:tcPr>
                                <w:p w14:paraId="131266A2" w14:textId="77777777" w:rsidR="00BE561A" w:rsidRDefault="00BE561A" w:rsidP="009D477B">
                                  <w:pPr>
                                    <w:pStyle w:val="-5"/>
                                  </w:pPr>
                                  <w:r>
                                    <w:rPr>
                                      <w:rFonts w:hint="eastAsia"/>
                                    </w:rPr>
                                    <w:t>金額</w:t>
                                  </w:r>
                                </w:p>
                              </w:tc>
                              <w:tc>
                                <w:tcPr>
                                  <w:tcW w:w="1320" w:type="dxa"/>
                                  <w:tcBorders>
                                    <w:bottom w:val="single" w:sz="4" w:space="0" w:color="auto"/>
                                  </w:tcBorders>
                                  <w:shd w:val="clear" w:color="auto" w:fill="B6DDE8"/>
                                  <w:vAlign w:val="center"/>
                                </w:tcPr>
                                <w:p w14:paraId="43F811B2" w14:textId="77777777" w:rsidR="00BE561A" w:rsidRPr="00072B18" w:rsidRDefault="00BE561A" w:rsidP="009D477B">
                                  <w:pPr>
                                    <w:pStyle w:val="-5"/>
                                  </w:pPr>
                                  <w:r w:rsidRPr="00072B18">
                                    <w:rPr>
                                      <w:rFonts w:hint="eastAsia"/>
                                    </w:rPr>
                                    <w:t>占預算數比率</w:t>
                                  </w:r>
                                </w:p>
                              </w:tc>
                            </w:tr>
                            <w:tr w:rsidR="00BE561A" w:rsidRPr="003C2810" w14:paraId="3295EBC2"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auto"/>
                                  <w:vAlign w:val="center"/>
                                </w:tcPr>
                                <w:p w14:paraId="04C6CF2A" w14:textId="77777777" w:rsidR="00BE561A" w:rsidRPr="003C2810" w:rsidRDefault="00BE561A" w:rsidP="009D477B">
                                  <w:pPr>
                                    <w:pStyle w:val="--"/>
                                  </w:pPr>
                                  <w:r w:rsidRPr="003C2810">
                                    <w:rPr>
                                      <w:rFonts w:hint="eastAsia"/>
                                    </w:rPr>
                                    <w:t>合計</w:t>
                                  </w:r>
                                </w:p>
                              </w:tc>
                              <w:tc>
                                <w:tcPr>
                                  <w:tcW w:w="2580" w:type="dxa"/>
                                  <w:shd w:val="clear" w:color="auto" w:fill="auto"/>
                                  <w:vAlign w:val="center"/>
                                </w:tcPr>
                                <w:p w14:paraId="5A062E96" w14:textId="77777777" w:rsidR="00BE561A" w:rsidRPr="003C2810" w:rsidRDefault="00BE561A" w:rsidP="009D477B">
                                  <w:pPr>
                                    <w:pStyle w:val="--0"/>
                                  </w:pPr>
                                  <w:r>
                                    <w:t>20,471,757</w:t>
                                  </w:r>
                                </w:p>
                              </w:tc>
                              <w:tc>
                                <w:tcPr>
                                  <w:tcW w:w="2580" w:type="dxa"/>
                                  <w:shd w:val="clear" w:color="auto" w:fill="auto"/>
                                  <w:vAlign w:val="center"/>
                                </w:tcPr>
                                <w:p w14:paraId="3A361067" w14:textId="77777777" w:rsidR="00BE561A" w:rsidRPr="003C2810" w:rsidRDefault="00BE561A" w:rsidP="009D477B">
                                  <w:pPr>
                                    <w:pStyle w:val="--0"/>
                                  </w:pPr>
                                  <w:r w:rsidRPr="003C2810">
                                    <w:t xml:space="preserve">       </w:t>
                                  </w:r>
                                  <w:r>
                                    <w:t>2,367,929</w:t>
                                  </w:r>
                                </w:p>
                              </w:tc>
                              <w:tc>
                                <w:tcPr>
                                  <w:tcW w:w="1320" w:type="dxa"/>
                                  <w:shd w:val="clear" w:color="auto" w:fill="auto"/>
                                  <w:vAlign w:val="center"/>
                                </w:tcPr>
                                <w:p w14:paraId="47200613" w14:textId="77777777" w:rsidR="00BE561A" w:rsidRPr="003C2810" w:rsidRDefault="00BE561A" w:rsidP="009D477B">
                                  <w:pPr>
                                    <w:pStyle w:val="--0"/>
                                  </w:pPr>
                                  <w:r>
                                    <w:rPr>
                                      <w:rFonts w:hint="eastAsia"/>
                                    </w:rPr>
                                    <w:t>1</w:t>
                                  </w:r>
                                  <w:r>
                                    <w:t>1.57</w:t>
                                  </w:r>
                                </w:p>
                              </w:tc>
                            </w:tr>
                            <w:tr w:rsidR="00BE561A" w14:paraId="5504F84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3C8237AF" w14:textId="77777777" w:rsidR="00BE561A" w:rsidRPr="001D7E81" w:rsidRDefault="00BE561A" w:rsidP="009D477B">
                                  <w:pPr>
                                    <w:pStyle w:val="-6"/>
                                    <w:jc w:val="distribute"/>
                                    <w:rPr>
                                      <w:color w:val="auto"/>
                                    </w:rPr>
                                  </w:pPr>
                                  <w:r w:rsidRPr="001D7E81">
                                    <w:rPr>
                                      <w:rFonts w:hint="eastAsia"/>
                                      <w:color w:val="auto"/>
                                    </w:rPr>
                                    <w:t>民政處</w:t>
                                  </w:r>
                                </w:p>
                              </w:tc>
                              <w:tc>
                                <w:tcPr>
                                  <w:tcW w:w="2580" w:type="dxa"/>
                                  <w:shd w:val="clear" w:color="auto" w:fill="DAEEF3"/>
                                  <w:vAlign w:val="center"/>
                                </w:tcPr>
                                <w:p w14:paraId="6A9F15FB" w14:textId="77777777" w:rsidR="00BE561A" w:rsidRDefault="00BE561A" w:rsidP="009D477B">
                                  <w:pPr>
                                    <w:pStyle w:val="-2"/>
                                    <w:ind w:right="24"/>
                                    <w:rPr>
                                      <w:noProof/>
                                    </w:rPr>
                                  </w:pPr>
                                  <w:r>
                                    <w:rPr>
                                      <w:rFonts w:hint="eastAsia"/>
                                      <w:noProof/>
                                    </w:rPr>
                                    <w:t>8</w:t>
                                  </w:r>
                                  <w:r>
                                    <w:rPr>
                                      <w:noProof/>
                                    </w:rPr>
                                    <w:t>37,588</w:t>
                                  </w:r>
                                </w:p>
                              </w:tc>
                              <w:tc>
                                <w:tcPr>
                                  <w:tcW w:w="2580" w:type="dxa"/>
                                  <w:shd w:val="clear" w:color="auto" w:fill="DAEEF3"/>
                                  <w:vAlign w:val="center"/>
                                </w:tcPr>
                                <w:p w14:paraId="741B1D1D" w14:textId="77777777" w:rsidR="00BE561A" w:rsidRPr="001D7E81" w:rsidRDefault="00BE561A" w:rsidP="009D477B">
                                  <w:pPr>
                                    <w:pStyle w:val="-2"/>
                                    <w:ind w:right="24"/>
                                    <w:rPr>
                                      <w:noProof/>
                                    </w:rPr>
                                  </w:pPr>
                                  <w:r w:rsidRPr="00996738">
                                    <w:rPr>
                                      <w:rFonts w:ascii="新細明體" w:eastAsia="新細明體" w:hAnsi="新細明體" w:cs="新細明體" w:hint="eastAsia"/>
                                    </w:rPr>
                                    <w:t>②</w:t>
                                  </w:r>
                                  <w:r w:rsidRPr="00332F8D">
                                    <w:rPr>
                                      <w:noProof/>
                                    </w:rPr>
                                    <w:t xml:space="preserve">   </w:t>
                                  </w:r>
                                  <w:r w:rsidRPr="00332F8D">
                                    <w:rPr>
                                      <w:rFonts w:hint="eastAsia"/>
                                      <w:noProof/>
                                    </w:rPr>
                                    <w:t xml:space="preserve">   </w:t>
                                  </w:r>
                                  <w:r w:rsidRPr="00332F8D">
                                    <w:rPr>
                                      <w:noProof/>
                                    </w:rPr>
                                    <w:t xml:space="preserve">   </w:t>
                                  </w:r>
                                  <w:r>
                                    <w:rPr>
                                      <w:rFonts w:hint="eastAsia"/>
                                      <w:noProof/>
                                    </w:rPr>
                                    <w:t>2</w:t>
                                  </w:r>
                                  <w:r>
                                    <w:rPr>
                                      <w:noProof/>
                                    </w:rPr>
                                    <w:t>78,702</w:t>
                                  </w:r>
                                </w:p>
                              </w:tc>
                              <w:tc>
                                <w:tcPr>
                                  <w:tcW w:w="1320" w:type="dxa"/>
                                  <w:shd w:val="clear" w:color="auto" w:fill="DAEEF3"/>
                                  <w:vAlign w:val="center"/>
                                </w:tcPr>
                                <w:p w14:paraId="4F38E70F" w14:textId="77777777" w:rsidR="00BE561A" w:rsidRDefault="00BE561A" w:rsidP="009D477B">
                                  <w:pPr>
                                    <w:pStyle w:val="-2"/>
                                    <w:ind w:right="24"/>
                                    <w:rPr>
                                      <w:noProof/>
                                    </w:rPr>
                                  </w:pPr>
                                  <w:r>
                                    <w:rPr>
                                      <w:rFonts w:hint="eastAsia"/>
                                      <w:noProof/>
                                    </w:rPr>
                                    <w:t>3</w:t>
                                  </w:r>
                                  <w:r>
                                    <w:rPr>
                                      <w:noProof/>
                                    </w:rPr>
                                    <w:t>3.27</w:t>
                                  </w:r>
                                </w:p>
                              </w:tc>
                            </w:tr>
                            <w:tr w:rsidR="00BE561A" w14:paraId="3689747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AB6713F" w14:textId="77777777" w:rsidR="00BE561A" w:rsidRPr="001D7E81" w:rsidRDefault="00BE561A" w:rsidP="009D477B">
                                  <w:pPr>
                                    <w:pStyle w:val="-6"/>
                                    <w:jc w:val="distribute"/>
                                    <w:rPr>
                                      <w:color w:val="auto"/>
                                    </w:rPr>
                                  </w:pPr>
                                  <w:r w:rsidRPr="008102DC">
                                    <w:rPr>
                                      <w:rFonts w:hint="eastAsia"/>
                                    </w:rPr>
                                    <w:t>文化局</w:t>
                                  </w:r>
                                </w:p>
                              </w:tc>
                              <w:tc>
                                <w:tcPr>
                                  <w:tcW w:w="2580" w:type="dxa"/>
                                  <w:shd w:val="clear" w:color="auto" w:fill="FFFFFF" w:themeFill="background1"/>
                                  <w:vAlign w:val="center"/>
                                </w:tcPr>
                                <w:p w14:paraId="04235E79" w14:textId="77777777" w:rsidR="00BE561A" w:rsidRDefault="00BE561A" w:rsidP="009D477B">
                                  <w:pPr>
                                    <w:pStyle w:val="-2"/>
                                    <w:ind w:right="24"/>
                                    <w:rPr>
                                      <w:noProof/>
                                    </w:rPr>
                                  </w:pPr>
                                  <w:r>
                                    <w:rPr>
                                      <w:rFonts w:hint="eastAsia"/>
                                      <w:noProof/>
                                    </w:rPr>
                                    <w:t>6</w:t>
                                  </w:r>
                                  <w:r>
                                    <w:rPr>
                                      <w:noProof/>
                                    </w:rPr>
                                    <w:t>02,351</w:t>
                                  </w:r>
                                </w:p>
                              </w:tc>
                              <w:tc>
                                <w:tcPr>
                                  <w:tcW w:w="2580" w:type="dxa"/>
                                  <w:shd w:val="clear" w:color="auto" w:fill="FFFFFF" w:themeFill="background1"/>
                                  <w:vAlign w:val="center"/>
                                </w:tcPr>
                                <w:p w14:paraId="5BEC009A" w14:textId="09401CF1" w:rsidR="00BE561A" w:rsidRDefault="00BE561A" w:rsidP="009D477B">
                                  <w:pPr>
                                    <w:pStyle w:val="-2"/>
                                    <w:ind w:right="24"/>
                                    <w:rPr>
                                      <w:noProof/>
                                    </w:rPr>
                                  </w:pPr>
                                  <w:r w:rsidRPr="001D7E81">
                                    <w:rPr>
                                      <w:rFonts w:eastAsia="新細明體" w:hint="eastAsia"/>
                                      <w:noProof/>
                                    </w:rPr>
                                    <w:t>④</w:t>
                                  </w:r>
                                  <w:r w:rsidRPr="001D7E81">
                                    <w:rPr>
                                      <w:noProof/>
                                    </w:rPr>
                                    <w:t xml:space="preserve"> </w:t>
                                  </w:r>
                                  <w:r w:rsidRPr="00332F8D">
                                    <w:rPr>
                                      <w:noProof/>
                                    </w:rPr>
                                    <w:t xml:space="preserve">  </w:t>
                                  </w:r>
                                  <w:r w:rsidRPr="001D7E81">
                                    <w:rPr>
                                      <w:noProof/>
                                    </w:rPr>
                                    <w:t xml:space="preserve"> </w:t>
                                  </w:r>
                                  <w:r>
                                    <w:rPr>
                                      <w:rFonts w:hint="eastAsia"/>
                                      <w:noProof/>
                                    </w:rPr>
                                    <w:t xml:space="preserve"> </w:t>
                                  </w:r>
                                  <w:r w:rsidRPr="001D7E81">
                                    <w:rPr>
                                      <w:noProof/>
                                    </w:rPr>
                                    <w:t xml:space="preserve">    </w:t>
                                  </w:r>
                                  <w:r>
                                    <w:rPr>
                                      <w:rFonts w:hint="eastAsia"/>
                                      <w:noProof/>
                                    </w:rPr>
                                    <w:t>1</w:t>
                                  </w:r>
                                  <w:r>
                                    <w:rPr>
                                      <w:noProof/>
                                    </w:rPr>
                                    <w:t>49,108</w:t>
                                  </w:r>
                                </w:p>
                              </w:tc>
                              <w:tc>
                                <w:tcPr>
                                  <w:tcW w:w="1320" w:type="dxa"/>
                                  <w:shd w:val="clear" w:color="auto" w:fill="FFFFFF" w:themeFill="background1"/>
                                  <w:vAlign w:val="center"/>
                                </w:tcPr>
                                <w:p w14:paraId="07DFFA14" w14:textId="77777777" w:rsidR="00BE561A" w:rsidRDefault="00BE561A" w:rsidP="009D477B">
                                  <w:pPr>
                                    <w:pStyle w:val="-2"/>
                                    <w:ind w:right="24"/>
                                    <w:rPr>
                                      <w:noProof/>
                                    </w:rPr>
                                  </w:pPr>
                                  <w:r>
                                    <w:rPr>
                                      <w:rFonts w:hint="eastAsia"/>
                                      <w:noProof/>
                                    </w:rPr>
                                    <w:t>2</w:t>
                                  </w:r>
                                  <w:r>
                                    <w:rPr>
                                      <w:noProof/>
                                    </w:rPr>
                                    <w:t>4.75</w:t>
                                  </w:r>
                                </w:p>
                              </w:tc>
                            </w:tr>
                            <w:tr w:rsidR="00BE561A" w14:paraId="709F8A13"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52467AC2" w14:textId="77777777" w:rsidR="00BE561A" w:rsidRPr="001D7E81" w:rsidRDefault="00BE561A" w:rsidP="009D477B">
                                  <w:pPr>
                                    <w:pStyle w:val="-6"/>
                                    <w:jc w:val="distribute"/>
                                    <w:rPr>
                                      <w:color w:val="auto"/>
                                    </w:rPr>
                                  </w:pPr>
                                  <w:r w:rsidRPr="001D7E81">
                                    <w:rPr>
                                      <w:rFonts w:hint="eastAsia"/>
                                      <w:color w:val="auto"/>
                                    </w:rPr>
                                    <w:t>財政稅務局</w:t>
                                  </w:r>
                                </w:p>
                              </w:tc>
                              <w:tc>
                                <w:tcPr>
                                  <w:tcW w:w="2580" w:type="dxa"/>
                                  <w:shd w:val="clear" w:color="auto" w:fill="DAEEF3"/>
                                  <w:vAlign w:val="center"/>
                                </w:tcPr>
                                <w:p w14:paraId="74E049C7" w14:textId="77777777" w:rsidR="00BE561A" w:rsidRDefault="00BE561A" w:rsidP="009D477B">
                                  <w:pPr>
                                    <w:pStyle w:val="-2"/>
                                    <w:ind w:right="24"/>
                                    <w:rPr>
                                      <w:noProof/>
                                    </w:rPr>
                                  </w:pPr>
                                  <w:r>
                                    <w:rPr>
                                      <w:rFonts w:hint="eastAsia"/>
                                      <w:noProof/>
                                    </w:rPr>
                                    <w:t>3</w:t>
                                  </w:r>
                                  <w:r>
                                    <w:rPr>
                                      <w:noProof/>
                                    </w:rPr>
                                    <w:t>59,981</w:t>
                                  </w:r>
                                </w:p>
                              </w:tc>
                              <w:tc>
                                <w:tcPr>
                                  <w:tcW w:w="2580" w:type="dxa"/>
                                  <w:shd w:val="clear" w:color="auto" w:fill="DAEEF3"/>
                                  <w:vAlign w:val="center"/>
                                </w:tcPr>
                                <w:p w14:paraId="5B7B474F" w14:textId="77777777" w:rsidR="00BE561A" w:rsidRDefault="00BE561A" w:rsidP="009D477B">
                                  <w:pPr>
                                    <w:pStyle w:val="-2"/>
                                    <w:ind w:right="24"/>
                                    <w:rPr>
                                      <w:noProof/>
                                    </w:rPr>
                                  </w:pPr>
                                  <w:r>
                                    <w:rPr>
                                      <w:rFonts w:hint="eastAsia"/>
                                      <w:noProof/>
                                    </w:rPr>
                                    <w:t>7</w:t>
                                  </w:r>
                                  <w:r>
                                    <w:rPr>
                                      <w:noProof/>
                                    </w:rPr>
                                    <w:t>7,800</w:t>
                                  </w:r>
                                </w:p>
                              </w:tc>
                              <w:tc>
                                <w:tcPr>
                                  <w:tcW w:w="1320" w:type="dxa"/>
                                  <w:shd w:val="clear" w:color="auto" w:fill="DAEEF3"/>
                                  <w:vAlign w:val="center"/>
                                </w:tcPr>
                                <w:p w14:paraId="236B90D2" w14:textId="77777777" w:rsidR="00BE561A" w:rsidRDefault="00BE561A" w:rsidP="009D477B">
                                  <w:pPr>
                                    <w:pStyle w:val="-2"/>
                                    <w:ind w:right="24"/>
                                    <w:rPr>
                                      <w:noProof/>
                                    </w:rPr>
                                  </w:pPr>
                                  <w:r>
                                    <w:rPr>
                                      <w:rFonts w:hint="eastAsia"/>
                                      <w:noProof/>
                                    </w:rPr>
                                    <w:t>2</w:t>
                                  </w:r>
                                  <w:r>
                                    <w:rPr>
                                      <w:noProof/>
                                    </w:rPr>
                                    <w:t>1.61</w:t>
                                  </w:r>
                                </w:p>
                              </w:tc>
                            </w:tr>
                            <w:tr w:rsidR="00BE561A" w14:paraId="2AB5B4CB"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380E72D" w14:textId="77777777" w:rsidR="00BE561A" w:rsidRPr="001D7E81" w:rsidRDefault="00BE561A" w:rsidP="009D477B">
                                  <w:pPr>
                                    <w:pStyle w:val="-6"/>
                                    <w:jc w:val="distribute"/>
                                    <w:rPr>
                                      <w:color w:val="auto"/>
                                    </w:rPr>
                                  </w:pPr>
                                  <w:r w:rsidRPr="001D7E81">
                                    <w:rPr>
                                      <w:rFonts w:hint="eastAsia"/>
                                      <w:color w:val="auto"/>
                                    </w:rPr>
                                    <w:t>環境保護局</w:t>
                                  </w:r>
                                </w:p>
                              </w:tc>
                              <w:tc>
                                <w:tcPr>
                                  <w:tcW w:w="2580" w:type="dxa"/>
                                  <w:shd w:val="clear" w:color="auto" w:fill="FFFFFF" w:themeFill="background1"/>
                                  <w:vAlign w:val="center"/>
                                </w:tcPr>
                                <w:p w14:paraId="73316EF4" w14:textId="77777777" w:rsidR="00BE561A" w:rsidRDefault="00BE561A" w:rsidP="009D477B">
                                  <w:pPr>
                                    <w:pStyle w:val="-2"/>
                                    <w:ind w:right="24"/>
                                    <w:rPr>
                                      <w:noProof/>
                                    </w:rPr>
                                  </w:pPr>
                                  <w:r>
                                    <w:rPr>
                                      <w:rFonts w:hint="eastAsia"/>
                                      <w:noProof/>
                                    </w:rPr>
                                    <w:t>1</w:t>
                                  </w:r>
                                  <w:r>
                                    <w:rPr>
                                      <w:noProof/>
                                    </w:rPr>
                                    <w:t>,152,616</w:t>
                                  </w:r>
                                </w:p>
                              </w:tc>
                              <w:tc>
                                <w:tcPr>
                                  <w:tcW w:w="2580" w:type="dxa"/>
                                  <w:shd w:val="clear" w:color="auto" w:fill="FFFFFF" w:themeFill="background1"/>
                                  <w:vAlign w:val="center"/>
                                </w:tcPr>
                                <w:p w14:paraId="4A7A7D07" w14:textId="77777777" w:rsidR="00BE561A" w:rsidRDefault="00BE561A" w:rsidP="009D477B">
                                  <w:pPr>
                                    <w:pStyle w:val="-2"/>
                                    <w:ind w:right="24"/>
                                    <w:rPr>
                                      <w:noProof/>
                                    </w:rPr>
                                  </w:pPr>
                                  <w:r w:rsidRPr="001D7E81">
                                    <w:rPr>
                                      <w:rFonts w:eastAsia="新細明體" w:hint="eastAsia"/>
                                      <w:noProof/>
                                    </w:rPr>
                                    <w:t>③</w:t>
                                  </w:r>
                                  <w:r w:rsidRPr="001D7E81">
                                    <w:rPr>
                                      <w:noProof/>
                                    </w:rPr>
                                    <w:t xml:space="preserve">         </w:t>
                                  </w:r>
                                  <w:r>
                                    <w:rPr>
                                      <w:rFonts w:hint="eastAsia"/>
                                      <w:noProof/>
                                    </w:rPr>
                                    <w:t>1</w:t>
                                  </w:r>
                                  <w:r>
                                    <w:rPr>
                                      <w:noProof/>
                                    </w:rPr>
                                    <w:t>97,490</w:t>
                                  </w:r>
                                </w:p>
                              </w:tc>
                              <w:tc>
                                <w:tcPr>
                                  <w:tcW w:w="1320" w:type="dxa"/>
                                  <w:shd w:val="clear" w:color="auto" w:fill="FFFFFF" w:themeFill="background1"/>
                                  <w:vAlign w:val="center"/>
                                </w:tcPr>
                                <w:p w14:paraId="581B4F15" w14:textId="77777777" w:rsidR="00BE561A" w:rsidRDefault="00BE561A" w:rsidP="009D477B">
                                  <w:pPr>
                                    <w:pStyle w:val="-2"/>
                                    <w:ind w:right="24"/>
                                    <w:rPr>
                                      <w:noProof/>
                                    </w:rPr>
                                  </w:pPr>
                                  <w:r>
                                    <w:rPr>
                                      <w:rFonts w:hint="eastAsia"/>
                                      <w:noProof/>
                                    </w:rPr>
                                    <w:t>1</w:t>
                                  </w:r>
                                  <w:r>
                                    <w:rPr>
                                      <w:noProof/>
                                    </w:rPr>
                                    <w:t>7.13</w:t>
                                  </w:r>
                                </w:p>
                              </w:tc>
                            </w:tr>
                            <w:tr w:rsidR="00BE561A" w14:paraId="60946832"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17E59342" w14:textId="77777777" w:rsidR="00BE561A" w:rsidRPr="001D7E81" w:rsidRDefault="00BE561A" w:rsidP="009D477B">
                                  <w:pPr>
                                    <w:pStyle w:val="-6"/>
                                    <w:jc w:val="distribute"/>
                                    <w:rPr>
                                      <w:color w:val="auto"/>
                                    </w:rPr>
                                  </w:pPr>
                                  <w:r w:rsidRPr="001D7E81">
                                    <w:rPr>
                                      <w:rFonts w:hint="eastAsia"/>
                                      <w:color w:val="auto"/>
                                    </w:rPr>
                                    <w:t>消防局</w:t>
                                  </w:r>
                                </w:p>
                              </w:tc>
                              <w:tc>
                                <w:tcPr>
                                  <w:tcW w:w="2580" w:type="dxa"/>
                                  <w:shd w:val="clear" w:color="auto" w:fill="DAEEF3"/>
                                  <w:vAlign w:val="center"/>
                                </w:tcPr>
                                <w:p w14:paraId="5D4F17B4" w14:textId="77777777" w:rsidR="00BE561A" w:rsidRDefault="00BE561A" w:rsidP="009D477B">
                                  <w:pPr>
                                    <w:pStyle w:val="-2"/>
                                    <w:ind w:right="24"/>
                                    <w:rPr>
                                      <w:noProof/>
                                    </w:rPr>
                                  </w:pPr>
                                  <w:r>
                                    <w:rPr>
                                      <w:rFonts w:hint="eastAsia"/>
                                      <w:noProof/>
                                    </w:rPr>
                                    <w:t>6</w:t>
                                  </w:r>
                                  <w:r>
                                    <w:rPr>
                                      <w:noProof/>
                                    </w:rPr>
                                    <w:t>23,699</w:t>
                                  </w:r>
                                </w:p>
                              </w:tc>
                              <w:tc>
                                <w:tcPr>
                                  <w:tcW w:w="2580" w:type="dxa"/>
                                  <w:shd w:val="clear" w:color="auto" w:fill="DAEEF3"/>
                                  <w:vAlign w:val="center"/>
                                </w:tcPr>
                                <w:p w14:paraId="3E4D2E3B" w14:textId="77777777" w:rsidR="00BE561A" w:rsidRDefault="00BE561A" w:rsidP="009D477B">
                                  <w:pPr>
                                    <w:pStyle w:val="-2"/>
                                    <w:ind w:right="24"/>
                                    <w:rPr>
                                      <w:noProof/>
                                    </w:rPr>
                                  </w:pPr>
                                  <w:r w:rsidRPr="001D7E81">
                                    <w:rPr>
                                      <w:rFonts w:eastAsia="新細明體" w:hint="eastAsia"/>
                                      <w:noProof/>
                                    </w:rPr>
                                    <w:t>⑤</w:t>
                                  </w:r>
                                  <w:r w:rsidRPr="008102DC">
                                    <w:rPr>
                                      <w:noProof/>
                                    </w:rPr>
                                    <w:t xml:space="preserve">      </w:t>
                                  </w:r>
                                  <w:r>
                                    <w:rPr>
                                      <w:noProof/>
                                    </w:rPr>
                                    <w:t xml:space="preserve"> </w:t>
                                  </w:r>
                                  <w:r w:rsidRPr="008102DC">
                                    <w:rPr>
                                      <w:noProof/>
                                    </w:rPr>
                                    <w:t xml:space="preserve">   </w:t>
                                  </w:r>
                                  <w:r>
                                    <w:rPr>
                                      <w:rFonts w:hint="eastAsia"/>
                                      <w:noProof/>
                                    </w:rPr>
                                    <w:t>9</w:t>
                                  </w:r>
                                  <w:r>
                                    <w:rPr>
                                      <w:noProof/>
                                    </w:rPr>
                                    <w:t>9,696</w:t>
                                  </w:r>
                                </w:p>
                              </w:tc>
                              <w:tc>
                                <w:tcPr>
                                  <w:tcW w:w="1320" w:type="dxa"/>
                                  <w:shd w:val="clear" w:color="auto" w:fill="DAEEF3"/>
                                  <w:vAlign w:val="center"/>
                                </w:tcPr>
                                <w:p w14:paraId="31F35F1B" w14:textId="77777777" w:rsidR="00BE561A" w:rsidRDefault="00BE561A" w:rsidP="009D477B">
                                  <w:pPr>
                                    <w:pStyle w:val="-2"/>
                                    <w:ind w:right="24"/>
                                    <w:rPr>
                                      <w:noProof/>
                                    </w:rPr>
                                  </w:pPr>
                                  <w:r>
                                    <w:rPr>
                                      <w:rFonts w:hint="eastAsia"/>
                                      <w:noProof/>
                                    </w:rPr>
                                    <w:t>1</w:t>
                                  </w:r>
                                  <w:r>
                                    <w:rPr>
                                      <w:noProof/>
                                    </w:rPr>
                                    <w:t>5.98</w:t>
                                  </w:r>
                                </w:p>
                              </w:tc>
                            </w:tr>
                            <w:tr w:rsidR="00BE561A" w14:paraId="580EECF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86E3AC1" w14:textId="77777777" w:rsidR="00BE561A" w:rsidRPr="001D7E81" w:rsidRDefault="00BE561A" w:rsidP="009D477B">
                                  <w:pPr>
                                    <w:pStyle w:val="-6"/>
                                    <w:jc w:val="distribute"/>
                                    <w:rPr>
                                      <w:color w:val="auto"/>
                                    </w:rPr>
                                  </w:pPr>
                                  <w:r w:rsidRPr="001D7E81">
                                    <w:rPr>
                                      <w:rFonts w:hint="eastAsia"/>
                                      <w:color w:val="auto"/>
                                    </w:rPr>
                                    <w:t>教育處</w:t>
                                  </w:r>
                                </w:p>
                              </w:tc>
                              <w:tc>
                                <w:tcPr>
                                  <w:tcW w:w="2580" w:type="dxa"/>
                                  <w:shd w:val="clear" w:color="auto" w:fill="FFFFFF" w:themeFill="background1"/>
                                  <w:vAlign w:val="center"/>
                                </w:tcPr>
                                <w:p w14:paraId="77D0C9DD" w14:textId="77777777" w:rsidR="00BE561A" w:rsidRDefault="00BE561A" w:rsidP="009D477B">
                                  <w:pPr>
                                    <w:pStyle w:val="-2"/>
                                    <w:ind w:right="24"/>
                                    <w:rPr>
                                      <w:noProof/>
                                    </w:rPr>
                                  </w:pPr>
                                  <w:r>
                                    <w:rPr>
                                      <w:rFonts w:hint="eastAsia"/>
                                      <w:noProof/>
                                    </w:rPr>
                                    <w:t>5</w:t>
                                  </w:r>
                                  <w:r>
                                    <w:rPr>
                                      <w:noProof/>
                                    </w:rPr>
                                    <w:t>4,388</w:t>
                                  </w:r>
                                </w:p>
                              </w:tc>
                              <w:tc>
                                <w:tcPr>
                                  <w:tcW w:w="2580" w:type="dxa"/>
                                  <w:shd w:val="clear" w:color="auto" w:fill="FFFFFF" w:themeFill="background1"/>
                                  <w:vAlign w:val="center"/>
                                </w:tcPr>
                                <w:p w14:paraId="1FDD15A1" w14:textId="77777777" w:rsidR="00BE561A" w:rsidRDefault="00BE561A" w:rsidP="009D477B">
                                  <w:pPr>
                                    <w:pStyle w:val="-2"/>
                                    <w:ind w:right="24"/>
                                    <w:rPr>
                                      <w:noProof/>
                                    </w:rPr>
                                  </w:pPr>
                                  <w:r>
                                    <w:rPr>
                                      <w:noProof/>
                                    </w:rPr>
                                    <w:t>7,000</w:t>
                                  </w:r>
                                </w:p>
                              </w:tc>
                              <w:tc>
                                <w:tcPr>
                                  <w:tcW w:w="1320" w:type="dxa"/>
                                  <w:shd w:val="clear" w:color="auto" w:fill="FFFFFF" w:themeFill="background1"/>
                                  <w:vAlign w:val="center"/>
                                </w:tcPr>
                                <w:p w14:paraId="7F937C27" w14:textId="77777777" w:rsidR="00BE561A" w:rsidRDefault="00BE561A" w:rsidP="009D477B">
                                  <w:pPr>
                                    <w:pStyle w:val="-2"/>
                                    <w:ind w:right="24"/>
                                    <w:rPr>
                                      <w:noProof/>
                                    </w:rPr>
                                  </w:pPr>
                                  <w:r>
                                    <w:rPr>
                                      <w:rFonts w:hint="eastAsia"/>
                                      <w:noProof/>
                                    </w:rPr>
                                    <w:t>1</w:t>
                                  </w:r>
                                  <w:r>
                                    <w:rPr>
                                      <w:noProof/>
                                    </w:rPr>
                                    <w:t>2.87</w:t>
                                  </w:r>
                                </w:p>
                              </w:tc>
                            </w:tr>
                            <w:tr w:rsidR="00BE561A" w14:paraId="3D9EE1EF"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4FA67376" w14:textId="77777777" w:rsidR="00BE561A" w:rsidRPr="001D7E81" w:rsidRDefault="00BE561A" w:rsidP="009D477B">
                                  <w:pPr>
                                    <w:pStyle w:val="-6"/>
                                    <w:jc w:val="distribute"/>
                                    <w:rPr>
                                      <w:color w:val="auto"/>
                                    </w:rPr>
                                  </w:pPr>
                                  <w:r w:rsidRPr="001D7E81">
                                    <w:rPr>
                                      <w:rFonts w:hint="eastAsia"/>
                                      <w:color w:val="auto"/>
                                    </w:rPr>
                                    <w:t>市政府</w:t>
                                  </w:r>
                                </w:p>
                              </w:tc>
                              <w:tc>
                                <w:tcPr>
                                  <w:tcW w:w="2580" w:type="dxa"/>
                                  <w:shd w:val="clear" w:color="auto" w:fill="DAEEF3"/>
                                  <w:vAlign w:val="center"/>
                                </w:tcPr>
                                <w:p w14:paraId="3FA84FA2" w14:textId="77777777" w:rsidR="00BE561A" w:rsidRDefault="00BE561A" w:rsidP="009D477B">
                                  <w:pPr>
                                    <w:pStyle w:val="-2"/>
                                    <w:ind w:right="24"/>
                                    <w:rPr>
                                      <w:noProof/>
                                    </w:rPr>
                                  </w:pPr>
                                  <w:r>
                                    <w:rPr>
                                      <w:rFonts w:hint="eastAsia"/>
                                      <w:noProof/>
                                    </w:rPr>
                                    <w:t>1</w:t>
                                  </w:r>
                                  <w:r>
                                    <w:rPr>
                                      <w:noProof/>
                                    </w:rPr>
                                    <w:t>3,014,387</w:t>
                                  </w:r>
                                </w:p>
                              </w:tc>
                              <w:tc>
                                <w:tcPr>
                                  <w:tcW w:w="2580" w:type="dxa"/>
                                  <w:shd w:val="clear" w:color="auto" w:fill="DAEEF3"/>
                                  <w:vAlign w:val="center"/>
                                </w:tcPr>
                                <w:p w14:paraId="3703C48E" w14:textId="77777777" w:rsidR="00BE561A" w:rsidRDefault="00BE561A" w:rsidP="009D477B">
                                  <w:pPr>
                                    <w:pStyle w:val="-2"/>
                                    <w:ind w:right="24"/>
                                    <w:rPr>
                                      <w:noProof/>
                                    </w:rPr>
                                  </w:pPr>
                                  <w:r w:rsidRPr="001D7E81">
                                    <w:rPr>
                                      <w:rFonts w:ascii="新細明體" w:eastAsia="新細明體" w:hAnsi="新細明體" w:cs="新細明體" w:hint="eastAsia"/>
                                      <w:noProof/>
                                    </w:rPr>
                                    <w:t>①</w:t>
                                  </w:r>
                                  <w:r w:rsidRPr="00647A56">
                                    <w:rPr>
                                      <w:noProof/>
                                      <w:spacing w:val="-8"/>
                                    </w:rPr>
                                    <w:t xml:space="preserve"> </w:t>
                                  </w:r>
                                  <w:r>
                                    <w:rPr>
                                      <w:rFonts w:hint="eastAsia"/>
                                      <w:noProof/>
                                    </w:rPr>
                                    <w:t xml:space="preserve"> </w:t>
                                  </w:r>
                                  <w:r w:rsidRPr="00DA37B4">
                                    <w:rPr>
                                      <w:noProof/>
                                    </w:rPr>
                                    <w:t xml:space="preserve">    </w:t>
                                  </w:r>
                                  <w:r w:rsidRPr="001D7E81">
                                    <w:rPr>
                                      <w:noProof/>
                                    </w:rPr>
                                    <w:t xml:space="preserve"> </w:t>
                                  </w:r>
                                  <w:r>
                                    <w:rPr>
                                      <w:rFonts w:hint="eastAsia"/>
                                      <w:noProof/>
                                    </w:rPr>
                                    <w:t>1</w:t>
                                  </w:r>
                                  <w:r>
                                    <w:rPr>
                                      <w:noProof/>
                                    </w:rPr>
                                    <w:t>,465,436</w:t>
                                  </w:r>
                                </w:p>
                              </w:tc>
                              <w:tc>
                                <w:tcPr>
                                  <w:tcW w:w="1320" w:type="dxa"/>
                                  <w:shd w:val="clear" w:color="auto" w:fill="DAEEF3"/>
                                  <w:vAlign w:val="center"/>
                                </w:tcPr>
                                <w:p w14:paraId="26985919" w14:textId="77777777" w:rsidR="00BE561A" w:rsidRDefault="00BE561A" w:rsidP="009D477B">
                                  <w:pPr>
                                    <w:pStyle w:val="-2"/>
                                    <w:ind w:right="24"/>
                                    <w:rPr>
                                      <w:noProof/>
                                    </w:rPr>
                                  </w:pPr>
                                  <w:r>
                                    <w:rPr>
                                      <w:rFonts w:hint="eastAsia"/>
                                      <w:noProof/>
                                    </w:rPr>
                                    <w:t>1</w:t>
                                  </w:r>
                                  <w:r>
                                    <w:rPr>
                                      <w:noProof/>
                                    </w:rPr>
                                    <w:t>1.26</w:t>
                                  </w:r>
                                </w:p>
                              </w:tc>
                            </w:tr>
                            <w:tr w:rsidR="00BE561A" w14:paraId="02B5B776"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134E5D1A" w14:textId="77777777" w:rsidR="00BE561A" w:rsidRPr="001D7E81" w:rsidRDefault="00BE561A" w:rsidP="009D477B">
                                  <w:pPr>
                                    <w:pStyle w:val="-6"/>
                                    <w:jc w:val="distribute"/>
                                    <w:rPr>
                                      <w:color w:val="auto"/>
                                    </w:rPr>
                                  </w:pPr>
                                  <w:r w:rsidRPr="001D7E81">
                                    <w:rPr>
                                      <w:rFonts w:hint="eastAsia"/>
                                      <w:color w:val="auto"/>
                                    </w:rPr>
                                    <w:t>衛生局</w:t>
                                  </w:r>
                                </w:p>
                              </w:tc>
                              <w:tc>
                                <w:tcPr>
                                  <w:tcW w:w="2580" w:type="dxa"/>
                                  <w:shd w:val="clear" w:color="auto" w:fill="FFFFFF" w:themeFill="background1"/>
                                  <w:vAlign w:val="center"/>
                                </w:tcPr>
                                <w:p w14:paraId="405668AA" w14:textId="77777777" w:rsidR="00BE561A" w:rsidRDefault="00BE561A" w:rsidP="009D477B">
                                  <w:pPr>
                                    <w:pStyle w:val="-2"/>
                                    <w:ind w:right="24"/>
                                    <w:rPr>
                                      <w:noProof/>
                                    </w:rPr>
                                  </w:pPr>
                                  <w:r>
                                    <w:rPr>
                                      <w:rFonts w:hint="eastAsia"/>
                                      <w:noProof/>
                                    </w:rPr>
                                    <w:t>1</w:t>
                                  </w:r>
                                  <w:r>
                                    <w:rPr>
                                      <w:noProof/>
                                    </w:rPr>
                                    <w:t>,175,273</w:t>
                                  </w:r>
                                </w:p>
                              </w:tc>
                              <w:tc>
                                <w:tcPr>
                                  <w:tcW w:w="2580" w:type="dxa"/>
                                  <w:shd w:val="clear" w:color="auto" w:fill="FFFFFF" w:themeFill="background1"/>
                                  <w:vAlign w:val="center"/>
                                </w:tcPr>
                                <w:p w14:paraId="4DFA20C4" w14:textId="77777777" w:rsidR="00BE561A" w:rsidRDefault="00BE561A" w:rsidP="009D477B">
                                  <w:pPr>
                                    <w:pStyle w:val="-2"/>
                                    <w:ind w:right="24"/>
                                    <w:rPr>
                                      <w:noProof/>
                                    </w:rPr>
                                  </w:pPr>
                                  <w:r>
                                    <w:rPr>
                                      <w:rFonts w:hint="eastAsia"/>
                                      <w:noProof/>
                                    </w:rPr>
                                    <w:t>4</w:t>
                                  </w:r>
                                  <w:r>
                                    <w:rPr>
                                      <w:noProof/>
                                    </w:rPr>
                                    <w:t>7,036</w:t>
                                  </w:r>
                                </w:p>
                              </w:tc>
                              <w:tc>
                                <w:tcPr>
                                  <w:tcW w:w="1320" w:type="dxa"/>
                                  <w:shd w:val="clear" w:color="auto" w:fill="FFFFFF" w:themeFill="background1"/>
                                  <w:vAlign w:val="center"/>
                                </w:tcPr>
                                <w:p w14:paraId="0FC7E555" w14:textId="77777777" w:rsidR="00BE561A" w:rsidRDefault="00BE561A" w:rsidP="009D477B">
                                  <w:pPr>
                                    <w:pStyle w:val="-2"/>
                                    <w:ind w:right="24"/>
                                    <w:rPr>
                                      <w:noProof/>
                                    </w:rPr>
                                  </w:pPr>
                                  <w:r>
                                    <w:rPr>
                                      <w:rFonts w:hint="eastAsia"/>
                                      <w:noProof/>
                                    </w:rPr>
                                    <w:t>4</w:t>
                                  </w:r>
                                  <w:r>
                                    <w:rPr>
                                      <w:noProof/>
                                    </w:rPr>
                                    <w:t>.00</w:t>
                                  </w:r>
                                </w:p>
                              </w:tc>
                            </w:tr>
                            <w:tr w:rsidR="00BE561A" w14:paraId="35234016"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104BEB95" w14:textId="77777777" w:rsidR="00BE561A" w:rsidRPr="001D7E81" w:rsidRDefault="00BE561A" w:rsidP="009D477B">
                                  <w:pPr>
                                    <w:pStyle w:val="-6"/>
                                    <w:jc w:val="distribute"/>
                                    <w:rPr>
                                      <w:color w:val="auto"/>
                                    </w:rPr>
                                  </w:pPr>
                                  <w:r w:rsidRPr="003344B0">
                                    <w:rPr>
                                      <w:rFonts w:hint="eastAsia"/>
                                      <w:color w:val="auto"/>
                                    </w:rPr>
                                    <w:t>統籌支撥科目</w:t>
                                  </w:r>
                                </w:p>
                              </w:tc>
                              <w:tc>
                                <w:tcPr>
                                  <w:tcW w:w="2580" w:type="dxa"/>
                                  <w:shd w:val="clear" w:color="auto" w:fill="DAEEF3"/>
                                  <w:vAlign w:val="center"/>
                                </w:tcPr>
                                <w:p w14:paraId="4B997212" w14:textId="77777777" w:rsidR="00BE561A" w:rsidRDefault="00BE561A" w:rsidP="009D477B">
                                  <w:pPr>
                                    <w:pStyle w:val="-2"/>
                                    <w:ind w:right="24"/>
                                    <w:rPr>
                                      <w:noProof/>
                                    </w:rPr>
                                  </w:pPr>
                                  <w:r>
                                    <w:rPr>
                                      <w:rFonts w:hint="eastAsia"/>
                                      <w:noProof/>
                                    </w:rPr>
                                    <w:t>7</w:t>
                                  </w:r>
                                  <w:r>
                                    <w:rPr>
                                      <w:noProof/>
                                    </w:rPr>
                                    <w:t>94,095</w:t>
                                  </w:r>
                                </w:p>
                              </w:tc>
                              <w:tc>
                                <w:tcPr>
                                  <w:tcW w:w="2580" w:type="dxa"/>
                                  <w:shd w:val="clear" w:color="auto" w:fill="DAEEF3"/>
                                  <w:vAlign w:val="center"/>
                                </w:tcPr>
                                <w:p w14:paraId="58B9FD32" w14:textId="77777777" w:rsidR="00BE561A" w:rsidRDefault="00BE561A" w:rsidP="009D477B">
                                  <w:pPr>
                                    <w:pStyle w:val="-2"/>
                                    <w:ind w:right="24"/>
                                    <w:rPr>
                                      <w:noProof/>
                                    </w:rPr>
                                  </w:pPr>
                                  <w:r>
                                    <w:rPr>
                                      <w:rFonts w:hint="eastAsia"/>
                                      <w:noProof/>
                                    </w:rPr>
                                    <w:t>2</w:t>
                                  </w:r>
                                  <w:r>
                                    <w:rPr>
                                      <w:noProof/>
                                    </w:rPr>
                                    <w:t>7,152</w:t>
                                  </w:r>
                                </w:p>
                              </w:tc>
                              <w:tc>
                                <w:tcPr>
                                  <w:tcW w:w="1320" w:type="dxa"/>
                                  <w:shd w:val="clear" w:color="auto" w:fill="DAEEF3"/>
                                  <w:vAlign w:val="center"/>
                                </w:tcPr>
                                <w:p w14:paraId="72334D24" w14:textId="77777777" w:rsidR="00BE561A" w:rsidRDefault="00BE561A" w:rsidP="009D477B">
                                  <w:pPr>
                                    <w:pStyle w:val="-2"/>
                                    <w:ind w:right="24"/>
                                    <w:rPr>
                                      <w:noProof/>
                                    </w:rPr>
                                  </w:pPr>
                                  <w:r>
                                    <w:rPr>
                                      <w:rFonts w:hint="eastAsia"/>
                                      <w:noProof/>
                                    </w:rPr>
                                    <w:t>3</w:t>
                                  </w:r>
                                  <w:r>
                                    <w:rPr>
                                      <w:noProof/>
                                    </w:rPr>
                                    <w:t>.42</w:t>
                                  </w:r>
                                </w:p>
                              </w:tc>
                            </w:tr>
                            <w:tr w:rsidR="00BE561A" w14:paraId="6C4BCA5D"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245E55F3" w14:textId="77777777" w:rsidR="00BE561A" w:rsidRPr="001D7E81" w:rsidRDefault="00BE561A" w:rsidP="009D477B">
                                  <w:pPr>
                                    <w:pStyle w:val="-6"/>
                                    <w:jc w:val="distribute"/>
                                    <w:rPr>
                                      <w:color w:val="auto"/>
                                    </w:rPr>
                                  </w:pPr>
                                  <w:r w:rsidRPr="001D7E81">
                                    <w:rPr>
                                      <w:rFonts w:hint="eastAsia"/>
                                      <w:color w:val="auto"/>
                                    </w:rPr>
                                    <w:t>警察局</w:t>
                                  </w:r>
                                </w:p>
                              </w:tc>
                              <w:tc>
                                <w:tcPr>
                                  <w:tcW w:w="2580" w:type="dxa"/>
                                  <w:shd w:val="clear" w:color="auto" w:fill="FFFFFF" w:themeFill="background1"/>
                                  <w:vAlign w:val="center"/>
                                </w:tcPr>
                                <w:p w14:paraId="52140978" w14:textId="77777777" w:rsidR="00BE561A" w:rsidRDefault="00BE561A" w:rsidP="009D477B">
                                  <w:pPr>
                                    <w:pStyle w:val="-2"/>
                                    <w:ind w:right="24"/>
                                    <w:rPr>
                                      <w:noProof/>
                                    </w:rPr>
                                  </w:pPr>
                                  <w:r>
                                    <w:rPr>
                                      <w:rFonts w:hint="eastAsia"/>
                                      <w:noProof/>
                                    </w:rPr>
                                    <w:t>1</w:t>
                                  </w:r>
                                  <w:r>
                                    <w:rPr>
                                      <w:noProof/>
                                    </w:rPr>
                                    <w:t>,555,369</w:t>
                                  </w:r>
                                </w:p>
                              </w:tc>
                              <w:tc>
                                <w:tcPr>
                                  <w:tcW w:w="2580" w:type="dxa"/>
                                  <w:shd w:val="clear" w:color="auto" w:fill="FFFFFF" w:themeFill="background1"/>
                                  <w:vAlign w:val="center"/>
                                </w:tcPr>
                                <w:p w14:paraId="65BC114A" w14:textId="77777777" w:rsidR="00BE561A" w:rsidRDefault="00BE561A" w:rsidP="009D477B">
                                  <w:pPr>
                                    <w:pStyle w:val="-2"/>
                                    <w:ind w:right="24"/>
                                    <w:rPr>
                                      <w:noProof/>
                                    </w:rPr>
                                  </w:pPr>
                                  <w:r>
                                    <w:rPr>
                                      <w:rFonts w:hint="eastAsia"/>
                                      <w:noProof/>
                                    </w:rPr>
                                    <w:t>1</w:t>
                                  </w:r>
                                  <w:r>
                                    <w:rPr>
                                      <w:noProof/>
                                    </w:rPr>
                                    <w:t>8,300</w:t>
                                  </w:r>
                                </w:p>
                              </w:tc>
                              <w:tc>
                                <w:tcPr>
                                  <w:tcW w:w="1320" w:type="dxa"/>
                                  <w:shd w:val="clear" w:color="auto" w:fill="FFFFFF" w:themeFill="background1"/>
                                  <w:vAlign w:val="center"/>
                                </w:tcPr>
                                <w:p w14:paraId="7AF035C5" w14:textId="77777777" w:rsidR="00BE561A" w:rsidRDefault="00BE561A" w:rsidP="009D477B">
                                  <w:pPr>
                                    <w:pStyle w:val="-2"/>
                                    <w:ind w:right="24"/>
                                    <w:rPr>
                                      <w:noProof/>
                                    </w:rPr>
                                  </w:pPr>
                                  <w:r>
                                    <w:rPr>
                                      <w:rFonts w:hint="eastAsia"/>
                                      <w:noProof/>
                                    </w:rPr>
                                    <w:t>1</w:t>
                                  </w:r>
                                  <w:r>
                                    <w:rPr>
                                      <w:noProof/>
                                    </w:rPr>
                                    <w:t>.18</w:t>
                                  </w:r>
                                </w:p>
                              </w:tc>
                            </w:tr>
                            <w:tr w:rsidR="00BE561A" w14:paraId="017B5878"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329F3F1B" w14:textId="77777777" w:rsidR="00BE561A" w:rsidRDefault="00BE561A" w:rsidP="009D477B">
                                  <w:pPr>
                                    <w:pStyle w:val="-6"/>
                                    <w:jc w:val="distribute"/>
                                  </w:pPr>
                                  <w:r w:rsidRPr="003344B0">
                                    <w:rPr>
                                      <w:rFonts w:hint="eastAsia"/>
                                      <w:color w:val="auto"/>
                                    </w:rPr>
                                    <w:t>地政處</w:t>
                                  </w:r>
                                </w:p>
                              </w:tc>
                              <w:tc>
                                <w:tcPr>
                                  <w:tcW w:w="2580" w:type="dxa"/>
                                  <w:shd w:val="clear" w:color="auto" w:fill="DAEEF3"/>
                                  <w:vAlign w:val="center"/>
                                </w:tcPr>
                                <w:p w14:paraId="2244C940" w14:textId="77777777" w:rsidR="00BE561A" w:rsidRDefault="00BE561A" w:rsidP="009D477B">
                                  <w:pPr>
                                    <w:pStyle w:val="-2"/>
                                    <w:ind w:right="24"/>
                                  </w:pPr>
                                  <w:r>
                                    <w:rPr>
                                      <w:rFonts w:hint="eastAsia"/>
                                    </w:rPr>
                                    <w:t>1</w:t>
                                  </w:r>
                                  <w:r>
                                    <w:t>05,126</w:t>
                                  </w:r>
                                </w:p>
                              </w:tc>
                              <w:tc>
                                <w:tcPr>
                                  <w:tcW w:w="2580" w:type="dxa"/>
                                  <w:shd w:val="clear" w:color="auto" w:fill="DAEEF3"/>
                                  <w:vAlign w:val="center"/>
                                </w:tcPr>
                                <w:p w14:paraId="43E958F1" w14:textId="77777777" w:rsidR="00BE561A" w:rsidRDefault="00BE561A" w:rsidP="009D477B">
                                  <w:pPr>
                                    <w:pStyle w:val="-2"/>
                                    <w:ind w:right="24"/>
                                  </w:pPr>
                                  <w:r>
                                    <w:rPr>
                                      <w:rFonts w:hint="eastAsia"/>
                                    </w:rPr>
                                    <w:t>2</w:t>
                                  </w:r>
                                  <w:r>
                                    <w:t>04</w:t>
                                  </w:r>
                                </w:p>
                              </w:tc>
                              <w:tc>
                                <w:tcPr>
                                  <w:tcW w:w="1320" w:type="dxa"/>
                                  <w:shd w:val="clear" w:color="auto" w:fill="DAEEF3"/>
                                  <w:vAlign w:val="center"/>
                                </w:tcPr>
                                <w:p w14:paraId="6A05F455" w14:textId="77777777" w:rsidR="00BE561A" w:rsidRDefault="00BE561A" w:rsidP="009D477B">
                                  <w:pPr>
                                    <w:pStyle w:val="-2"/>
                                    <w:ind w:right="24"/>
                                  </w:pPr>
                                  <w:r>
                                    <w:rPr>
                                      <w:rFonts w:hint="eastAsia"/>
                                    </w:rPr>
                                    <w:t>0</w:t>
                                  </w:r>
                                  <w:r>
                                    <w:t>.19</w:t>
                                  </w:r>
                                </w:p>
                              </w:tc>
                            </w:tr>
                            <w:tr w:rsidR="00BE561A" w14:paraId="7991E65D"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auto"/>
                                  <w:vAlign w:val="center"/>
                                </w:tcPr>
                                <w:p w14:paraId="73FDA32C" w14:textId="77777777" w:rsidR="00BE561A" w:rsidRPr="001D7E81" w:rsidRDefault="00BE561A" w:rsidP="009D477B">
                                  <w:pPr>
                                    <w:pStyle w:val="-6"/>
                                    <w:jc w:val="distribute"/>
                                    <w:rPr>
                                      <w:color w:val="auto"/>
                                    </w:rPr>
                                  </w:pPr>
                                  <w:r w:rsidRPr="003344B0">
                                    <w:rPr>
                                      <w:rFonts w:hint="eastAsia"/>
                                      <w:color w:val="auto"/>
                                    </w:rPr>
                                    <w:t>市議會</w:t>
                                  </w:r>
                                </w:p>
                              </w:tc>
                              <w:tc>
                                <w:tcPr>
                                  <w:tcW w:w="2580" w:type="dxa"/>
                                  <w:shd w:val="clear" w:color="auto" w:fill="auto"/>
                                  <w:vAlign w:val="center"/>
                                </w:tcPr>
                                <w:p w14:paraId="6469B5EF" w14:textId="77777777" w:rsidR="00BE561A" w:rsidRPr="001D7E81" w:rsidRDefault="00BE561A" w:rsidP="009D477B">
                                  <w:pPr>
                                    <w:pStyle w:val="-2"/>
                                    <w:ind w:right="24"/>
                                  </w:pPr>
                                  <w:r>
                                    <w:rPr>
                                      <w:rFonts w:hint="eastAsia"/>
                                    </w:rPr>
                                    <w:t>1</w:t>
                                  </w:r>
                                  <w:r>
                                    <w:t>81,884</w:t>
                                  </w:r>
                                </w:p>
                              </w:tc>
                              <w:tc>
                                <w:tcPr>
                                  <w:tcW w:w="2580" w:type="dxa"/>
                                  <w:shd w:val="clear" w:color="auto" w:fill="auto"/>
                                  <w:vAlign w:val="center"/>
                                </w:tcPr>
                                <w:p w14:paraId="46758D3B" w14:textId="77777777" w:rsidR="00BE561A" w:rsidRPr="001D7E81" w:rsidRDefault="00BE561A" w:rsidP="009D477B">
                                  <w:pPr>
                                    <w:pStyle w:val="-2"/>
                                    <w:ind w:right="24"/>
                                  </w:pPr>
                                  <w:r w:rsidRPr="00EB74E9">
                                    <w:rPr>
                                      <w:rFonts w:hint="eastAsia"/>
                                    </w:rPr>
                                    <w:t>－</w:t>
                                  </w:r>
                                </w:p>
                              </w:tc>
                              <w:tc>
                                <w:tcPr>
                                  <w:tcW w:w="1320" w:type="dxa"/>
                                  <w:shd w:val="clear" w:color="auto" w:fill="auto"/>
                                  <w:vAlign w:val="center"/>
                                </w:tcPr>
                                <w:p w14:paraId="26B7F07E" w14:textId="77777777" w:rsidR="00BE561A" w:rsidRPr="001D7E81" w:rsidRDefault="00BE561A" w:rsidP="009D477B">
                                  <w:pPr>
                                    <w:pStyle w:val="-2"/>
                                    <w:ind w:right="24"/>
                                  </w:pPr>
                                  <w:r w:rsidRPr="00EB74E9">
                                    <w:rPr>
                                      <w:rFonts w:hint="eastAsia"/>
                                    </w:rPr>
                                    <w:t>－</w:t>
                                  </w:r>
                                </w:p>
                              </w:tc>
                            </w:tr>
                            <w:tr w:rsidR="00BE561A" w14:paraId="36807FCB"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6D3F80C2" w14:textId="1CB3D495" w:rsidR="00BE561A" w:rsidRPr="001D7E81" w:rsidRDefault="00BE561A" w:rsidP="009D477B">
                                  <w:pPr>
                                    <w:pStyle w:val="-6"/>
                                    <w:jc w:val="distribute"/>
                                    <w:rPr>
                                      <w:color w:val="auto"/>
                                    </w:rPr>
                                  </w:pPr>
                                  <w:r w:rsidRPr="003344B0">
                                    <w:rPr>
                                      <w:rFonts w:hint="eastAsia"/>
                                      <w:color w:val="auto"/>
                                    </w:rPr>
                                    <w:t>第二預備金</w:t>
                                  </w:r>
                                  <w:r>
                                    <w:rPr>
                                      <w:rFonts w:hint="eastAsia"/>
                                      <w:color w:val="auto"/>
                                    </w:rPr>
                                    <w:t>（</w:t>
                                  </w:r>
                                  <w:r w:rsidRPr="003344B0">
                                    <w:rPr>
                                      <w:rFonts w:hint="eastAsia"/>
                                      <w:color w:val="auto"/>
                                    </w:rPr>
                                    <w:t>動支後餘額</w:t>
                                  </w:r>
                                  <w:r>
                                    <w:rPr>
                                      <w:rFonts w:hint="eastAsia"/>
                                      <w:color w:val="auto"/>
                                    </w:rPr>
                                    <w:t>）</w:t>
                                  </w:r>
                                </w:p>
                              </w:tc>
                              <w:tc>
                                <w:tcPr>
                                  <w:tcW w:w="2580" w:type="dxa"/>
                                  <w:shd w:val="clear" w:color="auto" w:fill="DAEEF3"/>
                                  <w:vAlign w:val="center"/>
                                </w:tcPr>
                                <w:p w14:paraId="383B7FCC" w14:textId="77777777" w:rsidR="00BE561A" w:rsidRPr="001D7E81" w:rsidRDefault="00BE561A" w:rsidP="009D477B">
                                  <w:pPr>
                                    <w:pStyle w:val="-2"/>
                                    <w:ind w:right="24"/>
                                  </w:pPr>
                                  <w:r>
                                    <w:rPr>
                                      <w:rFonts w:hint="eastAsia"/>
                                    </w:rPr>
                                    <w:t>1</w:t>
                                  </w:r>
                                  <w:r>
                                    <w:t>5,000</w:t>
                                  </w:r>
                                </w:p>
                              </w:tc>
                              <w:tc>
                                <w:tcPr>
                                  <w:tcW w:w="2580" w:type="dxa"/>
                                  <w:shd w:val="clear" w:color="auto" w:fill="DAEEF3"/>
                                  <w:vAlign w:val="center"/>
                                </w:tcPr>
                                <w:p w14:paraId="5DA28F8C" w14:textId="77777777" w:rsidR="00BE561A" w:rsidRPr="001D7E81" w:rsidRDefault="00BE561A" w:rsidP="009D477B">
                                  <w:pPr>
                                    <w:pStyle w:val="-2"/>
                                    <w:ind w:right="24"/>
                                  </w:pPr>
                                  <w:r w:rsidRPr="00EB74E9">
                                    <w:rPr>
                                      <w:rFonts w:hint="eastAsia"/>
                                    </w:rPr>
                                    <w:t>－</w:t>
                                  </w:r>
                                </w:p>
                              </w:tc>
                              <w:tc>
                                <w:tcPr>
                                  <w:tcW w:w="1320" w:type="dxa"/>
                                  <w:shd w:val="clear" w:color="auto" w:fill="DAEEF3"/>
                                  <w:vAlign w:val="center"/>
                                </w:tcPr>
                                <w:p w14:paraId="4069D0EA" w14:textId="77777777" w:rsidR="00BE561A" w:rsidRPr="001D7E81" w:rsidRDefault="00BE561A" w:rsidP="009D477B">
                                  <w:pPr>
                                    <w:pStyle w:val="-2"/>
                                    <w:ind w:right="24"/>
                                  </w:pPr>
                                  <w:r w:rsidRPr="00EB74E9">
                                    <w:rPr>
                                      <w:rFonts w:hint="eastAsia"/>
                                    </w:rPr>
                                    <w:t>－</w:t>
                                  </w:r>
                                </w:p>
                              </w:tc>
                            </w:tr>
                            <w:tr w:rsidR="00BE561A" w14:paraId="0D30D74D" w14:textId="77777777" w:rsidTr="006220A0">
                              <w:tblPrEx>
                                <w:tblBorders>
                                  <w:left w:val="none" w:sz="0" w:space="0" w:color="auto"/>
                                  <w:insideH w:val="none" w:sz="0" w:space="0" w:color="auto"/>
                                </w:tblBorders>
                              </w:tblPrEx>
                              <w:trPr>
                                <w:cantSplit/>
                                <w:trHeight w:val="395"/>
                              </w:trPr>
                              <w:tc>
                                <w:tcPr>
                                  <w:tcW w:w="9946" w:type="dxa"/>
                                  <w:gridSpan w:val="4"/>
                                  <w:tcBorders>
                                    <w:top w:val="single" w:sz="4" w:space="0" w:color="auto"/>
                                    <w:bottom w:val="nil"/>
                                    <w:right w:val="nil"/>
                                  </w:tcBorders>
                                  <w:shd w:val="clear" w:color="auto" w:fill="auto"/>
                                  <w:vAlign w:val="center"/>
                                </w:tcPr>
                                <w:p w14:paraId="7AB35FF7" w14:textId="77777777" w:rsidR="00BE561A" w:rsidRDefault="00BE561A" w:rsidP="009D477B">
                                  <w:pPr>
                                    <w:pStyle w:val="a8"/>
                                    <w:rPr>
                                      <w:w w:val="110"/>
                                    </w:rPr>
                                  </w:pPr>
                                  <w:proofErr w:type="gramStart"/>
                                  <w:r>
                                    <w:rPr>
                                      <w:w w:val="110"/>
                                    </w:rPr>
                                    <w:t>註</w:t>
                                  </w:r>
                                  <w:proofErr w:type="gramEnd"/>
                                  <w:r>
                                    <w:rPr>
                                      <w:w w:val="110"/>
                                    </w:rPr>
                                    <w:t>：</w:t>
                                  </w:r>
                                  <w:r>
                                    <w:rPr>
                                      <w:rFonts w:hint="eastAsia"/>
                                      <w:w w:val="110"/>
                                    </w:rPr>
                                    <w:t>1.本表主管機關（計畫）名稱係按應付保留數金額占預算數比率由最高至最低之順序排列。</w:t>
                                  </w:r>
                                </w:p>
                                <w:p w14:paraId="4E758309" w14:textId="77777777" w:rsidR="00BE561A" w:rsidRPr="008102DC" w:rsidRDefault="00BE561A" w:rsidP="009D477B">
                                  <w:pPr>
                                    <w:pStyle w:val="a8"/>
                                    <w:ind w:firstLineChars="200" w:firstLine="396"/>
                                    <w:rPr>
                                      <w:noProof/>
                                    </w:rPr>
                                  </w:pPr>
                                  <w:r>
                                    <w:rPr>
                                      <w:rFonts w:hint="eastAsia"/>
                                      <w:w w:val="110"/>
                                    </w:rPr>
                                    <w:t>2.</w:t>
                                  </w:r>
                                  <w:r>
                                    <w:rPr>
                                      <w:w w:val="110"/>
                                    </w:rPr>
                                    <w:t>應付保留數</w:t>
                                  </w:r>
                                  <w:proofErr w:type="gramStart"/>
                                  <w:r>
                                    <w:rPr>
                                      <w:w w:val="110"/>
                                    </w:rPr>
                                    <w:t>金額欄前端</w:t>
                                  </w:r>
                                  <w:proofErr w:type="gramEnd"/>
                                  <w:r>
                                    <w:rPr>
                                      <w:w w:val="110"/>
                                    </w:rPr>
                                    <w:t>所植</w:t>
                                  </w:r>
                                  <w:r w:rsidRPr="004A05D2">
                                    <w:rPr>
                                      <w:rFonts w:ascii="新細明體" w:eastAsia="新細明體" w:hAnsi="新細明體" w:cs="新細明體" w:hint="eastAsia"/>
                                      <w:noProof/>
                                    </w:rPr>
                                    <w:t>①</w:t>
                                  </w:r>
                                  <w:r>
                                    <w:rPr>
                                      <w:rFonts w:hint="eastAsia"/>
                                      <w:w w:val="110"/>
                                    </w:rPr>
                                    <w:t>~</w:t>
                                  </w:r>
                                  <w:r w:rsidRPr="00996738">
                                    <w:rPr>
                                      <w:rFonts w:eastAsia="新細明體" w:hint="eastAsia"/>
                                      <w:noProof/>
                                    </w:rPr>
                                    <w:t>⑤</w:t>
                                  </w:r>
                                  <w:r>
                                    <w:rPr>
                                      <w:w w:val="110"/>
                                    </w:rPr>
                                    <w:t>，係表示</w:t>
                                  </w:r>
                                  <w:r>
                                    <w:rPr>
                                      <w:rFonts w:hint="eastAsia"/>
                                      <w:w w:val="110"/>
                                    </w:rPr>
                                    <w:t>保留</w:t>
                                  </w:r>
                                  <w:r>
                                    <w:rPr>
                                      <w:w w:val="110"/>
                                    </w:rPr>
                                    <w:t>金額較</w:t>
                                  </w:r>
                                  <w:r>
                                    <w:rPr>
                                      <w:rFonts w:hint="eastAsia"/>
                                      <w:w w:val="110"/>
                                    </w:rPr>
                                    <w:t>多</w:t>
                                  </w:r>
                                  <w:r>
                                    <w:rPr>
                                      <w:w w:val="110"/>
                                    </w:rPr>
                                    <w:t>之前5個主管機關</w:t>
                                  </w:r>
                                  <w:r>
                                    <w:rPr>
                                      <w:rFonts w:hint="eastAsia"/>
                                      <w:w w:val="110"/>
                                    </w:rPr>
                                    <w:t>（</w:t>
                                  </w:r>
                                  <w:r>
                                    <w:rPr>
                                      <w:w w:val="110"/>
                                    </w:rPr>
                                    <w:t>計畫</w:t>
                                  </w:r>
                                  <w:r>
                                    <w:rPr>
                                      <w:rFonts w:hint="eastAsia"/>
                                      <w:w w:val="110"/>
                                    </w:rPr>
                                    <w:t>）。</w:t>
                                  </w:r>
                                </w:p>
                              </w:tc>
                            </w:tr>
                          </w:tbl>
                          <w:p w14:paraId="6621D2D0" w14:textId="75EA079F" w:rsidR="00BE561A" w:rsidRPr="009D477B" w:rsidRDefault="00BE561A" w:rsidP="008D0917">
                            <w:pPr>
                              <w:spacing w:line="100" w:lineRule="exact"/>
                              <w:rPr>
                                <w:sz w:val="6"/>
                                <w:szCs w:val="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D743EC" id="_x0000_s1064" type="#_x0000_t202" style="position:absolute;left:0;text-align:left;margin-left:-9.65pt;margin-top:336.1pt;width:515.4pt;height:363.75pt;z-index:251587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" filled="f" stroked="f">
                <v:textbox>
                  <w:txbxContent>
                    <w:tbl>
                      <w:tblPr>
                        <w:tblW w:w="0" w:type="auto"/>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66"/>
                        <w:gridCol w:w="2580"/>
                        <w:gridCol w:w="2580"/>
                        <w:gridCol w:w="1320"/>
                      </w:tblGrid>
                      <w:tr w:rsidR="00BE561A" w14:paraId="22301C1B" w14:textId="77777777" w:rsidTr="006220A0">
                        <w:trPr>
                          <w:cantSplit/>
                          <w:trHeight w:val="278"/>
                          <w:tblHeader/>
                        </w:trPr>
                        <w:tc>
                          <w:tcPr>
                            <w:tcW w:w="9946" w:type="dxa"/>
                            <w:gridSpan w:val="4"/>
                            <w:tcBorders>
                              <w:top w:val="nil"/>
                              <w:left w:val="nil"/>
                              <w:bottom w:val="nil"/>
                              <w:right w:val="nil"/>
                            </w:tcBorders>
                          </w:tcPr>
                          <w:p w14:paraId="3E88D3BF" w14:textId="77777777" w:rsidR="00BE561A" w:rsidRDefault="00BE561A" w:rsidP="001141EF">
                            <w:pPr>
                              <w:pStyle w:val="-"/>
                              <w:spacing w:before="0" w:line="240" w:lineRule="auto"/>
                            </w:pPr>
                            <w:r>
                              <w:rPr>
                                <w:rFonts w:hint="eastAsia"/>
                              </w:rPr>
                              <w:t>表4　歲出應付</w:t>
                            </w:r>
                            <w:proofErr w:type="gramStart"/>
                            <w:r>
                              <w:rPr>
                                <w:rFonts w:hint="eastAsia"/>
                              </w:rPr>
                              <w:t>保留數彙計</w:t>
                            </w:r>
                            <w:proofErr w:type="gramEnd"/>
                            <w:r>
                              <w:rPr>
                                <w:rFonts w:hAnsi="標楷體" w:hint="eastAsia"/>
                              </w:rPr>
                              <w:t>（</w:t>
                            </w:r>
                            <w:r>
                              <w:rPr>
                                <w:rFonts w:hint="eastAsia"/>
                              </w:rPr>
                              <w:t>機關別</w:t>
                            </w:r>
                            <w:r>
                              <w:rPr>
                                <w:rFonts w:hAnsi="標楷體" w:hint="eastAsia"/>
                              </w:rPr>
                              <w:t>）</w:t>
                            </w:r>
                          </w:p>
                        </w:tc>
                      </w:tr>
                      <w:tr w:rsidR="00BE561A" w14:paraId="318DEC6D" w14:textId="77777777" w:rsidTr="006220A0">
                        <w:trPr>
                          <w:cantSplit/>
                          <w:trHeight w:val="268"/>
                          <w:tblHeader/>
                        </w:trPr>
                        <w:tc>
                          <w:tcPr>
                            <w:tcW w:w="9946" w:type="dxa"/>
                            <w:gridSpan w:val="4"/>
                            <w:tcBorders>
                              <w:top w:val="nil"/>
                              <w:left w:val="nil"/>
                              <w:bottom w:val="single" w:sz="4" w:space="0" w:color="auto"/>
                              <w:right w:val="nil"/>
                            </w:tcBorders>
                          </w:tcPr>
                          <w:p w14:paraId="2AB309DB" w14:textId="77777777" w:rsidR="00BE561A" w:rsidRDefault="00BE561A" w:rsidP="001141EF">
                            <w:pPr>
                              <w:pStyle w:val="aa"/>
                              <w:spacing w:before="0" w:line="240" w:lineRule="auto"/>
                            </w:pPr>
                            <w:r>
                              <w:rPr>
                                <w:rFonts w:hint="eastAsia"/>
                              </w:rPr>
                              <w:t>單位</w:t>
                            </w:r>
                            <w:r>
                              <w:t>：</w:t>
                            </w:r>
                            <w:r>
                              <w:rPr>
                                <w:rFonts w:hint="eastAsia"/>
                              </w:rPr>
                              <w:t>新臺幣千元、％</w:t>
                            </w:r>
                          </w:p>
                        </w:tc>
                      </w:tr>
                      <w:tr w:rsidR="00BE561A" w14:paraId="2162056B" w14:textId="77777777" w:rsidTr="006220A0">
                        <w:trPr>
                          <w:cantSplit/>
                          <w:trHeight w:val="430"/>
                          <w:tblHeader/>
                        </w:trPr>
                        <w:tc>
                          <w:tcPr>
                            <w:tcW w:w="3466" w:type="dxa"/>
                            <w:vMerge w:val="restart"/>
                            <w:tcBorders>
                              <w:left w:val="single" w:sz="4" w:space="0" w:color="auto"/>
                            </w:tcBorders>
                            <w:shd w:val="clear" w:color="auto" w:fill="B6DDE8"/>
                            <w:vAlign w:val="center"/>
                          </w:tcPr>
                          <w:p w14:paraId="2CB3F195" w14:textId="1F3F056F" w:rsidR="00BE561A" w:rsidRDefault="00BE561A" w:rsidP="009D477B">
                            <w:pPr>
                              <w:pStyle w:val="-5"/>
                            </w:pPr>
                            <w:r>
                              <w:rPr>
                                <w:rFonts w:hint="eastAsia"/>
                              </w:rPr>
                              <w:t>主管機關（計畫）名稱</w:t>
                            </w:r>
                          </w:p>
                        </w:tc>
                        <w:tc>
                          <w:tcPr>
                            <w:tcW w:w="2580" w:type="dxa"/>
                            <w:vMerge w:val="restart"/>
                            <w:shd w:val="clear" w:color="auto" w:fill="B6DDE8"/>
                            <w:vAlign w:val="center"/>
                          </w:tcPr>
                          <w:p w14:paraId="0E47AEC2" w14:textId="77777777" w:rsidR="00BE561A" w:rsidRDefault="00BE561A" w:rsidP="009D477B">
                            <w:pPr>
                              <w:pStyle w:val="-5"/>
                            </w:pPr>
                            <w:r>
                              <w:rPr>
                                <w:rFonts w:hint="eastAsia"/>
                              </w:rPr>
                              <w:t>預算數</w:t>
                            </w:r>
                          </w:p>
                        </w:tc>
                        <w:tc>
                          <w:tcPr>
                            <w:tcW w:w="3900" w:type="dxa"/>
                            <w:gridSpan w:val="2"/>
                            <w:tcBorders>
                              <w:bottom w:val="single" w:sz="4" w:space="0" w:color="auto"/>
                            </w:tcBorders>
                            <w:shd w:val="clear" w:color="auto" w:fill="B6DDE8"/>
                            <w:vAlign w:val="center"/>
                          </w:tcPr>
                          <w:p w14:paraId="6F0802D8" w14:textId="77777777" w:rsidR="00BE561A" w:rsidRDefault="00BE561A" w:rsidP="009D477B">
                            <w:pPr>
                              <w:pStyle w:val="-5"/>
                            </w:pPr>
                            <w:r>
                              <w:rPr>
                                <w:rFonts w:hint="eastAsia"/>
                              </w:rPr>
                              <w:t>應付保留數</w:t>
                            </w:r>
                          </w:p>
                        </w:tc>
                      </w:tr>
                      <w:tr w:rsidR="00BE561A" w14:paraId="1ECBA006" w14:textId="77777777" w:rsidTr="006220A0">
                        <w:trPr>
                          <w:cantSplit/>
                          <w:trHeight w:val="430"/>
                          <w:tblHeader/>
                        </w:trPr>
                        <w:tc>
                          <w:tcPr>
                            <w:tcW w:w="3466" w:type="dxa"/>
                            <w:vMerge/>
                            <w:tcBorders>
                              <w:left w:val="single" w:sz="4" w:space="0" w:color="auto"/>
                              <w:bottom w:val="single" w:sz="4" w:space="0" w:color="auto"/>
                            </w:tcBorders>
                            <w:shd w:val="clear" w:color="auto" w:fill="B6DDE8"/>
                            <w:vAlign w:val="center"/>
                          </w:tcPr>
                          <w:p w14:paraId="4876918B" w14:textId="77777777" w:rsidR="00BE561A" w:rsidRDefault="00BE561A" w:rsidP="009D477B">
                            <w:pPr>
                              <w:pStyle w:val="-5"/>
                            </w:pPr>
                          </w:p>
                        </w:tc>
                        <w:tc>
                          <w:tcPr>
                            <w:tcW w:w="2580" w:type="dxa"/>
                            <w:vMerge/>
                            <w:tcBorders>
                              <w:bottom w:val="single" w:sz="4" w:space="0" w:color="auto"/>
                            </w:tcBorders>
                            <w:shd w:val="clear" w:color="auto" w:fill="B6DDE8"/>
                            <w:vAlign w:val="center"/>
                          </w:tcPr>
                          <w:p w14:paraId="07BA59C4" w14:textId="77777777" w:rsidR="00BE561A" w:rsidRDefault="00BE561A" w:rsidP="009D477B">
                            <w:pPr>
                              <w:pStyle w:val="-5"/>
                            </w:pPr>
                          </w:p>
                        </w:tc>
                        <w:tc>
                          <w:tcPr>
                            <w:tcW w:w="2580" w:type="dxa"/>
                            <w:tcBorders>
                              <w:bottom w:val="single" w:sz="4" w:space="0" w:color="auto"/>
                            </w:tcBorders>
                            <w:shd w:val="clear" w:color="auto" w:fill="B6DDE8"/>
                            <w:vAlign w:val="center"/>
                          </w:tcPr>
                          <w:p w14:paraId="131266A2" w14:textId="77777777" w:rsidR="00BE561A" w:rsidRDefault="00BE561A" w:rsidP="009D477B">
                            <w:pPr>
                              <w:pStyle w:val="-5"/>
                            </w:pPr>
                            <w:r>
                              <w:rPr>
                                <w:rFonts w:hint="eastAsia"/>
                              </w:rPr>
                              <w:t>金額</w:t>
                            </w:r>
                          </w:p>
                        </w:tc>
                        <w:tc>
                          <w:tcPr>
                            <w:tcW w:w="1320" w:type="dxa"/>
                            <w:tcBorders>
                              <w:bottom w:val="single" w:sz="4" w:space="0" w:color="auto"/>
                            </w:tcBorders>
                            <w:shd w:val="clear" w:color="auto" w:fill="B6DDE8"/>
                            <w:vAlign w:val="center"/>
                          </w:tcPr>
                          <w:p w14:paraId="43F811B2" w14:textId="77777777" w:rsidR="00BE561A" w:rsidRPr="00072B18" w:rsidRDefault="00BE561A" w:rsidP="009D477B">
                            <w:pPr>
                              <w:pStyle w:val="-5"/>
                            </w:pPr>
                            <w:r w:rsidRPr="00072B18">
                              <w:rPr>
                                <w:rFonts w:hint="eastAsia"/>
                              </w:rPr>
                              <w:t>占預算數比率</w:t>
                            </w:r>
                          </w:p>
                        </w:tc>
                      </w:tr>
                      <w:tr w:rsidR="00BE561A" w:rsidRPr="003C2810" w14:paraId="3295EBC2"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auto"/>
                            <w:vAlign w:val="center"/>
                          </w:tcPr>
                          <w:p w14:paraId="04C6CF2A" w14:textId="77777777" w:rsidR="00BE561A" w:rsidRPr="003C2810" w:rsidRDefault="00BE561A" w:rsidP="009D477B">
                            <w:pPr>
                              <w:pStyle w:val="--"/>
                            </w:pPr>
                            <w:r w:rsidRPr="003C2810">
                              <w:rPr>
                                <w:rFonts w:hint="eastAsia"/>
                              </w:rPr>
                              <w:t>合計</w:t>
                            </w:r>
                          </w:p>
                        </w:tc>
                        <w:tc>
                          <w:tcPr>
                            <w:tcW w:w="2580" w:type="dxa"/>
                            <w:shd w:val="clear" w:color="auto" w:fill="auto"/>
                            <w:vAlign w:val="center"/>
                          </w:tcPr>
                          <w:p w14:paraId="5A062E96" w14:textId="77777777" w:rsidR="00BE561A" w:rsidRPr="003C2810" w:rsidRDefault="00BE561A" w:rsidP="009D477B">
                            <w:pPr>
                              <w:pStyle w:val="--0"/>
                            </w:pPr>
                            <w:r>
                              <w:t>20,471,757</w:t>
                            </w:r>
                          </w:p>
                        </w:tc>
                        <w:tc>
                          <w:tcPr>
                            <w:tcW w:w="2580" w:type="dxa"/>
                            <w:shd w:val="clear" w:color="auto" w:fill="auto"/>
                            <w:vAlign w:val="center"/>
                          </w:tcPr>
                          <w:p w14:paraId="3A361067" w14:textId="77777777" w:rsidR="00BE561A" w:rsidRPr="003C2810" w:rsidRDefault="00BE561A" w:rsidP="009D477B">
                            <w:pPr>
                              <w:pStyle w:val="--0"/>
                            </w:pPr>
                            <w:r w:rsidRPr="003C2810">
                              <w:t xml:space="preserve">       </w:t>
                            </w:r>
                            <w:r>
                              <w:t>2,367,929</w:t>
                            </w:r>
                          </w:p>
                        </w:tc>
                        <w:tc>
                          <w:tcPr>
                            <w:tcW w:w="1320" w:type="dxa"/>
                            <w:shd w:val="clear" w:color="auto" w:fill="auto"/>
                            <w:vAlign w:val="center"/>
                          </w:tcPr>
                          <w:p w14:paraId="47200613" w14:textId="77777777" w:rsidR="00BE561A" w:rsidRPr="003C2810" w:rsidRDefault="00BE561A" w:rsidP="009D477B">
                            <w:pPr>
                              <w:pStyle w:val="--0"/>
                            </w:pPr>
                            <w:r>
                              <w:rPr>
                                <w:rFonts w:hint="eastAsia"/>
                              </w:rPr>
                              <w:t>1</w:t>
                            </w:r>
                            <w:r>
                              <w:t>1.57</w:t>
                            </w:r>
                          </w:p>
                        </w:tc>
                      </w:tr>
                      <w:tr w:rsidR="00BE561A" w14:paraId="5504F84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3C8237AF" w14:textId="77777777" w:rsidR="00BE561A" w:rsidRPr="001D7E81" w:rsidRDefault="00BE561A" w:rsidP="009D477B">
                            <w:pPr>
                              <w:pStyle w:val="-6"/>
                              <w:jc w:val="distribute"/>
                              <w:rPr>
                                <w:color w:val="auto"/>
                              </w:rPr>
                            </w:pPr>
                            <w:r w:rsidRPr="001D7E81">
                              <w:rPr>
                                <w:rFonts w:hint="eastAsia"/>
                                <w:color w:val="auto"/>
                              </w:rPr>
                              <w:t>民政處</w:t>
                            </w:r>
                          </w:p>
                        </w:tc>
                        <w:tc>
                          <w:tcPr>
                            <w:tcW w:w="2580" w:type="dxa"/>
                            <w:shd w:val="clear" w:color="auto" w:fill="DAEEF3"/>
                            <w:vAlign w:val="center"/>
                          </w:tcPr>
                          <w:p w14:paraId="6A9F15FB" w14:textId="77777777" w:rsidR="00BE561A" w:rsidRDefault="00BE561A" w:rsidP="009D477B">
                            <w:pPr>
                              <w:pStyle w:val="-2"/>
                              <w:ind w:right="24"/>
                              <w:rPr>
                                <w:noProof/>
                              </w:rPr>
                            </w:pPr>
                            <w:r>
                              <w:rPr>
                                <w:rFonts w:hint="eastAsia"/>
                                <w:noProof/>
                              </w:rPr>
                              <w:t>8</w:t>
                            </w:r>
                            <w:r>
                              <w:rPr>
                                <w:noProof/>
                              </w:rPr>
                              <w:t>37,588</w:t>
                            </w:r>
                          </w:p>
                        </w:tc>
                        <w:tc>
                          <w:tcPr>
                            <w:tcW w:w="2580" w:type="dxa"/>
                            <w:shd w:val="clear" w:color="auto" w:fill="DAEEF3"/>
                            <w:vAlign w:val="center"/>
                          </w:tcPr>
                          <w:p w14:paraId="741B1D1D" w14:textId="77777777" w:rsidR="00BE561A" w:rsidRPr="001D7E81" w:rsidRDefault="00BE561A" w:rsidP="009D477B">
                            <w:pPr>
                              <w:pStyle w:val="-2"/>
                              <w:ind w:right="24"/>
                              <w:rPr>
                                <w:noProof/>
                              </w:rPr>
                            </w:pPr>
                            <w:r w:rsidRPr="00996738">
                              <w:rPr>
                                <w:rFonts w:ascii="新細明體" w:eastAsia="新細明體" w:hAnsi="新細明體" w:cs="新細明體" w:hint="eastAsia"/>
                              </w:rPr>
                              <w:t>②</w:t>
                            </w:r>
                            <w:r w:rsidRPr="00332F8D">
                              <w:rPr>
                                <w:noProof/>
                              </w:rPr>
                              <w:t xml:space="preserve">   </w:t>
                            </w:r>
                            <w:r w:rsidRPr="00332F8D">
                              <w:rPr>
                                <w:rFonts w:hint="eastAsia"/>
                                <w:noProof/>
                              </w:rPr>
                              <w:t xml:space="preserve">   </w:t>
                            </w:r>
                            <w:r w:rsidRPr="00332F8D">
                              <w:rPr>
                                <w:noProof/>
                              </w:rPr>
                              <w:t xml:space="preserve">   </w:t>
                            </w:r>
                            <w:r>
                              <w:rPr>
                                <w:rFonts w:hint="eastAsia"/>
                                <w:noProof/>
                              </w:rPr>
                              <w:t>2</w:t>
                            </w:r>
                            <w:r>
                              <w:rPr>
                                <w:noProof/>
                              </w:rPr>
                              <w:t>78,702</w:t>
                            </w:r>
                          </w:p>
                        </w:tc>
                        <w:tc>
                          <w:tcPr>
                            <w:tcW w:w="1320" w:type="dxa"/>
                            <w:shd w:val="clear" w:color="auto" w:fill="DAEEF3"/>
                            <w:vAlign w:val="center"/>
                          </w:tcPr>
                          <w:p w14:paraId="4F38E70F" w14:textId="77777777" w:rsidR="00BE561A" w:rsidRDefault="00BE561A" w:rsidP="009D477B">
                            <w:pPr>
                              <w:pStyle w:val="-2"/>
                              <w:ind w:right="24"/>
                              <w:rPr>
                                <w:noProof/>
                              </w:rPr>
                            </w:pPr>
                            <w:r>
                              <w:rPr>
                                <w:rFonts w:hint="eastAsia"/>
                                <w:noProof/>
                              </w:rPr>
                              <w:t>3</w:t>
                            </w:r>
                            <w:r>
                              <w:rPr>
                                <w:noProof/>
                              </w:rPr>
                              <w:t>3.27</w:t>
                            </w:r>
                          </w:p>
                        </w:tc>
                      </w:tr>
                      <w:tr w:rsidR="00BE561A" w14:paraId="3689747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AB6713F" w14:textId="77777777" w:rsidR="00BE561A" w:rsidRPr="001D7E81" w:rsidRDefault="00BE561A" w:rsidP="009D477B">
                            <w:pPr>
                              <w:pStyle w:val="-6"/>
                              <w:jc w:val="distribute"/>
                              <w:rPr>
                                <w:color w:val="auto"/>
                              </w:rPr>
                            </w:pPr>
                            <w:r w:rsidRPr="008102DC">
                              <w:rPr>
                                <w:rFonts w:hint="eastAsia"/>
                              </w:rPr>
                              <w:t>文化局</w:t>
                            </w:r>
                          </w:p>
                        </w:tc>
                        <w:tc>
                          <w:tcPr>
                            <w:tcW w:w="2580" w:type="dxa"/>
                            <w:shd w:val="clear" w:color="auto" w:fill="FFFFFF" w:themeFill="background1"/>
                            <w:vAlign w:val="center"/>
                          </w:tcPr>
                          <w:p w14:paraId="04235E79" w14:textId="77777777" w:rsidR="00BE561A" w:rsidRDefault="00BE561A" w:rsidP="009D477B">
                            <w:pPr>
                              <w:pStyle w:val="-2"/>
                              <w:ind w:right="24"/>
                              <w:rPr>
                                <w:noProof/>
                              </w:rPr>
                            </w:pPr>
                            <w:r>
                              <w:rPr>
                                <w:rFonts w:hint="eastAsia"/>
                                <w:noProof/>
                              </w:rPr>
                              <w:t>6</w:t>
                            </w:r>
                            <w:r>
                              <w:rPr>
                                <w:noProof/>
                              </w:rPr>
                              <w:t>02,351</w:t>
                            </w:r>
                          </w:p>
                        </w:tc>
                        <w:tc>
                          <w:tcPr>
                            <w:tcW w:w="2580" w:type="dxa"/>
                            <w:shd w:val="clear" w:color="auto" w:fill="FFFFFF" w:themeFill="background1"/>
                            <w:vAlign w:val="center"/>
                          </w:tcPr>
                          <w:p w14:paraId="5BEC009A" w14:textId="09401CF1" w:rsidR="00BE561A" w:rsidRDefault="00BE561A" w:rsidP="009D477B">
                            <w:pPr>
                              <w:pStyle w:val="-2"/>
                              <w:ind w:right="24"/>
                              <w:rPr>
                                <w:noProof/>
                              </w:rPr>
                            </w:pPr>
                            <w:r w:rsidRPr="001D7E81">
                              <w:rPr>
                                <w:rFonts w:eastAsia="新細明體" w:hint="eastAsia"/>
                                <w:noProof/>
                              </w:rPr>
                              <w:t>④</w:t>
                            </w:r>
                            <w:r w:rsidRPr="001D7E81">
                              <w:rPr>
                                <w:noProof/>
                              </w:rPr>
                              <w:t xml:space="preserve"> </w:t>
                            </w:r>
                            <w:r w:rsidRPr="00332F8D">
                              <w:rPr>
                                <w:noProof/>
                              </w:rPr>
                              <w:t xml:space="preserve">  </w:t>
                            </w:r>
                            <w:r w:rsidRPr="001D7E81">
                              <w:rPr>
                                <w:noProof/>
                              </w:rPr>
                              <w:t xml:space="preserve"> </w:t>
                            </w:r>
                            <w:r>
                              <w:rPr>
                                <w:rFonts w:hint="eastAsia"/>
                                <w:noProof/>
                              </w:rPr>
                              <w:t xml:space="preserve"> </w:t>
                            </w:r>
                            <w:r w:rsidRPr="001D7E81">
                              <w:rPr>
                                <w:noProof/>
                              </w:rPr>
                              <w:t xml:space="preserve">    </w:t>
                            </w:r>
                            <w:r>
                              <w:rPr>
                                <w:rFonts w:hint="eastAsia"/>
                                <w:noProof/>
                              </w:rPr>
                              <w:t>1</w:t>
                            </w:r>
                            <w:r>
                              <w:rPr>
                                <w:noProof/>
                              </w:rPr>
                              <w:t>49,108</w:t>
                            </w:r>
                          </w:p>
                        </w:tc>
                        <w:tc>
                          <w:tcPr>
                            <w:tcW w:w="1320" w:type="dxa"/>
                            <w:shd w:val="clear" w:color="auto" w:fill="FFFFFF" w:themeFill="background1"/>
                            <w:vAlign w:val="center"/>
                          </w:tcPr>
                          <w:p w14:paraId="07DFFA14" w14:textId="77777777" w:rsidR="00BE561A" w:rsidRDefault="00BE561A" w:rsidP="009D477B">
                            <w:pPr>
                              <w:pStyle w:val="-2"/>
                              <w:ind w:right="24"/>
                              <w:rPr>
                                <w:noProof/>
                              </w:rPr>
                            </w:pPr>
                            <w:r>
                              <w:rPr>
                                <w:rFonts w:hint="eastAsia"/>
                                <w:noProof/>
                              </w:rPr>
                              <w:t>2</w:t>
                            </w:r>
                            <w:r>
                              <w:rPr>
                                <w:noProof/>
                              </w:rPr>
                              <w:t>4.75</w:t>
                            </w:r>
                          </w:p>
                        </w:tc>
                      </w:tr>
                      <w:tr w:rsidR="00BE561A" w14:paraId="709F8A13"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52467AC2" w14:textId="77777777" w:rsidR="00BE561A" w:rsidRPr="001D7E81" w:rsidRDefault="00BE561A" w:rsidP="009D477B">
                            <w:pPr>
                              <w:pStyle w:val="-6"/>
                              <w:jc w:val="distribute"/>
                              <w:rPr>
                                <w:color w:val="auto"/>
                              </w:rPr>
                            </w:pPr>
                            <w:r w:rsidRPr="001D7E81">
                              <w:rPr>
                                <w:rFonts w:hint="eastAsia"/>
                                <w:color w:val="auto"/>
                              </w:rPr>
                              <w:t>財政稅務局</w:t>
                            </w:r>
                          </w:p>
                        </w:tc>
                        <w:tc>
                          <w:tcPr>
                            <w:tcW w:w="2580" w:type="dxa"/>
                            <w:shd w:val="clear" w:color="auto" w:fill="DAEEF3"/>
                            <w:vAlign w:val="center"/>
                          </w:tcPr>
                          <w:p w14:paraId="74E049C7" w14:textId="77777777" w:rsidR="00BE561A" w:rsidRDefault="00BE561A" w:rsidP="009D477B">
                            <w:pPr>
                              <w:pStyle w:val="-2"/>
                              <w:ind w:right="24"/>
                              <w:rPr>
                                <w:noProof/>
                              </w:rPr>
                            </w:pPr>
                            <w:r>
                              <w:rPr>
                                <w:rFonts w:hint="eastAsia"/>
                                <w:noProof/>
                              </w:rPr>
                              <w:t>3</w:t>
                            </w:r>
                            <w:r>
                              <w:rPr>
                                <w:noProof/>
                              </w:rPr>
                              <w:t>59,981</w:t>
                            </w:r>
                          </w:p>
                        </w:tc>
                        <w:tc>
                          <w:tcPr>
                            <w:tcW w:w="2580" w:type="dxa"/>
                            <w:shd w:val="clear" w:color="auto" w:fill="DAEEF3"/>
                            <w:vAlign w:val="center"/>
                          </w:tcPr>
                          <w:p w14:paraId="5B7B474F" w14:textId="77777777" w:rsidR="00BE561A" w:rsidRDefault="00BE561A" w:rsidP="009D477B">
                            <w:pPr>
                              <w:pStyle w:val="-2"/>
                              <w:ind w:right="24"/>
                              <w:rPr>
                                <w:noProof/>
                              </w:rPr>
                            </w:pPr>
                            <w:r>
                              <w:rPr>
                                <w:rFonts w:hint="eastAsia"/>
                                <w:noProof/>
                              </w:rPr>
                              <w:t>7</w:t>
                            </w:r>
                            <w:r>
                              <w:rPr>
                                <w:noProof/>
                              </w:rPr>
                              <w:t>7,800</w:t>
                            </w:r>
                          </w:p>
                        </w:tc>
                        <w:tc>
                          <w:tcPr>
                            <w:tcW w:w="1320" w:type="dxa"/>
                            <w:shd w:val="clear" w:color="auto" w:fill="DAEEF3"/>
                            <w:vAlign w:val="center"/>
                          </w:tcPr>
                          <w:p w14:paraId="236B90D2" w14:textId="77777777" w:rsidR="00BE561A" w:rsidRDefault="00BE561A" w:rsidP="009D477B">
                            <w:pPr>
                              <w:pStyle w:val="-2"/>
                              <w:ind w:right="24"/>
                              <w:rPr>
                                <w:noProof/>
                              </w:rPr>
                            </w:pPr>
                            <w:r>
                              <w:rPr>
                                <w:rFonts w:hint="eastAsia"/>
                                <w:noProof/>
                              </w:rPr>
                              <w:t>2</w:t>
                            </w:r>
                            <w:r>
                              <w:rPr>
                                <w:noProof/>
                              </w:rPr>
                              <w:t>1.61</w:t>
                            </w:r>
                          </w:p>
                        </w:tc>
                      </w:tr>
                      <w:tr w:rsidR="00BE561A" w14:paraId="2AB5B4CB"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380E72D" w14:textId="77777777" w:rsidR="00BE561A" w:rsidRPr="001D7E81" w:rsidRDefault="00BE561A" w:rsidP="009D477B">
                            <w:pPr>
                              <w:pStyle w:val="-6"/>
                              <w:jc w:val="distribute"/>
                              <w:rPr>
                                <w:color w:val="auto"/>
                              </w:rPr>
                            </w:pPr>
                            <w:r w:rsidRPr="001D7E81">
                              <w:rPr>
                                <w:rFonts w:hint="eastAsia"/>
                                <w:color w:val="auto"/>
                              </w:rPr>
                              <w:t>環境保護局</w:t>
                            </w:r>
                          </w:p>
                        </w:tc>
                        <w:tc>
                          <w:tcPr>
                            <w:tcW w:w="2580" w:type="dxa"/>
                            <w:shd w:val="clear" w:color="auto" w:fill="FFFFFF" w:themeFill="background1"/>
                            <w:vAlign w:val="center"/>
                          </w:tcPr>
                          <w:p w14:paraId="73316EF4" w14:textId="77777777" w:rsidR="00BE561A" w:rsidRDefault="00BE561A" w:rsidP="009D477B">
                            <w:pPr>
                              <w:pStyle w:val="-2"/>
                              <w:ind w:right="24"/>
                              <w:rPr>
                                <w:noProof/>
                              </w:rPr>
                            </w:pPr>
                            <w:r>
                              <w:rPr>
                                <w:rFonts w:hint="eastAsia"/>
                                <w:noProof/>
                              </w:rPr>
                              <w:t>1</w:t>
                            </w:r>
                            <w:r>
                              <w:rPr>
                                <w:noProof/>
                              </w:rPr>
                              <w:t>,152,616</w:t>
                            </w:r>
                          </w:p>
                        </w:tc>
                        <w:tc>
                          <w:tcPr>
                            <w:tcW w:w="2580" w:type="dxa"/>
                            <w:shd w:val="clear" w:color="auto" w:fill="FFFFFF" w:themeFill="background1"/>
                            <w:vAlign w:val="center"/>
                          </w:tcPr>
                          <w:p w14:paraId="4A7A7D07" w14:textId="77777777" w:rsidR="00BE561A" w:rsidRDefault="00BE561A" w:rsidP="009D477B">
                            <w:pPr>
                              <w:pStyle w:val="-2"/>
                              <w:ind w:right="24"/>
                              <w:rPr>
                                <w:noProof/>
                              </w:rPr>
                            </w:pPr>
                            <w:r w:rsidRPr="001D7E81">
                              <w:rPr>
                                <w:rFonts w:eastAsia="新細明體" w:hint="eastAsia"/>
                                <w:noProof/>
                              </w:rPr>
                              <w:t>③</w:t>
                            </w:r>
                            <w:r w:rsidRPr="001D7E81">
                              <w:rPr>
                                <w:noProof/>
                              </w:rPr>
                              <w:t xml:space="preserve">         </w:t>
                            </w:r>
                            <w:r>
                              <w:rPr>
                                <w:rFonts w:hint="eastAsia"/>
                                <w:noProof/>
                              </w:rPr>
                              <w:t>1</w:t>
                            </w:r>
                            <w:r>
                              <w:rPr>
                                <w:noProof/>
                              </w:rPr>
                              <w:t>97,490</w:t>
                            </w:r>
                          </w:p>
                        </w:tc>
                        <w:tc>
                          <w:tcPr>
                            <w:tcW w:w="1320" w:type="dxa"/>
                            <w:shd w:val="clear" w:color="auto" w:fill="FFFFFF" w:themeFill="background1"/>
                            <w:vAlign w:val="center"/>
                          </w:tcPr>
                          <w:p w14:paraId="581B4F15" w14:textId="77777777" w:rsidR="00BE561A" w:rsidRDefault="00BE561A" w:rsidP="009D477B">
                            <w:pPr>
                              <w:pStyle w:val="-2"/>
                              <w:ind w:right="24"/>
                              <w:rPr>
                                <w:noProof/>
                              </w:rPr>
                            </w:pPr>
                            <w:r>
                              <w:rPr>
                                <w:rFonts w:hint="eastAsia"/>
                                <w:noProof/>
                              </w:rPr>
                              <w:t>1</w:t>
                            </w:r>
                            <w:r>
                              <w:rPr>
                                <w:noProof/>
                              </w:rPr>
                              <w:t>7.13</w:t>
                            </w:r>
                          </w:p>
                        </w:tc>
                      </w:tr>
                      <w:tr w:rsidR="00BE561A" w14:paraId="60946832"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17E59342" w14:textId="77777777" w:rsidR="00BE561A" w:rsidRPr="001D7E81" w:rsidRDefault="00BE561A" w:rsidP="009D477B">
                            <w:pPr>
                              <w:pStyle w:val="-6"/>
                              <w:jc w:val="distribute"/>
                              <w:rPr>
                                <w:color w:val="auto"/>
                              </w:rPr>
                            </w:pPr>
                            <w:r w:rsidRPr="001D7E81">
                              <w:rPr>
                                <w:rFonts w:hint="eastAsia"/>
                                <w:color w:val="auto"/>
                              </w:rPr>
                              <w:t>消防局</w:t>
                            </w:r>
                          </w:p>
                        </w:tc>
                        <w:tc>
                          <w:tcPr>
                            <w:tcW w:w="2580" w:type="dxa"/>
                            <w:shd w:val="clear" w:color="auto" w:fill="DAEEF3"/>
                            <w:vAlign w:val="center"/>
                          </w:tcPr>
                          <w:p w14:paraId="5D4F17B4" w14:textId="77777777" w:rsidR="00BE561A" w:rsidRDefault="00BE561A" w:rsidP="009D477B">
                            <w:pPr>
                              <w:pStyle w:val="-2"/>
                              <w:ind w:right="24"/>
                              <w:rPr>
                                <w:noProof/>
                              </w:rPr>
                            </w:pPr>
                            <w:r>
                              <w:rPr>
                                <w:rFonts w:hint="eastAsia"/>
                                <w:noProof/>
                              </w:rPr>
                              <w:t>6</w:t>
                            </w:r>
                            <w:r>
                              <w:rPr>
                                <w:noProof/>
                              </w:rPr>
                              <w:t>23,699</w:t>
                            </w:r>
                          </w:p>
                        </w:tc>
                        <w:tc>
                          <w:tcPr>
                            <w:tcW w:w="2580" w:type="dxa"/>
                            <w:shd w:val="clear" w:color="auto" w:fill="DAEEF3"/>
                            <w:vAlign w:val="center"/>
                          </w:tcPr>
                          <w:p w14:paraId="3E4D2E3B" w14:textId="77777777" w:rsidR="00BE561A" w:rsidRDefault="00BE561A" w:rsidP="009D477B">
                            <w:pPr>
                              <w:pStyle w:val="-2"/>
                              <w:ind w:right="24"/>
                              <w:rPr>
                                <w:noProof/>
                              </w:rPr>
                            </w:pPr>
                            <w:r w:rsidRPr="001D7E81">
                              <w:rPr>
                                <w:rFonts w:eastAsia="新細明體" w:hint="eastAsia"/>
                                <w:noProof/>
                              </w:rPr>
                              <w:t>⑤</w:t>
                            </w:r>
                            <w:r w:rsidRPr="008102DC">
                              <w:rPr>
                                <w:noProof/>
                              </w:rPr>
                              <w:t xml:space="preserve">      </w:t>
                            </w:r>
                            <w:r>
                              <w:rPr>
                                <w:noProof/>
                              </w:rPr>
                              <w:t xml:space="preserve"> </w:t>
                            </w:r>
                            <w:r w:rsidRPr="008102DC">
                              <w:rPr>
                                <w:noProof/>
                              </w:rPr>
                              <w:t xml:space="preserve">   </w:t>
                            </w:r>
                            <w:r>
                              <w:rPr>
                                <w:rFonts w:hint="eastAsia"/>
                                <w:noProof/>
                              </w:rPr>
                              <w:t>9</w:t>
                            </w:r>
                            <w:r>
                              <w:rPr>
                                <w:noProof/>
                              </w:rPr>
                              <w:t>9,696</w:t>
                            </w:r>
                          </w:p>
                        </w:tc>
                        <w:tc>
                          <w:tcPr>
                            <w:tcW w:w="1320" w:type="dxa"/>
                            <w:shd w:val="clear" w:color="auto" w:fill="DAEEF3"/>
                            <w:vAlign w:val="center"/>
                          </w:tcPr>
                          <w:p w14:paraId="31F35F1B" w14:textId="77777777" w:rsidR="00BE561A" w:rsidRDefault="00BE561A" w:rsidP="009D477B">
                            <w:pPr>
                              <w:pStyle w:val="-2"/>
                              <w:ind w:right="24"/>
                              <w:rPr>
                                <w:noProof/>
                              </w:rPr>
                            </w:pPr>
                            <w:r>
                              <w:rPr>
                                <w:rFonts w:hint="eastAsia"/>
                                <w:noProof/>
                              </w:rPr>
                              <w:t>1</w:t>
                            </w:r>
                            <w:r>
                              <w:rPr>
                                <w:noProof/>
                              </w:rPr>
                              <w:t>5.98</w:t>
                            </w:r>
                          </w:p>
                        </w:tc>
                      </w:tr>
                      <w:tr w:rsidR="00BE561A" w14:paraId="580EECFC"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386E3AC1" w14:textId="77777777" w:rsidR="00BE561A" w:rsidRPr="001D7E81" w:rsidRDefault="00BE561A" w:rsidP="009D477B">
                            <w:pPr>
                              <w:pStyle w:val="-6"/>
                              <w:jc w:val="distribute"/>
                              <w:rPr>
                                <w:color w:val="auto"/>
                              </w:rPr>
                            </w:pPr>
                            <w:r w:rsidRPr="001D7E81">
                              <w:rPr>
                                <w:rFonts w:hint="eastAsia"/>
                                <w:color w:val="auto"/>
                              </w:rPr>
                              <w:t>教育處</w:t>
                            </w:r>
                          </w:p>
                        </w:tc>
                        <w:tc>
                          <w:tcPr>
                            <w:tcW w:w="2580" w:type="dxa"/>
                            <w:shd w:val="clear" w:color="auto" w:fill="FFFFFF" w:themeFill="background1"/>
                            <w:vAlign w:val="center"/>
                          </w:tcPr>
                          <w:p w14:paraId="77D0C9DD" w14:textId="77777777" w:rsidR="00BE561A" w:rsidRDefault="00BE561A" w:rsidP="009D477B">
                            <w:pPr>
                              <w:pStyle w:val="-2"/>
                              <w:ind w:right="24"/>
                              <w:rPr>
                                <w:noProof/>
                              </w:rPr>
                            </w:pPr>
                            <w:r>
                              <w:rPr>
                                <w:rFonts w:hint="eastAsia"/>
                                <w:noProof/>
                              </w:rPr>
                              <w:t>5</w:t>
                            </w:r>
                            <w:r>
                              <w:rPr>
                                <w:noProof/>
                              </w:rPr>
                              <w:t>4,388</w:t>
                            </w:r>
                          </w:p>
                        </w:tc>
                        <w:tc>
                          <w:tcPr>
                            <w:tcW w:w="2580" w:type="dxa"/>
                            <w:shd w:val="clear" w:color="auto" w:fill="FFFFFF" w:themeFill="background1"/>
                            <w:vAlign w:val="center"/>
                          </w:tcPr>
                          <w:p w14:paraId="1FDD15A1" w14:textId="77777777" w:rsidR="00BE561A" w:rsidRDefault="00BE561A" w:rsidP="009D477B">
                            <w:pPr>
                              <w:pStyle w:val="-2"/>
                              <w:ind w:right="24"/>
                              <w:rPr>
                                <w:noProof/>
                              </w:rPr>
                            </w:pPr>
                            <w:r>
                              <w:rPr>
                                <w:noProof/>
                              </w:rPr>
                              <w:t>7,000</w:t>
                            </w:r>
                          </w:p>
                        </w:tc>
                        <w:tc>
                          <w:tcPr>
                            <w:tcW w:w="1320" w:type="dxa"/>
                            <w:shd w:val="clear" w:color="auto" w:fill="FFFFFF" w:themeFill="background1"/>
                            <w:vAlign w:val="center"/>
                          </w:tcPr>
                          <w:p w14:paraId="7F937C27" w14:textId="77777777" w:rsidR="00BE561A" w:rsidRDefault="00BE561A" w:rsidP="009D477B">
                            <w:pPr>
                              <w:pStyle w:val="-2"/>
                              <w:ind w:right="24"/>
                              <w:rPr>
                                <w:noProof/>
                              </w:rPr>
                            </w:pPr>
                            <w:r>
                              <w:rPr>
                                <w:rFonts w:hint="eastAsia"/>
                                <w:noProof/>
                              </w:rPr>
                              <w:t>1</w:t>
                            </w:r>
                            <w:r>
                              <w:rPr>
                                <w:noProof/>
                              </w:rPr>
                              <w:t>2.87</w:t>
                            </w:r>
                          </w:p>
                        </w:tc>
                      </w:tr>
                      <w:tr w:rsidR="00BE561A" w14:paraId="3D9EE1EF"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4FA67376" w14:textId="77777777" w:rsidR="00BE561A" w:rsidRPr="001D7E81" w:rsidRDefault="00BE561A" w:rsidP="009D477B">
                            <w:pPr>
                              <w:pStyle w:val="-6"/>
                              <w:jc w:val="distribute"/>
                              <w:rPr>
                                <w:color w:val="auto"/>
                              </w:rPr>
                            </w:pPr>
                            <w:r w:rsidRPr="001D7E81">
                              <w:rPr>
                                <w:rFonts w:hint="eastAsia"/>
                                <w:color w:val="auto"/>
                              </w:rPr>
                              <w:t>市政府</w:t>
                            </w:r>
                          </w:p>
                        </w:tc>
                        <w:tc>
                          <w:tcPr>
                            <w:tcW w:w="2580" w:type="dxa"/>
                            <w:shd w:val="clear" w:color="auto" w:fill="DAEEF3"/>
                            <w:vAlign w:val="center"/>
                          </w:tcPr>
                          <w:p w14:paraId="3FA84FA2" w14:textId="77777777" w:rsidR="00BE561A" w:rsidRDefault="00BE561A" w:rsidP="009D477B">
                            <w:pPr>
                              <w:pStyle w:val="-2"/>
                              <w:ind w:right="24"/>
                              <w:rPr>
                                <w:noProof/>
                              </w:rPr>
                            </w:pPr>
                            <w:r>
                              <w:rPr>
                                <w:rFonts w:hint="eastAsia"/>
                                <w:noProof/>
                              </w:rPr>
                              <w:t>1</w:t>
                            </w:r>
                            <w:r>
                              <w:rPr>
                                <w:noProof/>
                              </w:rPr>
                              <w:t>3,014,387</w:t>
                            </w:r>
                          </w:p>
                        </w:tc>
                        <w:tc>
                          <w:tcPr>
                            <w:tcW w:w="2580" w:type="dxa"/>
                            <w:shd w:val="clear" w:color="auto" w:fill="DAEEF3"/>
                            <w:vAlign w:val="center"/>
                          </w:tcPr>
                          <w:p w14:paraId="3703C48E" w14:textId="77777777" w:rsidR="00BE561A" w:rsidRDefault="00BE561A" w:rsidP="009D477B">
                            <w:pPr>
                              <w:pStyle w:val="-2"/>
                              <w:ind w:right="24"/>
                              <w:rPr>
                                <w:noProof/>
                              </w:rPr>
                            </w:pPr>
                            <w:r w:rsidRPr="001D7E81">
                              <w:rPr>
                                <w:rFonts w:ascii="新細明體" w:eastAsia="新細明體" w:hAnsi="新細明體" w:cs="新細明體" w:hint="eastAsia"/>
                                <w:noProof/>
                              </w:rPr>
                              <w:t>①</w:t>
                            </w:r>
                            <w:r w:rsidRPr="00647A56">
                              <w:rPr>
                                <w:noProof/>
                                <w:spacing w:val="-8"/>
                              </w:rPr>
                              <w:t xml:space="preserve"> </w:t>
                            </w:r>
                            <w:r>
                              <w:rPr>
                                <w:rFonts w:hint="eastAsia"/>
                                <w:noProof/>
                              </w:rPr>
                              <w:t xml:space="preserve"> </w:t>
                            </w:r>
                            <w:r w:rsidRPr="00DA37B4">
                              <w:rPr>
                                <w:noProof/>
                              </w:rPr>
                              <w:t xml:space="preserve">    </w:t>
                            </w:r>
                            <w:r w:rsidRPr="001D7E81">
                              <w:rPr>
                                <w:noProof/>
                              </w:rPr>
                              <w:t xml:space="preserve"> </w:t>
                            </w:r>
                            <w:r>
                              <w:rPr>
                                <w:rFonts w:hint="eastAsia"/>
                                <w:noProof/>
                              </w:rPr>
                              <w:t>1</w:t>
                            </w:r>
                            <w:r>
                              <w:rPr>
                                <w:noProof/>
                              </w:rPr>
                              <w:t>,465,436</w:t>
                            </w:r>
                          </w:p>
                        </w:tc>
                        <w:tc>
                          <w:tcPr>
                            <w:tcW w:w="1320" w:type="dxa"/>
                            <w:shd w:val="clear" w:color="auto" w:fill="DAEEF3"/>
                            <w:vAlign w:val="center"/>
                          </w:tcPr>
                          <w:p w14:paraId="26985919" w14:textId="77777777" w:rsidR="00BE561A" w:rsidRDefault="00BE561A" w:rsidP="009D477B">
                            <w:pPr>
                              <w:pStyle w:val="-2"/>
                              <w:ind w:right="24"/>
                              <w:rPr>
                                <w:noProof/>
                              </w:rPr>
                            </w:pPr>
                            <w:r>
                              <w:rPr>
                                <w:rFonts w:hint="eastAsia"/>
                                <w:noProof/>
                              </w:rPr>
                              <w:t>1</w:t>
                            </w:r>
                            <w:r>
                              <w:rPr>
                                <w:noProof/>
                              </w:rPr>
                              <w:t>1.26</w:t>
                            </w:r>
                          </w:p>
                        </w:tc>
                      </w:tr>
                      <w:tr w:rsidR="00BE561A" w14:paraId="02B5B776"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134E5D1A" w14:textId="77777777" w:rsidR="00BE561A" w:rsidRPr="001D7E81" w:rsidRDefault="00BE561A" w:rsidP="009D477B">
                            <w:pPr>
                              <w:pStyle w:val="-6"/>
                              <w:jc w:val="distribute"/>
                              <w:rPr>
                                <w:color w:val="auto"/>
                              </w:rPr>
                            </w:pPr>
                            <w:r w:rsidRPr="001D7E81">
                              <w:rPr>
                                <w:rFonts w:hint="eastAsia"/>
                                <w:color w:val="auto"/>
                              </w:rPr>
                              <w:t>衛生局</w:t>
                            </w:r>
                          </w:p>
                        </w:tc>
                        <w:tc>
                          <w:tcPr>
                            <w:tcW w:w="2580" w:type="dxa"/>
                            <w:shd w:val="clear" w:color="auto" w:fill="FFFFFF" w:themeFill="background1"/>
                            <w:vAlign w:val="center"/>
                          </w:tcPr>
                          <w:p w14:paraId="405668AA" w14:textId="77777777" w:rsidR="00BE561A" w:rsidRDefault="00BE561A" w:rsidP="009D477B">
                            <w:pPr>
                              <w:pStyle w:val="-2"/>
                              <w:ind w:right="24"/>
                              <w:rPr>
                                <w:noProof/>
                              </w:rPr>
                            </w:pPr>
                            <w:r>
                              <w:rPr>
                                <w:rFonts w:hint="eastAsia"/>
                                <w:noProof/>
                              </w:rPr>
                              <w:t>1</w:t>
                            </w:r>
                            <w:r>
                              <w:rPr>
                                <w:noProof/>
                              </w:rPr>
                              <w:t>,175,273</w:t>
                            </w:r>
                          </w:p>
                        </w:tc>
                        <w:tc>
                          <w:tcPr>
                            <w:tcW w:w="2580" w:type="dxa"/>
                            <w:shd w:val="clear" w:color="auto" w:fill="FFFFFF" w:themeFill="background1"/>
                            <w:vAlign w:val="center"/>
                          </w:tcPr>
                          <w:p w14:paraId="4DFA20C4" w14:textId="77777777" w:rsidR="00BE561A" w:rsidRDefault="00BE561A" w:rsidP="009D477B">
                            <w:pPr>
                              <w:pStyle w:val="-2"/>
                              <w:ind w:right="24"/>
                              <w:rPr>
                                <w:noProof/>
                              </w:rPr>
                            </w:pPr>
                            <w:r>
                              <w:rPr>
                                <w:rFonts w:hint="eastAsia"/>
                                <w:noProof/>
                              </w:rPr>
                              <w:t>4</w:t>
                            </w:r>
                            <w:r>
                              <w:rPr>
                                <w:noProof/>
                              </w:rPr>
                              <w:t>7,036</w:t>
                            </w:r>
                          </w:p>
                        </w:tc>
                        <w:tc>
                          <w:tcPr>
                            <w:tcW w:w="1320" w:type="dxa"/>
                            <w:shd w:val="clear" w:color="auto" w:fill="FFFFFF" w:themeFill="background1"/>
                            <w:vAlign w:val="center"/>
                          </w:tcPr>
                          <w:p w14:paraId="0FC7E555" w14:textId="77777777" w:rsidR="00BE561A" w:rsidRDefault="00BE561A" w:rsidP="009D477B">
                            <w:pPr>
                              <w:pStyle w:val="-2"/>
                              <w:ind w:right="24"/>
                              <w:rPr>
                                <w:noProof/>
                              </w:rPr>
                            </w:pPr>
                            <w:r>
                              <w:rPr>
                                <w:rFonts w:hint="eastAsia"/>
                                <w:noProof/>
                              </w:rPr>
                              <w:t>4</w:t>
                            </w:r>
                            <w:r>
                              <w:rPr>
                                <w:noProof/>
                              </w:rPr>
                              <w:t>.00</w:t>
                            </w:r>
                          </w:p>
                        </w:tc>
                      </w:tr>
                      <w:tr w:rsidR="00BE561A" w14:paraId="35234016"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104BEB95" w14:textId="77777777" w:rsidR="00BE561A" w:rsidRPr="001D7E81" w:rsidRDefault="00BE561A" w:rsidP="009D477B">
                            <w:pPr>
                              <w:pStyle w:val="-6"/>
                              <w:jc w:val="distribute"/>
                              <w:rPr>
                                <w:color w:val="auto"/>
                              </w:rPr>
                            </w:pPr>
                            <w:r w:rsidRPr="003344B0">
                              <w:rPr>
                                <w:rFonts w:hint="eastAsia"/>
                                <w:color w:val="auto"/>
                              </w:rPr>
                              <w:t>統籌支撥科目</w:t>
                            </w:r>
                          </w:p>
                        </w:tc>
                        <w:tc>
                          <w:tcPr>
                            <w:tcW w:w="2580" w:type="dxa"/>
                            <w:shd w:val="clear" w:color="auto" w:fill="DAEEF3"/>
                            <w:vAlign w:val="center"/>
                          </w:tcPr>
                          <w:p w14:paraId="4B997212" w14:textId="77777777" w:rsidR="00BE561A" w:rsidRDefault="00BE561A" w:rsidP="009D477B">
                            <w:pPr>
                              <w:pStyle w:val="-2"/>
                              <w:ind w:right="24"/>
                              <w:rPr>
                                <w:noProof/>
                              </w:rPr>
                            </w:pPr>
                            <w:r>
                              <w:rPr>
                                <w:rFonts w:hint="eastAsia"/>
                                <w:noProof/>
                              </w:rPr>
                              <w:t>7</w:t>
                            </w:r>
                            <w:r>
                              <w:rPr>
                                <w:noProof/>
                              </w:rPr>
                              <w:t>94,095</w:t>
                            </w:r>
                          </w:p>
                        </w:tc>
                        <w:tc>
                          <w:tcPr>
                            <w:tcW w:w="2580" w:type="dxa"/>
                            <w:shd w:val="clear" w:color="auto" w:fill="DAEEF3"/>
                            <w:vAlign w:val="center"/>
                          </w:tcPr>
                          <w:p w14:paraId="58B9FD32" w14:textId="77777777" w:rsidR="00BE561A" w:rsidRDefault="00BE561A" w:rsidP="009D477B">
                            <w:pPr>
                              <w:pStyle w:val="-2"/>
                              <w:ind w:right="24"/>
                              <w:rPr>
                                <w:noProof/>
                              </w:rPr>
                            </w:pPr>
                            <w:r>
                              <w:rPr>
                                <w:rFonts w:hint="eastAsia"/>
                                <w:noProof/>
                              </w:rPr>
                              <w:t>2</w:t>
                            </w:r>
                            <w:r>
                              <w:rPr>
                                <w:noProof/>
                              </w:rPr>
                              <w:t>7,152</w:t>
                            </w:r>
                          </w:p>
                        </w:tc>
                        <w:tc>
                          <w:tcPr>
                            <w:tcW w:w="1320" w:type="dxa"/>
                            <w:shd w:val="clear" w:color="auto" w:fill="DAEEF3"/>
                            <w:vAlign w:val="center"/>
                          </w:tcPr>
                          <w:p w14:paraId="72334D24" w14:textId="77777777" w:rsidR="00BE561A" w:rsidRDefault="00BE561A" w:rsidP="009D477B">
                            <w:pPr>
                              <w:pStyle w:val="-2"/>
                              <w:ind w:right="24"/>
                              <w:rPr>
                                <w:noProof/>
                              </w:rPr>
                            </w:pPr>
                            <w:r>
                              <w:rPr>
                                <w:rFonts w:hint="eastAsia"/>
                                <w:noProof/>
                              </w:rPr>
                              <w:t>3</w:t>
                            </w:r>
                            <w:r>
                              <w:rPr>
                                <w:noProof/>
                              </w:rPr>
                              <w:t>.42</w:t>
                            </w:r>
                          </w:p>
                        </w:tc>
                      </w:tr>
                      <w:tr w:rsidR="00BE561A" w14:paraId="6C4BCA5D"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FFFFFF" w:themeFill="background1"/>
                            <w:vAlign w:val="center"/>
                          </w:tcPr>
                          <w:p w14:paraId="245E55F3" w14:textId="77777777" w:rsidR="00BE561A" w:rsidRPr="001D7E81" w:rsidRDefault="00BE561A" w:rsidP="009D477B">
                            <w:pPr>
                              <w:pStyle w:val="-6"/>
                              <w:jc w:val="distribute"/>
                              <w:rPr>
                                <w:color w:val="auto"/>
                              </w:rPr>
                            </w:pPr>
                            <w:r w:rsidRPr="001D7E81">
                              <w:rPr>
                                <w:rFonts w:hint="eastAsia"/>
                                <w:color w:val="auto"/>
                              </w:rPr>
                              <w:t>警察局</w:t>
                            </w:r>
                          </w:p>
                        </w:tc>
                        <w:tc>
                          <w:tcPr>
                            <w:tcW w:w="2580" w:type="dxa"/>
                            <w:shd w:val="clear" w:color="auto" w:fill="FFFFFF" w:themeFill="background1"/>
                            <w:vAlign w:val="center"/>
                          </w:tcPr>
                          <w:p w14:paraId="52140978" w14:textId="77777777" w:rsidR="00BE561A" w:rsidRDefault="00BE561A" w:rsidP="009D477B">
                            <w:pPr>
                              <w:pStyle w:val="-2"/>
                              <w:ind w:right="24"/>
                              <w:rPr>
                                <w:noProof/>
                              </w:rPr>
                            </w:pPr>
                            <w:r>
                              <w:rPr>
                                <w:rFonts w:hint="eastAsia"/>
                                <w:noProof/>
                              </w:rPr>
                              <w:t>1</w:t>
                            </w:r>
                            <w:r>
                              <w:rPr>
                                <w:noProof/>
                              </w:rPr>
                              <w:t>,555,369</w:t>
                            </w:r>
                          </w:p>
                        </w:tc>
                        <w:tc>
                          <w:tcPr>
                            <w:tcW w:w="2580" w:type="dxa"/>
                            <w:shd w:val="clear" w:color="auto" w:fill="FFFFFF" w:themeFill="background1"/>
                            <w:vAlign w:val="center"/>
                          </w:tcPr>
                          <w:p w14:paraId="65BC114A" w14:textId="77777777" w:rsidR="00BE561A" w:rsidRDefault="00BE561A" w:rsidP="009D477B">
                            <w:pPr>
                              <w:pStyle w:val="-2"/>
                              <w:ind w:right="24"/>
                              <w:rPr>
                                <w:noProof/>
                              </w:rPr>
                            </w:pPr>
                            <w:r>
                              <w:rPr>
                                <w:rFonts w:hint="eastAsia"/>
                                <w:noProof/>
                              </w:rPr>
                              <w:t>1</w:t>
                            </w:r>
                            <w:r>
                              <w:rPr>
                                <w:noProof/>
                              </w:rPr>
                              <w:t>8,300</w:t>
                            </w:r>
                          </w:p>
                        </w:tc>
                        <w:tc>
                          <w:tcPr>
                            <w:tcW w:w="1320" w:type="dxa"/>
                            <w:shd w:val="clear" w:color="auto" w:fill="FFFFFF" w:themeFill="background1"/>
                            <w:vAlign w:val="center"/>
                          </w:tcPr>
                          <w:p w14:paraId="7AF035C5" w14:textId="77777777" w:rsidR="00BE561A" w:rsidRDefault="00BE561A" w:rsidP="009D477B">
                            <w:pPr>
                              <w:pStyle w:val="-2"/>
                              <w:ind w:right="24"/>
                              <w:rPr>
                                <w:noProof/>
                              </w:rPr>
                            </w:pPr>
                            <w:r>
                              <w:rPr>
                                <w:rFonts w:hint="eastAsia"/>
                                <w:noProof/>
                              </w:rPr>
                              <w:t>1</w:t>
                            </w:r>
                            <w:r>
                              <w:rPr>
                                <w:noProof/>
                              </w:rPr>
                              <w:t>.18</w:t>
                            </w:r>
                          </w:p>
                        </w:tc>
                      </w:tr>
                      <w:tr w:rsidR="00BE561A" w14:paraId="017B5878"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329F3F1B" w14:textId="77777777" w:rsidR="00BE561A" w:rsidRDefault="00BE561A" w:rsidP="009D477B">
                            <w:pPr>
                              <w:pStyle w:val="-6"/>
                              <w:jc w:val="distribute"/>
                            </w:pPr>
                            <w:r w:rsidRPr="003344B0">
                              <w:rPr>
                                <w:rFonts w:hint="eastAsia"/>
                                <w:color w:val="auto"/>
                              </w:rPr>
                              <w:t>地政處</w:t>
                            </w:r>
                          </w:p>
                        </w:tc>
                        <w:tc>
                          <w:tcPr>
                            <w:tcW w:w="2580" w:type="dxa"/>
                            <w:shd w:val="clear" w:color="auto" w:fill="DAEEF3"/>
                            <w:vAlign w:val="center"/>
                          </w:tcPr>
                          <w:p w14:paraId="2244C940" w14:textId="77777777" w:rsidR="00BE561A" w:rsidRDefault="00BE561A" w:rsidP="009D477B">
                            <w:pPr>
                              <w:pStyle w:val="-2"/>
                              <w:ind w:right="24"/>
                            </w:pPr>
                            <w:r>
                              <w:rPr>
                                <w:rFonts w:hint="eastAsia"/>
                              </w:rPr>
                              <w:t>1</w:t>
                            </w:r>
                            <w:r>
                              <w:t>05,126</w:t>
                            </w:r>
                          </w:p>
                        </w:tc>
                        <w:tc>
                          <w:tcPr>
                            <w:tcW w:w="2580" w:type="dxa"/>
                            <w:shd w:val="clear" w:color="auto" w:fill="DAEEF3"/>
                            <w:vAlign w:val="center"/>
                          </w:tcPr>
                          <w:p w14:paraId="43E958F1" w14:textId="77777777" w:rsidR="00BE561A" w:rsidRDefault="00BE561A" w:rsidP="009D477B">
                            <w:pPr>
                              <w:pStyle w:val="-2"/>
                              <w:ind w:right="24"/>
                            </w:pPr>
                            <w:r>
                              <w:rPr>
                                <w:rFonts w:hint="eastAsia"/>
                              </w:rPr>
                              <w:t>2</w:t>
                            </w:r>
                            <w:r>
                              <w:t>04</w:t>
                            </w:r>
                          </w:p>
                        </w:tc>
                        <w:tc>
                          <w:tcPr>
                            <w:tcW w:w="1320" w:type="dxa"/>
                            <w:shd w:val="clear" w:color="auto" w:fill="DAEEF3"/>
                            <w:vAlign w:val="center"/>
                          </w:tcPr>
                          <w:p w14:paraId="6A05F455" w14:textId="77777777" w:rsidR="00BE561A" w:rsidRDefault="00BE561A" w:rsidP="009D477B">
                            <w:pPr>
                              <w:pStyle w:val="-2"/>
                              <w:ind w:right="24"/>
                            </w:pPr>
                            <w:r>
                              <w:rPr>
                                <w:rFonts w:hint="eastAsia"/>
                              </w:rPr>
                              <w:t>0</w:t>
                            </w:r>
                            <w:r>
                              <w:t>.19</w:t>
                            </w:r>
                          </w:p>
                        </w:tc>
                      </w:tr>
                      <w:tr w:rsidR="00BE561A" w14:paraId="7991E65D"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auto"/>
                            <w:vAlign w:val="center"/>
                          </w:tcPr>
                          <w:p w14:paraId="73FDA32C" w14:textId="77777777" w:rsidR="00BE561A" w:rsidRPr="001D7E81" w:rsidRDefault="00BE561A" w:rsidP="009D477B">
                            <w:pPr>
                              <w:pStyle w:val="-6"/>
                              <w:jc w:val="distribute"/>
                              <w:rPr>
                                <w:color w:val="auto"/>
                              </w:rPr>
                            </w:pPr>
                            <w:r w:rsidRPr="003344B0">
                              <w:rPr>
                                <w:rFonts w:hint="eastAsia"/>
                                <w:color w:val="auto"/>
                              </w:rPr>
                              <w:t>市議會</w:t>
                            </w:r>
                          </w:p>
                        </w:tc>
                        <w:tc>
                          <w:tcPr>
                            <w:tcW w:w="2580" w:type="dxa"/>
                            <w:shd w:val="clear" w:color="auto" w:fill="auto"/>
                            <w:vAlign w:val="center"/>
                          </w:tcPr>
                          <w:p w14:paraId="6469B5EF" w14:textId="77777777" w:rsidR="00BE561A" w:rsidRPr="001D7E81" w:rsidRDefault="00BE561A" w:rsidP="009D477B">
                            <w:pPr>
                              <w:pStyle w:val="-2"/>
                              <w:ind w:right="24"/>
                            </w:pPr>
                            <w:r>
                              <w:rPr>
                                <w:rFonts w:hint="eastAsia"/>
                              </w:rPr>
                              <w:t>1</w:t>
                            </w:r>
                            <w:r>
                              <w:t>81,884</w:t>
                            </w:r>
                          </w:p>
                        </w:tc>
                        <w:tc>
                          <w:tcPr>
                            <w:tcW w:w="2580" w:type="dxa"/>
                            <w:shd w:val="clear" w:color="auto" w:fill="auto"/>
                            <w:vAlign w:val="center"/>
                          </w:tcPr>
                          <w:p w14:paraId="46758D3B" w14:textId="77777777" w:rsidR="00BE561A" w:rsidRPr="001D7E81" w:rsidRDefault="00BE561A" w:rsidP="009D477B">
                            <w:pPr>
                              <w:pStyle w:val="-2"/>
                              <w:ind w:right="24"/>
                            </w:pPr>
                            <w:r w:rsidRPr="00EB74E9">
                              <w:rPr>
                                <w:rFonts w:hint="eastAsia"/>
                              </w:rPr>
                              <w:t>－</w:t>
                            </w:r>
                          </w:p>
                        </w:tc>
                        <w:tc>
                          <w:tcPr>
                            <w:tcW w:w="1320" w:type="dxa"/>
                            <w:shd w:val="clear" w:color="auto" w:fill="auto"/>
                            <w:vAlign w:val="center"/>
                          </w:tcPr>
                          <w:p w14:paraId="26B7F07E" w14:textId="77777777" w:rsidR="00BE561A" w:rsidRPr="001D7E81" w:rsidRDefault="00BE561A" w:rsidP="009D477B">
                            <w:pPr>
                              <w:pStyle w:val="-2"/>
                              <w:ind w:right="24"/>
                            </w:pPr>
                            <w:r w:rsidRPr="00EB74E9">
                              <w:rPr>
                                <w:rFonts w:hint="eastAsia"/>
                              </w:rPr>
                              <w:t>－</w:t>
                            </w:r>
                          </w:p>
                        </w:tc>
                      </w:tr>
                      <w:tr w:rsidR="00BE561A" w14:paraId="36807FCB" w14:textId="77777777" w:rsidTr="006220A0">
                        <w:tblPrEx>
                          <w:tblBorders>
                            <w:left w:val="none" w:sz="0" w:space="0" w:color="auto"/>
                            <w:insideH w:val="none" w:sz="0" w:space="0" w:color="auto"/>
                          </w:tblBorders>
                        </w:tblPrEx>
                        <w:trPr>
                          <w:cantSplit/>
                          <w:trHeight w:hRule="exact" w:val="369"/>
                        </w:trPr>
                        <w:tc>
                          <w:tcPr>
                            <w:tcW w:w="3466" w:type="dxa"/>
                            <w:tcBorders>
                              <w:left w:val="single" w:sz="4" w:space="0" w:color="auto"/>
                            </w:tcBorders>
                            <w:shd w:val="clear" w:color="auto" w:fill="DAEEF3"/>
                            <w:vAlign w:val="center"/>
                          </w:tcPr>
                          <w:p w14:paraId="6D3F80C2" w14:textId="1CB3D495" w:rsidR="00BE561A" w:rsidRPr="001D7E81" w:rsidRDefault="00BE561A" w:rsidP="009D477B">
                            <w:pPr>
                              <w:pStyle w:val="-6"/>
                              <w:jc w:val="distribute"/>
                              <w:rPr>
                                <w:color w:val="auto"/>
                              </w:rPr>
                            </w:pPr>
                            <w:r w:rsidRPr="003344B0">
                              <w:rPr>
                                <w:rFonts w:hint="eastAsia"/>
                                <w:color w:val="auto"/>
                              </w:rPr>
                              <w:t>第二預備金</w:t>
                            </w:r>
                            <w:r>
                              <w:rPr>
                                <w:rFonts w:hint="eastAsia"/>
                                <w:color w:val="auto"/>
                              </w:rPr>
                              <w:t>（</w:t>
                            </w:r>
                            <w:r w:rsidRPr="003344B0">
                              <w:rPr>
                                <w:rFonts w:hint="eastAsia"/>
                                <w:color w:val="auto"/>
                              </w:rPr>
                              <w:t>動支後餘額</w:t>
                            </w:r>
                            <w:r>
                              <w:rPr>
                                <w:rFonts w:hint="eastAsia"/>
                                <w:color w:val="auto"/>
                              </w:rPr>
                              <w:t>）</w:t>
                            </w:r>
                          </w:p>
                        </w:tc>
                        <w:tc>
                          <w:tcPr>
                            <w:tcW w:w="2580" w:type="dxa"/>
                            <w:shd w:val="clear" w:color="auto" w:fill="DAEEF3"/>
                            <w:vAlign w:val="center"/>
                          </w:tcPr>
                          <w:p w14:paraId="383B7FCC" w14:textId="77777777" w:rsidR="00BE561A" w:rsidRPr="001D7E81" w:rsidRDefault="00BE561A" w:rsidP="009D477B">
                            <w:pPr>
                              <w:pStyle w:val="-2"/>
                              <w:ind w:right="24"/>
                            </w:pPr>
                            <w:r>
                              <w:rPr>
                                <w:rFonts w:hint="eastAsia"/>
                              </w:rPr>
                              <w:t>1</w:t>
                            </w:r>
                            <w:r>
                              <w:t>5,000</w:t>
                            </w:r>
                          </w:p>
                        </w:tc>
                        <w:tc>
                          <w:tcPr>
                            <w:tcW w:w="2580" w:type="dxa"/>
                            <w:shd w:val="clear" w:color="auto" w:fill="DAEEF3"/>
                            <w:vAlign w:val="center"/>
                          </w:tcPr>
                          <w:p w14:paraId="5DA28F8C" w14:textId="77777777" w:rsidR="00BE561A" w:rsidRPr="001D7E81" w:rsidRDefault="00BE561A" w:rsidP="009D477B">
                            <w:pPr>
                              <w:pStyle w:val="-2"/>
                              <w:ind w:right="24"/>
                            </w:pPr>
                            <w:r w:rsidRPr="00EB74E9">
                              <w:rPr>
                                <w:rFonts w:hint="eastAsia"/>
                              </w:rPr>
                              <w:t>－</w:t>
                            </w:r>
                          </w:p>
                        </w:tc>
                        <w:tc>
                          <w:tcPr>
                            <w:tcW w:w="1320" w:type="dxa"/>
                            <w:shd w:val="clear" w:color="auto" w:fill="DAEEF3"/>
                            <w:vAlign w:val="center"/>
                          </w:tcPr>
                          <w:p w14:paraId="4069D0EA" w14:textId="77777777" w:rsidR="00BE561A" w:rsidRPr="001D7E81" w:rsidRDefault="00BE561A" w:rsidP="009D477B">
                            <w:pPr>
                              <w:pStyle w:val="-2"/>
                              <w:ind w:right="24"/>
                            </w:pPr>
                            <w:r w:rsidRPr="00EB74E9">
                              <w:rPr>
                                <w:rFonts w:hint="eastAsia"/>
                              </w:rPr>
                              <w:t>－</w:t>
                            </w:r>
                          </w:p>
                        </w:tc>
                      </w:tr>
                      <w:tr w:rsidR="00BE561A" w14:paraId="0D30D74D" w14:textId="77777777" w:rsidTr="006220A0">
                        <w:tblPrEx>
                          <w:tblBorders>
                            <w:left w:val="none" w:sz="0" w:space="0" w:color="auto"/>
                            <w:insideH w:val="none" w:sz="0" w:space="0" w:color="auto"/>
                          </w:tblBorders>
                        </w:tblPrEx>
                        <w:trPr>
                          <w:cantSplit/>
                          <w:trHeight w:val="395"/>
                        </w:trPr>
                        <w:tc>
                          <w:tcPr>
                            <w:tcW w:w="9946" w:type="dxa"/>
                            <w:gridSpan w:val="4"/>
                            <w:tcBorders>
                              <w:top w:val="single" w:sz="4" w:space="0" w:color="auto"/>
                              <w:bottom w:val="nil"/>
                              <w:right w:val="nil"/>
                            </w:tcBorders>
                            <w:shd w:val="clear" w:color="auto" w:fill="auto"/>
                            <w:vAlign w:val="center"/>
                          </w:tcPr>
                          <w:p w14:paraId="7AB35FF7" w14:textId="77777777" w:rsidR="00BE561A" w:rsidRDefault="00BE561A" w:rsidP="009D477B">
                            <w:pPr>
                              <w:pStyle w:val="a8"/>
                              <w:rPr>
                                <w:w w:val="110"/>
                              </w:rPr>
                            </w:pPr>
                            <w:proofErr w:type="gramStart"/>
                            <w:r>
                              <w:rPr>
                                <w:w w:val="110"/>
                              </w:rPr>
                              <w:t>註</w:t>
                            </w:r>
                            <w:proofErr w:type="gramEnd"/>
                            <w:r>
                              <w:rPr>
                                <w:w w:val="110"/>
                              </w:rPr>
                              <w:t>：</w:t>
                            </w:r>
                            <w:r>
                              <w:rPr>
                                <w:rFonts w:hint="eastAsia"/>
                                <w:w w:val="110"/>
                              </w:rPr>
                              <w:t>1.本表主管機關（計畫）名稱係按應付保留數金額占預算數比率由最高至最低之順序排列。</w:t>
                            </w:r>
                          </w:p>
                          <w:p w14:paraId="4E758309" w14:textId="77777777" w:rsidR="00BE561A" w:rsidRPr="008102DC" w:rsidRDefault="00BE561A" w:rsidP="009D477B">
                            <w:pPr>
                              <w:pStyle w:val="a8"/>
                              <w:ind w:firstLineChars="200" w:firstLine="396"/>
                              <w:rPr>
                                <w:noProof/>
                              </w:rPr>
                            </w:pPr>
                            <w:r>
                              <w:rPr>
                                <w:rFonts w:hint="eastAsia"/>
                                <w:w w:val="110"/>
                              </w:rPr>
                              <w:t>2.</w:t>
                            </w:r>
                            <w:r>
                              <w:rPr>
                                <w:w w:val="110"/>
                              </w:rPr>
                              <w:t>應付保留數</w:t>
                            </w:r>
                            <w:proofErr w:type="gramStart"/>
                            <w:r>
                              <w:rPr>
                                <w:w w:val="110"/>
                              </w:rPr>
                              <w:t>金額欄前端</w:t>
                            </w:r>
                            <w:proofErr w:type="gramEnd"/>
                            <w:r>
                              <w:rPr>
                                <w:w w:val="110"/>
                              </w:rPr>
                              <w:t>所植</w:t>
                            </w:r>
                            <w:r w:rsidRPr="004A05D2">
                              <w:rPr>
                                <w:rFonts w:ascii="新細明體" w:eastAsia="新細明體" w:hAnsi="新細明體" w:cs="新細明體" w:hint="eastAsia"/>
                                <w:noProof/>
                              </w:rPr>
                              <w:t>①</w:t>
                            </w:r>
                            <w:r>
                              <w:rPr>
                                <w:rFonts w:hint="eastAsia"/>
                                <w:w w:val="110"/>
                              </w:rPr>
                              <w:t>~</w:t>
                            </w:r>
                            <w:r w:rsidRPr="00996738">
                              <w:rPr>
                                <w:rFonts w:eastAsia="新細明體" w:hint="eastAsia"/>
                                <w:noProof/>
                              </w:rPr>
                              <w:t>⑤</w:t>
                            </w:r>
                            <w:r>
                              <w:rPr>
                                <w:w w:val="110"/>
                              </w:rPr>
                              <w:t>，係表示</w:t>
                            </w:r>
                            <w:r>
                              <w:rPr>
                                <w:rFonts w:hint="eastAsia"/>
                                <w:w w:val="110"/>
                              </w:rPr>
                              <w:t>保留</w:t>
                            </w:r>
                            <w:r>
                              <w:rPr>
                                <w:w w:val="110"/>
                              </w:rPr>
                              <w:t>金額較</w:t>
                            </w:r>
                            <w:r>
                              <w:rPr>
                                <w:rFonts w:hint="eastAsia"/>
                                <w:w w:val="110"/>
                              </w:rPr>
                              <w:t>多</w:t>
                            </w:r>
                            <w:r>
                              <w:rPr>
                                <w:w w:val="110"/>
                              </w:rPr>
                              <w:t>之前5個主管機關</w:t>
                            </w:r>
                            <w:r>
                              <w:rPr>
                                <w:rFonts w:hint="eastAsia"/>
                                <w:w w:val="110"/>
                              </w:rPr>
                              <w:t>（</w:t>
                            </w:r>
                            <w:r>
                              <w:rPr>
                                <w:w w:val="110"/>
                              </w:rPr>
                              <w:t>計畫</w:t>
                            </w:r>
                            <w:r>
                              <w:rPr>
                                <w:rFonts w:hint="eastAsia"/>
                                <w:w w:val="110"/>
                              </w:rPr>
                              <w:t>）。</w:t>
                            </w:r>
                          </w:p>
                        </w:tc>
                      </w:tr>
                    </w:tbl>
                    <w:p w14:paraId="6621D2D0" w14:textId="75EA079F" w:rsidR="00BE561A" w:rsidRPr="009D477B" w:rsidRDefault="00BE561A" w:rsidP="008D0917">
                      <w:pPr>
                        <w:spacing w:line="100" w:lineRule="exact"/>
                        <w:rPr>
                          <w:sz w:val="6"/>
                          <w:szCs w:val="6"/>
                        </w:rPr>
                      </w:pPr>
                    </w:p>
                  </w:txbxContent>
                </v:textbox>
                <w10:wrap type="square" anchorx="margin"/>
              </v:shape>
            </w:pict>
          </mc:Fallback>
        </mc:AlternateContent>
      </w:r>
      <w:r w:rsidRPr="009B42A7">
        <w:rPr>
          <w:noProof/>
        </w:rPr>
        <mc:AlternateContent>
          <mc:Choice Requires="wps">
            <w:drawing>
              <wp:anchor distT="45720" distB="45720" distL="114300" distR="114300" simplePos="0" relativeHeight="251588096" behindDoc="0" locked="0" layoutInCell="1" allowOverlap="1" wp14:anchorId="7941340A" wp14:editId="7DA341AC">
                <wp:simplePos x="0" y="0"/>
                <wp:positionH relativeFrom="margin">
                  <wp:posOffset>-119380</wp:posOffset>
                </wp:positionH>
                <wp:positionV relativeFrom="paragraph">
                  <wp:posOffset>412</wp:posOffset>
                </wp:positionV>
                <wp:extent cx="6539230" cy="4305300"/>
                <wp:effectExtent l="0" t="0" r="0" b="0"/>
                <wp:wrapSquare wrapText="bothSides"/>
                <wp:docPr id="11717226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9230" cy="4305300"/>
                        </a:xfrm>
                        <a:prstGeom prst="rect">
                          <a:avLst/>
                        </a:prstGeom>
                        <a:noFill/>
                        <a:ln w="9525">
                          <a:noFill/>
                          <a:miter lim="800000"/>
                          <a:headEnd/>
                          <a:tailEnd/>
                        </a:ln>
                      </wps:spPr>
                      <wps:txbx>
                        <w:txbxContent>
                          <w:p w14:paraId="41725AFE" w14:textId="77777777" w:rsidR="00BE561A" w:rsidRPr="002E2840" w:rsidRDefault="00BE561A" w:rsidP="001141EF">
                            <w:pPr>
                              <w:pStyle w:val="-"/>
                              <w:spacing w:before="0" w:line="240" w:lineRule="auto"/>
                              <w:rPr>
                                <w:position w:val="6"/>
                                <w:sz w:val="20"/>
                              </w:rPr>
                            </w:pPr>
                            <w:r w:rsidRPr="002E2840">
                              <w:rPr>
                                <w:rFonts w:hint="eastAsia"/>
                                <w:position w:val="6"/>
                              </w:rPr>
                              <w:t>表3　歲出應付保留數分析</w:t>
                            </w:r>
                            <w:r>
                              <w:rPr>
                                <w:rFonts w:hAnsi="標楷體" w:hint="eastAsia"/>
                                <w:position w:val="6"/>
                              </w:rPr>
                              <w:t>（</w:t>
                            </w:r>
                            <w:r w:rsidRPr="002E2840">
                              <w:rPr>
                                <w:rFonts w:hint="eastAsia"/>
                                <w:position w:val="6"/>
                              </w:rPr>
                              <w:t>原因別</w:t>
                            </w:r>
                            <w:r>
                              <w:rPr>
                                <w:rFonts w:hAnsi="標楷體" w:hint="eastAsia"/>
                                <w:position w:val="6"/>
                              </w:rPr>
                              <w:t>）</w:t>
                            </w:r>
                          </w:p>
                          <w:p w14:paraId="5B1998BD" w14:textId="77777777" w:rsidR="00BE561A" w:rsidRPr="00996738" w:rsidRDefault="00BE561A" w:rsidP="001141EF">
                            <w:pPr>
                              <w:pStyle w:val="aa"/>
                              <w:spacing w:before="0" w:line="240" w:lineRule="auto"/>
                              <w:rPr>
                                <w:rFonts w:hAnsi="Times New Roman"/>
                                <w:sz w:val="18"/>
                                <w:szCs w:val="18"/>
                              </w:rPr>
                            </w:pPr>
                            <w:r w:rsidRPr="00996738">
                              <w:rPr>
                                <w:rFonts w:hint="eastAsia"/>
                              </w:rPr>
                              <w:t>單位：新臺幣千元、％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1202"/>
                              <w:gridCol w:w="727"/>
                              <w:gridCol w:w="1313"/>
                              <w:gridCol w:w="1313"/>
                              <w:gridCol w:w="1301"/>
                            </w:tblGrid>
                            <w:tr w:rsidR="00BE561A" w:rsidRPr="00F42A9E" w14:paraId="76794ADD" w14:textId="77777777" w:rsidTr="00BE561A">
                              <w:trPr>
                                <w:trHeight w:val="454"/>
                              </w:trPr>
                              <w:tc>
                                <w:tcPr>
                                  <w:tcW w:w="4106" w:type="dxa"/>
                                  <w:vMerge w:val="restart"/>
                                  <w:tcBorders>
                                    <w:left w:val="single" w:sz="4" w:space="0" w:color="auto"/>
                                    <w:tl2br w:val="single" w:sz="4" w:space="0" w:color="auto"/>
                                  </w:tcBorders>
                                  <w:shd w:val="clear" w:color="auto" w:fill="B6DDE8"/>
                                  <w:vAlign w:val="bottom"/>
                                </w:tcPr>
                                <w:p w14:paraId="30744BB8" w14:textId="77777777" w:rsidR="00BE561A" w:rsidRPr="008505F4" w:rsidRDefault="00BE561A" w:rsidP="001141EF">
                                  <w:pPr>
                                    <w:pStyle w:val="-1"/>
                                    <w:spacing w:beforeLines="30" w:before="144" w:line="240" w:lineRule="exact"/>
                                    <w:jc w:val="both"/>
                                  </w:pPr>
                                  <w:r w:rsidRPr="008505F4">
                                    <w:rPr>
                                      <w:rFonts w:hint="eastAsia"/>
                                    </w:rPr>
                                    <w:t xml:space="preserve">　　　　　</w:t>
                                  </w:r>
                                  <w:r>
                                    <w:rPr>
                                      <w:rFonts w:hint="eastAsia"/>
                                    </w:rPr>
                                    <w:t xml:space="preserve">  </w:t>
                                  </w:r>
                                  <w:r w:rsidRPr="008505F4">
                                    <w:rPr>
                                      <w:rFonts w:hint="eastAsia"/>
                                    </w:rPr>
                                    <w:t xml:space="preserve">　　　　經　　費　　種　　類</w:t>
                                  </w:r>
                                </w:p>
                                <w:p w14:paraId="7889A922" w14:textId="77777777" w:rsidR="00BE561A" w:rsidRPr="008505F4" w:rsidRDefault="00BE561A" w:rsidP="001141EF">
                                  <w:pPr>
                                    <w:pStyle w:val="-1"/>
                                    <w:spacing w:line="120" w:lineRule="exact"/>
                                    <w:jc w:val="both"/>
                                  </w:pPr>
                                </w:p>
                                <w:p w14:paraId="542A6EA4" w14:textId="77777777" w:rsidR="00BE561A" w:rsidRPr="008505F4" w:rsidRDefault="00BE561A" w:rsidP="001141EF">
                                  <w:pPr>
                                    <w:pStyle w:val="-1"/>
                                    <w:spacing w:afterLines="30" w:after="144"/>
                                    <w:jc w:val="both"/>
                                  </w:pPr>
                                  <w:r w:rsidRPr="008505F4">
                                    <w:rPr>
                                      <w:rFonts w:hint="eastAsia"/>
                                    </w:rPr>
                                    <w:t xml:space="preserve">　保　　留　　原　　因</w:t>
                                  </w:r>
                                </w:p>
                              </w:tc>
                              <w:tc>
                                <w:tcPr>
                                  <w:tcW w:w="1929" w:type="dxa"/>
                                  <w:gridSpan w:val="2"/>
                                  <w:tcBorders>
                                    <w:right w:val="single" w:sz="4" w:space="0" w:color="auto"/>
                                  </w:tcBorders>
                                  <w:shd w:val="clear" w:color="auto" w:fill="B6DDE8"/>
                                  <w:vAlign w:val="center"/>
                                </w:tcPr>
                                <w:p w14:paraId="7AE37BFE" w14:textId="77777777" w:rsidR="00BE561A" w:rsidRPr="008505F4" w:rsidRDefault="00BE561A" w:rsidP="001141EF">
                                  <w:pPr>
                                    <w:pStyle w:val="-1"/>
                                    <w:jc w:val="distribute"/>
                                  </w:pPr>
                                  <w:r w:rsidRPr="008505F4">
                                    <w:rPr>
                                      <w:rFonts w:hint="eastAsia"/>
                                    </w:rPr>
                                    <w:t>合計</w:t>
                                  </w:r>
                                </w:p>
                              </w:tc>
                              <w:tc>
                                <w:tcPr>
                                  <w:tcW w:w="1313" w:type="dxa"/>
                                  <w:vMerge w:val="restart"/>
                                  <w:shd w:val="clear" w:color="auto" w:fill="B6DDE8"/>
                                  <w:vAlign w:val="center"/>
                                </w:tcPr>
                                <w:p w14:paraId="0418A721" w14:textId="77777777" w:rsidR="00BE561A" w:rsidRPr="008505F4" w:rsidRDefault="00BE561A" w:rsidP="001141EF">
                                  <w:pPr>
                                    <w:pStyle w:val="-5"/>
                                  </w:pPr>
                                  <w:r w:rsidRPr="008505F4">
                                    <w:rPr>
                                      <w:rFonts w:hint="eastAsia"/>
                                    </w:rPr>
                                    <w:t>營</w:t>
                                  </w:r>
                                  <w:proofErr w:type="gramStart"/>
                                  <w:r w:rsidRPr="008505F4">
                                    <w:rPr>
                                      <w:rFonts w:hint="eastAsia"/>
                                    </w:rPr>
                                    <w:t>繕</w:t>
                                  </w:r>
                                  <w:proofErr w:type="gramEnd"/>
                                  <w:r w:rsidRPr="008505F4">
                                    <w:rPr>
                                      <w:rFonts w:hint="eastAsia"/>
                                    </w:rPr>
                                    <w:t>工程</w:t>
                                  </w:r>
                                </w:p>
                              </w:tc>
                              <w:tc>
                                <w:tcPr>
                                  <w:tcW w:w="1313" w:type="dxa"/>
                                  <w:vMerge w:val="restart"/>
                                  <w:shd w:val="clear" w:color="auto" w:fill="B6DDE8"/>
                                  <w:vAlign w:val="center"/>
                                </w:tcPr>
                                <w:p w14:paraId="40D0472C" w14:textId="77777777" w:rsidR="00BE561A" w:rsidRPr="008505F4" w:rsidRDefault="00BE561A" w:rsidP="001141EF">
                                  <w:pPr>
                                    <w:pStyle w:val="-5"/>
                                  </w:pPr>
                                  <w:r w:rsidRPr="008505F4">
                                    <w:rPr>
                                      <w:rFonts w:hint="eastAsia"/>
                                    </w:rPr>
                                    <w:t>財物購置</w:t>
                                  </w:r>
                                </w:p>
                              </w:tc>
                              <w:tc>
                                <w:tcPr>
                                  <w:tcW w:w="1301" w:type="dxa"/>
                                  <w:vMerge w:val="restart"/>
                                  <w:shd w:val="clear" w:color="auto" w:fill="B6DDE8"/>
                                  <w:vAlign w:val="center"/>
                                </w:tcPr>
                                <w:p w14:paraId="114746F1" w14:textId="77777777" w:rsidR="00BE561A" w:rsidRPr="008505F4" w:rsidRDefault="00BE561A" w:rsidP="001141EF">
                                  <w:pPr>
                                    <w:pStyle w:val="-5"/>
                                  </w:pPr>
                                  <w:r w:rsidRPr="008505F4">
                                    <w:rPr>
                                      <w:rFonts w:hint="eastAsia"/>
                                    </w:rPr>
                                    <w:t>其他</w:t>
                                  </w:r>
                                </w:p>
                              </w:tc>
                            </w:tr>
                            <w:tr w:rsidR="00BE561A" w:rsidRPr="00F42A9E" w14:paraId="72823BD4" w14:textId="77777777" w:rsidTr="00BE561A">
                              <w:trPr>
                                <w:trHeight w:val="312"/>
                              </w:trPr>
                              <w:tc>
                                <w:tcPr>
                                  <w:tcW w:w="4106" w:type="dxa"/>
                                  <w:vMerge/>
                                  <w:tcBorders>
                                    <w:left w:val="single" w:sz="4" w:space="0" w:color="auto"/>
                                    <w:tl2br w:val="single" w:sz="4" w:space="0" w:color="auto"/>
                                  </w:tcBorders>
                                </w:tcPr>
                                <w:p w14:paraId="2639ECC9" w14:textId="77777777" w:rsidR="00BE561A" w:rsidRPr="008505F4" w:rsidRDefault="00BE561A" w:rsidP="001141EF">
                                  <w:pPr>
                                    <w:pStyle w:val="-1"/>
                                  </w:pPr>
                                </w:p>
                              </w:tc>
                              <w:tc>
                                <w:tcPr>
                                  <w:tcW w:w="1202" w:type="dxa"/>
                                  <w:shd w:val="clear" w:color="auto" w:fill="B6DDE8"/>
                                  <w:vAlign w:val="center"/>
                                </w:tcPr>
                                <w:p w14:paraId="173D8F19" w14:textId="77777777" w:rsidR="00BE561A" w:rsidRPr="008505F4" w:rsidRDefault="00BE561A" w:rsidP="001141EF">
                                  <w:pPr>
                                    <w:pStyle w:val="-1"/>
                                    <w:jc w:val="distribute"/>
                                  </w:pPr>
                                  <w:r w:rsidRPr="008505F4">
                                    <w:rPr>
                                      <w:rFonts w:hint="eastAsia"/>
                                    </w:rPr>
                                    <w:t>金額</w:t>
                                  </w:r>
                                </w:p>
                              </w:tc>
                              <w:tc>
                                <w:tcPr>
                                  <w:tcW w:w="727" w:type="dxa"/>
                                  <w:tcBorders>
                                    <w:right w:val="single" w:sz="4" w:space="0" w:color="auto"/>
                                  </w:tcBorders>
                                  <w:shd w:val="clear" w:color="auto" w:fill="B6DDE8"/>
                                  <w:vAlign w:val="center"/>
                                </w:tcPr>
                                <w:p w14:paraId="2FA76EC6" w14:textId="77777777" w:rsidR="00BE561A" w:rsidRPr="008505F4" w:rsidRDefault="00BE561A" w:rsidP="001141EF">
                                  <w:pPr>
                                    <w:pStyle w:val="-1"/>
                                    <w:jc w:val="distribute"/>
                                  </w:pPr>
                                  <w:r w:rsidRPr="008505F4">
                                    <w:rPr>
                                      <w:rFonts w:hint="eastAsia"/>
                                    </w:rPr>
                                    <w:t>占比</w:t>
                                  </w:r>
                                </w:p>
                              </w:tc>
                              <w:tc>
                                <w:tcPr>
                                  <w:tcW w:w="1313" w:type="dxa"/>
                                  <w:vMerge/>
                                  <w:vAlign w:val="center"/>
                                </w:tcPr>
                                <w:p w14:paraId="455180B7" w14:textId="77777777" w:rsidR="00BE561A" w:rsidRPr="00F42A9E" w:rsidRDefault="00BE561A" w:rsidP="001141EF">
                                  <w:pPr>
                                    <w:pStyle w:val="-1"/>
                                    <w:rPr>
                                      <w:color w:val="FF0000"/>
                                    </w:rPr>
                                  </w:pPr>
                                </w:p>
                              </w:tc>
                              <w:tc>
                                <w:tcPr>
                                  <w:tcW w:w="1313" w:type="dxa"/>
                                  <w:vMerge/>
                                  <w:vAlign w:val="center"/>
                                </w:tcPr>
                                <w:p w14:paraId="62C3BDB3" w14:textId="77777777" w:rsidR="00BE561A" w:rsidRPr="00F42A9E" w:rsidRDefault="00BE561A" w:rsidP="001141EF">
                                  <w:pPr>
                                    <w:ind w:firstLine="400"/>
                                    <w:jc w:val="center"/>
                                    <w:rPr>
                                      <w:color w:val="FF0000"/>
                                      <w:sz w:val="20"/>
                                      <w:szCs w:val="20"/>
                                    </w:rPr>
                                  </w:pPr>
                                </w:p>
                              </w:tc>
                              <w:tc>
                                <w:tcPr>
                                  <w:tcW w:w="1301" w:type="dxa"/>
                                  <w:vMerge/>
                                  <w:vAlign w:val="center"/>
                                </w:tcPr>
                                <w:p w14:paraId="0A517856" w14:textId="77777777" w:rsidR="00BE561A" w:rsidRPr="00F42A9E" w:rsidRDefault="00BE561A" w:rsidP="001141EF">
                                  <w:pPr>
                                    <w:ind w:firstLine="400"/>
                                    <w:jc w:val="center"/>
                                    <w:rPr>
                                      <w:color w:val="FF0000"/>
                                      <w:sz w:val="20"/>
                                      <w:szCs w:val="20"/>
                                    </w:rPr>
                                  </w:pPr>
                                </w:p>
                              </w:tc>
                            </w:tr>
                            <w:tr w:rsidR="00BE561A" w:rsidRPr="00F42A9E" w14:paraId="23EB4288" w14:textId="77777777" w:rsidTr="00BE561A">
                              <w:tblPrEx>
                                <w:tblBorders>
                                  <w:left w:val="none" w:sz="0" w:space="0" w:color="auto"/>
                                  <w:right w:val="none" w:sz="0" w:space="0" w:color="auto"/>
                                  <w:insideH w:val="none" w:sz="0" w:space="0" w:color="auto"/>
                                </w:tblBorders>
                              </w:tblPrEx>
                              <w:trPr>
                                <w:trHeight w:val="507"/>
                              </w:trPr>
                              <w:tc>
                                <w:tcPr>
                                  <w:tcW w:w="4106" w:type="dxa"/>
                                  <w:tcBorders>
                                    <w:top w:val="single" w:sz="4" w:space="0" w:color="auto"/>
                                    <w:left w:val="single" w:sz="4" w:space="0" w:color="auto"/>
                                    <w:bottom w:val="single" w:sz="4" w:space="0" w:color="auto"/>
                                  </w:tcBorders>
                                  <w:shd w:val="clear" w:color="auto" w:fill="auto"/>
                                  <w:vAlign w:val="center"/>
                                </w:tcPr>
                                <w:p w14:paraId="093E23E3" w14:textId="77777777" w:rsidR="00BE561A" w:rsidRPr="007D51F9" w:rsidRDefault="00BE561A" w:rsidP="001141EF">
                                  <w:pPr>
                                    <w:pStyle w:val="--"/>
                                    <w:rPr>
                                      <w:color w:val="auto"/>
                                    </w:rPr>
                                  </w:pPr>
                                  <w:r w:rsidRPr="007D51F9">
                                    <w:rPr>
                                      <w:rFonts w:hint="eastAsia"/>
                                      <w:color w:val="auto"/>
                                    </w:rPr>
                                    <w:t>合計</w:t>
                                  </w:r>
                                </w:p>
                              </w:tc>
                              <w:tc>
                                <w:tcPr>
                                  <w:tcW w:w="1202" w:type="dxa"/>
                                  <w:tcBorders>
                                    <w:top w:val="single" w:sz="4" w:space="0" w:color="auto"/>
                                    <w:bottom w:val="single" w:sz="4" w:space="0" w:color="auto"/>
                                  </w:tcBorders>
                                  <w:shd w:val="clear" w:color="auto" w:fill="auto"/>
                                  <w:vAlign w:val="center"/>
                                </w:tcPr>
                                <w:p w14:paraId="2FF37649" w14:textId="77777777" w:rsidR="00BE561A" w:rsidRPr="0060675E" w:rsidRDefault="00BE561A" w:rsidP="001141EF">
                                  <w:pPr>
                                    <w:pStyle w:val="--0"/>
                                    <w:ind w:left="400" w:hanging="400"/>
                                  </w:pPr>
                                  <w:r>
                                    <w:t>2,367,929</w:t>
                                  </w:r>
                                </w:p>
                              </w:tc>
                              <w:tc>
                                <w:tcPr>
                                  <w:tcW w:w="727" w:type="dxa"/>
                                  <w:tcBorders>
                                    <w:top w:val="single" w:sz="4" w:space="0" w:color="auto"/>
                                    <w:bottom w:val="single" w:sz="4" w:space="0" w:color="auto"/>
                                    <w:right w:val="single" w:sz="4" w:space="0" w:color="auto"/>
                                  </w:tcBorders>
                                  <w:shd w:val="clear" w:color="auto" w:fill="auto"/>
                                  <w:vAlign w:val="center"/>
                                </w:tcPr>
                                <w:p w14:paraId="2A0D988D" w14:textId="77777777" w:rsidR="00BE561A" w:rsidRPr="0060675E" w:rsidRDefault="00BE561A" w:rsidP="001141EF">
                                  <w:pPr>
                                    <w:pStyle w:val="--0"/>
                                    <w:ind w:left="400" w:hanging="400"/>
                                  </w:pPr>
                                  <w:r w:rsidRPr="0060675E">
                                    <w:t>100.00</w:t>
                                  </w:r>
                                </w:p>
                              </w:tc>
                              <w:tc>
                                <w:tcPr>
                                  <w:tcW w:w="1313" w:type="dxa"/>
                                  <w:tcBorders>
                                    <w:top w:val="single" w:sz="4" w:space="0" w:color="auto"/>
                                    <w:bottom w:val="single" w:sz="4" w:space="0" w:color="auto"/>
                                  </w:tcBorders>
                                  <w:shd w:val="clear" w:color="auto" w:fill="auto"/>
                                </w:tcPr>
                                <w:p w14:paraId="66A21E61" w14:textId="77777777" w:rsidR="00BE561A" w:rsidRPr="0060675E" w:rsidRDefault="00BE561A" w:rsidP="001141EF">
                                  <w:pPr>
                                    <w:pStyle w:val="--0"/>
                                    <w:ind w:left="400" w:hanging="400"/>
                                  </w:pPr>
                                  <w:r>
                                    <w:t>1,487,747</w:t>
                                  </w:r>
                                </w:p>
                                <w:p w14:paraId="7474622D" w14:textId="2014333F" w:rsidR="00BE561A" w:rsidRPr="0060675E" w:rsidRDefault="00BE561A" w:rsidP="001141EF">
                                  <w:pPr>
                                    <w:pStyle w:val="--0"/>
                                    <w:ind w:left="400" w:hanging="400"/>
                                    <w:rPr>
                                      <w:b w:val="0"/>
                                    </w:rPr>
                                  </w:pPr>
                                  <w:r>
                                    <w:rPr>
                                      <w:rFonts w:hint="eastAsia"/>
                                      <w:b w:val="0"/>
                                      <w:bCs/>
                                    </w:rPr>
                                    <w:t>（</w:t>
                                  </w:r>
                                  <w:r>
                                    <w:rPr>
                                      <w:b w:val="0"/>
                                      <w:bCs/>
                                    </w:rPr>
                                    <w:t>62.83</w:t>
                                  </w:r>
                                  <w:r w:rsidRPr="0060675E">
                                    <w:rPr>
                                      <w:rFonts w:hint="eastAsia"/>
                                      <w:b w:val="0"/>
                                    </w:rPr>
                                    <w:t>％）</w:t>
                                  </w:r>
                                </w:p>
                              </w:tc>
                              <w:tc>
                                <w:tcPr>
                                  <w:tcW w:w="1313" w:type="dxa"/>
                                  <w:tcBorders>
                                    <w:top w:val="single" w:sz="4" w:space="0" w:color="auto"/>
                                    <w:bottom w:val="single" w:sz="4" w:space="0" w:color="auto"/>
                                  </w:tcBorders>
                                  <w:shd w:val="clear" w:color="auto" w:fill="auto"/>
                                </w:tcPr>
                                <w:p w14:paraId="2FE74A9D" w14:textId="77777777" w:rsidR="00BE561A" w:rsidRPr="0060675E" w:rsidRDefault="00BE561A" w:rsidP="001141EF">
                                  <w:pPr>
                                    <w:pStyle w:val="-2"/>
                                    <w:ind w:right="24"/>
                                    <w:rPr>
                                      <w:b/>
                                      <w:noProof/>
                                    </w:rPr>
                                  </w:pPr>
                                  <w:r>
                                    <w:rPr>
                                      <w:b/>
                                      <w:noProof/>
                                    </w:rPr>
                                    <w:t>144,831</w:t>
                                  </w:r>
                                </w:p>
                                <w:p w14:paraId="57264306" w14:textId="77777777" w:rsidR="00BE561A" w:rsidRPr="0060675E" w:rsidRDefault="00BE561A" w:rsidP="001141EF">
                                  <w:pPr>
                                    <w:pStyle w:val="-2"/>
                                    <w:ind w:right="24"/>
                                    <w:rPr>
                                      <w:noProof/>
                                    </w:rPr>
                                  </w:pPr>
                                  <w:r w:rsidRPr="0060675E">
                                    <w:rPr>
                                      <w:rFonts w:hint="eastAsia"/>
                                      <w:noProof/>
                                    </w:rPr>
                                    <w:t>（</w:t>
                                  </w:r>
                                  <w:r>
                                    <w:rPr>
                                      <w:noProof/>
                                    </w:rPr>
                                    <w:t>6.12</w:t>
                                  </w:r>
                                  <w:r w:rsidRPr="0060675E">
                                    <w:rPr>
                                      <w:rFonts w:hint="eastAsia"/>
                                      <w:noProof/>
                                    </w:rPr>
                                    <w:t>％）</w:t>
                                  </w:r>
                                </w:p>
                              </w:tc>
                              <w:tc>
                                <w:tcPr>
                                  <w:tcW w:w="1301" w:type="dxa"/>
                                  <w:tcBorders>
                                    <w:top w:val="single" w:sz="4" w:space="0" w:color="auto"/>
                                    <w:bottom w:val="single" w:sz="4" w:space="0" w:color="auto"/>
                                    <w:right w:val="single" w:sz="4" w:space="0" w:color="auto"/>
                                  </w:tcBorders>
                                  <w:shd w:val="clear" w:color="auto" w:fill="auto"/>
                                </w:tcPr>
                                <w:p w14:paraId="71E61CC9" w14:textId="77777777" w:rsidR="00BE561A" w:rsidRPr="0060675E" w:rsidRDefault="00BE561A" w:rsidP="001141EF">
                                  <w:pPr>
                                    <w:pStyle w:val="-2"/>
                                    <w:ind w:right="24"/>
                                    <w:rPr>
                                      <w:noProof/>
                                    </w:rPr>
                                  </w:pPr>
                                  <w:r>
                                    <w:rPr>
                                      <w:b/>
                                      <w:bCs/>
                                    </w:rPr>
                                    <w:t>735,350</w:t>
                                  </w:r>
                                  <w:r w:rsidRPr="0060675E">
                                    <w:rPr>
                                      <w:rFonts w:hint="eastAsia"/>
                                      <w:noProof/>
                                    </w:rPr>
                                    <w:t>（</w:t>
                                  </w:r>
                                  <w:r>
                                    <w:rPr>
                                      <w:rFonts w:hint="eastAsia"/>
                                      <w:noProof/>
                                    </w:rPr>
                                    <w:t>3</w:t>
                                  </w:r>
                                  <w:r>
                                    <w:rPr>
                                      <w:noProof/>
                                    </w:rPr>
                                    <w:t>1.05</w:t>
                                  </w:r>
                                  <w:r w:rsidRPr="0060675E">
                                    <w:rPr>
                                      <w:rFonts w:hint="eastAsia"/>
                                      <w:noProof/>
                                    </w:rPr>
                                    <w:t>％）</w:t>
                                  </w:r>
                                </w:p>
                              </w:tc>
                            </w:tr>
                            <w:tr w:rsidR="00BE561A" w:rsidRPr="00F42A9E" w14:paraId="1DF13507"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13642A75" w14:textId="77777777" w:rsidR="00BE561A" w:rsidRPr="007D51F9" w:rsidRDefault="00BE561A" w:rsidP="001141EF">
                                  <w:pPr>
                                    <w:pStyle w:val="-6"/>
                                    <w:jc w:val="both"/>
                                    <w:rPr>
                                      <w:color w:val="auto"/>
                                    </w:rPr>
                                  </w:pPr>
                                  <w:r w:rsidRPr="007D51F9">
                                    <w:rPr>
                                      <w:color w:val="auto"/>
                                    </w:rPr>
                                    <w:t>1</w:t>
                                  </w:r>
                                  <w:r w:rsidRPr="007D51F9">
                                    <w:rPr>
                                      <w:rFonts w:hint="eastAsia"/>
                                      <w:color w:val="auto"/>
                                    </w:rPr>
                                    <w:t>.工程規劃設計中</w:t>
                                  </w:r>
                                  <w:r>
                                    <w:rPr>
                                      <w:rFonts w:hint="eastAsia"/>
                                      <w:color w:val="auto"/>
                                    </w:rPr>
                                    <w:t>，</w:t>
                                  </w:r>
                                  <w:r w:rsidRPr="007D51F9">
                                    <w:rPr>
                                      <w:rFonts w:hint="eastAsia"/>
                                      <w:color w:val="auto"/>
                                    </w:rPr>
                                    <w:t>或變更設計中</w:t>
                                  </w:r>
                                  <w:r>
                                    <w:rPr>
                                      <w:rFonts w:hint="eastAsia"/>
                                      <w:color w:val="auto"/>
                                    </w:rPr>
                                    <w:t>，</w:t>
                                  </w:r>
                                  <w:r w:rsidRPr="007D51F9">
                                    <w:rPr>
                                      <w:rFonts w:hint="eastAsia"/>
                                      <w:color w:val="auto"/>
                                    </w:rPr>
                                    <w:t>或施工中尚未完工。</w:t>
                                  </w:r>
                                </w:p>
                              </w:tc>
                              <w:tc>
                                <w:tcPr>
                                  <w:tcW w:w="1202" w:type="dxa"/>
                                  <w:tcBorders>
                                    <w:top w:val="single" w:sz="4" w:space="0" w:color="auto"/>
                                    <w:bottom w:val="single" w:sz="4" w:space="0" w:color="auto"/>
                                  </w:tcBorders>
                                  <w:shd w:val="clear" w:color="auto" w:fill="DAEEF3"/>
                                  <w:vAlign w:val="center"/>
                                </w:tcPr>
                                <w:p w14:paraId="04BD962F" w14:textId="77777777" w:rsidR="00BE561A" w:rsidRPr="00F90E34" w:rsidRDefault="00BE561A" w:rsidP="001141EF">
                                  <w:pPr>
                                    <w:pStyle w:val="-2"/>
                                    <w:ind w:left="120" w:right="24"/>
                                    <w:rPr>
                                      <w:spacing w:val="-4"/>
                                    </w:rPr>
                                  </w:pPr>
                                  <w:r w:rsidRPr="00F90E34">
                                    <w:rPr>
                                      <w:rFonts w:hint="eastAsia"/>
                                      <w:spacing w:val="-4"/>
                                    </w:rPr>
                                    <w:t>1</w:t>
                                  </w:r>
                                  <w:r w:rsidRPr="00F90E34">
                                    <w:rPr>
                                      <w:spacing w:val="-4"/>
                                    </w:rPr>
                                    <w:t>,545,303</w:t>
                                  </w:r>
                                </w:p>
                              </w:tc>
                              <w:tc>
                                <w:tcPr>
                                  <w:tcW w:w="727" w:type="dxa"/>
                                  <w:tcBorders>
                                    <w:top w:val="single" w:sz="4" w:space="0" w:color="auto"/>
                                    <w:bottom w:val="single" w:sz="4" w:space="0" w:color="auto"/>
                                    <w:right w:val="single" w:sz="4" w:space="0" w:color="auto"/>
                                  </w:tcBorders>
                                  <w:shd w:val="clear" w:color="auto" w:fill="DAEEF3"/>
                                  <w:vAlign w:val="center"/>
                                </w:tcPr>
                                <w:p w14:paraId="78374E14" w14:textId="77777777" w:rsidR="00BE561A" w:rsidRPr="0060675E" w:rsidRDefault="00BE561A" w:rsidP="001141EF">
                                  <w:pPr>
                                    <w:pStyle w:val="-2"/>
                                    <w:ind w:left="120" w:right="24"/>
                                  </w:pPr>
                                  <w:r>
                                    <w:t>65.26</w:t>
                                  </w:r>
                                </w:p>
                              </w:tc>
                              <w:tc>
                                <w:tcPr>
                                  <w:tcW w:w="1313" w:type="dxa"/>
                                  <w:tcBorders>
                                    <w:top w:val="single" w:sz="4" w:space="0" w:color="auto"/>
                                    <w:bottom w:val="single" w:sz="4" w:space="0" w:color="auto"/>
                                  </w:tcBorders>
                                  <w:shd w:val="clear" w:color="auto" w:fill="DAEEF3"/>
                                  <w:vAlign w:val="center"/>
                                </w:tcPr>
                                <w:p w14:paraId="7CBB60A1" w14:textId="77777777" w:rsidR="00BE561A" w:rsidRPr="0060675E" w:rsidRDefault="00BE561A" w:rsidP="001141EF">
                                  <w:pPr>
                                    <w:pStyle w:val="-2"/>
                                    <w:ind w:left="120" w:right="24"/>
                                  </w:pPr>
                                  <w:r>
                                    <w:t>1,219,758</w:t>
                                  </w:r>
                                </w:p>
                              </w:tc>
                              <w:tc>
                                <w:tcPr>
                                  <w:tcW w:w="1313" w:type="dxa"/>
                                  <w:tcBorders>
                                    <w:top w:val="single" w:sz="4" w:space="0" w:color="auto"/>
                                    <w:bottom w:val="single" w:sz="4" w:space="0" w:color="auto"/>
                                  </w:tcBorders>
                                  <w:shd w:val="clear" w:color="auto" w:fill="DAEEF3"/>
                                  <w:vAlign w:val="center"/>
                                </w:tcPr>
                                <w:p w14:paraId="3B76FAFF" w14:textId="77777777" w:rsidR="00BE561A" w:rsidRPr="0060675E" w:rsidRDefault="00BE561A" w:rsidP="001141EF">
                                  <w:pPr>
                                    <w:pStyle w:val="-2"/>
                                    <w:ind w:left="120" w:right="24"/>
                                  </w:pPr>
                                  <w:r>
                                    <w:t>85,044</w:t>
                                  </w:r>
                                </w:p>
                              </w:tc>
                              <w:tc>
                                <w:tcPr>
                                  <w:tcW w:w="1301" w:type="dxa"/>
                                  <w:tcBorders>
                                    <w:top w:val="single" w:sz="4" w:space="0" w:color="auto"/>
                                    <w:bottom w:val="single" w:sz="4" w:space="0" w:color="auto"/>
                                    <w:right w:val="single" w:sz="4" w:space="0" w:color="auto"/>
                                  </w:tcBorders>
                                  <w:shd w:val="clear" w:color="auto" w:fill="DAEEF3"/>
                                  <w:vAlign w:val="center"/>
                                </w:tcPr>
                                <w:p w14:paraId="5E87E1E0" w14:textId="77777777" w:rsidR="00BE561A" w:rsidRPr="0060675E" w:rsidRDefault="00BE561A" w:rsidP="001141EF">
                                  <w:pPr>
                                    <w:pStyle w:val="-2"/>
                                    <w:ind w:left="120" w:right="24"/>
                                  </w:pPr>
                                  <w:r>
                                    <w:t>240,500</w:t>
                                  </w:r>
                                </w:p>
                              </w:tc>
                            </w:tr>
                            <w:tr w:rsidR="00BE561A" w:rsidRPr="00F42A9E" w14:paraId="4819F4C5"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auto"/>
                                  <w:vAlign w:val="center"/>
                                </w:tcPr>
                                <w:p w14:paraId="498C218A" w14:textId="77777777" w:rsidR="00BE561A" w:rsidRPr="007D51F9" w:rsidRDefault="00BE561A" w:rsidP="001141EF">
                                  <w:pPr>
                                    <w:pStyle w:val="-6"/>
                                    <w:jc w:val="both"/>
                                    <w:rPr>
                                      <w:color w:val="auto"/>
                                    </w:rPr>
                                  </w:pPr>
                                  <w:r w:rsidRPr="007D51F9">
                                    <w:rPr>
                                      <w:color w:val="auto"/>
                                    </w:rPr>
                                    <w:t>2</w:t>
                                  </w:r>
                                  <w:r w:rsidRPr="007D51F9">
                                    <w:rPr>
                                      <w:rFonts w:hint="eastAsia"/>
                                      <w:color w:val="auto"/>
                                    </w:rPr>
                                    <w:t>.委託或補助計畫合約跨年度</w:t>
                                  </w:r>
                                  <w:r>
                                    <w:rPr>
                                      <w:rFonts w:hint="eastAsia"/>
                                      <w:color w:val="auto"/>
                                    </w:rPr>
                                    <w:t>，</w:t>
                                  </w:r>
                                  <w:r w:rsidRPr="007D51F9">
                                    <w:rPr>
                                      <w:rFonts w:hint="eastAsia"/>
                                      <w:color w:val="auto"/>
                                    </w:rPr>
                                    <w:t>或單據未結或報告尚未審核通過。</w:t>
                                  </w:r>
                                </w:p>
                              </w:tc>
                              <w:tc>
                                <w:tcPr>
                                  <w:tcW w:w="1202" w:type="dxa"/>
                                  <w:tcBorders>
                                    <w:top w:val="single" w:sz="4" w:space="0" w:color="auto"/>
                                    <w:bottom w:val="single" w:sz="4" w:space="0" w:color="auto"/>
                                  </w:tcBorders>
                                  <w:shd w:val="clear" w:color="auto" w:fill="auto"/>
                                  <w:vAlign w:val="center"/>
                                </w:tcPr>
                                <w:p w14:paraId="1FEF765D" w14:textId="77777777" w:rsidR="00BE561A" w:rsidRPr="0060675E" w:rsidRDefault="00BE561A" w:rsidP="001141EF">
                                  <w:pPr>
                                    <w:pStyle w:val="-2"/>
                                    <w:ind w:left="120" w:right="24"/>
                                  </w:pPr>
                                  <w:r>
                                    <w:t>461,224</w:t>
                                  </w:r>
                                </w:p>
                              </w:tc>
                              <w:tc>
                                <w:tcPr>
                                  <w:tcW w:w="727" w:type="dxa"/>
                                  <w:tcBorders>
                                    <w:top w:val="single" w:sz="4" w:space="0" w:color="auto"/>
                                    <w:bottom w:val="single" w:sz="4" w:space="0" w:color="auto"/>
                                    <w:right w:val="single" w:sz="4" w:space="0" w:color="auto"/>
                                  </w:tcBorders>
                                  <w:shd w:val="clear" w:color="auto" w:fill="auto"/>
                                  <w:vAlign w:val="center"/>
                                </w:tcPr>
                                <w:p w14:paraId="409C8F59" w14:textId="77777777" w:rsidR="00BE561A" w:rsidRPr="0060675E" w:rsidRDefault="00BE561A" w:rsidP="001141EF">
                                  <w:pPr>
                                    <w:pStyle w:val="-2"/>
                                    <w:ind w:left="120" w:right="24"/>
                                  </w:pPr>
                                  <w:r>
                                    <w:t>19.</w:t>
                                  </w:r>
                                  <w:r>
                                    <w:rPr>
                                      <w:rFonts w:hint="eastAsia"/>
                                    </w:rPr>
                                    <w:t>48</w:t>
                                  </w:r>
                                </w:p>
                              </w:tc>
                              <w:tc>
                                <w:tcPr>
                                  <w:tcW w:w="1313" w:type="dxa"/>
                                  <w:tcBorders>
                                    <w:top w:val="single" w:sz="4" w:space="0" w:color="auto"/>
                                    <w:bottom w:val="single" w:sz="4" w:space="0" w:color="auto"/>
                                  </w:tcBorders>
                                  <w:shd w:val="clear" w:color="auto" w:fill="auto"/>
                                  <w:vAlign w:val="center"/>
                                </w:tcPr>
                                <w:p w14:paraId="513420B3" w14:textId="77777777" w:rsidR="00BE561A" w:rsidRPr="0060675E" w:rsidRDefault="00BE561A" w:rsidP="001141EF">
                                  <w:pPr>
                                    <w:pStyle w:val="-2"/>
                                    <w:ind w:left="120" w:right="24"/>
                                  </w:pPr>
                                  <w:r>
                                    <w:t>103,071</w:t>
                                  </w:r>
                                </w:p>
                              </w:tc>
                              <w:tc>
                                <w:tcPr>
                                  <w:tcW w:w="1313" w:type="dxa"/>
                                  <w:tcBorders>
                                    <w:top w:val="single" w:sz="4" w:space="0" w:color="auto"/>
                                    <w:bottom w:val="single" w:sz="4" w:space="0" w:color="auto"/>
                                  </w:tcBorders>
                                  <w:shd w:val="clear" w:color="auto" w:fill="auto"/>
                                  <w:vAlign w:val="center"/>
                                </w:tcPr>
                                <w:p w14:paraId="57D744EC" w14:textId="77777777" w:rsidR="00BE561A" w:rsidRPr="0060675E" w:rsidRDefault="00BE561A" w:rsidP="001141EF">
                                  <w:pPr>
                                    <w:pStyle w:val="-2"/>
                                    <w:ind w:left="120" w:right="24"/>
                                  </w:pPr>
                                  <w:r>
                                    <w:t>11,811</w:t>
                                  </w:r>
                                </w:p>
                              </w:tc>
                              <w:tc>
                                <w:tcPr>
                                  <w:tcW w:w="1301" w:type="dxa"/>
                                  <w:tcBorders>
                                    <w:top w:val="single" w:sz="4" w:space="0" w:color="auto"/>
                                    <w:bottom w:val="single" w:sz="4" w:space="0" w:color="auto"/>
                                    <w:right w:val="single" w:sz="4" w:space="0" w:color="auto"/>
                                  </w:tcBorders>
                                  <w:shd w:val="clear" w:color="auto" w:fill="auto"/>
                                  <w:vAlign w:val="center"/>
                                </w:tcPr>
                                <w:p w14:paraId="787C0007" w14:textId="77777777" w:rsidR="00BE561A" w:rsidRPr="0060675E" w:rsidRDefault="00BE561A" w:rsidP="001141EF">
                                  <w:pPr>
                                    <w:pStyle w:val="-2"/>
                                    <w:ind w:left="120" w:right="24"/>
                                  </w:pPr>
                                  <w:r>
                                    <w:t>346,340</w:t>
                                  </w:r>
                                </w:p>
                              </w:tc>
                            </w:tr>
                            <w:tr w:rsidR="00BE561A" w:rsidRPr="00F42A9E" w14:paraId="6BFEC2FC"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26CFF685" w14:textId="77777777" w:rsidR="00BE561A" w:rsidRPr="007D51F9" w:rsidRDefault="00BE561A" w:rsidP="001141EF">
                                  <w:pPr>
                                    <w:pStyle w:val="-6"/>
                                    <w:jc w:val="both"/>
                                    <w:rPr>
                                      <w:color w:val="auto"/>
                                    </w:rPr>
                                  </w:pPr>
                                  <w:r>
                                    <w:rPr>
                                      <w:rFonts w:hint="eastAsia"/>
                                      <w:color w:val="auto"/>
                                    </w:rPr>
                                    <w:t>3</w:t>
                                  </w:r>
                                  <w:r>
                                    <w:rPr>
                                      <w:color w:val="auto"/>
                                    </w:rPr>
                                    <w:t>.</w:t>
                                  </w:r>
                                  <w:r w:rsidRPr="00D62CAA">
                                    <w:rPr>
                                      <w:rFonts w:hint="eastAsia"/>
                                      <w:color w:val="auto"/>
                                    </w:rPr>
                                    <w:t>計畫未確定，或因配合主體工程進度及其他計畫執行，或因協調溝通耗時而未於年度內發包，或因工程合約工期逾預算執行期間。</w:t>
                                  </w:r>
                                </w:p>
                              </w:tc>
                              <w:tc>
                                <w:tcPr>
                                  <w:tcW w:w="1202" w:type="dxa"/>
                                  <w:tcBorders>
                                    <w:top w:val="single" w:sz="4" w:space="0" w:color="auto"/>
                                    <w:bottom w:val="single" w:sz="4" w:space="0" w:color="auto"/>
                                  </w:tcBorders>
                                  <w:shd w:val="clear" w:color="auto" w:fill="DAEEF3"/>
                                  <w:vAlign w:val="center"/>
                                </w:tcPr>
                                <w:p w14:paraId="133114B3" w14:textId="77777777" w:rsidR="00BE561A" w:rsidRDefault="00BE561A" w:rsidP="001141EF">
                                  <w:pPr>
                                    <w:pStyle w:val="-2"/>
                                    <w:ind w:left="120" w:right="24"/>
                                  </w:pPr>
                                  <w:r>
                                    <w:rPr>
                                      <w:rFonts w:hint="eastAsia"/>
                                    </w:rPr>
                                    <w:t>151</w:t>
                                  </w:r>
                                  <w:r>
                                    <w:t>,687</w:t>
                                  </w:r>
                                </w:p>
                              </w:tc>
                              <w:tc>
                                <w:tcPr>
                                  <w:tcW w:w="727" w:type="dxa"/>
                                  <w:tcBorders>
                                    <w:top w:val="single" w:sz="4" w:space="0" w:color="auto"/>
                                    <w:bottom w:val="single" w:sz="4" w:space="0" w:color="auto"/>
                                    <w:right w:val="single" w:sz="4" w:space="0" w:color="auto"/>
                                  </w:tcBorders>
                                  <w:shd w:val="clear" w:color="auto" w:fill="DAEEF3"/>
                                  <w:vAlign w:val="center"/>
                                </w:tcPr>
                                <w:p w14:paraId="5CF3DC56" w14:textId="77777777" w:rsidR="00BE561A" w:rsidRDefault="00BE561A" w:rsidP="001141EF">
                                  <w:pPr>
                                    <w:pStyle w:val="-2"/>
                                    <w:ind w:left="120" w:right="24"/>
                                  </w:pPr>
                                  <w:r>
                                    <w:rPr>
                                      <w:rFonts w:hint="eastAsia"/>
                                    </w:rPr>
                                    <w:t>6</w:t>
                                  </w:r>
                                  <w:r>
                                    <w:t>.41</w:t>
                                  </w:r>
                                </w:p>
                              </w:tc>
                              <w:tc>
                                <w:tcPr>
                                  <w:tcW w:w="1313" w:type="dxa"/>
                                  <w:tcBorders>
                                    <w:top w:val="single" w:sz="4" w:space="0" w:color="auto"/>
                                    <w:bottom w:val="single" w:sz="4" w:space="0" w:color="auto"/>
                                  </w:tcBorders>
                                  <w:shd w:val="clear" w:color="auto" w:fill="DAEEF3"/>
                                  <w:vAlign w:val="center"/>
                                </w:tcPr>
                                <w:p w14:paraId="1258A9C2" w14:textId="77777777" w:rsidR="00BE561A" w:rsidRDefault="00BE561A" w:rsidP="001141EF">
                                  <w:pPr>
                                    <w:pStyle w:val="-2"/>
                                    <w:ind w:left="120" w:right="24"/>
                                  </w:pPr>
                                  <w:r>
                                    <w:rPr>
                                      <w:rFonts w:hint="eastAsia"/>
                                    </w:rPr>
                                    <w:t>1</w:t>
                                  </w:r>
                                  <w:r>
                                    <w:t>51,251</w:t>
                                  </w:r>
                                </w:p>
                              </w:tc>
                              <w:tc>
                                <w:tcPr>
                                  <w:tcW w:w="1313" w:type="dxa"/>
                                  <w:tcBorders>
                                    <w:top w:val="single" w:sz="4" w:space="0" w:color="auto"/>
                                    <w:bottom w:val="single" w:sz="4" w:space="0" w:color="auto"/>
                                  </w:tcBorders>
                                  <w:shd w:val="clear" w:color="auto" w:fill="DAEEF3"/>
                                  <w:vAlign w:val="center"/>
                                </w:tcPr>
                                <w:p w14:paraId="6E753B22" w14:textId="77777777" w:rsidR="00BE561A" w:rsidRDefault="00BE561A" w:rsidP="001141EF">
                                  <w:pPr>
                                    <w:pStyle w:val="-2"/>
                                    <w:ind w:left="120" w:right="24"/>
                                  </w:pPr>
                                  <w:r>
                                    <w:rPr>
                                      <w:rFonts w:hint="eastAsia"/>
                                    </w:rPr>
                                    <w:t>4</w:t>
                                  </w:r>
                                  <w:r>
                                    <w:t>35</w:t>
                                  </w:r>
                                </w:p>
                              </w:tc>
                              <w:tc>
                                <w:tcPr>
                                  <w:tcW w:w="1301" w:type="dxa"/>
                                  <w:tcBorders>
                                    <w:top w:val="single" w:sz="4" w:space="0" w:color="auto"/>
                                    <w:bottom w:val="single" w:sz="4" w:space="0" w:color="auto"/>
                                    <w:right w:val="single" w:sz="4" w:space="0" w:color="auto"/>
                                  </w:tcBorders>
                                  <w:shd w:val="clear" w:color="auto" w:fill="DAEEF3"/>
                                  <w:vAlign w:val="center"/>
                                </w:tcPr>
                                <w:p w14:paraId="226A8861" w14:textId="77777777" w:rsidR="00BE561A" w:rsidRDefault="00BE561A" w:rsidP="001141EF">
                                  <w:pPr>
                                    <w:pStyle w:val="-2"/>
                                    <w:ind w:left="120" w:right="24"/>
                                  </w:pPr>
                                  <w:r w:rsidRPr="00F872D4">
                                    <w:rPr>
                                      <w:rFonts w:hint="eastAsia"/>
                                    </w:rPr>
                                    <w:t>－</w:t>
                                  </w:r>
                                </w:p>
                              </w:tc>
                            </w:tr>
                            <w:tr w:rsidR="00BE561A" w:rsidRPr="00F42A9E" w14:paraId="68F7FE0D"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278B1DE8" w14:textId="77777777" w:rsidR="00BE561A" w:rsidRPr="007D51F9" w:rsidRDefault="00BE561A" w:rsidP="001141EF">
                                  <w:pPr>
                                    <w:pStyle w:val="-6"/>
                                    <w:jc w:val="both"/>
                                    <w:rPr>
                                      <w:color w:val="auto"/>
                                    </w:rPr>
                                  </w:pPr>
                                  <w:r>
                                    <w:rPr>
                                      <w:color w:val="auto"/>
                                    </w:rPr>
                                    <w:t>4</w:t>
                                  </w:r>
                                  <w:r w:rsidRPr="007D51F9">
                                    <w:rPr>
                                      <w:rFonts w:hint="eastAsia"/>
                                      <w:color w:val="auto"/>
                                    </w:rPr>
                                    <w:t>.因補助計畫之獲准核定或補助機關核撥經費較遲。</w:t>
                                  </w:r>
                                </w:p>
                              </w:tc>
                              <w:tc>
                                <w:tcPr>
                                  <w:tcW w:w="1202" w:type="dxa"/>
                                  <w:tcBorders>
                                    <w:top w:val="single" w:sz="4" w:space="0" w:color="auto"/>
                                    <w:bottom w:val="single" w:sz="4" w:space="0" w:color="auto"/>
                                  </w:tcBorders>
                                  <w:shd w:val="clear" w:color="auto" w:fill="FFFFFF" w:themeFill="background1"/>
                                  <w:vAlign w:val="center"/>
                                </w:tcPr>
                                <w:p w14:paraId="1F07178A" w14:textId="77777777" w:rsidR="00BE561A" w:rsidRPr="0060675E" w:rsidRDefault="00BE561A" w:rsidP="001141EF">
                                  <w:pPr>
                                    <w:pStyle w:val="-2"/>
                                    <w:ind w:left="120" w:right="24"/>
                                  </w:pPr>
                                  <w:r>
                                    <w:t>51,752</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6E1EBCD5" w14:textId="77777777" w:rsidR="00BE561A" w:rsidRPr="0060675E" w:rsidRDefault="00BE561A" w:rsidP="001141EF">
                                  <w:pPr>
                                    <w:pStyle w:val="-2"/>
                                    <w:ind w:left="120" w:right="24"/>
                                  </w:pPr>
                                  <w:r>
                                    <w:t>2.19</w:t>
                                  </w:r>
                                </w:p>
                              </w:tc>
                              <w:tc>
                                <w:tcPr>
                                  <w:tcW w:w="1313" w:type="dxa"/>
                                  <w:tcBorders>
                                    <w:top w:val="single" w:sz="4" w:space="0" w:color="auto"/>
                                    <w:bottom w:val="single" w:sz="4" w:space="0" w:color="auto"/>
                                  </w:tcBorders>
                                  <w:shd w:val="clear" w:color="auto" w:fill="FFFFFF" w:themeFill="background1"/>
                                  <w:vAlign w:val="center"/>
                                </w:tcPr>
                                <w:p w14:paraId="2C3F1DF5" w14:textId="77777777" w:rsidR="00BE561A" w:rsidRPr="0060675E" w:rsidRDefault="00BE561A" w:rsidP="001141EF">
                                  <w:pPr>
                                    <w:pStyle w:val="-2"/>
                                    <w:ind w:left="120" w:right="24"/>
                                  </w:pPr>
                                  <w:r w:rsidRPr="0060675E">
                                    <w:rPr>
                                      <w:rFonts w:hint="eastAsia"/>
                                    </w:rPr>
                                    <w:t>－</w:t>
                                  </w:r>
                                </w:p>
                              </w:tc>
                              <w:tc>
                                <w:tcPr>
                                  <w:tcW w:w="1313" w:type="dxa"/>
                                  <w:tcBorders>
                                    <w:top w:val="single" w:sz="4" w:space="0" w:color="auto"/>
                                    <w:bottom w:val="single" w:sz="4" w:space="0" w:color="auto"/>
                                  </w:tcBorders>
                                  <w:shd w:val="clear" w:color="auto" w:fill="FFFFFF" w:themeFill="background1"/>
                                  <w:vAlign w:val="center"/>
                                </w:tcPr>
                                <w:p w14:paraId="0C6D0D1C" w14:textId="77777777" w:rsidR="00BE561A" w:rsidRPr="0060675E" w:rsidRDefault="00BE561A" w:rsidP="001141EF">
                                  <w:pPr>
                                    <w:pStyle w:val="-2"/>
                                    <w:ind w:left="120" w:right="24"/>
                                  </w:pPr>
                                  <w:r>
                                    <w:t>37,500</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4E9C9B20" w14:textId="77777777" w:rsidR="00BE561A" w:rsidRPr="0060675E" w:rsidRDefault="00BE561A" w:rsidP="001141EF">
                                  <w:pPr>
                                    <w:pStyle w:val="-2"/>
                                    <w:ind w:left="120" w:right="24"/>
                                  </w:pPr>
                                  <w:r>
                                    <w:t>14,252</w:t>
                                  </w:r>
                                </w:p>
                              </w:tc>
                            </w:tr>
                            <w:tr w:rsidR="00BE561A" w:rsidRPr="00F42A9E" w14:paraId="4D0E6A53"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0CDA3A5A" w14:textId="77777777" w:rsidR="00BE561A" w:rsidRPr="007D51F9" w:rsidRDefault="00BE561A" w:rsidP="001141EF">
                                  <w:pPr>
                                    <w:pStyle w:val="-6"/>
                                    <w:jc w:val="both"/>
                                    <w:rPr>
                                      <w:color w:val="auto"/>
                                    </w:rPr>
                                  </w:pPr>
                                  <w:r>
                                    <w:rPr>
                                      <w:rFonts w:hint="eastAsia"/>
                                      <w:color w:val="auto"/>
                                    </w:rPr>
                                    <w:t>5</w:t>
                                  </w:r>
                                  <w:r w:rsidRPr="007D51F9">
                                    <w:rPr>
                                      <w:rFonts w:hint="eastAsia"/>
                                      <w:color w:val="auto"/>
                                    </w:rPr>
                                    <w:t>.工程款、用地取得補償費或預付款等尚未檢據核銷，或未完成結報手續。</w:t>
                                  </w:r>
                                </w:p>
                              </w:tc>
                              <w:tc>
                                <w:tcPr>
                                  <w:tcW w:w="1202" w:type="dxa"/>
                                  <w:tcBorders>
                                    <w:top w:val="single" w:sz="4" w:space="0" w:color="auto"/>
                                    <w:bottom w:val="single" w:sz="4" w:space="0" w:color="auto"/>
                                  </w:tcBorders>
                                  <w:shd w:val="clear" w:color="auto" w:fill="DAEEF3"/>
                                  <w:vAlign w:val="center"/>
                                </w:tcPr>
                                <w:p w14:paraId="2AFD4B50" w14:textId="77777777" w:rsidR="00BE561A" w:rsidRPr="0060675E" w:rsidRDefault="00BE561A" w:rsidP="001141EF">
                                  <w:pPr>
                                    <w:pStyle w:val="-2"/>
                                    <w:ind w:left="120" w:right="24"/>
                                  </w:pPr>
                                  <w:r>
                                    <w:rPr>
                                      <w:rFonts w:hint="eastAsia"/>
                                    </w:rPr>
                                    <w:t>13</w:t>
                                  </w:r>
                                  <w:r>
                                    <w:t>,512</w:t>
                                  </w:r>
                                </w:p>
                              </w:tc>
                              <w:tc>
                                <w:tcPr>
                                  <w:tcW w:w="727" w:type="dxa"/>
                                  <w:tcBorders>
                                    <w:top w:val="single" w:sz="4" w:space="0" w:color="auto"/>
                                    <w:bottom w:val="single" w:sz="4" w:space="0" w:color="auto"/>
                                    <w:right w:val="single" w:sz="4" w:space="0" w:color="auto"/>
                                  </w:tcBorders>
                                  <w:shd w:val="clear" w:color="auto" w:fill="DAEEF3"/>
                                  <w:vAlign w:val="center"/>
                                </w:tcPr>
                                <w:p w14:paraId="523F13E1" w14:textId="77777777" w:rsidR="00BE561A" w:rsidRPr="0060675E" w:rsidRDefault="00BE561A" w:rsidP="001141EF">
                                  <w:pPr>
                                    <w:pStyle w:val="-2"/>
                                    <w:ind w:left="120" w:right="24"/>
                                  </w:pPr>
                                  <w:r>
                                    <w:t>0.57</w:t>
                                  </w:r>
                                </w:p>
                              </w:tc>
                              <w:tc>
                                <w:tcPr>
                                  <w:tcW w:w="1313" w:type="dxa"/>
                                  <w:tcBorders>
                                    <w:top w:val="single" w:sz="4" w:space="0" w:color="auto"/>
                                    <w:bottom w:val="single" w:sz="4" w:space="0" w:color="auto"/>
                                  </w:tcBorders>
                                  <w:shd w:val="clear" w:color="auto" w:fill="DAEEF3"/>
                                  <w:vAlign w:val="center"/>
                                </w:tcPr>
                                <w:p w14:paraId="58EA7415" w14:textId="77777777" w:rsidR="00BE561A" w:rsidRPr="0060675E" w:rsidRDefault="00BE561A" w:rsidP="001141EF">
                                  <w:pPr>
                                    <w:pStyle w:val="-2"/>
                                    <w:ind w:left="120" w:right="24"/>
                                  </w:pPr>
                                  <w:r w:rsidRPr="00BF3543">
                                    <w:rPr>
                                      <w:rFonts w:hint="eastAsia"/>
                                    </w:rPr>
                                    <w:t>－</w:t>
                                  </w:r>
                                </w:p>
                              </w:tc>
                              <w:tc>
                                <w:tcPr>
                                  <w:tcW w:w="1313" w:type="dxa"/>
                                  <w:tcBorders>
                                    <w:top w:val="single" w:sz="4" w:space="0" w:color="auto"/>
                                    <w:bottom w:val="single" w:sz="4" w:space="0" w:color="auto"/>
                                  </w:tcBorders>
                                  <w:shd w:val="clear" w:color="auto" w:fill="DAEEF3"/>
                                  <w:vAlign w:val="center"/>
                                </w:tcPr>
                                <w:p w14:paraId="35741F33" w14:textId="77777777" w:rsidR="00BE561A" w:rsidRPr="0060675E" w:rsidRDefault="00BE561A" w:rsidP="001141EF">
                                  <w:pPr>
                                    <w:pStyle w:val="-2"/>
                                    <w:ind w:left="120" w:right="24"/>
                                  </w:pPr>
                                  <w:r w:rsidRPr="00BF3543">
                                    <w:rPr>
                                      <w:rFonts w:hint="eastAsia"/>
                                    </w:rPr>
                                    <w:t>－</w:t>
                                  </w:r>
                                </w:p>
                              </w:tc>
                              <w:tc>
                                <w:tcPr>
                                  <w:tcW w:w="1301" w:type="dxa"/>
                                  <w:tcBorders>
                                    <w:top w:val="single" w:sz="4" w:space="0" w:color="auto"/>
                                    <w:bottom w:val="single" w:sz="4" w:space="0" w:color="auto"/>
                                    <w:right w:val="single" w:sz="4" w:space="0" w:color="auto"/>
                                  </w:tcBorders>
                                  <w:shd w:val="clear" w:color="auto" w:fill="DAEEF3"/>
                                  <w:vAlign w:val="center"/>
                                </w:tcPr>
                                <w:p w14:paraId="42DDABA3" w14:textId="77777777" w:rsidR="00BE561A" w:rsidRPr="0060675E" w:rsidRDefault="00BE561A" w:rsidP="001141EF">
                                  <w:pPr>
                                    <w:pStyle w:val="-2"/>
                                    <w:ind w:left="120" w:right="24"/>
                                  </w:pPr>
                                  <w:r>
                                    <w:t>13,512</w:t>
                                  </w:r>
                                </w:p>
                              </w:tc>
                            </w:tr>
                            <w:tr w:rsidR="00BE561A" w:rsidRPr="00F42A9E" w14:paraId="1C66AF60"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3D11D163" w14:textId="77777777" w:rsidR="00BE561A" w:rsidRPr="007D51F9" w:rsidRDefault="00BE561A" w:rsidP="001141EF">
                                  <w:pPr>
                                    <w:pStyle w:val="-6"/>
                                    <w:jc w:val="both"/>
                                    <w:rPr>
                                      <w:color w:val="auto"/>
                                    </w:rPr>
                                  </w:pPr>
                                  <w:r>
                                    <w:rPr>
                                      <w:color w:val="auto"/>
                                    </w:rPr>
                                    <w:t>6</w:t>
                                  </w:r>
                                  <w:r w:rsidRPr="007D51F9">
                                    <w:rPr>
                                      <w:rFonts w:hint="eastAsia"/>
                                      <w:color w:val="auto"/>
                                    </w:rPr>
                                    <w:t>.計畫前置規劃作業延宕</w:t>
                                  </w:r>
                                  <w:r>
                                    <w:rPr>
                                      <w:rFonts w:hint="eastAsia"/>
                                      <w:color w:val="auto"/>
                                    </w:rPr>
                                    <w:t>，</w:t>
                                  </w:r>
                                  <w:r w:rsidRPr="007D51F9">
                                    <w:rPr>
                                      <w:rFonts w:hint="eastAsia"/>
                                      <w:color w:val="auto"/>
                                    </w:rPr>
                                    <w:t>或提報送審作業遲延</w:t>
                                  </w:r>
                                  <w:r>
                                    <w:rPr>
                                      <w:rFonts w:hint="eastAsia"/>
                                      <w:color w:val="auto"/>
                                    </w:rPr>
                                    <w:t>，</w:t>
                                  </w:r>
                                  <w:r w:rsidRPr="007D51F9">
                                    <w:rPr>
                                      <w:rFonts w:hint="eastAsia"/>
                                      <w:color w:val="auto"/>
                                    </w:rPr>
                                    <w:t>未於年度內辦理完成。</w:t>
                                  </w:r>
                                </w:p>
                              </w:tc>
                              <w:tc>
                                <w:tcPr>
                                  <w:tcW w:w="1202" w:type="dxa"/>
                                  <w:tcBorders>
                                    <w:top w:val="single" w:sz="4" w:space="0" w:color="auto"/>
                                    <w:bottom w:val="single" w:sz="4" w:space="0" w:color="auto"/>
                                  </w:tcBorders>
                                  <w:shd w:val="clear" w:color="auto" w:fill="FFFFFF" w:themeFill="background1"/>
                                  <w:vAlign w:val="center"/>
                                </w:tcPr>
                                <w:p w14:paraId="6F9A97A2" w14:textId="77777777" w:rsidR="00BE561A" w:rsidRPr="0060675E" w:rsidRDefault="00BE561A" w:rsidP="001141EF">
                                  <w:pPr>
                                    <w:pStyle w:val="-2"/>
                                    <w:ind w:left="120" w:right="24"/>
                                  </w:pPr>
                                  <w:r>
                                    <w:t>8,844</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18B8056F" w14:textId="77777777" w:rsidR="00BE561A" w:rsidRPr="0060675E" w:rsidRDefault="00BE561A" w:rsidP="001141EF">
                                  <w:pPr>
                                    <w:pStyle w:val="-2"/>
                                    <w:ind w:left="120" w:right="24"/>
                                  </w:pPr>
                                  <w:r>
                                    <w:t>0.37</w:t>
                                  </w:r>
                                </w:p>
                              </w:tc>
                              <w:tc>
                                <w:tcPr>
                                  <w:tcW w:w="1313" w:type="dxa"/>
                                  <w:tcBorders>
                                    <w:top w:val="single" w:sz="4" w:space="0" w:color="auto"/>
                                    <w:bottom w:val="single" w:sz="4" w:space="0" w:color="auto"/>
                                  </w:tcBorders>
                                  <w:shd w:val="clear" w:color="auto" w:fill="FFFFFF" w:themeFill="background1"/>
                                  <w:vAlign w:val="center"/>
                                </w:tcPr>
                                <w:p w14:paraId="66B5363C" w14:textId="77777777" w:rsidR="00BE561A" w:rsidRPr="0060675E" w:rsidRDefault="00BE561A" w:rsidP="001141EF">
                                  <w:pPr>
                                    <w:pStyle w:val="-2"/>
                                    <w:ind w:left="120" w:right="24"/>
                                  </w:pPr>
                                  <w:r>
                                    <w:t>5,350</w:t>
                                  </w:r>
                                </w:p>
                              </w:tc>
                              <w:tc>
                                <w:tcPr>
                                  <w:tcW w:w="1313" w:type="dxa"/>
                                  <w:tcBorders>
                                    <w:top w:val="single" w:sz="4" w:space="0" w:color="auto"/>
                                    <w:bottom w:val="single" w:sz="4" w:space="0" w:color="auto"/>
                                  </w:tcBorders>
                                  <w:shd w:val="clear" w:color="auto" w:fill="FFFFFF" w:themeFill="background1"/>
                                  <w:vAlign w:val="center"/>
                                </w:tcPr>
                                <w:p w14:paraId="50EE7D81" w14:textId="77777777" w:rsidR="00BE561A" w:rsidRPr="0060675E" w:rsidRDefault="00BE561A" w:rsidP="001141EF">
                                  <w:pPr>
                                    <w:pStyle w:val="-2"/>
                                    <w:ind w:left="120" w:right="24"/>
                                  </w:pPr>
                                  <w:r w:rsidRPr="00BF3543">
                                    <w:rPr>
                                      <w:rFonts w:hint="eastAsia"/>
                                    </w:rPr>
                                    <w:t>－</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6851924E" w14:textId="77777777" w:rsidR="00BE561A" w:rsidRPr="0060675E" w:rsidRDefault="00BE561A" w:rsidP="001141EF">
                                  <w:pPr>
                                    <w:pStyle w:val="-2"/>
                                    <w:ind w:left="120" w:right="24"/>
                                  </w:pPr>
                                  <w:r>
                                    <w:t>3,494</w:t>
                                  </w:r>
                                </w:p>
                              </w:tc>
                            </w:tr>
                            <w:tr w:rsidR="00BE561A" w:rsidRPr="00F42A9E" w14:paraId="6D5B3EF6"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2A62C513" w14:textId="77777777" w:rsidR="00BE561A" w:rsidRPr="007D51F9" w:rsidRDefault="00BE561A" w:rsidP="001141EF">
                                  <w:pPr>
                                    <w:pStyle w:val="-6"/>
                                    <w:jc w:val="both"/>
                                    <w:rPr>
                                      <w:color w:val="auto"/>
                                    </w:rPr>
                                  </w:pPr>
                                  <w:r>
                                    <w:rPr>
                                      <w:color w:val="auto"/>
                                    </w:rPr>
                                    <w:t>7</w:t>
                                  </w:r>
                                  <w:r>
                                    <w:rPr>
                                      <w:rFonts w:hint="eastAsia"/>
                                      <w:color w:val="auto"/>
                                    </w:rPr>
                                    <w:t>.</w:t>
                                  </w:r>
                                  <w:r w:rsidRPr="00BF3543">
                                    <w:rPr>
                                      <w:rFonts w:hint="eastAsia"/>
                                      <w:color w:val="auto"/>
                                    </w:rPr>
                                    <w:t>經費支用辦法尚未確定、或計畫歷經多次招標未成、或工程因承包商營運問題，或與承包商訴訟中及其他應付款項尚待支付。</w:t>
                                  </w:r>
                                </w:p>
                              </w:tc>
                              <w:tc>
                                <w:tcPr>
                                  <w:tcW w:w="1202" w:type="dxa"/>
                                  <w:tcBorders>
                                    <w:top w:val="single" w:sz="4" w:space="0" w:color="auto"/>
                                    <w:bottom w:val="single" w:sz="4" w:space="0" w:color="auto"/>
                                  </w:tcBorders>
                                  <w:shd w:val="clear" w:color="auto" w:fill="DAEEF3"/>
                                  <w:vAlign w:val="center"/>
                                </w:tcPr>
                                <w:p w14:paraId="2A2F4385" w14:textId="77777777" w:rsidR="00BE561A" w:rsidRPr="0060675E" w:rsidRDefault="00BE561A" w:rsidP="001141EF">
                                  <w:pPr>
                                    <w:pStyle w:val="-2"/>
                                    <w:ind w:left="120" w:right="24"/>
                                  </w:pPr>
                                  <w:r>
                                    <w:t>80</w:t>
                                  </w:r>
                                </w:p>
                              </w:tc>
                              <w:tc>
                                <w:tcPr>
                                  <w:tcW w:w="727" w:type="dxa"/>
                                  <w:tcBorders>
                                    <w:top w:val="single" w:sz="4" w:space="0" w:color="auto"/>
                                    <w:bottom w:val="single" w:sz="4" w:space="0" w:color="auto"/>
                                    <w:right w:val="single" w:sz="4" w:space="0" w:color="auto"/>
                                  </w:tcBorders>
                                  <w:shd w:val="clear" w:color="auto" w:fill="DAEEF3"/>
                                  <w:vAlign w:val="center"/>
                                </w:tcPr>
                                <w:p w14:paraId="723E0215" w14:textId="77777777" w:rsidR="00BE561A" w:rsidRPr="0060675E" w:rsidRDefault="00BE561A" w:rsidP="001141EF">
                                  <w:pPr>
                                    <w:pStyle w:val="-2"/>
                                    <w:ind w:left="120" w:right="24"/>
                                  </w:pPr>
                                  <w:r>
                                    <w:t>0.00</w:t>
                                  </w:r>
                                </w:p>
                              </w:tc>
                              <w:tc>
                                <w:tcPr>
                                  <w:tcW w:w="1313" w:type="dxa"/>
                                  <w:tcBorders>
                                    <w:top w:val="single" w:sz="4" w:space="0" w:color="auto"/>
                                    <w:bottom w:val="single" w:sz="4" w:space="0" w:color="auto"/>
                                  </w:tcBorders>
                                  <w:shd w:val="clear" w:color="auto" w:fill="DAEEF3"/>
                                  <w:vAlign w:val="center"/>
                                </w:tcPr>
                                <w:p w14:paraId="4FE2C562" w14:textId="77777777" w:rsidR="00BE561A" w:rsidRPr="0060675E" w:rsidRDefault="00BE561A" w:rsidP="001141EF">
                                  <w:pPr>
                                    <w:pStyle w:val="-2"/>
                                    <w:ind w:left="120" w:right="24"/>
                                  </w:pPr>
                                  <w:r w:rsidRPr="00BF3543">
                                    <w:rPr>
                                      <w:rFonts w:hint="eastAsia"/>
                                    </w:rPr>
                                    <w:t>－</w:t>
                                  </w:r>
                                </w:p>
                              </w:tc>
                              <w:tc>
                                <w:tcPr>
                                  <w:tcW w:w="1313" w:type="dxa"/>
                                  <w:tcBorders>
                                    <w:top w:val="single" w:sz="4" w:space="0" w:color="auto"/>
                                    <w:bottom w:val="single" w:sz="4" w:space="0" w:color="auto"/>
                                  </w:tcBorders>
                                  <w:shd w:val="clear" w:color="auto" w:fill="DAEEF3"/>
                                  <w:vAlign w:val="center"/>
                                </w:tcPr>
                                <w:p w14:paraId="49BB0DDA" w14:textId="77777777" w:rsidR="00BE561A" w:rsidRPr="0060675E" w:rsidRDefault="00BE561A" w:rsidP="001141EF">
                                  <w:pPr>
                                    <w:pStyle w:val="-2"/>
                                    <w:ind w:left="120" w:right="24"/>
                                  </w:pPr>
                                  <w:r w:rsidRPr="0060675E">
                                    <w:rPr>
                                      <w:rFonts w:hint="eastAsia"/>
                                    </w:rPr>
                                    <w:t>－</w:t>
                                  </w:r>
                                </w:p>
                              </w:tc>
                              <w:tc>
                                <w:tcPr>
                                  <w:tcW w:w="1301" w:type="dxa"/>
                                  <w:tcBorders>
                                    <w:top w:val="single" w:sz="4" w:space="0" w:color="auto"/>
                                    <w:bottom w:val="single" w:sz="4" w:space="0" w:color="auto"/>
                                    <w:right w:val="single" w:sz="4" w:space="0" w:color="auto"/>
                                  </w:tcBorders>
                                  <w:shd w:val="clear" w:color="auto" w:fill="DAEEF3"/>
                                  <w:vAlign w:val="center"/>
                                </w:tcPr>
                                <w:p w14:paraId="280F4873" w14:textId="77777777" w:rsidR="00BE561A" w:rsidRPr="0060675E" w:rsidRDefault="00BE561A" w:rsidP="001141EF">
                                  <w:pPr>
                                    <w:pStyle w:val="-2"/>
                                    <w:ind w:left="120" w:right="24"/>
                                  </w:pPr>
                                  <w:r>
                                    <w:rPr>
                                      <w:rFonts w:hint="eastAsia"/>
                                    </w:rPr>
                                    <w:t>8</w:t>
                                  </w:r>
                                  <w:r>
                                    <w:t>0</w:t>
                                  </w:r>
                                </w:p>
                              </w:tc>
                            </w:tr>
                            <w:tr w:rsidR="00BE561A" w:rsidRPr="00F42A9E" w14:paraId="5E8A25FB"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608B65BE" w14:textId="77777777" w:rsidR="00BE561A" w:rsidRPr="007D51F9" w:rsidRDefault="00BE561A" w:rsidP="001141EF">
                                  <w:pPr>
                                    <w:pStyle w:val="-6"/>
                                    <w:jc w:val="both"/>
                                    <w:rPr>
                                      <w:color w:val="auto"/>
                                    </w:rPr>
                                  </w:pPr>
                                  <w:r>
                                    <w:rPr>
                                      <w:rFonts w:hint="eastAsia"/>
                                      <w:color w:val="auto"/>
                                    </w:rPr>
                                    <w:t>8</w:t>
                                  </w:r>
                                  <w:r w:rsidRPr="007D51F9">
                                    <w:rPr>
                                      <w:rFonts w:hint="eastAsia"/>
                                      <w:color w:val="auto"/>
                                    </w:rPr>
                                    <w:t>.其他零星計畫之保留款。</w:t>
                                  </w:r>
                                </w:p>
                              </w:tc>
                              <w:tc>
                                <w:tcPr>
                                  <w:tcW w:w="1202" w:type="dxa"/>
                                  <w:tcBorders>
                                    <w:top w:val="single" w:sz="4" w:space="0" w:color="auto"/>
                                    <w:bottom w:val="single" w:sz="4" w:space="0" w:color="auto"/>
                                  </w:tcBorders>
                                  <w:shd w:val="clear" w:color="auto" w:fill="FFFFFF" w:themeFill="background1"/>
                                  <w:vAlign w:val="center"/>
                                </w:tcPr>
                                <w:p w14:paraId="5ECB05F5" w14:textId="77777777" w:rsidR="00BE561A" w:rsidRPr="0060675E" w:rsidRDefault="00BE561A" w:rsidP="001141EF">
                                  <w:pPr>
                                    <w:pStyle w:val="-2"/>
                                    <w:ind w:left="120" w:right="24"/>
                                  </w:pPr>
                                  <w:r>
                                    <w:t>135,524</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2DB08356" w14:textId="77777777" w:rsidR="00BE561A" w:rsidRPr="0060675E" w:rsidRDefault="00BE561A" w:rsidP="001141EF">
                                  <w:pPr>
                                    <w:pStyle w:val="-2"/>
                                    <w:ind w:left="120" w:right="24"/>
                                  </w:pPr>
                                  <w:r>
                                    <w:t>5.72</w:t>
                                  </w:r>
                                </w:p>
                              </w:tc>
                              <w:tc>
                                <w:tcPr>
                                  <w:tcW w:w="1313" w:type="dxa"/>
                                  <w:tcBorders>
                                    <w:top w:val="single" w:sz="4" w:space="0" w:color="auto"/>
                                    <w:bottom w:val="single" w:sz="4" w:space="0" w:color="auto"/>
                                  </w:tcBorders>
                                  <w:shd w:val="clear" w:color="auto" w:fill="FFFFFF" w:themeFill="background1"/>
                                  <w:vAlign w:val="center"/>
                                </w:tcPr>
                                <w:p w14:paraId="67AB5354" w14:textId="77777777" w:rsidR="00BE561A" w:rsidRPr="0060675E" w:rsidRDefault="00BE561A" w:rsidP="001141EF">
                                  <w:pPr>
                                    <w:pStyle w:val="-2"/>
                                    <w:ind w:left="120" w:right="24"/>
                                  </w:pPr>
                                  <w:r>
                                    <w:t>8,315</w:t>
                                  </w:r>
                                </w:p>
                              </w:tc>
                              <w:tc>
                                <w:tcPr>
                                  <w:tcW w:w="1313" w:type="dxa"/>
                                  <w:tcBorders>
                                    <w:top w:val="single" w:sz="4" w:space="0" w:color="auto"/>
                                    <w:bottom w:val="single" w:sz="4" w:space="0" w:color="auto"/>
                                  </w:tcBorders>
                                  <w:shd w:val="clear" w:color="auto" w:fill="FFFFFF" w:themeFill="background1"/>
                                  <w:vAlign w:val="center"/>
                                </w:tcPr>
                                <w:p w14:paraId="32A8BC98" w14:textId="77777777" w:rsidR="00BE561A" w:rsidRPr="0060675E" w:rsidRDefault="00BE561A" w:rsidP="001141EF">
                                  <w:pPr>
                                    <w:pStyle w:val="-2"/>
                                    <w:ind w:left="120" w:right="24"/>
                                  </w:pPr>
                                  <w:r>
                                    <w:t>10,039</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0E57EF75" w14:textId="77777777" w:rsidR="00BE561A" w:rsidRPr="0060675E" w:rsidRDefault="00BE561A" w:rsidP="001141EF">
                                  <w:pPr>
                                    <w:pStyle w:val="-2"/>
                                    <w:ind w:left="120" w:right="24"/>
                                  </w:pPr>
                                  <w:r>
                                    <w:t>117,169</w:t>
                                  </w:r>
                                </w:p>
                              </w:tc>
                            </w:tr>
                          </w:tbl>
                          <w:p w14:paraId="4B9B1052" w14:textId="75923787" w:rsidR="00BE561A" w:rsidRDefault="00BE561A" w:rsidP="001141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1340A" id="_x0000_s1065" type="#_x0000_t202" style="position:absolute;left:0;text-align:left;margin-left:-9.4pt;margin-top:.05pt;width:514.9pt;height:339pt;z-index:25158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" filled="f" stroked="f">
                <v:textbox>
                  <w:txbxContent>
                    <w:p w14:paraId="41725AFE" w14:textId="77777777" w:rsidR="00BE561A" w:rsidRPr="002E2840" w:rsidRDefault="00BE561A" w:rsidP="001141EF">
                      <w:pPr>
                        <w:pStyle w:val="-"/>
                        <w:spacing w:before="0" w:line="240" w:lineRule="auto"/>
                        <w:rPr>
                          <w:position w:val="6"/>
                          <w:sz w:val="20"/>
                        </w:rPr>
                      </w:pPr>
                      <w:r w:rsidRPr="002E2840">
                        <w:rPr>
                          <w:rFonts w:hint="eastAsia"/>
                          <w:position w:val="6"/>
                        </w:rPr>
                        <w:t>表3　歲出應付保留數分析</w:t>
                      </w:r>
                      <w:r>
                        <w:rPr>
                          <w:rFonts w:hAnsi="標楷體" w:hint="eastAsia"/>
                          <w:position w:val="6"/>
                        </w:rPr>
                        <w:t>（</w:t>
                      </w:r>
                      <w:r w:rsidRPr="002E2840">
                        <w:rPr>
                          <w:rFonts w:hint="eastAsia"/>
                          <w:position w:val="6"/>
                        </w:rPr>
                        <w:t>原因別</w:t>
                      </w:r>
                      <w:r>
                        <w:rPr>
                          <w:rFonts w:hAnsi="標楷體" w:hint="eastAsia"/>
                          <w:position w:val="6"/>
                        </w:rPr>
                        <w:t>）</w:t>
                      </w:r>
                    </w:p>
                    <w:p w14:paraId="5B1998BD" w14:textId="77777777" w:rsidR="00BE561A" w:rsidRPr="00996738" w:rsidRDefault="00BE561A" w:rsidP="001141EF">
                      <w:pPr>
                        <w:pStyle w:val="aa"/>
                        <w:spacing w:before="0" w:line="240" w:lineRule="auto"/>
                        <w:rPr>
                          <w:rFonts w:hAnsi="Times New Roman"/>
                          <w:sz w:val="18"/>
                          <w:szCs w:val="18"/>
                        </w:rPr>
                      </w:pPr>
                      <w:r w:rsidRPr="00996738">
                        <w:rPr>
                          <w:rFonts w:hint="eastAsia"/>
                        </w:rPr>
                        <w:t>單位：新臺幣千元、％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06"/>
                        <w:gridCol w:w="1202"/>
                        <w:gridCol w:w="727"/>
                        <w:gridCol w:w="1313"/>
                        <w:gridCol w:w="1313"/>
                        <w:gridCol w:w="1301"/>
                      </w:tblGrid>
                      <w:tr w:rsidR="00BE561A" w:rsidRPr="00F42A9E" w14:paraId="76794ADD" w14:textId="77777777" w:rsidTr="00BE561A">
                        <w:trPr>
                          <w:trHeight w:val="454"/>
                        </w:trPr>
                        <w:tc>
                          <w:tcPr>
                            <w:tcW w:w="4106" w:type="dxa"/>
                            <w:vMerge w:val="restart"/>
                            <w:tcBorders>
                              <w:left w:val="single" w:sz="4" w:space="0" w:color="auto"/>
                              <w:tl2br w:val="single" w:sz="4" w:space="0" w:color="auto"/>
                            </w:tcBorders>
                            <w:shd w:val="clear" w:color="auto" w:fill="B6DDE8"/>
                            <w:vAlign w:val="bottom"/>
                          </w:tcPr>
                          <w:p w14:paraId="30744BB8" w14:textId="77777777" w:rsidR="00BE561A" w:rsidRPr="008505F4" w:rsidRDefault="00BE561A" w:rsidP="001141EF">
                            <w:pPr>
                              <w:pStyle w:val="-1"/>
                              <w:spacing w:beforeLines="30" w:before="144" w:line="240" w:lineRule="exact"/>
                              <w:jc w:val="both"/>
                            </w:pPr>
                            <w:r w:rsidRPr="008505F4">
                              <w:rPr>
                                <w:rFonts w:hint="eastAsia"/>
                              </w:rPr>
                              <w:t xml:space="preserve">　　　　　</w:t>
                            </w:r>
                            <w:r>
                              <w:rPr>
                                <w:rFonts w:hint="eastAsia"/>
                              </w:rPr>
                              <w:t xml:space="preserve">  </w:t>
                            </w:r>
                            <w:r w:rsidRPr="008505F4">
                              <w:rPr>
                                <w:rFonts w:hint="eastAsia"/>
                              </w:rPr>
                              <w:t xml:space="preserve">　　　　經　　費　　種　　類</w:t>
                            </w:r>
                          </w:p>
                          <w:p w14:paraId="7889A922" w14:textId="77777777" w:rsidR="00BE561A" w:rsidRPr="008505F4" w:rsidRDefault="00BE561A" w:rsidP="001141EF">
                            <w:pPr>
                              <w:pStyle w:val="-1"/>
                              <w:spacing w:line="120" w:lineRule="exact"/>
                              <w:jc w:val="both"/>
                            </w:pPr>
                          </w:p>
                          <w:p w14:paraId="542A6EA4" w14:textId="77777777" w:rsidR="00BE561A" w:rsidRPr="008505F4" w:rsidRDefault="00BE561A" w:rsidP="001141EF">
                            <w:pPr>
                              <w:pStyle w:val="-1"/>
                              <w:spacing w:afterLines="30" w:after="144"/>
                              <w:jc w:val="both"/>
                            </w:pPr>
                            <w:r w:rsidRPr="008505F4">
                              <w:rPr>
                                <w:rFonts w:hint="eastAsia"/>
                              </w:rPr>
                              <w:t xml:space="preserve">　保　　留　　原　　因</w:t>
                            </w:r>
                          </w:p>
                        </w:tc>
                        <w:tc>
                          <w:tcPr>
                            <w:tcW w:w="1929" w:type="dxa"/>
                            <w:gridSpan w:val="2"/>
                            <w:tcBorders>
                              <w:right w:val="single" w:sz="4" w:space="0" w:color="auto"/>
                            </w:tcBorders>
                            <w:shd w:val="clear" w:color="auto" w:fill="B6DDE8"/>
                            <w:vAlign w:val="center"/>
                          </w:tcPr>
                          <w:p w14:paraId="7AE37BFE" w14:textId="77777777" w:rsidR="00BE561A" w:rsidRPr="008505F4" w:rsidRDefault="00BE561A" w:rsidP="001141EF">
                            <w:pPr>
                              <w:pStyle w:val="-1"/>
                              <w:jc w:val="distribute"/>
                            </w:pPr>
                            <w:r w:rsidRPr="008505F4">
                              <w:rPr>
                                <w:rFonts w:hint="eastAsia"/>
                              </w:rPr>
                              <w:t>合計</w:t>
                            </w:r>
                          </w:p>
                        </w:tc>
                        <w:tc>
                          <w:tcPr>
                            <w:tcW w:w="1313" w:type="dxa"/>
                            <w:vMerge w:val="restart"/>
                            <w:shd w:val="clear" w:color="auto" w:fill="B6DDE8"/>
                            <w:vAlign w:val="center"/>
                          </w:tcPr>
                          <w:p w14:paraId="0418A721" w14:textId="77777777" w:rsidR="00BE561A" w:rsidRPr="008505F4" w:rsidRDefault="00BE561A" w:rsidP="001141EF">
                            <w:pPr>
                              <w:pStyle w:val="-5"/>
                            </w:pPr>
                            <w:r w:rsidRPr="008505F4">
                              <w:rPr>
                                <w:rFonts w:hint="eastAsia"/>
                              </w:rPr>
                              <w:t>營</w:t>
                            </w:r>
                            <w:proofErr w:type="gramStart"/>
                            <w:r w:rsidRPr="008505F4">
                              <w:rPr>
                                <w:rFonts w:hint="eastAsia"/>
                              </w:rPr>
                              <w:t>繕</w:t>
                            </w:r>
                            <w:proofErr w:type="gramEnd"/>
                            <w:r w:rsidRPr="008505F4">
                              <w:rPr>
                                <w:rFonts w:hint="eastAsia"/>
                              </w:rPr>
                              <w:t>工程</w:t>
                            </w:r>
                          </w:p>
                        </w:tc>
                        <w:tc>
                          <w:tcPr>
                            <w:tcW w:w="1313" w:type="dxa"/>
                            <w:vMerge w:val="restart"/>
                            <w:shd w:val="clear" w:color="auto" w:fill="B6DDE8"/>
                            <w:vAlign w:val="center"/>
                          </w:tcPr>
                          <w:p w14:paraId="40D0472C" w14:textId="77777777" w:rsidR="00BE561A" w:rsidRPr="008505F4" w:rsidRDefault="00BE561A" w:rsidP="001141EF">
                            <w:pPr>
                              <w:pStyle w:val="-5"/>
                            </w:pPr>
                            <w:r w:rsidRPr="008505F4">
                              <w:rPr>
                                <w:rFonts w:hint="eastAsia"/>
                              </w:rPr>
                              <w:t>財物購置</w:t>
                            </w:r>
                          </w:p>
                        </w:tc>
                        <w:tc>
                          <w:tcPr>
                            <w:tcW w:w="1301" w:type="dxa"/>
                            <w:vMerge w:val="restart"/>
                            <w:shd w:val="clear" w:color="auto" w:fill="B6DDE8"/>
                            <w:vAlign w:val="center"/>
                          </w:tcPr>
                          <w:p w14:paraId="114746F1" w14:textId="77777777" w:rsidR="00BE561A" w:rsidRPr="008505F4" w:rsidRDefault="00BE561A" w:rsidP="001141EF">
                            <w:pPr>
                              <w:pStyle w:val="-5"/>
                            </w:pPr>
                            <w:r w:rsidRPr="008505F4">
                              <w:rPr>
                                <w:rFonts w:hint="eastAsia"/>
                              </w:rPr>
                              <w:t>其他</w:t>
                            </w:r>
                          </w:p>
                        </w:tc>
                      </w:tr>
                      <w:tr w:rsidR="00BE561A" w:rsidRPr="00F42A9E" w14:paraId="72823BD4" w14:textId="77777777" w:rsidTr="00BE561A">
                        <w:trPr>
                          <w:trHeight w:val="312"/>
                        </w:trPr>
                        <w:tc>
                          <w:tcPr>
                            <w:tcW w:w="4106" w:type="dxa"/>
                            <w:vMerge/>
                            <w:tcBorders>
                              <w:left w:val="single" w:sz="4" w:space="0" w:color="auto"/>
                              <w:tl2br w:val="single" w:sz="4" w:space="0" w:color="auto"/>
                            </w:tcBorders>
                          </w:tcPr>
                          <w:p w14:paraId="2639ECC9" w14:textId="77777777" w:rsidR="00BE561A" w:rsidRPr="008505F4" w:rsidRDefault="00BE561A" w:rsidP="001141EF">
                            <w:pPr>
                              <w:pStyle w:val="-1"/>
                            </w:pPr>
                          </w:p>
                        </w:tc>
                        <w:tc>
                          <w:tcPr>
                            <w:tcW w:w="1202" w:type="dxa"/>
                            <w:shd w:val="clear" w:color="auto" w:fill="B6DDE8"/>
                            <w:vAlign w:val="center"/>
                          </w:tcPr>
                          <w:p w14:paraId="173D8F19" w14:textId="77777777" w:rsidR="00BE561A" w:rsidRPr="008505F4" w:rsidRDefault="00BE561A" w:rsidP="001141EF">
                            <w:pPr>
                              <w:pStyle w:val="-1"/>
                              <w:jc w:val="distribute"/>
                            </w:pPr>
                            <w:r w:rsidRPr="008505F4">
                              <w:rPr>
                                <w:rFonts w:hint="eastAsia"/>
                              </w:rPr>
                              <w:t>金額</w:t>
                            </w:r>
                          </w:p>
                        </w:tc>
                        <w:tc>
                          <w:tcPr>
                            <w:tcW w:w="727" w:type="dxa"/>
                            <w:tcBorders>
                              <w:right w:val="single" w:sz="4" w:space="0" w:color="auto"/>
                            </w:tcBorders>
                            <w:shd w:val="clear" w:color="auto" w:fill="B6DDE8"/>
                            <w:vAlign w:val="center"/>
                          </w:tcPr>
                          <w:p w14:paraId="2FA76EC6" w14:textId="77777777" w:rsidR="00BE561A" w:rsidRPr="008505F4" w:rsidRDefault="00BE561A" w:rsidP="001141EF">
                            <w:pPr>
                              <w:pStyle w:val="-1"/>
                              <w:jc w:val="distribute"/>
                            </w:pPr>
                            <w:r w:rsidRPr="008505F4">
                              <w:rPr>
                                <w:rFonts w:hint="eastAsia"/>
                              </w:rPr>
                              <w:t>占比</w:t>
                            </w:r>
                          </w:p>
                        </w:tc>
                        <w:tc>
                          <w:tcPr>
                            <w:tcW w:w="1313" w:type="dxa"/>
                            <w:vMerge/>
                            <w:vAlign w:val="center"/>
                          </w:tcPr>
                          <w:p w14:paraId="455180B7" w14:textId="77777777" w:rsidR="00BE561A" w:rsidRPr="00F42A9E" w:rsidRDefault="00BE561A" w:rsidP="001141EF">
                            <w:pPr>
                              <w:pStyle w:val="-1"/>
                              <w:rPr>
                                <w:color w:val="FF0000"/>
                              </w:rPr>
                            </w:pPr>
                          </w:p>
                        </w:tc>
                        <w:tc>
                          <w:tcPr>
                            <w:tcW w:w="1313" w:type="dxa"/>
                            <w:vMerge/>
                            <w:vAlign w:val="center"/>
                          </w:tcPr>
                          <w:p w14:paraId="62C3BDB3" w14:textId="77777777" w:rsidR="00BE561A" w:rsidRPr="00F42A9E" w:rsidRDefault="00BE561A" w:rsidP="001141EF">
                            <w:pPr>
                              <w:ind w:firstLine="400"/>
                              <w:jc w:val="center"/>
                              <w:rPr>
                                <w:color w:val="FF0000"/>
                                <w:sz w:val="20"/>
                                <w:szCs w:val="20"/>
                              </w:rPr>
                            </w:pPr>
                          </w:p>
                        </w:tc>
                        <w:tc>
                          <w:tcPr>
                            <w:tcW w:w="1301" w:type="dxa"/>
                            <w:vMerge/>
                            <w:vAlign w:val="center"/>
                          </w:tcPr>
                          <w:p w14:paraId="0A517856" w14:textId="77777777" w:rsidR="00BE561A" w:rsidRPr="00F42A9E" w:rsidRDefault="00BE561A" w:rsidP="001141EF">
                            <w:pPr>
                              <w:ind w:firstLine="400"/>
                              <w:jc w:val="center"/>
                              <w:rPr>
                                <w:color w:val="FF0000"/>
                                <w:sz w:val="20"/>
                                <w:szCs w:val="20"/>
                              </w:rPr>
                            </w:pPr>
                          </w:p>
                        </w:tc>
                      </w:tr>
                      <w:tr w:rsidR="00BE561A" w:rsidRPr="00F42A9E" w14:paraId="23EB4288" w14:textId="77777777" w:rsidTr="00BE561A">
                        <w:tblPrEx>
                          <w:tblBorders>
                            <w:left w:val="none" w:sz="0" w:space="0" w:color="auto"/>
                            <w:right w:val="none" w:sz="0" w:space="0" w:color="auto"/>
                            <w:insideH w:val="none" w:sz="0" w:space="0" w:color="auto"/>
                          </w:tblBorders>
                        </w:tblPrEx>
                        <w:trPr>
                          <w:trHeight w:val="507"/>
                        </w:trPr>
                        <w:tc>
                          <w:tcPr>
                            <w:tcW w:w="4106" w:type="dxa"/>
                            <w:tcBorders>
                              <w:top w:val="single" w:sz="4" w:space="0" w:color="auto"/>
                              <w:left w:val="single" w:sz="4" w:space="0" w:color="auto"/>
                              <w:bottom w:val="single" w:sz="4" w:space="0" w:color="auto"/>
                            </w:tcBorders>
                            <w:shd w:val="clear" w:color="auto" w:fill="auto"/>
                            <w:vAlign w:val="center"/>
                          </w:tcPr>
                          <w:p w14:paraId="093E23E3" w14:textId="77777777" w:rsidR="00BE561A" w:rsidRPr="007D51F9" w:rsidRDefault="00BE561A" w:rsidP="001141EF">
                            <w:pPr>
                              <w:pStyle w:val="--"/>
                              <w:rPr>
                                <w:color w:val="auto"/>
                              </w:rPr>
                            </w:pPr>
                            <w:r w:rsidRPr="007D51F9">
                              <w:rPr>
                                <w:rFonts w:hint="eastAsia"/>
                                <w:color w:val="auto"/>
                              </w:rPr>
                              <w:t>合計</w:t>
                            </w:r>
                          </w:p>
                        </w:tc>
                        <w:tc>
                          <w:tcPr>
                            <w:tcW w:w="1202" w:type="dxa"/>
                            <w:tcBorders>
                              <w:top w:val="single" w:sz="4" w:space="0" w:color="auto"/>
                              <w:bottom w:val="single" w:sz="4" w:space="0" w:color="auto"/>
                            </w:tcBorders>
                            <w:shd w:val="clear" w:color="auto" w:fill="auto"/>
                            <w:vAlign w:val="center"/>
                          </w:tcPr>
                          <w:p w14:paraId="2FF37649" w14:textId="77777777" w:rsidR="00BE561A" w:rsidRPr="0060675E" w:rsidRDefault="00BE561A" w:rsidP="001141EF">
                            <w:pPr>
                              <w:pStyle w:val="--0"/>
                              <w:ind w:left="400" w:hanging="400"/>
                            </w:pPr>
                            <w:r>
                              <w:t>2,367,929</w:t>
                            </w:r>
                          </w:p>
                        </w:tc>
                        <w:tc>
                          <w:tcPr>
                            <w:tcW w:w="727" w:type="dxa"/>
                            <w:tcBorders>
                              <w:top w:val="single" w:sz="4" w:space="0" w:color="auto"/>
                              <w:bottom w:val="single" w:sz="4" w:space="0" w:color="auto"/>
                              <w:right w:val="single" w:sz="4" w:space="0" w:color="auto"/>
                            </w:tcBorders>
                            <w:shd w:val="clear" w:color="auto" w:fill="auto"/>
                            <w:vAlign w:val="center"/>
                          </w:tcPr>
                          <w:p w14:paraId="2A0D988D" w14:textId="77777777" w:rsidR="00BE561A" w:rsidRPr="0060675E" w:rsidRDefault="00BE561A" w:rsidP="001141EF">
                            <w:pPr>
                              <w:pStyle w:val="--0"/>
                              <w:ind w:left="400" w:hanging="400"/>
                            </w:pPr>
                            <w:r w:rsidRPr="0060675E">
                              <w:t>100.00</w:t>
                            </w:r>
                          </w:p>
                        </w:tc>
                        <w:tc>
                          <w:tcPr>
                            <w:tcW w:w="1313" w:type="dxa"/>
                            <w:tcBorders>
                              <w:top w:val="single" w:sz="4" w:space="0" w:color="auto"/>
                              <w:bottom w:val="single" w:sz="4" w:space="0" w:color="auto"/>
                            </w:tcBorders>
                            <w:shd w:val="clear" w:color="auto" w:fill="auto"/>
                          </w:tcPr>
                          <w:p w14:paraId="66A21E61" w14:textId="77777777" w:rsidR="00BE561A" w:rsidRPr="0060675E" w:rsidRDefault="00BE561A" w:rsidP="001141EF">
                            <w:pPr>
                              <w:pStyle w:val="--0"/>
                              <w:ind w:left="400" w:hanging="400"/>
                            </w:pPr>
                            <w:r>
                              <w:t>1,487,747</w:t>
                            </w:r>
                          </w:p>
                          <w:p w14:paraId="7474622D" w14:textId="2014333F" w:rsidR="00BE561A" w:rsidRPr="0060675E" w:rsidRDefault="00BE561A" w:rsidP="001141EF">
                            <w:pPr>
                              <w:pStyle w:val="--0"/>
                              <w:ind w:left="400" w:hanging="400"/>
                              <w:rPr>
                                <w:b w:val="0"/>
                              </w:rPr>
                            </w:pPr>
                            <w:r>
                              <w:rPr>
                                <w:rFonts w:hint="eastAsia"/>
                                <w:b w:val="0"/>
                                <w:bCs/>
                              </w:rPr>
                              <w:t>（</w:t>
                            </w:r>
                            <w:r>
                              <w:rPr>
                                <w:b w:val="0"/>
                                <w:bCs/>
                              </w:rPr>
                              <w:t>62.83</w:t>
                            </w:r>
                            <w:r w:rsidRPr="0060675E">
                              <w:rPr>
                                <w:rFonts w:hint="eastAsia"/>
                                <w:b w:val="0"/>
                              </w:rPr>
                              <w:t>％）</w:t>
                            </w:r>
                          </w:p>
                        </w:tc>
                        <w:tc>
                          <w:tcPr>
                            <w:tcW w:w="1313" w:type="dxa"/>
                            <w:tcBorders>
                              <w:top w:val="single" w:sz="4" w:space="0" w:color="auto"/>
                              <w:bottom w:val="single" w:sz="4" w:space="0" w:color="auto"/>
                            </w:tcBorders>
                            <w:shd w:val="clear" w:color="auto" w:fill="auto"/>
                          </w:tcPr>
                          <w:p w14:paraId="2FE74A9D" w14:textId="77777777" w:rsidR="00BE561A" w:rsidRPr="0060675E" w:rsidRDefault="00BE561A" w:rsidP="001141EF">
                            <w:pPr>
                              <w:pStyle w:val="-2"/>
                              <w:ind w:right="24"/>
                              <w:rPr>
                                <w:b/>
                                <w:noProof/>
                              </w:rPr>
                            </w:pPr>
                            <w:r>
                              <w:rPr>
                                <w:b/>
                                <w:noProof/>
                              </w:rPr>
                              <w:t>144,831</w:t>
                            </w:r>
                          </w:p>
                          <w:p w14:paraId="57264306" w14:textId="77777777" w:rsidR="00BE561A" w:rsidRPr="0060675E" w:rsidRDefault="00BE561A" w:rsidP="001141EF">
                            <w:pPr>
                              <w:pStyle w:val="-2"/>
                              <w:ind w:right="24"/>
                              <w:rPr>
                                <w:noProof/>
                              </w:rPr>
                            </w:pPr>
                            <w:r w:rsidRPr="0060675E">
                              <w:rPr>
                                <w:rFonts w:hint="eastAsia"/>
                                <w:noProof/>
                              </w:rPr>
                              <w:t>（</w:t>
                            </w:r>
                            <w:r>
                              <w:rPr>
                                <w:noProof/>
                              </w:rPr>
                              <w:t>6.12</w:t>
                            </w:r>
                            <w:r w:rsidRPr="0060675E">
                              <w:rPr>
                                <w:rFonts w:hint="eastAsia"/>
                                <w:noProof/>
                              </w:rPr>
                              <w:t>％）</w:t>
                            </w:r>
                          </w:p>
                        </w:tc>
                        <w:tc>
                          <w:tcPr>
                            <w:tcW w:w="1301" w:type="dxa"/>
                            <w:tcBorders>
                              <w:top w:val="single" w:sz="4" w:space="0" w:color="auto"/>
                              <w:bottom w:val="single" w:sz="4" w:space="0" w:color="auto"/>
                              <w:right w:val="single" w:sz="4" w:space="0" w:color="auto"/>
                            </w:tcBorders>
                            <w:shd w:val="clear" w:color="auto" w:fill="auto"/>
                          </w:tcPr>
                          <w:p w14:paraId="71E61CC9" w14:textId="77777777" w:rsidR="00BE561A" w:rsidRPr="0060675E" w:rsidRDefault="00BE561A" w:rsidP="001141EF">
                            <w:pPr>
                              <w:pStyle w:val="-2"/>
                              <w:ind w:right="24"/>
                              <w:rPr>
                                <w:noProof/>
                              </w:rPr>
                            </w:pPr>
                            <w:r>
                              <w:rPr>
                                <w:b/>
                                <w:bCs/>
                              </w:rPr>
                              <w:t>735,350</w:t>
                            </w:r>
                            <w:r w:rsidRPr="0060675E">
                              <w:rPr>
                                <w:rFonts w:hint="eastAsia"/>
                                <w:noProof/>
                              </w:rPr>
                              <w:t>（</w:t>
                            </w:r>
                            <w:r>
                              <w:rPr>
                                <w:rFonts w:hint="eastAsia"/>
                                <w:noProof/>
                              </w:rPr>
                              <w:t>3</w:t>
                            </w:r>
                            <w:r>
                              <w:rPr>
                                <w:noProof/>
                              </w:rPr>
                              <w:t>1.05</w:t>
                            </w:r>
                            <w:r w:rsidRPr="0060675E">
                              <w:rPr>
                                <w:rFonts w:hint="eastAsia"/>
                                <w:noProof/>
                              </w:rPr>
                              <w:t>％）</w:t>
                            </w:r>
                          </w:p>
                        </w:tc>
                      </w:tr>
                      <w:tr w:rsidR="00BE561A" w:rsidRPr="00F42A9E" w14:paraId="1DF13507"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13642A75" w14:textId="77777777" w:rsidR="00BE561A" w:rsidRPr="007D51F9" w:rsidRDefault="00BE561A" w:rsidP="001141EF">
                            <w:pPr>
                              <w:pStyle w:val="-6"/>
                              <w:jc w:val="both"/>
                              <w:rPr>
                                <w:color w:val="auto"/>
                              </w:rPr>
                            </w:pPr>
                            <w:r w:rsidRPr="007D51F9">
                              <w:rPr>
                                <w:color w:val="auto"/>
                              </w:rPr>
                              <w:t>1</w:t>
                            </w:r>
                            <w:r w:rsidRPr="007D51F9">
                              <w:rPr>
                                <w:rFonts w:hint="eastAsia"/>
                                <w:color w:val="auto"/>
                              </w:rPr>
                              <w:t>.工程規劃設計中</w:t>
                            </w:r>
                            <w:r>
                              <w:rPr>
                                <w:rFonts w:hint="eastAsia"/>
                                <w:color w:val="auto"/>
                              </w:rPr>
                              <w:t>，</w:t>
                            </w:r>
                            <w:r w:rsidRPr="007D51F9">
                              <w:rPr>
                                <w:rFonts w:hint="eastAsia"/>
                                <w:color w:val="auto"/>
                              </w:rPr>
                              <w:t>或變更設計中</w:t>
                            </w:r>
                            <w:r>
                              <w:rPr>
                                <w:rFonts w:hint="eastAsia"/>
                                <w:color w:val="auto"/>
                              </w:rPr>
                              <w:t>，</w:t>
                            </w:r>
                            <w:r w:rsidRPr="007D51F9">
                              <w:rPr>
                                <w:rFonts w:hint="eastAsia"/>
                                <w:color w:val="auto"/>
                              </w:rPr>
                              <w:t>或施工中尚未完工。</w:t>
                            </w:r>
                          </w:p>
                        </w:tc>
                        <w:tc>
                          <w:tcPr>
                            <w:tcW w:w="1202" w:type="dxa"/>
                            <w:tcBorders>
                              <w:top w:val="single" w:sz="4" w:space="0" w:color="auto"/>
                              <w:bottom w:val="single" w:sz="4" w:space="0" w:color="auto"/>
                            </w:tcBorders>
                            <w:shd w:val="clear" w:color="auto" w:fill="DAEEF3"/>
                            <w:vAlign w:val="center"/>
                          </w:tcPr>
                          <w:p w14:paraId="04BD962F" w14:textId="77777777" w:rsidR="00BE561A" w:rsidRPr="00F90E34" w:rsidRDefault="00BE561A" w:rsidP="001141EF">
                            <w:pPr>
                              <w:pStyle w:val="-2"/>
                              <w:ind w:left="120" w:right="24"/>
                              <w:rPr>
                                <w:spacing w:val="-4"/>
                              </w:rPr>
                            </w:pPr>
                            <w:r w:rsidRPr="00F90E34">
                              <w:rPr>
                                <w:rFonts w:hint="eastAsia"/>
                                <w:spacing w:val="-4"/>
                              </w:rPr>
                              <w:t>1</w:t>
                            </w:r>
                            <w:r w:rsidRPr="00F90E34">
                              <w:rPr>
                                <w:spacing w:val="-4"/>
                              </w:rPr>
                              <w:t>,545,303</w:t>
                            </w:r>
                          </w:p>
                        </w:tc>
                        <w:tc>
                          <w:tcPr>
                            <w:tcW w:w="727" w:type="dxa"/>
                            <w:tcBorders>
                              <w:top w:val="single" w:sz="4" w:space="0" w:color="auto"/>
                              <w:bottom w:val="single" w:sz="4" w:space="0" w:color="auto"/>
                              <w:right w:val="single" w:sz="4" w:space="0" w:color="auto"/>
                            </w:tcBorders>
                            <w:shd w:val="clear" w:color="auto" w:fill="DAEEF3"/>
                            <w:vAlign w:val="center"/>
                          </w:tcPr>
                          <w:p w14:paraId="78374E14" w14:textId="77777777" w:rsidR="00BE561A" w:rsidRPr="0060675E" w:rsidRDefault="00BE561A" w:rsidP="001141EF">
                            <w:pPr>
                              <w:pStyle w:val="-2"/>
                              <w:ind w:left="120" w:right="24"/>
                            </w:pPr>
                            <w:r>
                              <w:t>65.26</w:t>
                            </w:r>
                          </w:p>
                        </w:tc>
                        <w:tc>
                          <w:tcPr>
                            <w:tcW w:w="1313" w:type="dxa"/>
                            <w:tcBorders>
                              <w:top w:val="single" w:sz="4" w:space="0" w:color="auto"/>
                              <w:bottom w:val="single" w:sz="4" w:space="0" w:color="auto"/>
                            </w:tcBorders>
                            <w:shd w:val="clear" w:color="auto" w:fill="DAEEF3"/>
                            <w:vAlign w:val="center"/>
                          </w:tcPr>
                          <w:p w14:paraId="7CBB60A1" w14:textId="77777777" w:rsidR="00BE561A" w:rsidRPr="0060675E" w:rsidRDefault="00BE561A" w:rsidP="001141EF">
                            <w:pPr>
                              <w:pStyle w:val="-2"/>
                              <w:ind w:left="120" w:right="24"/>
                            </w:pPr>
                            <w:r>
                              <w:t>1,219,758</w:t>
                            </w:r>
                          </w:p>
                        </w:tc>
                        <w:tc>
                          <w:tcPr>
                            <w:tcW w:w="1313" w:type="dxa"/>
                            <w:tcBorders>
                              <w:top w:val="single" w:sz="4" w:space="0" w:color="auto"/>
                              <w:bottom w:val="single" w:sz="4" w:space="0" w:color="auto"/>
                            </w:tcBorders>
                            <w:shd w:val="clear" w:color="auto" w:fill="DAEEF3"/>
                            <w:vAlign w:val="center"/>
                          </w:tcPr>
                          <w:p w14:paraId="3B76FAFF" w14:textId="77777777" w:rsidR="00BE561A" w:rsidRPr="0060675E" w:rsidRDefault="00BE561A" w:rsidP="001141EF">
                            <w:pPr>
                              <w:pStyle w:val="-2"/>
                              <w:ind w:left="120" w:right="24"/>
                            </w:pPr>
                            <w:r>
                              <w:t>85,044</w:t>
                            </w:r>
                          </w:p>
                        </w:tc>
                        <w:tc>
                          <w:tcPr>
                            <w:tcW w:w="1301" w:type="dxa"/>
                            <w:tcBorders>
                              <w:top w:val="single" w:sz="4" w:space="0" w:color="auto"/>
                              <w:bottom w:val="single" w:sz="4" w:space="0" w:color="auto"/>
                              <w:right w:val="single" w:sz="4" w:space="0" w:color="auto"/>
                            </w:tcBorders>
                            <w:shd w:val="clear" w:color="auto" w:fill="DAEEF3"/>
                            <w:vAlign w:val="center"/>
                          </w:tcPr>
                          <w:p w14:paraId="5E87E1E0" w14:textId="77777777" w:rsidR="00BE561A" w:rsidRPr="0060675E" w:rsidRDefault="00BE561A" w:rsidP="001141EF">
                            <w:pPr>
                              <w:pStyle w:val="-2"/>
                              <w:ind w:left="120" w:right="24"/>
                            </w:pPr>
                            <w:r>
                              <w:t>240,500</w:t>
                            </w:r>
                          </w:p>
                        </w:tc>
                      </w:tr>
                      <w:tr w:rsidR="00BE561A" w:rsidRPr="00F42A9E" w14:paraId="4819F4C5"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auto"/>
                            <w:vAlign w:val="center"/>
                          </w:tcPr>
                          <w:p w14:paraId="498C218A" w14:textId="77777777" w:rsidR="00BE561A" w:rsidRPr="007D51F9" w:rsidRDefault="00BE561A" w:rsidP="001141EF">
                            <w:pPr>
                              <w:pStyle w:val="-6"/>
                              <w:jc w:val="both"/>
                              <w:rPr>
                                <w:color w:val="auto"/>
                              </w:rPr>
                            </w:pPr>
                            <w:r w:rsidRPr="007D51F9">
                              <w:rPr>
                                <w:color w:val="auto"/>
                              </w:rPr>
                              <w:t>2</w:t>
                            </w:r>
                            <w:r w:rsidRPr="007D51F9">
                              <w:rPr>
                                <w:rFonts w:hint="eastAsia"/>
                                <w:color w:val="auto"/>
                              </w:rPr>
                              <w:t>.委託或補助計畫合約跨年度</w:t>
                            </w:r>
                            <w:r>
                              <w:rPr>
                                <w:rFonts w:hint="eastAsia"/>
                                <w:color w:val="auto"/>
                              </w:rPr>
                              <w:t>，</w:t>
                            </w:r>
                            <w:r w:rsidRPr="007D51F9">
                              <w:rPr>
                                <w:rFonts w:hint="eastAsia"/>
                                <w:color w:val="auto"/>
                              </w:rPr>
                              <w:t>或單據未結或報告尚未審核通過。</w:t>
                            </w:r>
                          </w:p>
                        </w:tc>
                        <w:tc>
                          <w:tcPr>
                            <w:tcW w:w="1202" w:type="dxa"/>
                            <w:tcBorders>
                              <w:top w:val="single" w:sz="4" w:space="0" w:color="auto"/>
                              <w:bottom w:val="single" w:sz="4" w:space="0" w:color="auto"/>
                            </w:tcBorders>
                            <w:shd w:val="clear" w:color="auto" w:fill="auto"/>
                            <w:vAlign w:val="center"/>
                          </w:tcPr>
                          <w:p w14:paraId="1FEF765D" w14:textId="77777777" w:rsidR="00BE561A" w:rsidRPr="0060675E" w:rsidRDefault="00BE561A" w:rsidP="001141EF">
                            <w:pPr>
                              <w:pStyle w:val="-2"/>
                              <w:ind w:left="120" w:right="24"/>
                            </w:pPr>
                            <w:r>
                              <w:t>461,224</w:t>
                            </w:r>
                          </w:p>
                        </w:tc>
                        <w:tc>
                          <w:tcPr>
                            <w:tcW w:w="727" w:type="dxa"/>
                            <w:tcBorders>
                              <w:top w:val="single" w:sz="4" w:space="0" w:color="auto"/>
                              <w:bottom w:val="single" w:sz="4" w:space="0" w:color="auto"/>
                              <w:right w:val="single" w:sz="4" w:space="0" w:color="auto"/>
                            </w:tcBorders>
                            <w:shd w:val="clear" w:color="auto" w:fill="auto"/>
                            <w:vAlign w:val="center"/>
                          </w:tcPr>
                          <w:p w14:paraId="409C8F59" w14:textId="77777777" w:rsidR="00BE561A" w:rsidRPr="0060675E" w:rsidRDefault="00BE561A" w:rsidP="001141EF">
                            <w:pPr>
                              <w:pStyle w:val="-2"/>
                              <w:ind w:left="120" w:right="24"/>
                            </w:pPr>
                            <w:r>
                              <w:t>19.</w:t>
                            </w:r>
                            <w:r>
                              <w:rPr>
                                <w:rFonts w:hint="eastAsia"/>
                              </w:rPr>
                              <w:t>48</w:t>
                            </w:r>
                          </w:p>
                        </w:tc>
                        <w:tc>
                          <w:tcPr>
                            <w:tcW w:w="1313" w:type="dxa"/>
                            <w:tcBorders>
                              <w:top w:val="single" w:sz="4" w:space="0" w:color="auto"/>
                              <w:bottom w:val="single" w:sz="4" w:space="0" w:color="auto"/>
                            </w:tcBorders>
                            <w:shd w:val="clear" w:color="auto" w:fill="auto"/>
                            <w:vAlign w:val="center"/>
                          </w:tcPr>
                          <w:p w14:paraId="513420B3" w14:textId="77777777" w:rsidR="00BE561A" w:rsidRPr="0060675E" w:rsidRDefault="00BE561A" w:rsidP="001141EF">
                            <w:pPr>
                              <w:pStyle w:val="-2"/>
                              <w:ind w:left="120" w:right="24"/>
                            </w:pPr>
                            <w:r>
                              <w:t>103,071</w:t>
                            </w:r>
                          </w:p>
                        </w:tc>
                        <w:tc>
                          <w:tcPr>
                            <w:tcW w:w="1313" w:type="dxa"/>
                            <w:tcBorders>
                              <w:top w:val="single" w:sz="4" w:space="0" w:color="auto"/>
                              <w:bottom w:val="single" w:sz="4" w:space="0" w:color="auto"/>
                            </w:tcBorders>
                            <w:shd w:val="clear" w:color="auto" w:fill="auto"/>
                            <w:vAlign w:val="center"/>
                          </w:tcPr>
                          <w:p w14:paraId="57D744EC" w14:textId="77777777" w:rsidR="00BE561A" w:rsidRPr="0060675E" w:rsidRDefault="00BE561A" w:rsidP="001141EF">
                            <w:pPr>
                              <w:pStyle w:val="-2"/>
                              <w:ind w:left="120" w:right="24"/>
                            </w:pPr>
                            <w:r>
                              <w:t>11,811</w:t>
                            </w:r>
                          </w:p>
                        </w:tc>
                        <w:tc>
                          <w:tcPr>
                            <w:tcW w:w="1301" w:type="dxa"/>
                            <w:tcBorders>
                              <w:top w:val="single" w:sz="4" w:space="0" w:color="auto"/>
                              <w:bottom w:val="single" w:sz="4" w:space="0" w:color="auto"/>
                              <w:right w:val="single" w:sz="4" w:space="0" w:color="auto"/>
                            </w:tcBorders>
                            <w:shd w:val="clear" w:color="auto" w:fill="auto"/>
                            <w:vAlign w:val="center"/>
                          </w:tcPr>
                          <w:p w14:paraId="787C0007" w14:textId="77777777" w:rsidR="00BE561A" w:rsidRPr="0060675E" w:rsidRDefault="00BE561A" w:rsidP="001141EF">
                            <w:pPr>
                              <w:pStyle w:val="-2"/>
                              <w:ind w:left="120" w:right="24"/>
                            </w:pPr>
                            <w:r>
                              <w:t>346,340</w:t>
                            </w:r>
                          </w:p>
                        </w:tc>
                      </w:tr>
                      <w:tr w:rsidR="00BE561A" w:rsidRPr="00F42A9E" w14:paraId="6BFEC2FC"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26CFF685" w14:textId="77777777" w:rsidR="00BE561A" w:rsidRPr="007D51F9" w:rsidRDefault="00BE561A" w:rsidP="001141EF">
                            <w:pPr>
                              <w:pStyle w:val="-6"/>
                              <w:jc w:val="both"/>
                              <w:rPr>
                                <w:color w:val="auto"/>
                              </w:rPr>
                            </w:pPr>
                            <w:r>
                              <w:rPr>
                                <w:rFonts w:hint="eastAsia"/>
                                <w:color w:val="auto"/>
                              </w:rPr>
                              <w:t>3</w:t>
                            </w:r>
                            <w:r>
                              <w:rPr>
                                <w:color w:val="auto"/>
                              </w:rPr>
                              <w:t>.</w:t>
                            </w:r>
                            <w:r w:rsidRPr="00D62CAA">
                              <w:rPr>
                                <w:rFonts w:hint="eastAsia"/>
                                <w:color w:val="auto"/>
                              </w:rPr>
                              <w:t>計畫未確定，或因配合主體工程進度及其他計畫執行，或因協調溝通耗時而未於年度內發包，或因工程合約工期逾預算執行期間。</w:t>
                            </w:r>
                          </w:p>
                        </w:tc>
                        <w:tc>
                          <w:tcPr>
                            <w:tcW w:w="1202" w:type="dxa"/>
                            <w:tcBorders>
                              <w:top w:val="single" w:sz="4" w:space="0" w:color="auto"/>
                              <w:bottom w:val="single" w:sz="4" w:space="0" w:color="auto"/>
                            </w:tcBorders>
                            <w:shd w:val="clear" w:color="auto" w:fill="DAEEF3"/>
                            <w:vAlign w:val="center"/>
                          </w:tcPr>
                          <w:p w14:paraId="133114B3" w14:textId="77777777" w:rsidR="00BE561A" w:rsidRDefault="00BE561A" w:rsidP="001141EF">
                            <w:pPr>
                              <w:pStyle w:val="-2"/>
                              <w:ind w:left="120" w:right="24"/>
                            </w:pPr>
                            <w:r>
                              <w:rPr>
                                <w:rFonts w:hint="eastAsia"/>
                              </w:rPr>
                              <w:t>151</w:t>
                            </w:r>
                            <w:r>
                              <w:t>,687</w:t>
                            </w:r>
                          </w:p>
                        </w:tc>
                        <w:tc>
                          <w:tcPr>
                            <w:tcW w:w="727" w:type="dxa"/>
                            <w:tcBorders>
                              <w:top w:val="single" w:sz="4" w:space="0" w:color="auto"/>
                              <w:bottom w:val="single" w:sz="4" w:space="0" w:color="auto"/>
                              <w:right w:val="single" w:sz="4" w:space="0" w:color="auto"/>
                            </w:tcBorders>
                            <w:shd w:val="clear" w:color="auto" w:fill="DAEEF3"/>
                            <w:vAlign w:val="center"/>
                          </w:tcPr>
                          <w:p w14:paraId="5CF3DC56" w14:textId="77777777" w:rsidR="00BE561A" w:rsidRDefault="00BE561A" w:rsidP="001141EF">
                            <w:pPr>
                              <w:pStyle w:val="-2"/>
                              <w:ind w:left="120" w:right="24"/>
                            </w:pPr>
                            <w:r>
                              <w:rPr>
                                <w:rFonts w:hint="eastAsia"/>
                              </w:rPr>
                              <w:t>6</w:t>
                            </w:r>
                            <w:r>
                              <w:t>.41</w:t>
                            </w:r>
                          </w:p>
                        </w:tc>
                        <w:tc>
                          <w:tcPr>
                            <w:tcW w:w="1313" w:type="dxa"/>
                            <w:tcBorders>
                              <w:top w:val="single" w:sz="4" w:space="0" w:color="auto"/>
                              <w:bottom w:val="single" w:sz="4" w:space="0" w:color="auto"/>
                            </w:tcBorders>
                            <w:shd w:val="clear" w:color="auto" w:fill="DAEEF3"/>
                            <w:vAlign w:val="center"/>
                          </w:tcPr>
                          <w:p w14:paraId="1258A9C2" w14:textId="77777777" w:rsidR="00BE561A" w:rsidRDefault="00BE561A" w:rsidP="001141EF">
                            <w:pPr>
                              <w:pStyle w:val="-2"/>
                              <w:ind w:left="120" w:right="24"/>
                            </w:pPr>
                            <w:r>
                              <w:rPr>
                                <w:rFonts w:hint="eastAsia"/>
                              </w:rPr>
                              <w:t>1</w:t>
                            </w:r>
                            <w:r>
                              <w:t>51,251</w:t>
                            </w:r>
                          </w:p>
                        </w:tc>
                        <w:tc>
                          <w:tcPr>
                            <w:tcW w:w="1313" w:type="dxa"/>
                            <w:tcBorders>
                              <w:top w:val="single" w:sz="4" w:space="0" w:color="auto"/>
                              <w:bottom w:val="single" w:sz="4" w:space="0" w:color="auto"/>
                            </w:tcBorders>
                            <w:shd w:val="clear" w:color="auto" w:fill="DAEEF3"/>
                            <w:vAlign w:val="center"/>
                          </w:tcPr>
                          <w:p w14:paraId="6E753B22" w14:textId="77777777" w:rsidR="00BE561A" w:rsidRDefault="00BE561A" w:rsidP="001141EF">
                            <w:pPr>
                              <w:pStyle w:val="-2"/>
                              <w:ind w:left="120" w:right="24"/>
                            </w:pPr>
                            <w:r>
                              <w:rPr>
                                <w:rFonts w:hint="eastAsia"/>
                              </w:rPr>
                              <w:t>4</w:t>
                            </w:r>
                            <w:r>
                              <w:t>35</w:t>
                            </w:r>
                          </w:p>
                        </w:tc>
                        <w:tc>
                          <w:tcPr>
                            <w:tcW w:w="1301" w:type="dxa"/>
                            <w:tcBorders>
                              <w:top w:val="single" w:sz="4" w:space="0" w:color="auto"/>
                              <w:bottom w:val="single" w:sz="4" w:space="0" w:color="auto"/>
                              <w:right w:val="single" w:sz="4" w:space="0" w:color="auto"/>
                            </w:tcBorders>
                            <w:shd w:val="clear" w:color="auto" w:fill="DAEEF3"/>
                            <w:vAlign w:val="center"/>
                          </w:tcPr>
                          <w:p w14:paraId="226A8861" w14:textId="77777777" w:rsidR="00BE561A" w:rsidRDefault="00BE561A" w:rsidP="001141EF">
                            <w:pPr>
                              <w:pStyle w:val="-2"/>
                              <w:ind w:left="120" w:right="24"/>
                            </w:pPr>
                            <w:r w:rsidRPr="00F872D4">
                              <w:rPr>
                                <w:rFonts w:hint="eastAsia"/>
                              </w:rPr>
                              <w:t>－</w:t>
                            </w:r>
                          </w:p>
                        </w:tc>
                      </w:tr>
                      <w:tr w:rsidR="00BE561A" w:rsidRPr="00F42A9E" w14:paraId="68F7FE0D"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278B1DE8" w14:textId="77777777" w:rsidR="00BE561A" w:rsidRPr="007D51F9" w:rsidRDefault="00BE561A" w:rsidP="001141EF">
                            <w:pPr>
                              <w:pStyle w:val="-6"/>
                              <w:jc w:val="both"/>
                              <w:rPr>
                                <w:color w:val="auto"/>
                              </w:rPr>
                            </w:pPr>
                            <w:r>
                              <w:rPr>
                                <w:color w:val="auto"/>
                              </w:rPr>
                              <w:t>4</w:t>
                            </w:r>
                            <w:r w:rsidRPr="007D51F9">
                              <w:rPr>
                                <w:rFonts w:hint="eastAsia"/>
                                <w:color w:val="auto"/>
                              </w:rPr>
                              <w:t>.因補助計畫之獲准核定或補助機關核撥經費較遲。</w:t>
                            </w:r>
                          </w:p>
                        </w:tc>
                        <w:tc>
                          <w:tcPr>
                            <w:tcW w:w="1202" w:type="dxa"/>
                            <w:tcBorders>
                              <w:top w:val="single" w:sz="4" w:space="0" w:color="auto"/>
                              <w:bottom w:val="single" w:sz="4" w:space="0" w:color="auto"/>
                            </w:tcBorders>
                            <w:shd w:val="clear" w:color="auto" w:fill="FFFFFF" w:themeFill="background1"/>
                            <w:vAlign w:val="center"/>
                          </w:tcPr>
                          <w:p w14:paraId="1F07178A" w14:textId="77777777" w:rsidR="00BE561A" w:rsidRPr="0060675E" w:rsidRDefault="00BE561A" w:rsidP="001141EF">
                            <w:pPr>
                              <w:pStyle w:val="-2"/>
                              <w:ind w:left="120" w:right="24"/>
                            </w:pPr>
                            <w:r>
                              <w:t>51,752</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6E1EBCD5" w14:textId="77777777" w:rsidR="00BE561A" w:rsidRPr="0060675E" w:rsidRDefault="00BE561A" w:rsidP="001141EF">
                            <w:pPr>
                              <w:pStyle w:val="-2"/>
                              <w:ind w:left="120" w:right="24"/>
                            </w:pPr>
                            <w:r>
                              <w:t>2.19</w:t>
                            </w:r>
                          </w:p>
                        </w:tc>
                        <w:tc>
                          <w:tcPr>
                            <w:tcW w:w="1313" w:type="dxa"/>
                            <w:tcBorders>
                              <w:top w:val="single" w:sz="4" w:space="0" w:color="auto"/>
                              <w:bottom w:val="single" w:sz="4" w:space="0" w:color="auto"/>
                            </w:tcBorders>
                            <w:shd w:val="clear" w:color="auto" w:fill="FFFFFF" w:themeFill="background1"/>
                            <w:vAlign w:val="center"/>
                          </w:tcPr>
                          <w:p w14:paraId="2C3F1DF5" w14:textId="77777777" w:rsidR="00BE561A" w:rsidRPr="0060675E" w:rsidRDefault="00BE561A" w:rsidP="001141EF">
                            <w:pPr>
                              <w:pStyle w:val="-2"/>
                              <w:ind w:left="120" w:right="24"/>
                            </w:pPr>
                            <w:r w:rsidRPr="0060675E">
                              <w:rPr>
                                <w:rFonts w:hint="eastAsia"/>
                              </w:rPr>
                              <w:t>－</w:t>
                            </w:r>
                          </w:p>
                        </w:tc>
                        <w:tc>
                          <w:tcPr>
                            <w:tcW w:w="1313" w:type="dxa"/>
                            <w:tcBorders>
                              <w:top w:val="single" w:sz="4" w:space="0" w:color="auto"/>
                              <w:bottom w:val="single" w:sz="4" w:space="0" w:color="auto"/>
                            </w:tcBorders>
                            <w:shd w:val="clear" w:color="auto" w:fill="FFFFFF" w:themeFill="background1"/>
                            <w:vAlign w:val="center"/>
                          </w:tcPr>
                          <w:p w14:paraId="0C6D0D1C" w14:textId="77777777" w:rsidR="00BE561A" w:rsidRPr="0060675E" w:rsidRDefault="00BE561A" w:rsidP="001141EF">
                            <w:pPr>
                              <w:pStyle w:val="-2"/>
                              <w:ind w:left="120" w:right="24"/>
                            </w:pPr>
                            <w:r>
                              <w:t>37,500</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4E9C9B20" w14:textId="77777777" w:rsidR="00BE561A" w:rsidRPr="0060675E" w:rsidRDefault="00BE561A" w:rsidP="001141EF">
                            <w:pPr>
                              <w:pStyle w:val="-2"/>
                              <w:ind w:left="120" w:right="24"/>
                            </w:pPr>
                            <w:r>
                              <w:t>14,252</w:t>
                            </w:r>
                          </w:p>
                        </w:tc>
                      </w:tr>
                      <w:tr w:rsidR="00BE561A" w:rsidRPr="00F42A9E" w14:paraId="4D0E6A53"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0CDA3A5A" w14:textId="77777777" w:rsidR="00BE561A" w:rsidRPr="007D51F9" w:rsidRDefault="00BE561A" w:rsidP="001141EF">
                            <w:pPr>
                              <w:pStyle w:val="-6"/>
                              <w:jc w:val="both"/>
                              <w:rPr>
                                <w:color w:val="auto"/>
                              </w:rPr>
                            </w:pPr>
                            <w:r>
                              <w:rPr>
                                <w:rFonts w:hint="eastAsia"/>
                                <w:color w:val="auto"/>
                              </w:rPr>
                              <w:t>5</w:t>
                            </w:r>
                            <w:r w:rsidRPr="007D51F9">
                              <w:rPr>
                                <w:rFonts w:hint="eastAsia"/>
                                <w:color w:val="auto"/>
                              </w:rPr>
                              <w:t>.工程款、用地取得補償費或預付款等尚未檢據核銷，或未完成結報手續。</w:t>
                            </w:r>
                          </w:p>
                        </w:tc>
                        <w:tc>
                          <w:tcPr>
                            <w:tcW w:w="1202" w:type="dxa"/>
                            <w:tcBorders>
                              <w:top w:val="single" w:sz="4" w:space="0" w:color="auto"/>
                              <w:bottom w:val="single" w:sz="4" w:space="0" w:color="auto"/>
                            </w:tcBorders>
                            <w:shd w:val="clear" w:color="auto" w:fill="DAEEF3"/>
                            <w:vAlign w:val="center"/>
                          </w:tcPr>
                          <w:p w14:paraId="2AFD4B50" w14:textId="77777777" w:rsidR="00BE561A" w:rsidRPr="0060675E" w:rsidRDefault="00BE561A" w:rsidP="001141EF">
                            <w:pPr>
                              <w:pStyle w:val="-2"/>
                              <w:ind w:left="120" w:right="24"/>
                            </w:pPr>
                            <w:r>
                              <w:rPr>
                                <w:rFonts w:hint="eastAsia"/>
                              </w:rPr>
                              <w:t>13</w:t>
                            </w:r>
                            <w:r>
                              <w:t>,512</w:t>
                            </w:r>
                          </w:p>
                        </w:tc>
                        <w:tc>
                          <w:tcPr>
                            <w:tcW w:w="727" w:type="dxa"/>
                            <w:tcBorders>
                              <w:top w:val="single" w:sz="4" w:space="0" w:color="auto"/>
                              <w:bottom w:val="single" w:sz="4" w:space="0" w:color="auto"/>
                              <w:right w:val="single" w:sz="4" w:space="0" w:color="auto"/>
                            </w:tcBorders>
                            <w:shd w:val="clear" w:color="auto" w:fill="DAEEF3"/>
                            <w:vAlign w:val="center"/>
                          </w:tcPr>
                          <w:p w14:paraId="523F13E1" w14:textId="77777777" w:rsidR="00BE561A" w:rsidRPr="0060675E" w:rsidRDefault="00BE561A" w:rsidP="001141EF">
                            <w:pPr>
                              <w:pStyle w:val="-2"/>
                              <w:ind w:left="120" w:right="24"/>
                            </w:pPr>
                            <w:r>
                              <w:t>0.57</w:t>
                            </w:r>
                          </w:p>
                        </w:tc>
                        <w:tc>
                          <w:tcPr>
                            <w:tcW w:w="1313" w:type="dxa"/>
                            <w:tcBorders>
                              <w:top w:val="single" w:sz="4" w:space="0" w:color="auto"/>
                              <w:bottom w:val="single" w:sz="4" w:space="0" w:color="auto"/>
                            </w:tcBorders>
                            <w:shd w:val="clear" w:color="auto" w:fill="DAEEF3"/>
                            <w:vAlign w:val="center"/>
                          </w:tcPr>
                          <w:p w14:paraId="58EA7415" w14:textId="77777777" w:rsidR="00BE561A" w:rsidRPr="0060675E" w:rsidRDefault="00BE561A" w:rsidP="001141EF">
                            <w:pPr>
                              <w:pStyle w:val="-2"/>
                              <w:ind w:left="120" w:right="24"/>
                            </w:pPr>
                            <w:r w:rsidRPr="00BF3543">
                              <w:rPr>
                                <w:rFonts w:hint="eastAsia"/>
                              </w:rPr>
                              <w:t>－</w:t>
                            </w:r>
                          </w:p>
                        </w:tc>
                        <w:tc>
                          <w:tcPr>
                            <w:tcW w:w="1313" w:type="dxa"/>
                            <w:tcBorders>
                              <w:top w:val="single" w:sz="4" w:space="0" w:color="auto"/>
                              <w:bottom w:val="single" w:sz="4" w:space="0" w:color="auto"/>
                            </w:tcBorders>
                            <w:shd w:val="clear" w:color="auto" w:fill="DAEEF3"/>
                            <w:vAlign w:val="center"/>
                          </w:tcPr>
                          <w:p w14:paraId="35741F33" w14:textId="77777777" w:rsidR="00BE561A" w:rsidRPr="0060675E" w:rsidRDefault="00BE561A" w:rsidP="001141EF">
                            <w:pPr>
                              <w:pStyle w:val="-2"/>
                              <w:ind w:left="120" w:right="24"/>
                            </w:pPr>
                            <w:r w:rsidRPr="00BF3543">
                              <w:rPr>
                                <w:rFonts w:hint="eastAsia"/>
                              </w:rPr>
                              <w:t>－</w:t>
                            </w:r>
                          </w:p>
                        </w:tc>
                        <w:tc>
                          <w:tcPr>
                            <w:tcW w:w="1301" w:type="dxa"/>
                            <w:tcBorders>
                              <w:top w:val="single" w:sz="4" w:space="0" w:color="auto"/>
                              <w:bottom w:val="single" w:sz="4" w:space="0" w:color="auto"/>
                              <w:right w:val="single" w:sz="4" w:space="0" w:color="auto"/>
                            </w:tcBorders>
                            <w:shd w:val="clear" w:color="auto" w:fill="DAEEF3"/>
                            <w:vAlign w:val="center"/>
                          </w:tcPr>
                          <w:p w14:paraId="42DDABA3" w14:textId="77777777" w:rsidR="00BE561A" w:rsidRPr="0060675E" w:rsidRDefault="00BE561A" w:rsidP="001141EF">
                            <w:pPr>
                              <w:pStyle w:val="-2"/>
                              <w:ind w:left="120" w:right="24"/>
                            </w:pPr>
                            <w:r>
                              <w:t>13,512</w:t>
                            </w:r>
                          </w:p>
                        </w:tc>
                      </w:tr>
                      <w:tr w:rsidR="00BE561A" w:rsidRPr="00F42A9E" w14:paraId="1C66AF60"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3D11D163" w14:textId="77777777" w:rsidR="00BE561A" w:rsidRPr="007D51F9" w:rsidRDefault="00BE561A" w:rsidP="001141EF">
                            <w:pPr>
                              <w:pStyle w:val="-6"/>
                              <w:jc w:val="both"/>
                              <w:rPr>
                                <w:color w:val="auto"/>
                              </w:rPr>
                            </w:pPr>
                            <w:r>
                              <w:rPr>
                                <w:color w:val="auto"/>
                              </w:rPr>
                              <w:t>6</w:t>
                            </w:r>
                            <w:r w:rsidRPr="007D51F9">
                              <w:rPr>
                                <w:rFonts w:hint="eastAsia"/>
                                <w:color w:val="auto"/>
                              </w:rPr>
                              <w:t>.計畫前置規劃作業延宕</w:t>
                            </w:r>
                            <w:r>
                              <w:rPr>
                                <w:rFonts w:hint="eastAsia"/>
                                <w:color w:val="auto"/>
                              </w:rPr>
                              <w:t>，</w:t>
                            </w:r>
                            <w:r w:rsidRPr="007D51F9">
                              <w:rPr>
                                <w:rFonts w:hint="eastAsia"/>
                                <w:color w:val="auto"/>
                              </w:rPr>
                              <w:t>或提報送審作業遲延</w:t>
                            </w:r>
                            <w:r>
                              <w:rPr>
                                <w:rFonts w:hint="eastAsia"/>
                                <w:color w:val="auto"/>
                              </w:rPr>
                              <w:t>，</w:t>
                            </w:r>
                            <w:r w:rsidRPr="007D51F9">
                              <w:rPr>
                                <w:rFonts w:hint="eastAsia"/>
                                <w:color w:val="auto"/>
                              </w:rPr>
                              <w:t>未於年度內辦理完成。</w:t>
                            </w:r>
                          </w:p>
                        </w:tc>
                        <w:tc>
                          <w:tcPr>
                            <w:tcW w:w="1202" w:type="dxa"/>
                            <w:tcBorders>
                              <w:top w:val="single" w:sz="4" w:space="0" w:color="auto"/>
                              <w:bottom w:val="single" w:sz="4" w:space="0" w:color="auto"/>
                            </w:tcBorders>
                            <w:shd w:val="clear" w:color="auto" w:fill="FFFFFF" w:themeFill="background1"/>
                            <w:vAlign w:val="center"/>
                          </w:tcPr>
                          <w:p w14:paraId="6F9A97A2" w14:textId="77777777" w:rsidR="00BE561A" w:rsidRPr="0060675E" w:rsidRDefault="00BE561A" w:rsidP="001141EF">
                            <w:pPr>
                              <w:pStyle w:val="-2"/>
                              <w:ind w:left="120" w:right="24"/>
                            </w:pPr>
                            <w:r>
                              <w:t>8,844</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18B8056F" w14:textId="77777777" w:rsidR="00BE561A" w:rsidRPr="0060675E" w:rsidRDefault="00BE561A" w:rsidP="001141EF">
                            <w:pPr>
                              <w:pStyle w:val="-2"/>
                              <w:ind w:left="120" w:right="24"/>
                            </w:pPr>
                            <w:r>
                              <w:t>0.37</w:t>
                            </w:r>
                          </w:p>
                        </w:tc>
                        <w:tc>
                          <w:tcPr>
                            <w:tcW w:w="1313" w:type="dxa"/>
                            <w:tcBorders>
                              <w:top w:val="single" w:sz="4" w:space="0" w:color="auto"/>
                              <w:bottom w:val="single" w:sz="4" w:space="0" w:color="auto"/>
                            </w:tcBorders>
                            <w:shd w:val="clear" w:color="auto" w:fill="FFFFFF" w:themeFill="background1"/>
                            <w:vAlign w:val="center"/>
                          </w:tcPr>
                          <w:p w14:paraId="66B5363C" w14:textId="77777777" w:rsidR="00BE561A" w:rsidRPr="0060675E" w:rsidRDefault="00BE561A" w:rsidP="001141EF">
                            <w:pPr>
                              <w:pStyle w:val="-2"/>
                              <w:ind w:left="120" w:right="24"/>
                            </w:pPr>
                            <w:r>
                              <w:t>5,350</w:t>
                            </w:r>
                          </w:p>
                        </w:tc>
                        <w:tc>
                          <w:tcPr>
                            <w:tcW w:w="1313" w:type="dxa"/>
                            <w:tcBorders>
                              <w:top w:val="single" w:sz="4" w:space="0" w:color="auto"/>
                              <w:bottom w:val="single" w:sz="4" w:space="0" w:color="auto"/>
                            </w:tcBorders>
                            <w:shd w:val="clear" w:color="auto" w:fill="FFFFFF" w:themeFill="background1"/>
                            <w:vAlign w:val="center"/>
                          </w:tcPr>
                          <w:p w14:paraId="50EE7D81" w14:textId="77777777" w:rsidR="00BE561A" w:rsidRPr="0060675E" w:rsidRDefault="00BE561A" w:rsidP="001141EF">
                            <w:pPr>
                              <w:pStyle w:val="-2"/>
                              <w:ind w:left="120" w:right="24"/>
                            </w:pPr>
                            <w:r w:rsidRPr="00BF3543">
                              <w:rPr>
                                <w:rFonts w:hint="eastAsia"/>
                              </w:rPr>
                              <w:t>－</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6851924E" w14:textId="77777777" w:rsidR="00BE561A" w:rsidRPr="0060675E" w:rsidRDefault="00BE561A" w:rsidP="001141EF">
                            <w:pPr>
                              <w:pStyle w:val="-2"/>
                              <w:ind w:left="120" w:right="24"/>
                            </w:pPr>
                            <w:r>
                              <w:t>3,494</w:t>
                            </w:r>
                          </w:p>
                        </w:tc>
                      </w:tr>
                      <w:tr w:rsidR="00BE561A" w:rsidRPr="00F42A9E" w14:paraId="6D5B3EF6"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DAEEF3"/>
                            <w:vAlign w:val="center"/>
                          </w:tcPr>
                          <w:p w14:paraId="2A62C513" w14:textId="77777777" w:rsidR="00BE561A" w:rsidRPr="007D51F9" w:rsidRDefault="00BE561A" w:rsidP="001141EF">
                            <w:pPr>
                              <w:pStyle w:val="-6"/>
                              <w:jc w:val="both"/>
                              <w:rPr>
                                <w:color w:val="auto"/>
                              </w:rPr>
                            </w:pPr>
                            <w:r>
                              <w:rPr>
                                <w:color w:val="auto"/>
                              </w:rPr>
                              <w:t>7</w:t>
                            </w:r>
                            <w:r>
                              <w:rPr>
                                <w:rFonts w:hint="eastAsia"/>
                                <w:color w:val="auto"/>
                              </w:rPr>
                              <w:t>.</w:t>
                            </w:r>
                            <w:r w:rsidRPr="00BF3543">
                              <w:rPr>
                                <w:rFonts w:hint="eastAsia"/>
                                <w:color w:val="auto"/>
                              </w:rPr>
                              <w:t>經費支用辦法尚未確定、或計畫歷經多次招標未成、或工程因承包商營運問題，或與承包商訴訟中及其他應付款項尚待支付。</w:t>
                            </w:r>
                          </w:p>
                        </w:tc>
                        <w:tc>
                          <w:tcPr>
                            <w:tcW w:w="1202" w:type="dxa"/>
                            <w:tcBorders>
                              <w:top w:val="single" w:sz="4" w:space="0" w:color="auto"/>
                              <w:bottom w:val="single" w:sz="4" w:space="0" w:color="auto"/>
                            </w:tcBorders>
                            <w:shd w:val="clear" w:color="auto" w:fill="DAEEF3"/>
                            <w:vAlign w:val="center"/>
                          </w:tcPr>
                          <w:p w14:paraId="2A2F4385" w14:textId="77777777" w:rsidR="00BE561A" w:rsidRPr="0060675E" w:rsidRDefault="00BE561A" w:rsidP="001141EF">
                            <w:pPr>
                              <w:pStyle w:val="-2"/>
                              <w:ind w:left="120" w:right="24"/>
                            </w:pPr>
                            <w:r>
                              <w:t>80</w:t>
                            </w:r>
                          </w:p>
                        </w:tc>
                        <w:tc>
                          <w:tcPr>
                            <w:tcW w:w="727" w:type="dxa"/>
                            <w:tcBorders>
                              <w:top w:val="single" w:sz="4" w:space="0" w:color="auto"/>
                              <w:bottom w:val="single" w:sz="4" w:space="0" w:color="auto"/>
                              <w:right w:val="single" w:sz="4" w:space="0" w:color="auto"/>
                            </w:tcBorders>
                            <w:shd w:val="clear" w:color="auto" w:fill="DAEEF3"/>
                            <w:vAlign w:val="center"/>
                          </w:tcPr>
                          <w:p w14:paraId="723E0215" w14:textId="77777777" w:rsidR="00BE561A" w:rsidRPr="0060675E" w:rsidRDefault="00BE561A" w:rsidP="001141EF">
                            <w:pPr>
                              <w:pStyle w:val="-2"/>
                              <w:ind w:left="120" w:right="24"/>
                            </w:pPr>
                            <w:r>
                              <w:t>0.00</w:t>
                            </w:r>
                          </w:p>
                        </w:tc>
                        <w:tc>
                          <w:tcPr>
                            <w:tcW w:w="1313" w:type="dxa"/>
                            <w:tcBorders>
                              <w:top w:val="single" w:sz="4" w:space="0" w:color="auto"/>
                              <w:bottom w:val="single" w:sz="4" w:space="0" w:color="auto"/>
                            </w:tcBorders>
                            <w:shd w:val="clear" w:color="auto" w:fill="DAEEF3"/>
                            <w:vAlign w:val="center"/>
                          </w:tcPr>
                          <w:p w14:paraId="4FE2C562" w14:textId="77777777" w:rsidR="00BE561A" w:rsidRPr="0060675E" w:rsidRDefault="00BE561A" w:rsidP="001141EF">
                            <w:pPr>
                              <w:pStyle w:val="-2"/>
                              <w:ind w:left="120" w:right="24"/>
                            </w:pPr>
                            <w:r w:rsidRPr="00BF3543">
                              <w:rPr>
                                <w:rFonts w:hint="eastAsia"/>
                              </w:rPr>
                              <w:t>－</w:t>
                            </w:r>
                          </w:p>
                        </w:tc>
                        <w:tc>
                          <w:tcPr>
                            <w:tcW w:w="1313" w:type="dxa"/>
                            <w:tcBorders>
                              <w:top w:val="single" w:sz="4" w:space="0" w:color="auto"/>
                              <w:bottom w:val="single" w:sz="4" w:space="0" w:color="auto"/>
                            </w:tcBorders>
                            <w:shd w:val="clear" w:color="auto" w:fill="DAEEF3"/>
                            <w:vAlign w:val="center"/>
                          </w:tcPr>
                          <w:p w14:paraId="49BB0DDA" w14:textId="77777777" w:rsidR="00BE561A" w:rsidRPr="0060675E" w:rsidRDefault="00BE561A" w:rsidP="001141EF">
                            <w:pPr>
                              <w:pStyle w:val="-2"/>
                              <w:ind w:left="120" w:right="24"/>
                            </w:pPr>
                            <w:r w:rsidRPr="0060675E">
                              <w:rPr>
                                <w:rFonts w:hint="eastAsia"/>
                              </w:rPr>
                              <w:t>－</w:t>
                            </w:r>
                          </w:p>
                        </w:tc>
                        <w:tc>
                          <w:tcPr>
                            <w:tcW w:w="1301" w:type="dxa"/>
                            <w:tcBorders>
                              <w:top w:val="single" w:sz="4" w:space="0" w:color="auto"/>
                              <w:bottom w:val="single" w:sz="4" w:space="0" w:color="auto"/>
                              <w:right w:val="single" w:sz="4" w:space="0" w:color="auto"/>
                            </w:tcBorders>
                            <w:shd w:val="clear" w:color="auto" w:fill="DAEEF3"/>
                            <w:vAlign w:val="center"/>
                          </w:tcPr>
                          <w:p w14:paraId="280F4873" w14:textId="77777777" w:rsidR="00BE561A" w:rsidRPr="0060675E" w:rsidRDefault="00BE561A" w:rsidP="001141EF">
                            <w:pPr>
                              <w:pStyle w:val="-2"/>
                              <w:ind w:left="120" w:right="24"/>
                            </w:pPr>
                            <w:r>
                              <w:rPr>
                                <w:rFonts w:hint="eastAsia"/>
                              </w:rPr>
                              <w:t>8</w:t>
                            </w:r>
                            <w:r>
                              <w:t>0</w:t>
                            </w:r>
                          </w:p>
                        </w:tc>
                      </w:tr>
                      <w:tr w:rsidR="00BE561A" w:rsidRPr="00F42A9E" w14:paraId="5E8A25FB" w14:textId="77777777" w:rsidTr="00BE561A">
                        <w:tblPrEx>
                          <w:tblBorders>
                            <w:left w:val="none" w:sz="0" w:space="0" w:color="auto"/>
                            <w:right w:val="none" w:sz="0" w:space="0" w:color="auto"/>
                            <w:insideH w:val="none" w:sz="0" w:space="0" w:color="auto"/>
                          </w:tblBorders>
                        </w:tblPrEx>
                        <w:trPr>
                          <w:trHeight w:val="510"/>
                        </w:trPr>
                        <w:tc>
                          <w:tcPr>
                            <w:tcW w:w="4106" w:type="dxa"/>
                            <w:tcBorders>
                              <w:top w:val="single" w:sz="4" w:space="0" w:color="auto"/>
                              <w:left w:val="single" w:sz="4" w:space="0" w:color="auto"/>
                              <w:bottom w:val="single" w:sz="4" w:space="0" w:color="auto"/>
                            </w:tcBorders>
                            <w:shd w:val="clear" w:color="auto" w:fill="FFFFFF" w:themeFill="background1"/>
                            <w:vAlign w:val="center"/>
                          </w:tcPr>
                          <w:p w14:paraId="608B65BE" w14:textId="77777777" w:rsidR="00BE561A" w:rsidRPr="007D51F9" w:rsidRDefault="00BE561A" w:rsidP="001141EF">
                            <w:pPr>
                              <w:pStyle w:val="-6"/>
                              <w:jc w:val="both"/>
                              <w:rPr>
                                <w:color w:val="auto"/>
                              </w:rPr>
                            </w:pPr>
                            <w:r>
                              <w:rPr>
                                <w:rFonts w:hint="eastAsia"/>
                                <w:color w:val="auto"/>
                              </w:rPr>
                              <w:t>8</w:t>
                            </w:r>
                            <w:r w:rsidRPr="007D51F9">
                              <w:rPr>
                                <w:rFonts w:hint="eastAsia"/>
                                <w:color w:val="auto"/>
                              </w:rPr>
                              <w:t>.其他零星計畫之保留款。</w:t>
                            </w:r>
                          </w:p>
                        </w:tc>
                        <w:tc>
                          <w:tcPr>
                            <w:tcW w:w="1202" w:type="dxa"/>
                            <w:tcBorders>
                              <w:top w:val="single" w:sz="4" w:space="0" w:color="auto"/>
                              <w:bottom w:val="single" w:sz="4" w:space="0" w:color="auto"/>
                            </w:tcBorders>
                            <w:shd w:val="clear" w:color="auto" w:fill="FFFFFF" w:themeFill="background1"/>
                            <w:vAlign w:val="center"/>
                          </w:tcPr>
                          <w:p w14:paraId="5ECB05F5" w14:textId="77777777" w:rsidR="00BE561A" w:rsidRPr="0060675E" w:rsidRDefault="00BE561A" w:rsidP="001141EF">
                            <w:pPr>
                              <w:pStyle w:val="-2"/>
                              <w:ind w:left="120" w:right="24"/>
                            </w:pPr>
                            <w:r>
                              <w:t>135,524</w:t>
                            </w:r>
                          </w:p>
                        </w:tc>
                        <w:tc>
                          <w:tcPr>
                            <w:tcW w:w="727" w:type="dxa"/>
                            <w:tcBorders>
                              <w:top w:val="single" w:sz="4" w:space="0" w:color="auto"/>
                              <w:bottom w:val="single" w:sz="4" w:space="0" w:color="auto"/>
                              <w:right w:val="single" w:sz="4" w:space="0" w:color="auto"/>
                            </w:tcBorders>
                            <w:shd w:val="clear" w:color="auto" w:fill="FFFFFF" w:themeFill="background1"/>
                            <w:vAlign w:val="center"/>
                          </w:tcPr>
                          <w:p w14:paraId="2DB08356" w14:textId="77777777" w:rsidR="00BE561A" w:rsidRPr="0060675E" w:rsidRDefault="00BE561A" w:rsidP="001141EF">
                            <w:pPr>
                              <w:pStyle w:val="-2"/>
                              <w:ind w:left="120" w:right="24"/>
                            </w:pPr>
                            <w:r>
                              <w:t>5.72</w:t>
                            </w:r>
                          </w:p>
                        </w:tc>
                        <w:tc>
                          <w:tcPr>
                            <w:tcW w:w="1313" w:type="dxa"/>
                            <w:tcBorders>
                              <w:top w:val="single" w:sz="4" w:space="0" w:color="auto"/>
                              <w:bottom w:val="single" w:sz="4" w:space="0" w:color="auto"/>
                            </w:tcBorders>
                            <w:shd w:val="clear" w:color="auto" w:fill="FFFFFF" w:themeFill="background1"/>
                            <w:vAlign w:val="center"/>
                          </w:tcPr>
                          <w:p w14:paraId="67AB5354" w14:textId="77777777" w:rsidR="00BE561A" w:rsidRPr="0060675E" w:rsidRDefault="00BE561A" w:rsidP="001141EF">
                            <w:pPr>
                              <w:pStyle w:val="-2"/>
                              <w:ind w:left="120" w:right="24"/>
                            </w:pPr>
                            <w:r>
                              <w:t>8,315</w:t>
                            </w:r>
                          </w:p>
                        </w:tc>
                        <w:tc>
                          <w:tcPr>
                            <w:tcW w:w="1313" w:type="dxa"/>
                            <w:tcBorders>
                              <w:top w:val="single" w:sz="4" w:space="0" w:color="auto"/>
                              <w:bottom w:val="single" w:sz="4" w:space="0" w:color="auto"/>
                            </w:tcBorders>
                            <w:shd w:val="clear" w:color="auto" w:fill="FFFFFF" w:themeFill="background1"/>
                            <w:vAlign w:val="center"/>
                          </w:tcPr>
                          <w:p w14:paraId="32A8BC98" w14:textId="77777777" w:rsidR="00BE561A" w:rsidRPr="0060675E" w:rsidRDefault="00BE561A" w:rsidP="001141EF">
                            <w:pPr>
                              <w:pStyle w:val="-2"/>
                              <w:ind w:left="120" w:right="24"/>
                            </w:pPr>
                            <w:r>
                              <w:t>10,039</w:t>
                            </w:r>
                          </w:p>
                        </w:tc>
                        <w:tc>
                          <w:tcPr>
                            <w:tcW w:w="1301" w:type="dxa"/>
                            <w:tcBorders>
                              <w:top w:val="single" w:sz="4" w:space="0" w:color="auto"/>
                              <w:bottom w:val="single" w:sz="4" w:space="0" w:color="auto"/>
                              <w:right w:val="single" w:sz="4" w:space="0" w:color="auto"/>
                            </w:tcBorders>
                            <w:shd w:val="clear" w:color="auto" w:fill="FFFFFF" w:themeFill="background1"/>
                            <w:vAlign w:val="center"/>
                          </w:tcPr>
                          <w:p w14:paraId="0E57EF75" w14:textId="77777777" w:rsidR="00BE561A" w:rsidRPr="0060675E" w:rsidRDefault="00BE561A" w:rsidP="001141EF">
                            <w:pPr>
                              <w:pStyle w:val="-2"/>
                              <w:ind w:left="120" w:right="24"/>
                            </w:pPr>
                            <w:r>
                              <w:t>117,169</w:t>
                            </w:r>
                          </w:p>
                        </w:tc>
                      </w:tr>
                    </w:tbl>
                    <w:p w14:paraId="4B9B1052" w14:textId="75923787" w:rsidR="00BE561A" w:rsidRDefault="00BE561A" w:rsidP="001141EF"/>
                  </w:txbxContent>
                </v:textbox>
                <w10:wrap type="square" anchorx="margin"/>
              </v:shape>
            </w:pict>
          </mc:Fallback>
        </mc:AlternateContent>
      </w:r>
    </w:p>
    <w:p w14:paraId="4A2BE81E" w14:textId="213474BF" w:rsidR="00843C73" w:rsidRPr="009B42A7" w:rsidRDefault="00843C73" w:rsidP="00356DA6">
      <w:pPr>
        <w:pStyle w:val="a4"/>
      </w:pPr>
      <w:r w:rsidRPr="009B42A7">
        <w:rPr>
          <w:rFonts w:hint="eastAsia"/>
        </w:rPr>
        <w:t>二、歲入、歲出與收支之平衡</w:t>
      </w:r>
    </w:p>
    <w:p w14:paraId="117496D0" w14:textId="401CCE72" w:rsidR="00843C73" w:rsidRPr="009B42A7" w:rsidRDefault="00BF49DC" w:rsidP="00BA03B8">
      <w:pPr>
        <w:pStyle w:val="a5"/>
        <w:ind w:firstLine="560"/>
      </w:pPr>
      <w:r>
        <w:rPr>
          <w:rFonts w:hint="eastAsia"/>
          <w:noProof/>
        </w:rPr>
        <mc:AlternateContent>
          <mc:Choice Requires="wpg">
            <w:drawing>
              <wp:anchor distT="0" distB="0" distL="114300" distR="114300" simplePos="0" relativeHeight="251600384" behindDoc="0" locked="0" layoutInCell="1" allowOverlap="1" wp14:anchorId="1DE0E55B" wp14:editId="7B1B57D8">
                <wp:simplePos x="0" y="0"/>
                <wp:positionH relativeFrom="column">
                  <wp:posOffset>2373630</wp:posOffset>
                </wp:positionH>
                <wp:positionV relativeFrom="paragraph">
                  <wp:posOffset>172720</wp:posOffset>
                </wp:positionV>
                <wp:extent cx="3916045" cy="3058160"/>
                <wp:effectExtent l="0" t="0" r="8255" b="8890"/>
                <wp:wrapSquare wrapText="bothSides"/>
                <wp:docPr id="14" name="群組 14"/>
                <wp:cNvGraphicFramePr/>
                <a:graphic xmlns:a="http://schemas.openxmlformats.org/drawingml/2006/main">
                  <a:graphicData uri="http://schemas.microsoft.com/office/word/2010/wordprocessingGroup">
                    <wpg:wgp>
                      <wpg:cNvGrpSpPr/>
                      <wpg:grpSpPr>
                        <a:xfrm>
                          <a:off x="0" y="0"/>
                          <a:ext cx="3916045" cy="3058160"/>
                          <a:chOff x="0" y="0"/>
                          <a:chExt cx="3916045" cy="3058160"/>
                        </a:xfrm>
                      </wpg:grpSpPr>
                      <wpg:grpSp>
                        <wpg:cNvPr id="9" name="群組 9"/>
                        <wpg:cNvGrpSpPr/>
                        <wpg:grpSpPr>
                          <a:xfrm>
                            <a:off x="0" y="0"/>
                            <a:ext cx="3913505" cy="3058160"/>
                            <a:chOff x="0" y="0"/>
                            <a:chExt cx="3913717" cy="3058160"/>
                          </a:xfrm>
                        </wpg:grpSpPr>
                        <pic:pic xmlns:pic="http://schemas.openxmlformats.org/drawingml/2006/picture">
                          <pic:nvPicPr>
                            <pic:cNvPr id="127024745" name="圖片 2"/>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11600" cy="3058160"/>
                            </a:xfrm>
                            <a:prstGeom prst="rect">
                              <a:avLst/>
                            </a:prstGeom>
                            <a:noFill/>
                            <a:ln>
                              <a:noFill/>
                            </a:ln>
                          </pic:spPr>
                        </pic:pic>
                        <wpg:graphicFrame>
                          <wpg:cNvPr id="1359697741" name="圖表 4"/>
                          <wpg:cNvFrPr/>
                          <wpg:xfrm>
                            <a:off x="0" y="323850"/>
                            <a:ext cx="3775075" cy="2599690"/>
                          </wpg:xfrm>
                          <a:graphic>
                            <a:graphicData uri="http://schemas.openxmlformats.org/drawingml/2006/chart">
                              <c:chart xmlns:c="http://schemas.openxmlformats.org/drawingml/2006/chart" xmlns:r="http://schemas.openxmlformats.org/officeDocument/2006/relationships" r:id="rId18"/>
                            </a:graphicData>
                          </a:graphic>
                        </wpg:graphicFrame>
                        <wps:wsp>
                          <wps:cNvPr id="990362150" name="矩形 1"/>
                          <wps:cNvSpPr/>
                          <wps:spPr>
                            <a:xfrm>
                              <a:off x="12700" y="101600"/>
                              <a:ext cx="3901017" cy="332911"/>
                            </a:xfrm>
                            <a:prstGeom prst="rect">
                              <a:avLst/>
                            </a:prstGeom>
                            <a:noFill/>
                            <a:ln w="12700" cap="flat" cmpd="sng" algn="ctr">
                              <a:noFill/>
                              <a:prstDash val="solid"/>
                              <a:miter lim="800000"/>
                            </a:ln>
                            <a:effectLst/>
                          </wps:spPr>
                          <wps:txbx>
                            <w:txbxContent>
                              <w:p w14:paraId="3957B05F" w14:textId="77777777" w:rsidR="00BE561A" w:rsidRDefault="00BE561A" w:rsidP="00146D2F">
                                <w:pPr>
                                  <w:pStyle w:val="-"/>
                                  <w:rPr>
                                    <w:kern w:val="0"/>
                                  </w:rPr>
                                </w:pPr>
                                <w:r>
                                  <w:rPr>
                                    <w:rFonts w:hint="eastAsia"/>
                                  </w:rPr>
                                  <w:t>圖4　資本收支及經常收支賸餘</w:t>
                                </w:r>
                              </w:p>
                            </w:txbxContent>
                          </wps:txbx>
                          <wps:bodyPr vertOverflow="clip" wrap="square"/>
                        </wps:wsp>
                        <wpg:grpSp>
                          <wpg:cNvPr id="648114499" name="群組 1"/>
                          <wpg:cNvGrpSpPr/>
                          <wpg:grpSpPr>
                            <a:xfrm>
                              <a:off x="2482850" y="1663700"/>
                              <a:ext cx="965200" cy="824865"/>
                              <a:chOff x="164315" y="-1625010"/>
                              <a:chExt cx="29213" cy="1011048"/>
                            </a:xfrm>
                          </wpg:grpSpPr>
                          <wps:wsp>
                            <wps:cNvPr id="405682364" name="文字方塊 39"/>
                            <wps:cNvSpPr txBox="1"/>
                            <wps:spPr>
                              <a:xfrm>
                                <a:off x="164315" y="-1625010"/>
                                <a:ext cx="29213" cy="1011048"/>
                              </a:xfrm>
                              <a:prstGeom prst="rect">
                                <a:avLst/>
                              </a:prstGeom>
                              <a:noFill/>
                              <a:ln w="6350">
                                <a:noFill/>
                              </a:ln>
                            </wps:spPr>
                            <wps:txbx>
                              <w:txbxContent>
                                <w:p w14:paraId="7415F8A3"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B8FABE"/>
                                      <w:kern w:val="2"/>
                                      <w:sz w:val="20"/>
                                      <w:szCs w:val="20"/>
                                    </w:rPr>
                                    <w:t>■</w:t>
                                  </w:r>
                                  <w:r w:rsidRPr="00EC0D6A">
                                    <w:rPr>
                                      <w:rFonts w:ascii="標楷體" w:eastAsia="標楷體" w:hAnsi="標楷體" w:hint="eastAsia"/>
                                      <w:kern w:val="2"/>
                                      <w:sz w:val="20"/>
                                      <w:szCs w:val="20"/>
                                    </w:rPr>
                                    <w:t>資本支出</w:t>
                                  </w:r>
                                </w:p>
                                <w:p w14:paraId="09F0740A"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5BD4FF"/>
                                      <w:kern w:val="2"/>
                                      <w:sz w:val="20"/>
                                      <w:szCs w:val="20"/>
                                    </w:rPr>
                                    <w:t>■</w:t>
                                  </w:r>
                                  <w:r w:rsidRPr="00EC0D6A">
                                    <w:rPr>
                                      <w:rFonts w:ascii="標楷體" w:eastAsia="標楷體" w:hAnsi="標楷體" w:hint="eastAsia"/>
                                      <w:kern w:val="2"/>
                                      <w:sz w:val="20"/>
                                      <w:szCs w:val="20"/>
                                    </w:rPr>
                                    <w:t>資本收入</w:t>
                                  </w:r>
                                </w:p>
                                <w:p w14:paraId="68A0499F"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DF3A9"/>
                                      <w:kern w:val="2"/>
                                      <w:sz w:val="20"/>
                                      <w:szCs w:val="20"/>
                                    </w:rPr>
                                    <w:t>■</w:t>
                                  </w:r>
                                  <w:r w:rsidRPr="00EC0D6A">
                                    <w:rPr>
                                      <w:rFonts w:ascii="標楷體" w:eastAsia="標楷體" w:hAnsi="標楷體" w:hint="eastAsia"/>
                                      <w:kern w:val="2"/>
                                      <w:sz w:val="20"/>
                                      <w:szCs w:val="20"/>
                                    </w:rPr>
                                    <w:t>經常收支賸餘</w:t>
                                  </w:r>
                                </w:p>
                                <w:p w14:paraId="6835361F"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4B68C"/>
                                      <w:kern w:val="2"/>
                                      <w:sz w:val="20"/>
                                      <w:szCs w:val="20"/>
                                    </w:rPr>
                                    <w:t>■</w:t>
                                  </w:r>
                                  <w:r w:rsidRPr="00EC0D6A">
                                    <w:rPr>
                                      <w:rFonts w:ascii="標楷體" w:eastAsia="標楷體" w:hAnsi="標楷體" w:hint="eastAsia"/>
                                      <w:kern w:val="2"/>
                                      <w:sz w:val="20"/>
                                      <w:szCs w:val="20"/>
                                    </w:rPr>
                                    <w:t>歲入歲出賸餘</w:t>
                                  </w:r>
                                </w:p>
                                <w:p w14:paraId="5C6A298A" w14:textId="77777777" w:rsidR="00BE561A" w:rsidRPr="00EC0D6A" w:rsidRDefault="00BE561A" w:rsidP="00146D2F">
                                  <w:pPr>
                                    <w:pStyle w:val="Web"/>
                                    <w:snapToGrid w:val="0"/>
                                    <w:spacing w:before="0" w:beforeAutospacing="0" w:after="0" w:afterAutospacing="0"/>
                                    <w:rPr>
                                      <w:rFonts w:ascii="標楷體" w:eastAsia="標楷體" w:hAnsi="標楷體"/>
                                      <w:sz w:val="20"/>
                                      <w:szCs w:val="20"/>
                                    </w:rPr>
                                  </w:pPr>
                                  <w:r w:rsidRPr="00EC0D6A">
                                    <w:rPr>
                                      <w:rFonts w:ascii="標楷體" w:eastAsia="標楷體" w:hAnsi="標楷體" w:hint="eastAsia"/>
                                      <w:color w:val="E4C9FF"/>
                                      <w:kern w:val="2"/>
                                      <w:sz w:val="20"/>
                                      <w:szCs w:val="20"/>
                                    </w:rPr>
                                    <w:t>■</w:t>
                                  </w:r>
                                  <w:r w:rsidRPr="00EC0D6A">
                                    <w:rPr>
                                      <w:rFonts w:ascii="標楷體" w:eastAsia="標楷體" w:hAnsi="標楷體" w:hint="eastAsia"/>
                                      <w:color w:val="000000"/>
                                      <w:kern w:val="2"/>
                                      <w:sz w:val="20"/>
                                      <w:szCs w:val="20"/>
                                    </w:rPr>
                                    <w:t>歲入歲出短</w:t>
                                  </w:r>
                                  <w:proofErr w:type="gramStart"/>
                                  <w:r w:rsidRPr="00EC0D6A">
                                    <w:rPr>
                                      <w:rFonts w:ascii="標楷體" w:eastAsia="標楷體" w:hAnsi="標楷體" w:hint="eastAsia"/>
                                      <w:color w:val="000000"/>
                                      <w:kern w:val="2"/>
                                      <w:sz w:val="20"/>
                                      <w:szCs w:val="20"/>
                                    </w:rPr>
                                    <w:t>絀</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g:grpSp>
                        <wps:wsp>
                          <wps:cNvPr id="1235024377" name="Text Box 11"/>
                          <wps:cNvSpPr txBox="1">
                            <a:spLocks noChangeArrowheads="1"/>
                          </wps:cNvSpPr>
                          <wps:spPr bwMode="auto">
                            <a:xfrm>
                              <a:off x="57150" y="336550"/>
                              <a:ext cx="347340" cy="204223"/>
                            </a:xfrm>
                            <a:prstGeom prst="rect">
                              <a:avLst/>
                            </a:prstGeom>
                            <a:noFill/>
                            <a:ln w="9525">
                              <a:noFill/>
                              <a:miter lim="800000"/>
                              <a:headEnd/>
                              <a:tailEnd/>
                            </a:ln>
                          </wps:spPr>
                          <wps:txbx>
                            <w:txbxContent>
                              <w:p w14:paraId="6FC86AA5" w14:textId="77777777" w:rsidR="00BE561A" w:rsidRPr="00EA5FB9" w:rsidRDefault="00BE561A" w:rsidP="00146D2F">
                                <w:pPr>
                                  <w:pStyle w:val="-7"/>
                                  <w:rPr>
                                    <w:kern w:val="0"/>
                                    <w:sz w:val="20"/>
                                  </w:rPr>
                                </w:pPr>
                                <w:r w:rsidRPr="00EA5FB9">
                                  <w:rPr>
                                    <w:rFonts w:hint="eastAsia"/>
                                    <w:sz w:val="20"/>
                                  </w:rPr>
                                  <w:t>年度</w:t>
                                </w:r>
                              </w:p>
                            </w:txbxContent>
                          </wps:txbx>
                          <wps:bodyPr wrap="square" lIns="0" tIns="0" rIns="0" bIns="0" anchor="t" upright="1">
                            <a:noAutofit/>
                          </wps:bodyPr>
                        </wps:wsp>
                        <wps:wsp>
                          <wps:cNvPr id="740926299" name="文字方塊 2"/>
                          <wps:cNvSpPr txBox="1">
                            <a:spLocks noChangeArrowheads="1"/>
                          </wps:cNvSpPr>
                          <wps:spPr bwMode="auto">
                            <a:xfrm>
                              <a:off x="2800350" y="965200"/>
                              <a:ext cx="180000" cy="180000"/>
                            </a:xfrm>
                            <a:prstGeom prst="rect">
                              <a:avLst/>
                            </a:prstGeom>
                            <a:noFill/>
                            <a:ln w="9525">
                              <a:noFill/>
                              <a:miter lim="800000"/>
                              <a:headEnd/>
                              <a:tailEnd/>
                            </a:ln>
                          </wps:spPr>
                          <wps:txbx>
                            <w:txbxContent>
                              <w:p w14:paraId="76B04223" w14:textId="77777777" w:rsidR="00BE561A" w:rsidRPr="009B7E05" w:rsidRDefault="00BE561A" w:rsidP="007A35B4">
                                <w:pPr>
                                  <w:snapToGrid w:val="0"/>
                                  <w:jc w:val="center"/>
                                  <w:rPr>
                                    <w:rFonts w:ascii="標楷體" w:eastAsia="標楷體" w:hAnsi="標楷體"/>
                                    <w:sz w:val="20"/>
                                    <w:szCs w:val="18"/>
                                  </w:rPr>
                                </w:pPr>
                                <w:r w:rsidRPr="009B7E05">
                                  <w:rPr>
                                    <w:rFonts w:ascii="標楷體" w:eastAsia="標楷體" w:hAnsi="標楷體" w:hint="eastAsia"/>
                                    <w:sz w:val="20"/>
                                    <w:szCs w:val="18"/>
                                  </w:rPr>
                                  <w:t>14</w:t>
                                </w:r>
                              </w:p>
                            </w:txbxContent>
                          </wps:txbx>
                          <wps:bodyPr rot="0" vert="horz" wrap="square" lIns="0" tIns="0" rIns="0" bIns="0" anchor="ctr" anchorCtr="0">
                            <a:noAutofit/>
                          </wps:bodyPr>
                        </wps:wsp>
                        <wps:wsp>
                          <wps:cNvPr id="177943312" name="文字方塊 2"/>
                          <wps:cNvSpPr txBox="1">
                            <a:spLocks noChangeArrowheads="1"/>
                          </wps:cNvSpPr>
                          <wps:spPr bwMode="auto">
                            <a:xfrm>
                              <a:off x="3079750" y="558800"/>
                              <a:ext cx="180000" cy="180000"/>
                            </a:xfrm>
                            <a:prstGeom prst="rect">
                              <a:avLst/>
                            </a:prstGeom>
                            <a:noFill/>
                            <a:ln w="9525">
                              <a:noFill/>
                              <a:miter lim="800000"/>
                              <a:headEnd/>
                              <a:tailEnd/>
                            </a:ln>
                          </wps:spPr>
                          <wps:txbx>
                            <w:txbxContent>
                              <w:p w14:paraId="313A0E20" w14:textId="77777777" w:rsidR="00BE561A" w:rsidRPr="00146D2F" w:rsidRDefault="00BE561A" w:rsidP="005B500C">
                                <w:pPr>
                                  <w:snapToGrid w:val="0"/>
                                  <w:jc w:val="center"/>
                                  <w:rPr>
                                    <w:rFonts w:ascii="標楷體" w:eastAsia="標楷體" w:hAnsi="標楷體"/>
                                    <w:sz w:val="20"/>
                                    <w:szCs w:val="18"/>
                                  </w:rPr>
                                </w:pPr>
                                <w:r w:rsidRPr="00146D2F">
                                  <w:rPr>
                                    <w:rFonts w:ascii="標楷體" w:eastAsia="標楷體" w:hAnsi="標楷體" w:hint="eastAsia"/>
                                    <w:sz w:val="20"/>
                                    <w:szCs w:val="18"/>
                                  </w:rPr>
                                  <w:t>28</w:t>
                                </w:r>
                              </w:p>
                            </w:txbxContent>
                          </wps:txbx>
                          <wps:bodyPr rot="0" vert="horz" wrap="square" lIns="0" tIns="0" rIns="0" bIns="0" anchor="ctr" anchorCtr="0">
                            <a:noAutofit/>
                          </wps:bodyPr>
                        </wps:wsp>
                        <wps:wsp>
                          <wps:cNvPr id="760292380" name="文字方塊 2"/>
                          <wps:cNvSpPr txBox="1">
                            <a:spLocks noChangeArrowheads="1"/>
                          </wps:cNvSpPr>
                          <wps:spPr bwMode="auto">
                            <a:xfrm>
                              <a:off x="2495550" y="1117600"/>
                              <a:ext cx="284400" cy="180000"/>
                            </a:xfrm>
                            <a:prstGeom prst="rect">
                              <a:avLst/>
                            </a:prstGeom>
                            <a:noFill/>
                            <a:ln w="9525">
                              <a:noFill/>
                              <a:miter lim="800000"/>
                              <a:headEnd/>
                              <a:tailEnd/>
                            </a:ln>
                          </wps:spPr>
                          <wps:txbx>
                            <w:txbxContent>
                              <w:p w14:paraId="015E5386"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661</w:t>
                                </w:r>
                              </w:p>
                            </w:txbxContent>
                          </wps:txbx>
                          <wps:bodyPr rot="0" vert="horz" wrap="square" lIns="0" tIns="0" rIns="0" bIns="0" anchor="ctr" anchorCtr="0">
                            <a:noAutofit/>
                          </wps:bodyPr>
                        </wps:wsp>
                        <wps:wsp>
                          <wps:cNvPr id="2091300984" name="文字方塊 2"/>
                          <wps:cNvSpPr txBox="1">
                            <a:spLocks noChangeArrowheads="1"/>
                          </wps:cNvSpPr>
                          <wps:spPr bwMode="auto">
                            <a:xfrm>
                              <a:off x="1600200" y="577850"/>
                              <a:ext cx="406800" cy="180000"/>
                            </a:xfrm>
                            <a:prstGeom prst="rect">
                              <a:avLst/>
                            </a:prstGeom>
                            <a:noFill/>
                            <a:ln w="9525">
                              <a:noFill/>
                              <a:miter lim="800000"/>
                              <a:headEnd/>
                              <a:tailEnd/>
                            </a:ln>
                          </wps:spPr>
                          <wps:txbx>
                            <w:txbxContent>
                              <w:p w14:paraId="74A31E7D" w14:textId="77777777" w:rsidR="00BE561A" w:rsidRPr="00146D2F" w:rsidRDefault="00BE561A" w:rsidP="007A35B4">
                                <w:pPr>
                                  <w:snapToGrid w:val="0"/>
                                  <w:jc w:val="center"/>
                                  <w:rPr>
                                    <w:rFonts w:ascii="標楷體" w:eastAsia="標楷體" w:hAnsi="標楷體"/>
                                    <w:sz w:val="20"/>
                                    <w:szCs w:val="20"/>
                                  </w:rPr>
                                </w:pPr>
                                <w:r w:rsidRPr="00146D2F">
                                  <w:rPr>
                                    <w:rFonts w:ascii="標楷體" w:eastAsia="標楷體" w:hAnsi="標楷體" w:hint="eastAsia"/>
                                    <w:sz w:val="20"/>
                                    <w:szCs w:val="20"/>
                                  </w:rPr>
                                  <w:t>5,261</w:t>
                                </w:r>
                              </w:p>
                            </w:txbxContent>
                          </wps:txbx>
                          <wps:bodyPr rot="0" vert="horz" wrap="square" lIns="0" tIns="0" rIns="0" bIns="0" anchor="ctr" anchorCtr="0">
                            <a:noAutofit/>
                          </wps:bodyPr>
                        </wps:wsp>
                        <wps:wsp>
                          <wps:cNvPr id="210689465" name="文字方塊 2"/>
                          <wps:cNvSpPr txBox="1">
                            <a:spLocks noChangeArrowheads="1"/>
                          </wps:cNvSpPr>
                          <wps:spPr bwMode="auto">
                            <a:xfrm>
                              <a:off x="1352550" y="711200"/>
                              <a:ext cx="417600" cy="180000"/>
                            </a:xfrm>
                            <a:prstGeom prst="rect">
                              <a:avLst/>
                            </a:prstGeom>
                            <a:noFill/>
                            <a:ln w="9525">
                              <a:noFill/>
                              <a:miter lim="800000"/>
                              <a:headEnd/>
                              <a:tailEnd/>
                            </a:ln>
                          </wps:spPr>
                          <wps:txbx>
                            <w:txbxContent>
                              <w:p w14:paraId="0E6248C9"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4,182</w:t>
                                </w:r>
                              </w:p>
                            </w:txbxContent>
                          </wps:txbx>
                          <wps:bodyPr rot="0" vert="horz" wrap="square" lIns="0" tIns="0" rIns="0" bIns="0" anchor="ctr" anchorCtr="0">
                            <a:noAutofit/>
                          </wps:bodyPr>
                        </wps:wsp>
                        <wps:wsp>
                          <wps:cNvPr id="546462035" name="文字方塊 2"/>
                          <wps:cNvSpPr txBox="1">
                            <a:spLocks noChangeArrowheads="1"/>
                          </wps:cNvSpPr>
                          <wps:spPr bwMode="auto">
                            <a:xfrm>
                              <a:off x="2565400" y="711200"/>
                              <a:ext cx="439200" cy="180000"/>
                            </a:xfrm>
                            <a:prstGeom prst="rect">
                              <a:avLst/>
                            </a:prstGeom>
                            <a:noFill/>
                            <a:ln w="9525">
                              <a:noFill/>
                              <a:miter lim="800000"/>
                              <a:headEnd/>
                              <a:tailEnd/>
                            </a:ln>
                          </wps:spPr>
                          <wps:txbx>
                            <w:txbxContent>
                              <w:p w14:paraId="6AA4E3D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1,106</w:t>
                                </w:r>
                              </w:p>
                            </w:txbxContent>
                          </wps:txbx>
                          <wps:bodyPr rot="0" vert="horz" wrap="square" lIns="0" tIns="0" rIns="0" bIns="0" anchor="ctr" anchorCtr="0">
                            <a:noAutofit/>
                          </wps:bodyPr>
                        </wps:wsp>
                        <wps:wsp>
                          <wps:cNvPr id="1233060263" name="文字方塊 2"/>
                          <wps:cNvSpPr txBox="1">
                            <a:spLocks noChangeArrowheads="1"/>
                          </wps:cNvSpPr>
                          <wps:spPr bwMode="auto">
                            <a:xfrm>
                              <a:off x="1460500" y="977900"/>
                              <a:ext cx="442800" cy="180000"/>
                            </a:xfrm>
                            <a:prstGeom prst="rect">
                              <a:avLst/>
                            </a:prstGeom>
                            <a:noFill/>
                            <a:ln w="9525">
                              <a:noFill/>
                              <a:miter lim="800000"/>
                              <a:headEnd/>
                              <a:tailEnd/>
                            </a:ln>
                          </wps:spPr>
                          <wps:txbx>
                            <w:txbxContent>
                              <w:p w14:paraId="0978069C"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4,716</w:t>
                                </w:r>
                              </w:p>
                            </w:txbxContent>
                          </wps:txbx>
                          <wps:bodyPr rot="0" vert="horz" wrap="square" lIns="0" tIns="0" rIns="0" bIns="0" anchor="ctr" anchorCtr="0">
                            <a:noAutofit/>
                          </wps:bodyPr>
                        </wps:wsp>
                        <wps:wsp>
                          <wps:cNvPr id="1429375396" name="文字方塊 2"/>
                          <wps:cNvSpPr txBox="1">
                            <a:spLocks noChangeArrowheads="1"/>
                          </wps:cNvSpPr>
                          <wps:spPr bwMode="auto">
                            <a:xfrm>
                              <a:off x="1276350" y="1117600"/>
                              <a:ext cx="417600" cy="180000"/>
                            </a:xfrm>
                            <a:prstGeom prst="rect">
                              <a:avLst/>
                            </a:prstGeom>
                            <a:noFill/>
                            <a:ln w="9525">
                              <a:noFill/>
                              <a:miter lim="800000"/>
                              <a:headEnd/>
                              <a:tailEnd/>
                            </a:ln>
                          </wps:spPr>
                          <wps:txbx>
                            <w:txbxContent>
                              <w:p w14:paraId="58BC32DF"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4,068</w:t>
                                </w:r>
                              </w:p>
                            </w:txbxContent>
                          </wps:txbx>
                          <wps:bodyPr rot="0" vert="horz" wrap="square" lIns="0" tIns="0" rIns="0" bIns="0" anchor="ctr" anchorCtr="0">
                            <a:noAutofit/>
                          </wps:bodyPr>
                        </wps:wsp>
                        <wps:wsp>
                          <wps:cNvPr id="750005937" name="文字方塊 2"/>
                          <wps:cNvSpPr txBox="1">
                            <a:spLocks noChangeArrowheads="1"/>
                          </wps:cNvSpPr>
                          <wps:spPr bwMode="auto">
                            <a:xfrm>
                              <a:off x="1238250" y="1384300"/>
                              <a:ext cx="424800" cy="180000"/>
                            </a:xfrm>
                            <a:prstGeom prst="rect">
                              <a:avLst/>
                            </a:prstGeom>
                            <a:noFill/>
                            <a:ln w="9525">
                              <a:noFill/>
                              <a:miter lim="800000"/>
                              <a:headEnd/>
                              <a:tailEnd/>
                            </a:ln>
                          </wps:spPr>
                          <wps:txbx>
                            <w:txbxContent>
                              <w:p w14:paraId="44C9E6F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3,837</w:t>
                                </w:r>
                              </w:p>
                            </w:txbxContent>
                          </wps:txbx>
                          <wps:bodyPr rot="0" vert="horz" wrap="square" lIns="0" tIns="0" rIns="0" bIns="0" anchor="ctr" anchorCtr="0">
                            <a:noAutofit/>
                          </wps:bodyPr>
                        </wps:wsp>
                        <wps:wsp>
                          <wps:cNvPr id="923728250" name="文字方塊 2"/>
                          <wps:cNvSpPr txBox="1">
                            <a:spLocks noChangeArrowheads="1"/>
                          </wps:cNvSpPr>
                          <wps:spPr bwMode="auto">
                            <a:xfrm>
                              <a:off x="1073150" y="1517650"/>
                              <a:ext cx="432000" cy="180000"/>
                            </a:xfrm>
                            <a:prstGeom prst="rect">
                              <a:avLst/>
                            </a:prstGeom>
                            <a:noFill/>
                            <a:ln w="9525">
                              <a:noFill/>
                              <a:miter lim="800000"/>
                              <a:headEnd/>
                              <a:tailEnd/>
                            </a:ln>
                          </wps:spPr>
                          <wps:txbx>
                            <w:txbxContent>
                              <w:p w14:paraId="14BC8884"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3,240</w:t>
                                </w:r>
                              </w:p>
                            </w:txbxContent>
                          </wps:txbx>
                          <wps:bodyPr rot="0" vert="horz" wrap="square" lIns="0" tIns="0" rIns="0" bIns="0" anchor="ctr" anchorCtr="0">
                            <a:noAutofit/>
                          </wps:bodyPr>
                        </wps:wsp>
                        <wps:wsp>
                          <wps:cNvPr id="2078073672" name="文字方塊 2"/>
                          <wps:cNvSpPr txBox="1">
                            <a:spLocks noChangeArrowheads="1"/>
                          </wps:cNvSpPr>
                          <wps:spPr bwMode="auto">
                            <a:xfrm>
                              <a:off x="958850" y="1790700"/>
                              <a:ext cx="453600" cy="180000"/>
                            </a:xfrm>
                            <a:prstGeom prst="rect">
                              <a:avLst/>
                            </a:prstGeom>
                            <a:noFill/>
                            <a:ln w="9525">
                              <a:noFill/>
                              <a:miter lim="800000"/>
                              <a:headEnd/>
                              <a:tailEnd/>
                            </a:ln>
                          </wps:spPr>
                          <wps:txbx>
                            <w:txbxContent>
                              <w:p w14:paraId="39AEB83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2,607</w:t>
                                </w:r>
                              </w:p>
                            </w:txbxContent>
                          </wps:txbx>
                          <wps:bodyPr rot="0" vert="horz" wrap="square" lIns="0" tIns="0" rIns="0" bIns="0" anchor="ctr" anchorCtr="0">
                            <a:noAutofit/>
                          </wps:bodyPr>
                        </wps:wsp>
                        <wps:wsp>
                          <wps:cNvPr id="1720718501" name="文字方塊 2"/>
                          <wps:cNvSpPr txBox="1">
                            <a:spLocks noChangeArrowheads="1"/>
                          </wps:cNvSpPr>
                          <wps:spPr bwMode="auto">
                            <a:xfrm>
                              <a:off x="1047750" y="1930400"/>
                              <a:ext cx="413282" cy="180000"/>
                            </a:xfrm>
                            <a:prstGeom prst="rect">
                              <a:avLst/>
                            </a:prstGeom>
                            <a:noFill/>
                            <a:ln w="9525">
                              <a:noFill/>
                              <a:miter lim="800000"/>
                              <a:headEnd/>
                              <a:tailEnd/>
                            </a:ln>
                          </wps:spPr>
                          <wps:txbx>
                            <w:txbxContent>
                              <w:p w14:paraId="2728B037"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3,146</w:t>
                                </w:r>
                              </w:p>
                            </w:txbxContent>
                          </wps:txbx>
                          <wps:bodyPr rot="0" vert="horz" wrap="square" lIns="0" tIns="0" rIns="0" bIns="0" anchor="ctr" anchorCtr="0">
                            <a:noAutofit/>
                          </wps:bodyPr>
                        </wps:wsp>
                        <wps:wsp>
                          <wps:cNvPr id="322137643" name="文字方塊 2"/>
                          <wps:cNvSpPr txBox="1">
                            <a:spLocks noChangeArrowheads="1"/>
                          </wps:cNvSpPr>
                          <wps:spPr bwMode="auto">
                            <a:xfrm>
                              <a:off x="1117600" y="2190750"/>
                              <a:ext cx="403200" cy="180000"/>
                            </a:xfrm>
                            <a:prstGeom prst="rect">
                              <a:avLst/>
                            </a:prstGeom>
                            <a:noFill/>
                            <a:ln w="9525">
                              <a:noFill/>
                              <a:miter lim="800000"/>
                              <a:headEnd/>
                              <a:tailEnd/>
                            </a:ln>
                          </wps:spPr>
                          <wps:txbx>
                            <w:txbxContent>
                              <w:p w14:paraId="2B1960DC"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3,317</w:t>
                                </w:r>
                              </w:p>
                            </w:txbxContent>
                          </wps:txbx>
                          <wps:bodyPr rot="0" vert="horz" wrap="square" lIns="0" tIns="0" rIns="0" bIns="0" anchor="ctr" anchorCtr="0">
                            <a:noAutofit/>
                          </wps:bodyPr>
                        </wps:wsp>
                        <wps:wsp>
                          <wps:cNvPr id="1881607648" name="文字方塊 2"/>
                          <wps:cNvSpPr txBox="1">
                            <a:spLocks noChangeArrowheads="1"/>
                          </wps:cNvSpPr>
                          <wps:spPr bwMode="auto">
                            <a:xfrm>
                              <a:off x="996950" y="2330450"/>
                              <a:ext cx="417274" cy="180000"/>
                            </a:xfrm>
                            <a:prstGeom prst="rect">
                              <a:avLst/>
                            </a:prstGeom>
                            <a:noFill/>
                            <a:ln w="9525">
                              <a:noFill/>
                              <a:miter lim="800000"/>
                              <a:headEnd/>
                              <a:tailEnd/>
                            </a:ln>
                          </wps:spPr>
                          <wps:txbx>
                            <w:txbxContent>
                              <w:p w14:paraId="79E3A00B"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2,939</w:t>
                                </w:r>
                              </w:p>
                            </w:txbxContent>
                          </wps:txbx>
                          <wps:bodyPr rot="0" vert="horz" wrap="square" lIns="0" tIns="0" rIns="0" bIns="0" anchor="ctr" anchorCtr="0">
                            <a:noAutofit/>
                          </wps:bodyPr>
                        </wps:wsp>
                        <wps:wsp>
                          <wps:cNvPr id="126385613" name="文字方塊 2"/>
                          <wps:cNvSpPr txBox="1">
                            <a:spLocks noChangeArrowheads="1"/>
                          </wps:cNvSpPr>
                          <wps:spPr bwMode="auto">
                            <a:xfrm>
                              <a:off x="1873250" y="2336800"/>
                              <a:ext cx="275103" cy="180000"/>
                            </a:xfrm>
                            <a:prstGeom prst="rect">
                              <a:avLst/>
                            </a:prstGeom>
                            <a:noFill/>
                            <a:ln w="9525">
                              <a:noFill/>
                              <a:miter lim="800000"/>
                              <a:headEnd/>
                              <a:tailEnd/>
                            </a:ln>
                          </wps:spPr>
                          <wps:txbx>
                            <w:txbxContent>
                              <w:p w14:paraId="3D565F1A"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451</w:t>
                                </w:r>
                              </w:p>
                            </w:txbxContent>
                          </wps:txbx>
                          <wps:bodyPr rot="0" vert="horz" wrap="square" lIns="0" tIns="0" rIns="0" bIns="0" anchor="ctr" anchorCtr="0">
                            <a:noAutofit/>
                          </wps:bodyPr>
                        </wps:wsp>
                        <wps:wsp>
                          <wps:cNvPr id="287257479" name="文字方塊 2"/>
                          <wps:cNvSpPr txBox="1">
                            <a:spLocks noChangeArrowheads="1"/>
                          </wps:cNvSpPr>
                          <wps:spPr bwMode="auto">
                            <a:xfrm>
                              <a:off x="2101850" y="2178050"/>
                              <a:ext cx="234000" cy="180000"/>
                            </a:xfrm>
                            <a:prstGeom prst="rect">
                              <a:avLst/>
                            </a:prstGeom>
                            <a:noFill/>
                            <a:ln w="9525">
                              <a:noFill/>
                              <a:miter lim="800000"/>
                              <a:headEnd/>
                              <a:tailEnd/>
                            </a:ln>
                          </wps:spPr>
                          <wps:txbx>
                            <w:txbxContent>
                              <w:p w14:paraId="39BFE499"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72</w:t>
                                </w:r>
                              </w:p>
                            </w:txbxContent>
                          </wps:txbx>
                          <wps:bodyPr rot="0" vert="horz" wrap="square" lIns="0" tIns="0" rIns="0" bIns="0" anchor="ctr" anchorCtr="0">
                            <a:noAutofit/>
                          </wps:bodyPr>
                        </wps:wsp>
                        <wps:wsp>
                          <wps:cNvPr id="572496240" name="文字方塊 2"/>
                          <wps:cNvSpPr txBox="1">
                            <a:spLocks noChangeArrowheads="1"/>
                          </wps:cNvSpPr>
                          <wps:spPr bwMode="auto">
                            <a:xfrm>
                              <a:off x="1606550" y="1797050"/>
                              <a:ext cx="252000" cy="180000"/>
                            </a:xfrm>
                            <a:prstGeom prst="rect">
                              <a:avLst/>
                            </a:prstGeom>
                            <a:noFill/>
                            <a:ln w="9525">
                              <a:noFill/>
                              <a:miter lim="800000"/>
                              <a:headEnd/>
                              <a:tailEnd/>
                            </a:ln>
                          </wps:spPr>
                          <wps:txbx>
                            <w:txbxContent>
                              <w:p w14:paraId="657931D8" w14:textId="77777777" w:rsidR="00BE561A" w:rsidRPr="00146D2F" w:rsidRDefault="00BE561A" w:rsidP="007A35B4">
                                <w:pPr>
                                  <w:snapToGrid w:val="0"/>
                                  <w:jc w:val="center"/>
                                  <w:rPr>
                                    <w:rFonts w:ascii="標楷體" w:eastAsia="標楷體" w:hAnsi="標楷體"/>
                                    <w:spacing w:val="-14"/>
                                    <w:sz w:val="20"/>
                                    <w:szCs w:val="18"/>
                                  </w:rPr>
                                </w:pPr>
                                <w:r w:rsidRPr="00146D2F">
                                  <w:rPr>
                                    <w:rFonts w:ascii="標楷體" w:eastAsia="標楷體" w:hAnsi="標楷體" w:hint="eastAsia"/>
                                    <w:spacing w:val="-14"/>
                                    <w:sz w:val="20"/>
                                    <w:szCs w:val="18"/>
                                  </w:rPr>
                                  <w:t>237</w:t>
                                </w:r>
                              </w:p>
                            </w:txbxContent>
                          </wps:txbx>
                          <wps:bodyPr rot="0" vert="horz" wrap="square" lIns="0" tIns="0" rIns="0" bIns="0" anchor="ctr" anchorCtr="0">
                            <a:noAutofit/>
                          </wps:bodyPr>
                        </wps:wsp>
                        <wps:wsp>
                          <wps:cNvPr id="1725258117" name="文字方塊 2"/>
                          <wps:cNvSpPr txBox="1">
                            <a:spLocks noChangeArrowheads="1"/>
                          </wps:cNvSpPr>
                          <wps:spPr bwMode="auto">
                            <a:xfrm>
                              <a:off x="1790700" y="1797050"/>
                              <a:ext cx="248400" cy="180000"/>
                            </a:xfrm>
                            <a:prstGeom prst="rect">
                              <a:avLst/>
                            </a:prstGeom>
                            <a:noFill/>
                            <a:ln w="9525">
                              <a:noFill/>
                              <a:miter lim="800000"/>
                              <a:headEnd/>
                              <a:tailEnd/>
                            </a:ln>
                          </wps:spPr>
                          <wps:txbx>
                            <w:txbxContent>
                              <w:p w14:paraId="689CF1AA" w14:textId="77777777" w:rsidR="00BE561A" w:rsidRPr="00B35BEE" w:rsidRDefault="00BE561A" w:rsidP="007A35B4">
                                <w:pPr>
                                  <w:snapToGrid w:val="0"/>
                                  <w:jc w:val="center"/>
                                  <w:rPr>
                                    <w:rFonts w:ascii="標楷體" w:eastAsia="標楷體" w:hAnsi="標楷體"/>
                                    <w:color w:val="EE0000"/>
                                    <w:spacing w:val="-18"/>
                                    <w:sz w:val="20"/>
                                    <w:szCs w:val="18"/>
                                  </w:rPr>
                                </w:pPr>
                                <w:r w:rsidRPr="00B35BEE">
                                  <w:rPr>
                                    <w:rFonts w:ascii="標楷體" w:eastAsia="標楷體" w:hAnsi="標楷體" w:hint="eastAsia"/>
                                    <w:color w:val="EE0000"/>
                                    <w:spacing w:val="-18"/>
                                    <w:sz w:val="20"/>
                                    <w:szCs w:val="18"/>
                                  </w:rPr>
                                  <w:t>302</w:t>
                                </w:r>
                              </w:p>
                            </w:txbxContent>
                          </wps:txbx>
                          <wps:bodyPr rot="0" vert="horz" wrap="square" lIns="0" tIns="0" rIns="0" bIns="0" anchor="ctr" anchorCtr="0">
                            <a:noAutofit/>
                          </wps:bodyPr>
                        </wps:wsp>
                        <wps:wsp>
                          <wps:cNvPr id="1477606727" name="文字方塊 2"/>
                          <wps:cNvSpPr txBox="1">
                            <a:spLocks noChangeArrowheads="1"/>
                          </wps:cNvSpPr>
                          <wps:spPr bwMode="auto">
                            <a:xfrm>
                              <a:off x="2032000" y="1524000"/>
                              <a:ext cx="331200" cy="180000"/>
                            </a:xfrm>
                            <a:prstGeom prst="rect">
                              <a:avLst/>
                            </a:prstGeom>
                            <a:noFill/>
                            <a:ln w="9525">
                              <a:noFill/>
                              <a:miter lim="800000"/>
                              <a:headEnd/>
                              <a:tailEnd/>
                            </a:ln>
                          </wps:spPr>
                          <wps:txbx>
                            <w:txbxContent>
                              <w:p w14:paraId="7E591C42"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623</w:t>
                                </w:r>
                              </w:p>
                            </w:txbxContent>
                          </wps:txbx>
                          <wps:bodyPr rot="0" vert="horz" wrap="square" lIns="0" tIns="0" rIns="0" bIns="0" anchor="ctr" anchorCtr="0">
                            <a:noAutofit/>
                          </wps:bodyPr>
                        </wps:wsp>
                        <wps:wsp>
                          <wps:cNvPr id="478824807" name="文字方塊 2"/>
                          <wps:cNvSpPr txBox="1">
                            <a:spLocks noChangeArrowheads="1"/>
                          </wps:cNvSpPr>
                          <wps:spPr bwMode="auto">
                            <a:xfrm>
                              <a:off x="2368550" y="1371600"/>
                              <a:ext cx="180000" cy="180000"/>
                            </a:xfrm>
                            <a:prstGeom prst="rect">
                              <a:avLst/>
                            </a:prstGeom>
                            <a:noFill/>
                            <a:ln w="9525">
                              <a:noFill/>
                              <a:miter lim="800000"/>
                              <a:headEnd/>
                              <a:tailEnd/>
                            </a:ln>
                          </wps:spPr>
                          <wps:txbx>
                            <w:txbxContent>
                              <w:p w14:paraId="3BD96FB2"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26</w:t>
                                </w:r>
                              </w:p>
                            </w:txbxContent>
                          </wps:txbx>
                          <wps:bodyPr rot="0" vert="horz" wrap="square" lIns="0" tIns="0" rIns="0" bIns="0" anchor="ctr" anchorCtr="0">
                            <a:noAutofit/>
                          </wps:bodyPr>
                        </wps:wsp>
                      </wpg:grpSp>
                      <wps:wsp>
                        <wps:cNvPr id="1795990312" name="Text Box 10"/>
                        <wps:cNvSpPr txBox="1">
                          <a:spLocks noChangeArrowheads="1"/>
                        </wps:cNvSpPr>
                        <wps:spPr bwMode="auto">
                          <a:xfrm>
                            <a:off x="3486150" y="2641600"/>
                            <a:ext cx="429895" cy="246380"/>
                          </a:xfrm>
                          <a:prstGeom prst="rect">
                            <a:avLst/>
                          </a:prstGeom>
                          <a:noFill/>
                          <a:ln w="9525">
                            <a:noFill/>
                            <a:miter lim="800000"/>
                            <a:headEnd/>
                            <a:tailEnd/>
                          </a:ln>
                        </wps:spPr>
                        <wps:txbx>
                          <w:txbxContent>
                            <w:p w14:paraId="143B1314" w14:textId="77777777" w:rsidR="00BE561A" w:rsidRDefault="00BE561A" w:rsidP="00146D2F">
                              <w:pPr>
                                <w:pStyle w:val="Web"/>
                                <w:spacing w:before="0" w:beforeAutospacing="0" w:after="0" w:afterAutospacing="0" w:line="320" w:lineRule="exact"/>
                                <w:jc w:val="center"/>
                              </w:pPr>
                              <w:r>
                                <w:rPr>
                                  <w:rFonts w:ascii="標楷體" w:eastAsia="標楷體" w:hAnsi="標楷體" w:cstheme="minorBidi" w:hint="eastAsia"/>
                                  <w:color w:val="000000"/>
                                  <w:spacing w:val="-10"/>
                                  <w:sz w:val="20"/>
                                  <w:szCs w:val="20"/>
                                </w:rPr>
                                <w:t>百萬元</w:t>
                              </w:r>
                            </w:p>
                          </w:txbxContent>
                        </wps:txbx>
                        <wps:bodyPr wrap="square" lIns="0" tIns="0" rIns="0" bIns="0" anchor="t" upright="1"/>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E0E55B" id="群組 14" o:spid="_x0000_s1066" style="position:absolute;left:0;text-align:left;margin-left:186.9pt;margin-top:13.6pt;width:308.35pt;height:240.8pt;z-index:251600384" coordsize="39160,30581" o:gfxdata="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">
                <v:group id="群組 9" o:spid="_x0000_s1067" style="position:absolute;width:39135;height:30581" coordsize="39137,30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圖片 2" o:spid="_x0000_s1068" type="#_x0000_t75" style="position:absolute;width:39116;height:30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">
                    <v:imagedata r:id="rId13" o:title=""/>
                    <o:lock v:ext="edit" aspectratio="f"/>
                  </v:shape>
                  <v:shape id="圖表 4" o:spid="_x0000_s1069" type="#_x0000_t75" style="position:absolute;left:1341;top:4084;width:34078;height:2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">
                    <v:imagedata r:id="rId19" o:title=""/>
                    <o:lock v:ext="edit" aspectratio="f"/>
                  </v:shape>
                  <v:rect id="_x0000_s1070" style="position:absolute;left:127;top:1016;width:39010;height: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" filled="f" stroked="f" strokeweight="1pt">
                    <v:textbox>
                      <w:txbxContent>
                        <w:p w14:paraId="3957B05F" w14:textId="77777777" w:rsidR="00BE561A" w:rsidRDefault="00BE561A" w:rsidP="00146D2F">
                          <w:pPr>
                            <w:pStyle w:val="-"/>
                            <w:rPr>
                              <w:kern w:val="0"/>
                            </w:rPr>
                          </w:pPr>
                          <w:r>
                            <w:rPr>
                              <w:rFonts w:hint="eastAsia"/>
                            </w:rPr>
                            <w:t>圖4　資本收支及經常收支賸餘</w:t>
                          </w:r>
                        </w:p>
                      </w:txbxContent>
                    </v:textbox>
                  </v:rect>
                  <v:group id="群組 1" o:spid="_x0000_s1071" style="position:absolute;left:24828;top:16637;width:9652;height:8248" coordorigin="1643,-16250" coordsize="292,10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">
                    <v:shape id="文字方塊 39" o:spid="_x0000_s1072" type="#_x0000_t202" style="position:absolute;left:1643;top:-16250;width:292;height:10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" filled="f" stroked="f" strokeweight=".5pt">
                      <v:textbox inset="0,0,0,0">
                        <w:txbxContent>
                          <w:p w14:paraId="7415F8A3"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B8FABE"/>
                                <w:kern w:val="2"/>
                                <w:sz w:val="20"/>
                                <w:szCs w:val="20"/>
                              </w:rPr>
                              <w:t>■</w:t>
                            </w:r>
                            <w:r w:rsidRPr="00EC0D6A">
                              <w:rPr>
                                <w:rFonts w:ascii="標楷體" w:eastAsia="標楷體" w:hAnsi="標楷體" w:hint="eastAsia"/>
                                <w:kern w:val="2"/>
                                <w:sz w:val="20"/>
                                <w:szCs w:val="20"/>
                              </w:rPr>
                              <w:t>資本支出</w:t>
                            </w:r>
                          </w:p>
                          <w:p w14:paraId="09F0740A"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5BD4FF"/>
                                <w:kern w:val="2"/>
                                <w:sz w:val="20"/>
                                <w:szCs w:val="20"/>
                              </w:rPr>
                              <w:t>■</w:t>
                            </w:r>
                            <w:r w:rsidRPr="00EC0D6A">
                              <w:rPr>
                                <w:rFonts w:ascii="標楷體" w:eastAsia="標楷體" w:hAnsi="標楷體" w:hint="eastAsia"/>
                                <w:kern w:val="2"/>
                                <w:sz w:val="20"/>
                                <w:szCs w:val="20"/>
                              </w:rPr>
                              <w:t>資本收入</w:t>
                            </w:r>
                          </w:p>
                          <w:p w14:paraId="68A0499F"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DF3A9"/>
                                <w:kern w:val="2"/>
                                <w:sz w:val="20"/>
                                <w:szCs w:val="20"/>
                              </w:rPr>
                              <w:t>■</w:t>
                            </w:r>
                            <w:r w:rsidRPr="00EC0D6A">
                              <w:rPr>
                                <w:rFonts w:ascii="標楷體" w:eastAsia="標楷體" w:hAnsi="標楷體" w:hint="eastAsia"/>
                                <w:kern w:val="2"/>
                                <w:sz w:val="20"/>
                                <w:szCs w:val="20"/>
                              </w:rPr>
                              <w:t>經常收支賸餘</w:t>
                            </w:r>
                          </w:p>
                          <w:p w14:paraId="6835361F" w14:textId="77777777" w:rsidR="00BE561A" w:rsidRPr="00EC0D6A" w:rsidRDefault="00BE561A" w:rsidP="00146D2F">
                            <w:pPr>
                              <w:pStyle w:val="Web"/>
                              <w:snapToGrid w:val="0"/>
                              <w:spacing w:before="0" w:beforeAutospacing="0" w:after="0" w:afterAutospacing="0"/>
                              <w:rPr>
                                <w:rFonts w:ascii="標楷體" w:eastAsia="標楷體" w:hAnsi="標楷體"/>
                                <w:kern w:val="2"/>
                                <w:sz w:val="20"/>
                                <w:szCs w:val="20"/>
                              </w:rPr>
                            </w:pPr>
                            <w:r w:rsidRPr="00EC0D6A">
                              <w:rPr>
                                <w:rFonts w:ascii="標楷體" w:eastAsia="標楷體" w:hAnsi="標楷體" w:cs="Times New Roman" w:hint="eastAsia"/>
                                <w:color w:val="F4B68C"/>
                                <w:kern w:val="2"/>
                                <w:sz w:val="20"/>
                                <w:szCs w:val="20"/>
                              </w:rPr>
                              <w:t>■</w:t>
                            </w:r>
                            <w:r w:rsidRPr="00EC0D6A">
                              <w:rPr>
                                <w:rFonts w:ascii="標楷體" w:eastAsia="標楷體" w:hAnsi="標楷體" w:hint="eastAsia"/>
                                <w:kern w:val="2"/>
                                <w:sz w:val="20"/>
                                <w:szCs w:val="20"/>
                              </w:rPr>
                              <w:t>歲入歲出賸餘</w:t>
                            </w:r>
                          </w:p>
                          <w:p w14:paraId="5C6A298A" w14:textId="77777777" w:rsidR="00BE561A" w:rsidRPr="00EC0D6A" w:rsidRDefault="00BE561A" w:rsidP="00146D2F">
                            <w:pPr>
                              <w:pStyle w:val="Web"/>
                              <w:snapToGrid w:val="0"/>
                              <w:spacing w:before="0" w:beforeAutospacing="0" w:after="0" w:afterAutospacing="0"/>
                              <w:rPr>
                                <w:rFonts w:ascii="標楷體" w:eastAsia="標楷體" w:hAnsi="標楷體"/>
                                <w:sz w:val="20"/>
                                <w:szCs w:val="20"/>
                              </w:rPr>
                            </w:pPr>
                            <w:r w:rsidRPr="00EC0D6A">
                              <w:rPr>
                                <w:rFonts w:ascii="標楷體" w:eastAsia="標楷體" w:hAnsi="標楷體" w:hint="eastAsia"/>
                                <w:color w:val="E4C9FF"/>
                                <w:kern w:val="2"/>
                                <w:sz w:val="20"/>
                                <w:szCs w:val="20"/>
                              </w:rPr>
                              <w:t>■</w:t>
                            </w:r>
                            <w:r w:rsidRPr="00EC0D6A">
                              <w:rPr>
                                <w:rFonts w:ascii="標楷體" w:eastAsia="標楷體" w:hAnsi="標楷體" w:hint="eastAsia"/>
                                <w:color w:val="000000"/>
                                <w:kern w:val="2"/>
                                <w:sz w:val="20"/>
                                <w:szCs w:val="20"/>
                              </w:rPr>
                              <w:t>歲入歲出短</w:t>
                            </w:r>
                            <w:proofErr w:type="gramStart"/>
                            <w:r w:rsidRPr="00EC0D6A">
                              <w:rPr>
                                <w:rFonts w:ascii="標楷體" w:eastAsia="標楷體" w:hAnsi="標楷體" w:hint="eastAsia"/>
                                <w:color w:val="000000"/>
                                <w:kern w:val="2"/>
                                <w:sz w:val="20"/>
                                <w:szCs w:val="20"/>
                              </w:rPr>
                              <w:t>絀</w:t>
                            </w:r>
                            <w:proofErr w:type="gramEnd"/>
                          </w:p>
                        </w:txbxContent>
                      </v:textbox>
                    </v:shape>
                  </v:group>
                  <v:shape id="Text Box 11" o:spid="_x0000_s1073" type="#_x0000_t202" style="position:absolute;left:571;top:3365;width:3473;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" filled="f" stroked="f">
                    <v:textbox inset="0,0,0,0">
                      <w:txbxContent>
                        <w:p w14:paraId="6FC86AA5" w14:textId="77777777" w:rsidR="00BE561A" w:rsidRPr="00EA5FB9" w:rsidRDefault="00BE561A" w:rsidP="00146D2F">
                          <w:pPr>
                            <w:pStyle w:val="-7"/>
                            <w:rPr>
                              <w:kern w:val="0"/>
                              <w:sz w:val="20"/>
                            </w:rPr>
                          </w:pPr>
                          <w:r w:rsidRPr="00EA5FB9">
                            <w:rPr>
                              <w:rFonts w:hint="eastAsia"/>
                              <w:sz w:val="20"/>
                            </w:rPr>
                            <w:t>年度</w:t>
                          </w:r>
                        </w:p>
                      </w:txbxContent>
                    </v:textbox>
                  </v:shape>
                  <v:shape id="_x0000_s1074" type="#_x0000_t202" style="position:absolute;left:28003;top:9652;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" filled="f" stroked="f">
                    <v:textbox inset="0,0,0,0">
                      <w:txbxContent>
                        <w:p w14:paraId="76B04223" w14:textId="77777777" w:rsidR="00BE561A" w:rsidRPr="009B7E05" w:rsidRDefault="00BE561A" w:rsidP="007A35B4">
                          <w:pPr>
                            <w:snapToGrid w:val="0"/>
                            <w:jc w:val="center"/>
                            <w:rPr>
                              <w:rFonts w:ascii="標楷體" w:eastAsia="標楷體" w:hAnsi="標楷體"/>
                              <w:sz w:val="20"/>
                              <w:szCs w:val="18"/>
                            </w:rPr>
                          </w:pPr>
                          <w:r w:rsidRPr="009B7E05">
                            <w:rPr>
                              <w:rFonts w:ascii="標楷體" w:eastAsia="標楷體" w:hAnsi="標楷體" w:hint="eastAsia"/>
                              <w:sz w:val="20"/>
                              <w:szCs w:val="18"/>
                            </w:rPr>
                            <w:t>14</w:t>
                          </w:r>
                        </w:p>
                      </w:txbxContent>
                    </v:textbox>
                  </v:shape>
                  <v:shape id="_x0000_s1075" type="#_x0000_t202" style="position:absolute;left:30797;top:558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" filled="f" stroked="f">
                    <v:textbox inset="0,0,0,0">
                      <w:txbxContent>
                        <w:p w14:paraId="313A0E20" w14:textId="77777777" w:rsidR="00BE561A" w:rsidRPr="00146D2F" w:rsidRDefault="00BE561A" w:rsidP="005B500C">
                          <w:pPr>
                            <w:snapToGrid w:val="0"/>
                            <w:jc w:val="center"/>
                            <w:rPr>
                              <w:rFonts w:ascii="標楷體" w:eastAsia="標楷體" w:hAnsi="標楷體"/>
                              <w:sz w:val="20"/>
                              <w:szCs w:val="18"/>
                            </w:rPr>
                          </w:pPr>
                          <w:r w:rsidRPr="00146D2F">
                            <w:rPr>
                              <w:rFonts w:ascii="標楷體" w:eastAsia="標楷體" w:hAnsi="標楷體" w:hint="eastAsia"/>
                              <w:sz w:val="20"/>
                              <w:szCs w:val="18"/>
                            </w:rPr>
                            <w:t>28</w:t>
                          </w:r>
                        </w:p>
                      </w:txbxContent>
                    </v:textbox>
                  </v:shape>
                  <v:shape id="_x0000_s1076" type="#_x0000_t202" style="position:absolute;left:24955;top:11176;width:284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" filled="f" stroked="f">
                    <v:textbox inset="0,0,0,0">
                      <w:txbxContent>
                        <w:p w14:paraId="015E5386"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661</w:t>
                          </w:r>
                        </w:p>
                      </w:txbxContent>
                    </v:textbox>
                  </v:shape>
                  <v:shape id="_x0000_s1077" type="#_x0000_t202" style="position:absolute;left:16002;top:5778;width:4068;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" filled="f" stroked="f">
                    <v:textbox inset="0,0,0,0">
                      <w:txbxContent>
                        <w:p w14:paraId="74A31E7D" w14:textId="77777777" w:rsidR="00BE561A" w:rsidRPr="00146D2F" w:rsidRDefault="00BE561A" w:rsidP="007A35B4">
                          <w:pPr>
                            <w:snapToGrid w:val="0"/>
                            <w:jc w:val="center"/>
                            <w:rPr>
                              <w:rFonts w:ascii="標楷體" w:eastAsia="標楷體" w:hAnsi="標楷體"/>
                              <w:sz w:val="20"/>
                              <w:szCs w:val="20"/>
                            </w:rPr>
                          </w:pPr>
                          <w:r w:rsidRPr="00146D2F">
                            <w:rPr>
                              <w:rFonts w:ascii="標楷體" w:eastAsia="標楷體" w:hAnsi="標楷體" w:hint="eastAsia"/>
                              <w:sz w:val="20"/>
                              <w:szCs w:val="20"/>
                            </w:rPr>
                            <w:t>5,261</w:t>
                          </w:r>
                        </w:p>
                      </w:txbxContent>
                    </v:textbox>
                  </v:shape>
                  <v:shape id="_x0000_s1078" type="#_x0000_t202" style="position:absolute;left:13525;top:7112;width:417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" filled="f" stroked="f">
                    <v:textbox inset="0,0,0,0">
                      <w:txbxContent>
                        <w:p w14:paraId="0E6248C9"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4,182</w:t>
                          </w:r>
                        </w:p>
                      </w:txbxContent>
                    </v:textbox>
                  </v:shape>
                  <v:shape id="_x0000_s1079" type="#_x0000_t202" style="position:absolute;left:25654;top:7112;width:4392;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" filled="f" stroked="f">
                    <v:textbox inset="0,0,0,0">
                      <w:txbxContent>
                        <w:p w14:paraId="6AA4E3D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1,106</w:t>
                          </w:r>
                        </w:p>
                      </w:txbxContent>
                    </v:textbox>
                  </v:shape>
                  <v:shape id="_x0000_s1080" type="#_x0000_t202" style="position:absolute;left:14605;top:9779;width:4428;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" filled="f" stroked="f">
                    <v:textbox inset="0,0,0,0">
                      <w:txbxContent>
                        <w:p w14:paraId="0978069C"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4,716</w:t>
                          </w:r>
                        </w:p>
                      </w:txbxContent>
                    </v:textbox>
                  </v:shape>
                  <v:shape id="_x0000_s1081" type="#_x0000_t202" style="position:absolute;left:12763;top:11176;width:417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" filled="f" stroked="f">
                    <v:textbox inset="0,0,0,0">
                      <w:txbxContent>
                        <w:p w14:paraId="58BC32DF"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4,068</w:t>
                          </w:r>
                        </w:p>
                      </w:txbxContent>
                    </v:textbox>
                  </v:shape>
                  <v:shape id="_x0000_s1082" type="#_x0000_t202" style="position:absolute;left:12382;top:13843;width:4248;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" filled="f" stroked="f">
                    <v:textbox inset="0,0,0,0">
                      <w:txbxContent>
                        <w:p w14:paraId="44C9E6F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3,837</w:t>
                          </w:r>
                        </w:p>
                      </w:txbxContent>
                    </v:textbox>
                  </v:shape>
                  <v:shape id="_x0000_s1083" type="#_x0000_t202" style="position:absolute;left:10731;top:15176;width:432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" filled="f" stroked="f">
                    <v:textbox inset="0,0,0,0">
                      <w:txbxContent>
                        <w:p w14:paraId="14BC8884"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3,240</w:t>
                          </w:r>
                        </w:p>
                      </w:txbxContent>
                    </v:textbox>
                  </v:shape>
                  <v:shape id="_x0000_s1084" type="#_x0000_t202" style="position:absolute;left:9588;top:17907;width:4536;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" filled="f" stroked="f">
                    <v:textbox inset="0,0,0,0">
                      <w:txbxContent>
                        <w:p w14:paraId="39AEB838"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2,607</w:t>
                          </w:r>
                        </w:p>
                      </w:txbxContent>
                    </v:textbox>
                  </v:shape>
                  <v:shape id="_x0000_s1085" type="#_x0000_t202" style="position:absolute;left:10477;top:19304;width:4133;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" filled="f" stroked="f">
                    <v:textbox inset="0,0,0,0">
                      <w:txbxContent>
                        <w:p w14:paraId="2728B037"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3,146</w:t>
                          </w:r>
                        </w:p>
                      </w:txbxContent>
                    </v:textbox>
                  </v:shape>
                  <v:shape id="_x0000_s1086" type="#_x0000_t202" style="position:absolute;left:11176;top:21907;width:4032;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" filled="f" stroked="f">
                    <v:textbox inset="0,0,0,0">
                      <w:txbxContent>
                        <w:p w14:paraId="2B1960DC"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3,317</w:t>
                          </w:r>
                        </w:p>
                      </w:txbxContent>
                    </v:textbox>
                  </v:shape>
                  <v:shape id="_x0000_s1087" type="#_x0000_t202" style="position:absolute;left:9969;top:23304;width:4173;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" filled="f" stroked="f">
                    <v:textbox inset="0,0,0,0">
                      <w:txbxContent>
                        <w:p w14:paraId="79E3A00B"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2,939</w:t>
                          </w:r>
                        </w:p>
                      </w:txbxContent>
                    </v:textbox>
                  </v:shape>
                  <v:shape id="_x0000_s1088" type="#_x0000_t202" style="position:absolute;left:18732;top:23368;width:2751;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" filled="f" stroked="f">
                    <v:textbox inset="0,0,0,0">
                      <w:txbxContent>
                        <w:p w14:paraId="3D565F1A" w14:textId="77777777" w:rsidR="00BE561A" w:rsidRPr="00146D2F" w:rsidRDefault="00BE561A" w:rsidP="007A35B4">
                          <w:pPr>
                            <w:snapToGrid w:val="0"/>
                            <w:jc w:val="center"/>
                            <w:rPr>
                              <w:rFonts w:ascii="標楷體" w:eastAsia="標楷體" w:hAnsi="標楷體"/>
                              <w:sz w:val="20"/>
                              <w:szCs w:val="18"/>
                            </w:rPr>
                          </w:pPr>
                          <w:r w:rsidRPr="00146D2F">
                            <w:rPr>
                              <w:rFonts w:ascii="標楷體" w:eastAsia="標楷體" w:hAnsi="標楷體" w:hint="eastAsia"/>
                              <w:sz w:val="20"/>
                              <w:szCs w:val="18"/>
                            </w:rPr>
                            <w:t>451</w:t>
                          </w:r>
                        </w:p>
                      </w:txbxContent>
                    </v:textbox>
                  </v:shape>
                  <v:shape id="_x0000_s1089" type="#_x0000_t202" style="position:absolute;left:21018;top:21780;width:234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" filled="f" stroked="f">
                    <v:textbox inset="0,0,0,0">
                      <w:txbxContent>
                        <w:p w14:paraId="39BFE499"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72</w:t>
                          </w:r>
                        </w:p>
                      </w:txbxContent>
                    </v:textbox>
                  </v:shape>
                  <v:shape id="_x0000_s1090" type="#_x0000_t202" style="position:absolute;left:16065;top:17970;width:252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" filled="f" stroked="f">
                    <v:textbox inset="0,0,0,0">
                      <w:txbxContent>
                        <w:p w14:paraId="657931D8" w14:textId="77777777" w:rsidR="00BE561A" w:rsidRPr="00146D2F" w:rsidRDefault="00BE561A" w:rsidP="007A35B4">
                          <w:pPr>
                            <w:snapToGrid w:val="0"/>
                            <w:jc w:val="center"/>
                            <w:rPr>
                              <w:rFonts w:ascii="標楷體" w:eastAsia="標楷體" w:hAnsi="標楷體"/>
                              <w:spacing w:val="-14"/>
                              <w:sz w:val="20"/>
                              <w:szCs w:val="18"/>
                            </w:rPr>
                          </w:pPr>
                          <w:r w:rsidRPr="00146D2F">
                            <w:rPr>
                              <w:rFonts w:ascii="標楷體" w:eastAsia="標楷體" w:hAnsi="標楷體" w:hint="eastAsia"/>
                              <w:spacing w:val="-14"/>
                              <w:sz w:val="20"/>
                              <w:szCs w:val="18"/>
                            </w:rPr>
                            <w:t>237</w:t>
                          </w:r>
                        </w:p>
                      </w:txbxContent>
                    </v:textbox>
                  </v:shape>
                  <v:shape id="_x0000_s1091" type="#_x0000_t202" style="position:absolute;left:17907;top:17970;width:2484;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" filled="f" stroked="f">
                    <v:textbox inset="0,0,0,0">
                      <w:txbxContent>
                        <w:p w14:paraId="689CF1AA" w14:textId="77777777" w:rsidR="00BE561A" w:rsidRPr="00B35BEE" w:rsidRDefault="00BE561A" w:rsidP="007A35B4">
                          <w:pPr>
                            <w:snapToGrid w:val="0"/>
                            <w:jc w:val="center"/>
                            <w:rPr>
                              <w:rFonts w:ascii="標楷體" w:eastAsia="標楷體" w:hAnsi="標楷體"/>
                              <w:color w:val="EE0000"/>
                              <w:spacing w:val="-18"/>
                              <w:sz w:val="20"/>
                              <w:szCs w:val="18"/>
                            </w:rPr>
                          </w:pPr>
                          <w:r w:rsidRPr="00B35BEE">
                            <w:rPr>
                              <w:rFonts w:ascii="標楷體" w:eastAsia="標楷體" w:hAnsi="標楷體" w:hint="eastAsia"/>
                              <w:color w:val="EE0000"/>
                              <w:spacing w:val="-18"/>
                              <w:sz w:val="20"/>
                              <w:szCs w:val="18"/>
                            </w:rPr>
                            <w:t>302</w:t>
                          </w:r>
                        </w:p>
                      </w:txbxContent>
                    </v:textbox>
                  </v:shape>
                  <v:shape id="_x0000_s1092" type="#_x0000_t202" style="position:absolute;left:20320;top:15240;width:3312;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" filled="f" stroked="f">
                    <v:textbox inset="0,0,0,0">
                      <w:txbxContent>
                        <w:p w14:paraId="7E591C42"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623</w:t>
                          </w:r>
                        </w:p>
                      </w:txbxContent>
                    </v:textbox>
                  </v:shape>
                  <v:shape id="_x0000_s1093" type="#_x0000_t202" style="position:absolute;left:23685;top:1371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" filled="f" stroked="f">
                    <v:textbox inset="0,0,0,0">
                      <w:txbxContent>
                        <w:p w14:paraId="3BD96FB2" w14:textId="77777777" w:rsidR="00BE561A" w:rsidRPr="00C44025" w:rsidRDefault="00BE561A" w:rsidP="007A35B4">
                          <w:pPr>
                            <w:snapToGrid w:val="0"/>
                            <w:jc w:val="center"/>
                            <w:rPr>
                              <w:rFonts w:ascii="標楷體" w:eastAsia="標楷體" w:hAnsi="標楷體"/>
                              <w:sz w:val="20"/>
                              <w:szCs w:val="18"/>
                            </w:rPr>
                          </w:pPr>
                          <w:r w:rsidRPr="00C44025">
                            <w:rPr>
                              <w:rFonts w:ascii="標楷體" w:eastAsia="標楷體" w:hAnsi="標楷體" w:hint="eastAsia"/>
                              <w:sz w:val="20"/>
                              <w:szCs w:val="18"/>
                            </w:rPr>
                            <w:t>26</w:t>
                          </w:r>
                        </w:p>
                      </w:txbxContent>
                    </v:textbox>
                  </v:shape>
                </v:group>
                <v:shape id="Text Box 10" o:spid="_x0000_s1094" type="#_x0000_t202" style="position:absolute;left:34861;top:26416;width:4299;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" filled="f" stroked="f">
                  <v:textbox inset="0,0,0,0">
                    <w:txbxContent>
                      <w:p w14:paraId="143B1314" w14:textId="77777777" w:rsidR="00BE561A" w:rsidRDefault="00BE561A" w:rsidP="00146D2F">
                        <w:pPr>
                          <w:pStyle w:val="Web"/>
                          <w:spacing w:before="0" w:beforeAutospacing="0" w:after="0" w:afterAutospacing="0" w:line="320" w:lineRule="exact"/>
                          <w:jc w:val="center"/>
                        </w:pPr>
                        <w:r>
                          <w:rPr>
                            <w:rFonts w:ascii="標楷體" w:eastAsia="標楷體" w:hAnsi="標楷體" w:cstheme="minorBidi" w:hint="eastAsia"/>
                            <w:color w:val="000000"/>
                            <w:spacing w:val="-10"/>
                            <w:sz w:val="20"/>
                            <w:szCs w:val="20"/>
                          </w:rPr>
                          <w:t>百萬元</w:t>
                        </w:r>
                      </w:p>
                    </w:txbxContent>
                  </v:textbox>
                </v:shape>
                <w10:wrap type="square"/>
              </v:group>
              <o:OLEObject Type="Embed" ProgID="Excel.Chart.8" ShapeID="圖表 4" DrawAspect="Content" ObjectID="_1814184750" r:id="rId20">
                <o:FieldCodes>\s</o:FieldCodes>
              </o:OLEObject>
            </w:pict>
          </mc:Fallback>
        </mc:AlternateContent>
      </w:r>
      <w:r w:rsidR="00781A94">
        <w:rPr>
          <w:rFonts w:hint="eastAsia"/>
          <w:noProof/>
        </w:rPr>
        <w:t>113</w:t>
      </w:r>
      <w:r w:rsidR="00843C73" w:rsidRPr="009B42A7">
        <w:rPr>
          <w:rFonts w:hint="eastAsia"/>
        </w:rPr>
        <w:t>年度原列經常收入（包括直接稅、間接稅、賦稅外收入）決算，</w:t>
      </w:r>
      <w:r w:rsidR="00DA37B4">
        <w:rPr>
          <w:rFonts w:hint="eastAsia"/>
        </w:rPr>
        <w:t>如數</w:t>
      </w:r>
      <w:r w:rsidR="00843C73" w:rsidRPr="009B42A7">
        <w:rPr>
          <w:rFonts w:hint="eastAsia"/>
        </w:rPr>
        <w:t>審定為</w:t>
      </w:r>
      <w:r w:rsidR="00B91F2F">
        <w:rPr>
          <w:rFonts w:hint="eastAsia"/>
        </w:rPr>
        <w:t>195</w:t>
      </w:r>
      <w:r w:rsidR="00843C73" w:rsidRPr="009B42A7">
        <w:rPr>
          <w:rFonts w:hint="eastAsia"/>
        </w:rPr>
        <w:t>億</w:t>
      </w:r>
      <w:r w:rsidR="00B91F2F">
        <w:rPr>
          <w:rFonts w:hint="eastAsia"/>
        </w:rPr>
        <w:t>9</w:t>
      </w:r>
      <w:r w:rsidR="00B91F2F">
        <w:t>,</w:t>
      </w:r>
      <w:r w:rsidR="00B91F2F">
        <w:rPr>
          <w:rFonts w:hint="eastAsia"/>
        </w:rPr>
        <w:t>130</w:t>
      </w:r>
      <w:r w:rsidR="00843C73" w:rsidRPr="009B42A7">
        <w:rPr>
          <w:rFonts w:hint="eastAsia"/>
        </w:rPr>
        <w:t>萬餘元，原列經常支出（包括一般經常支出、債務利息及事務支出）決算，經修正減列</w:t>
      </w:r>
      <w:r w:rsidR="00B91F2F">
        <w:t>3</w:t>
      </w:r>
      <w:r w:rsidR="00DA37B4">
        <w:rPr>
          <w:rFonts w:hint="eastAsia"/>
        </w:rPr>
        <w:t>39</w:t>
      </w:r>
      <w:r w:rsidR="00843C73" w:rsidRPr="009B42A7">
        <w:rPr>
          <w:rFonts w:hint="eastAsia"/>
        </w:rPr>
        <w:t>萬餘元，審定為</w:t>
      </w:r>
      <w:r w:rsidR="00B91F2F">
        <w:t>143</w:t>
      </w:r>
      <w:r w:rsidR="00843C73" w:rsidRPr="009B42A7">
        <w:rPr>
          <w:rFonts w:hint="eastAsia"/>
        </w:rPr>
        <w:t>億</w:t>
      </w:r>
      <w:r w:rsidR="00B91F2F">
        <w:rPr>
          <w:rFonts w:hint="eastAsia"/>
        </w:rPr>
        <w:t>3</w:t>
      </w:r>
      <w:r w:rsidR="00843C73" w:rsidRPr="009B42A7">
        <w:t>,</w:t>
      </w:r>
      <w:r w:rsidR="00B91F2F">
        <w:t>010</w:t>
      </w:r>
      <w:r w:rsidR="00843C73" w:rsidRPr="009B42A7">
        <w:rPr>
          <w:rFonts w:hint="eastAsia"/>
        </w:rPr>
        <w:t>萬餘元；原列資本收入（全數為減少資產）決算，如數審定為</w:t>
      </w:r>
      <w:r w:rsidR="00B91F2F">
        <w:rPr>
          <w:rFonts w:hint="eastAsia"/>
        </w:rPr>
        <w:t>2</w:t>
      </w:r>
      <w:r w:rsidR="00843C73" w:rsidRPr="009B42A7">
        <w:t>,</w:t>
      </w:r>
      <w:r w:rsidR="00B91F2F">
        <w:t>814</w:t>
      </w:r>
      <w:r w:rsidR="00843C73" w:rsidRPr="009B42A7">
        <w:rPr>
          <w:rFonts w:hint="eastAsia"/>
        </w:rPr>
        <w:t>萬餘元，原列資本支出（全數為增置或擴充改良資產）決算，</w:t>
      </w:r>
      <w:r w:rsidR="00DA37B4">
        <w:rPr>
          <w:rFonts w:hint="eastAsia"/>
        </w:rPr>
        <w:t>經修正減列7萬餘元，</w:t>
      </w:r>
      <w:r w:rsidR="00843C73" w:rsidRPr="009B42A7">
        <w:rPr>
          <w:rFonts w:hint="eastAsia"/>
        </w:rPr>
        <w:t>審定為</w:t>
      </w:r>
      <w:r w:rsidR="00B91F2F">
        <w:t>41</w:t>
      </w:r>
      <w:r w:rsidR="00843C73" w:rsidRPr="009B42A7">
        <w:rPr>
          <w:rFonts w:hint="eastAsia"/>
        </w:rPr>
        <w:t>億</w:t>
      </w:r>
      <w:r w:rsidR="00B91F2F">
        <w:rPr>
          <w:rFonts w:hint="eastAsia"/>
        </w:rPr>
        <w:t>8</w:t>
      </w:r>
      <w:r w:rsidR="00843C73" w:rsidRPr="009B42A7">
        <w:t>,</w:t>
      </w:r>
      <w:r w:rsidR="00B91F2F">
        <w:t>281</w:t>
      </w:r>
      <w:r w:rsidR="00843C73" w:rsidRPr="009B42A7">
        <w:rPr>
          <w:rFonts w:hint="eastAsia"/>
        </w:rPr>
        <w:t>萬餘元。</w:t>
      </w:r>
    </w:p>
    <w:p w14:paraId="40CA6581" w14:textId="19178474" w:rsidR="00843C73" w:rsidRPr="009B42A7" w:rsidRDefault="00843C73" w:rsidP="00192909">
      <w:pPr>
        <w:pStyle w:val="a5"/>
        <w:spacing w:line="484" w:lineRule="exact"/>
        <w:ind w:firstLine="560"/>
      </w:pPr>
      <w:r w:rsidRPr="009B42A7">
        <w:rPr>
          <w:rFonts w:hint="eastAsia"/>
        </w:rPr>
        <w:t>在經常收支方面，</w:t>
      </w:r>
      <w:proofErr w:type="gramStart"/>
      <w:r w:rsidRPr="009B42A7">
        <w:t>11</w:t>
      </w:r>
      <w:r w:rsidR="00B91F2F">
        <w:t>3</w:t>
      </w:r>
      <w:proofErr w:type="gramEnd"/>
      <w:r w:rsidRPr="009B42A7">
        <w:rPr>
          <w:rFonts w:hint="eastAsia"/>
        </w:rPr>
        <w:t>年度經常收入較預算數</w:t>
      </w:r>
      <w:r w:rsidR="00B91F2F" w:rsidRPr="005652F4">
        <w:rPr>
          <w:rFonts w:hint="eastAsia"/>
        </w:rPr>
        <w:t>增加4億7</w:t>
      </w:r>
      <w:r w:rsidRPr="005652F4">
        <w:t>,</w:t>
      </w:r>
      <w:r w:rsidR="00B91F2F" w:rsidRPr="005652F4">
        <w:rPr>
          <w:rFonts w:hint="eastAsia"/>
        </w:rPr>
        <w:t>628</w:t>
      </w:r>
      <w:r w:rsidRPr="005652F4">
        <w:rPr>
          <w:rFonts w:hint="eastAsia"/>
        </w:rPr>
        <w:t>萬餘元，</w:t>
      </w:r>
      <w:proofErr w:type="gramStart"/>
      <w:r w:rsidRPr="005652F4">
        <w:rPr>
          <w:rFonts w:hint="eastAsia"/>
        </w:rPr>
        <w:t>主要係</w:t>
      </w:r>
      <w:r w:rsidR="00B91F2F" w:rsidRPr="005652F4">
        <w:rPr>
          <w:rFonts w:hint="eastAsia"/>
        </w:rPr>
        <w:t>稅課</w:t>
      </w:r>
      <w:proofErr w:type="gramEnd"/>
      <w:r w:rsidRPr="005652F4">
        <w:rPr>
          <w:rFonts w:hint="eastAsia"/>
        </w:rPr>
        <w:t>收入較預計</w:t>
      </w:r>
      <w:r w:rsidR="00B91F2F" w:rsidRPr="005652F4">
        <w:rPr>
          <w:rFonts w:hint="eastAsia"/>
        </w:rPr>
        <w:t>增加</w:t>
      </w:r>
      <w:r w:rsidRPr="005652F4">
        <w:rPr>
          <w:rFonts w:hint="eastAsia"/>
        </w:rPr>
        <w:t>；經常支出較預算數減少</w:t>
      </w:r>
      <w:r w:rsidRPr="005652F4">
        <w:t>1</w:t>
      </w:r>
      <w:r w:rsidR="00146D2F" w:rsidRPr="005652F4">
        <w:rPr>
          <w:rFonts w:hint="eastAsia"/>
        </w:rPr>
        <w:t>3</w:t>
      </w:r>
      <w:r w:rsidRPr="005652F4">
        <w:rPr>
          <w:rFonts w:hint="eastAsia"/>
        </w:rPr>
        <w:t>億</w:t>
      </w:r>
      <w:r w:rsidR="00146D2F" w:rsidRPr="005652F4">
        <w:rPr>
          <w:rFonts w:hint="eastAsia"/>
        </w:rPr>
        <w:t>1</w:t>
      </w:r>
      <w:r w:rsidRPr="005652F4">
        <w:t>,</w:t>
      </w:r>
      <w:r w:rsidR="00146D2F" w:rsidRPr="005652F4">
        <w:rPr>
          <w:rFonts w:hint="eastAsia"/>
        </w:rPr>
        <w:t>525</w:t>
      </w:r>
      <w:r w:rsidRPr="005652F4">
        <w:rPr>
          <w:rFonts w:hint="eastAsia"/>
        </w:rPr>
        <w:t>萬餘元，主要係</w:t>
      </w:r>
      <w:r w:rsidR="00FB4EB4" w:rsidRPr="005652F4">
        <w:rPr>
          <w:rFonts w:hint="eastAsia"/>
        </w:rPr>
        <w:t>補助</w:t>
      </w:r>
      <w:r w:rsidRPr="005652F4">
        <w:rPr>
          <w:rFonts w:hint="eastAsia"/>
        </w:rPr>
        <w:t>少子</w:t>
      </w:r>
      <w:r w:rsidR="00FB4EB4" w:rsidRPr="005652F4">
        <w:rPr>
          <w:rFonts w:hint="eastAsia"/>
        </w:rPr>
        <w:t>女</w:t>
      </w:r>
      <w:r w:rsidRPr="005652F4">
        <w:rPr>
          <w:rFonts w:hint="eastAsia"/>
        </w:rPr>
        <w:t>化對策計畫</w:t>
      </w:r>
      <w:r w:rsidR="00DF40D6" w:rsidRPr="005652F4">
        <w:rPr>
          <w:rFonts w:hint="eastAsia"/>
        </w:rPr>
        <w:t>、</w:t>
      </w:r>
      <w:r w:rsidRPr="005652F4">
        <w:rPr>
          <w:rFonts w:hint="eastAsia"/>
        </w:rPr>
        <w:t>學前幼兒就學補助、教師課稅相關配套</w:t>
      </w:r>
      <w:r w:rsidR="00FB4EB4" w:rsidRPr="005652F4">
        <w:rPr>
          <w:rFonts w:hint="eastAsia"/>
        </w:rPr>
        <w:t>措施</w:t>
      </w:r>
      <w:r w:rsidR="00DF40D6" w:rsidRPr="005652F4">
        <w:rPr>
          <w:rFonts w:hint="eastAsia"/>
        </w:rPr>
        <w:t>及</w:t>
      </w:r>
      <w:r w:rsidR="00FB4EB4" w:rsidRPr="005652F4">
        <w:rPr>
          <w:rFonts w:hint="eastAsia"/>
        </w:rPr>
        <w:t>西區全民運動場館興建</w:t>
      </w:r>
      <w:r w:rsidR="00DF40D6" w:rsidRPr="005652F4">
        <w:rPr>
          <w:rFonts w:hint="eastAsia"/>
        </w:rPr>
        <w:t>工程</w:t>
      </w:r>
      <w:r w:rsidRPr="005652F4">
        <w:rPr>
          <w:rFonts w:hint="eastAsia"/>
        </w:rPr>
        <w:t>等</w:t>
      </w:r>
      <w:r w:rsidR="00237303" w:rsidRPr="005652F4">
        <w:rPr>
          <w:rFonts w:hint="eastAsia"/>
        </w:rPr>
        <w:t>依</w:t>
      </w:r>
      <w:r w:rsidRPr="005652F4">
        <w:rPr>
          <w:rFonts w:hint="eastAsia"/>
        </w:rPr>
        <w:t>實際需求，撥充地方教育發展基金支出較預計減少；經常收支相抵，賸餘</w:t>
      </w:r>
      <w:r w:rsidR="00146D2F" w:rsidRPr="005652F4">
        <w:rPr>
          <w:rFonts w:hint="eastAsia"/>
        </w:rPr>
        <w:t>52</w:t>
      </w:r>
      <w:r w:rsidRPr="005652F4">
        <w:rPr>
          <w:rFonts w:hint="eastAsia"/>
        </w:rPr>
        <w:t>億</w:t>
      </w:r>
      <w:r w:rsidR="00146D2F" w:rsidRPr="005652F4">
        <w:rPr>
          <w:rFonts w:hint="eastAsia"/>
        </w:rPr>
        <w:t>6</w:t>
      </w:r>
      <w:r w:rsidRPr="005652F4">
        <w:t>,</w:t>
      </w:r>
      <w:r w:rsidR="00146D2F" w:rsidRPr="005652F4">
        <w:rPr>
          <w:rFonts w:hint="eastAsia"/>
        </w:rPr>
        <w:t>119</w:t>
      </w:r>
      <w:r w:rsidRPr="005652F4">
        <w:rPr>
          <w:rFonts w:hint="eastAsia"/>
        </w:rPr>
        <w:t>萬餘元，較預算數增加</w:t>
      </w:r>
      <w:r w:rsidR="00146D2F" w:rsidRPr="005652F4">
        <w:rPr>
          <w:rFonts w:hint="eastAsia"/>
        </w:rPr>
        <w:t>17</w:t>
      </w:r>
      <w:r w:rsidRPr="005652F4">
        <w:rPr>
          <w:rFonts w:hint="eastAsia"/>
        </w:rPr>
        <w:t>億</w:t>
      </w:r>
      <w:r w:rsidR="00146D2F" w:rsidRPr="005652F4">
        <w:rPr>
          <w:rFonts w:hint="eastAsia"/>
        </w:rPr>
        <w:t>9</w:t>
      </w:r>
      <w:r w:rsidR="00EC0A00" w:rsidRPr="005652F4">
        <w:rPr>
          <w:rFonts w:hint="eastAsia"/>
        </w:rPr>
        <w:t>,</w:t>
      </w:r>
      <w:r w:rsidR="00146D2F" w:rsidRPr="005652F4">
        <w:rPr>
          <w:rFonts w:hint="eastAsia"/>
        </w:rPr>
        <w:t>154</w:t>
      </w:r>
      <w:r w:rsidRPr="005652F4">
        <w:rPr>
          <w:rFonts w:hint="eastAsia"/>
        </w:rPr>
        <w:t>萬餘元。在資本收支方面，</w:t>
      </w:r>
      <w:proofErr w:type="gramStart"/>
      <w:r w:rsidRPr="005652F4">
        <w:rPr>
          <w:rFonts w:hint="eastAsia"/>
        </w:rPr>
        <w:t>1</w:t>
      </w:r>
      <w:r w:rsidRPr="005652F4">
        <w:t>1</w:t>
      </w:r>
      <w:r w:rsidR="00146D2F" w:rsidRPr="005652F4">
        <w:rPr>
          <w:rFonts w:hint="eastAsia"/>
        </w:rPr>
        <w:t>3</w:t>
      </w:r>
      <w:proofErr w:type="gramEnd"/>
      <w:r w:rsidRPr="005652F4">
        <w:rPr>
          <w:rFonts w:hint="eastAsia"/>
        </w:rPr>
        <w:t>年度資本收入較預算數</w:t>
      </w:r>
      <w:r w:rsidR="00146D2F" w:rsidRPr="005652F4">
        <w:rPr>
          <w:rFonts w:hint="eastAsia"/>
        </w:rPr>
        <w:t>減少885</w:t>
      </w:r>
      <w:r w:rsidRPr="005652F4">
        <w:rPr>
          <w:rFonts w:hint="eastAsia"/>
        </w:rPr>
        <w:t>萬餘元，主要係出售市有非公用房地收入較預計</w:t>
      </w:r>
      <w:r w:rsidR="00146D2F" w:rsidRPr="005652F4">
        <w:rPr>
          <w:rFonts w:hint="eastAsia"/>
        </w:rPr>
        <w:t>減少</w:t>
      </w:r>
      <w:r w:rsidRPr="005652F4">
        <w:rPr>
          <w:rFonts w:hint="eastAsia"/>
        </w:rPr>
        <w:t>；資本支出較預算數減少</w:t>
      </w:r>
      <w:r w:rsidR="00146D2F" w:rsidRPr="005652F4">
        <w:rPr>
          <w:rFonts w:hint="eastAsia"/>
        </w:rPr>
        <w:t>6</w:t>
      </w:r>
      <w:r w:rsidRPr="005652F4">
        <w:rPr>
          <w:rFonts w:hint="eastAsia"/>
        </w:rPr>
        <w:t>億</w:t>
      </w:r>
      <w:r w:rsidR="00146D2F" w:rsidRPr="005652F4">
        <w:rPr>
          <w:rFonts w:hint="eastAsia"/>
        </w:rPr>
        <w:t>4</w:t>
      </w:r>
      <w:r w:rsidR="00146D2F" w:rsidRPr="005652F4">
        <w:t>,</w:t>
      </w:r>
      <w:r w:rsidR="00146D2F" w:rsidRPr="005652F4">
        <w:rPr>
          <w:rFonts w:hint="eastAsia"/>
        </w:rPr>
        <w:t>358</w:t>
      </w:r>
      <w:r w:rsidRPr="005652F4">
        <w:rPr>
          <w:rFonts w:hint="eastAsia"/>
        </w:rPr>
        <w:t>萬餘元，主要係</w:t>
      </w:r>
      <w:r w:rsidR="00046468" w:rsidRPr="005652F4">
        <w:rPr>
          <w:rFonts w:hint="eastAsia"/>
        </w:rPr>
        <w:t>各項工程之結餘，暨</w:t>
      </w:r>
      <w:r w:rsidR="003537B4" w:rsidRPr="005652F4">
        <w:rPr>
          <w:rFonts w:hint="eastAsia"/>
        </w:rPr>
        <w:t>重慶二街道路、頂福街7巷8米計畫道路</w:t>
      </w:r>
      <w:proofErr w:type="gramStart"/>
      <w:r w:rsidR="003537B4" w:rsidRPr="005652F4">
        <w:rPr>
          <w:rFonts w:hint="eastAsia"/>
        </w:rPr>
        <w:t>闢建用</w:t>
      </w:r>
      <w:proofErr w:type="gramEnd"/>
      <w:r w:rsidR="003537B4" w:rsidRPr="005652F4">
        <w:rPr>
          <w:rFonts w:hint="eastAsia"/>
        </w:rPr>
        <w:t>地價購款之結餘</w:t>
      </w:r>
      <w:r w:rsidR="00046468" w:rsidRPr="005652F4">
        <w:rPr>
          <w:rFonts w:hint="eastAsia"/>
        </w:rPr>
        <w:t>，相關經費未支用</w:t>
      </w:r>
      <w:r w:rsidRPr="005652F4">
        <w:rPr>
          <w:rFonts w:hint="eastAsia"/>
        </w:rPr>
        <w:t>；</w:t>
      </w:r>
      <w:r w:rsidRPr="009B42A7">
        <w:rPr>
          <w:rFonts w:hint="eastAsia"/>
        </w:rPr>
        <w:t>資本收支相抵，短</w:t>
      </w:r>
      <w:proofErr w:type="gramStart"/>
      <w:r w:rsidRPr="009B42A7">
        <w:rPr>
          <w:rFonts w:hint="eastAsia"/>
        </w:rPr>
        <w:t>絀</w:t>
      </w:r>
      <w:proofErr w:type="gramEnd"/>
      <w:r w:rsidR="00146D2F">
        <w:t>41</w:t>
      </w:r>
      <w:r w:rsidRPr="009B42A7">
        <w:rPr>
          <w:rFonts w:hint="eastAsia"/>
        </w:rPr>
        <w:t>億</w:t>
      </w:r>
      <w:r w:rsidR="00EC0A00" w:rsidRPr="009B42A7">
        <w:rPr>
          <w:rFonts w:hint="eastAsia"/>
        </w:rPr>
        <w:t>5</w:t>
      </w:r>
      <w:r w:rsidRPr="009B42A7">
        <w:t>,4</w:t>
      </w:r>
      <w:r w:rsidR="00146D2F">
        <w:t>67</w:t>
      </w:r>
      <w:r w:rsidRPr="009B42A7">
        <w:rPr>
          <w:rFonts w:hint="eastAsia"/>
        </w:rPr>
        <w:t>萬餘元，較預算短</w:t>
      </w:r>
      <w:proofErr w:type="gramStart"/>
      <w:r w:rsidRPr="009B42A7">
        <w:rPr>
          <w:rFonts w:hint="eastAsia"/>
        </w:rPr>
        <w:t>絀</w:t>
      </w:r>
      <w:proofErr w:type="gramEnd"/>
      <w:r w:rsidRPr="009B42A7">
        <w:rPr>
          <w:rFonts w:hint="eastAsia"/>
        </w:rPr>
        <w:t>雖減少</w:t>
      </w:r>
      <w:r w:rsidR="00146D2F">
        <w:t>6</w:t>
      </w:r>
      <w:r w:rsidRPr="009B42A7">
        <w:rPr>
          <w:rFonts w:hint="eastAsia"/>
        </w:rPr>
        <w:t>億</w:t>
      </w:r>
      <w:r w:rsidR="00146D2F">
        <w:rPr>
          <w:rFonts w:hint="eastAsia"/>
        </w:rPr>
        <w:t>3</w:t>
      </w:r>
      <w:r w:rsidR="00EC0A00" w:rsidRPr="009B42A7">
        <w:rPr>
          <w:rFonts w:hint="eastAsia"/>
        </w:rPr>
        <w:t>,</w:t>
      </w:r>
      <w:r w:rsidR="00146D2F">
        <w:t>472</w:t>
      </w:r>
      <w:r w:rsidRPr="009B42A7">
        <w:rPr>
          <w:rFonts w:hint="eastAsia"/>
        </w:rPr>
        <w:t>萬餘元，惟資本收入遠不足支應資本支出，經以經常收支賸餘支應後，歲入歲出賸餘</w:t>
      </w:r>
      <w:r w:rsidR="00146D2F">
        <w:t>11</w:t>
      </w:r>
      <w:r w:rsidRPr="009B42A7">
        <w:rPr>
          <w:rFonts w:hint="eastAsia"/>
        </w:rPr>
        <w:t>億</w:t>
      </w:r>
      <w:r w:rsidR="00146D2F">
        <w:t>652</w:t>
      </w:r>
      <w:r w:rsidRPr="009B42A7">
        <w:rPr>
          <w:rFonts w:hint="eastAsia"/>
        </w:rPr>
        <w:t>萬餘元（圖4）。就整體收支而言，</w:t>
      </w:r>
      <w:proofErr w:type="gramStart"/>
      <w:r w:rsidRPr="009B42A7">
        <w:rPr>
          <w:rFonts w:hint="eastAsia"/>
        </w:rPr>
        <w:t>11</w:t>
      </w:r>
      <w:r w:rsidR="00146D2F">
        <w:t>3</w:t>
      </w:r>
      <w:proofErr w:type="gramEnd"/>
      <w:r w:rsidRPr="009B42A7">
        <w:rPr>
          <w:rFonts w:hint="eastAsia"/>
        </w:rPr>
        <w:t>年度經常收入除可支應經常支出所需外，</w:t>
      </w:r>
      <w:proofErr w:type="gramStart"/>
      <w:r w:rsidRPr="009B42A7">
        <w:rPr>
          <w:rFonts w:hint="eastAsia"/>
        </w:rPr>
        <w:t>且足敷</w:t>
      </w:r>
      <w:proofErr w:type="gramEnd"/>
      <w:r w:rsidRPr="009B42A7">
        <w:rPr>
          <w:rFonts w:hint="eastAsia"/>
        </w:rPr>
        <w:t>彌補資本收支差短。</w:t>
      </w:r>
    </w:p>
    <w:p w14:paraId="2FA4EBB1" w14:textId="07B032E9" w:rsidR="00843C73" w:rsidRPr="009B42A7" w:rsidRDefault="00843C73" w:rsidP="00BA03B8">
      <w:pPr>
        <w:pStyle w:val="a5"/>
        <w:spacing w:line="484" w:lineRule="exact"/>
        <w:ind w:firstLine="560"/>
      </w:pPr>
      <w:r w:rsidRPr="005652F4">
        <w:rPr>
          <w:rFonts w:hint="eastAsia"/>
        </w:rPr>
        <w:t>市政府</w:t>
      </w:r>
      <w:r w:rsidR="00D879ED" w:rsidRPr="00842D17">
        <w:rPr>
          <w:rFonts w:hint="eastAsia"/>
        </w:rPr>
        <w:t>已陸續啟動</w:t>
      </w:r>
      <w:r w:rsidR="00D879ED" w:rsidRPr="00842D17">
        <w:t>十大旗艦計畫</w:t>
      </w:r>
      <w:r w:rsidR="00D879ED" w:rsidRPr="00842D17">
        <w:rPr>
          <w:rFonts w:hint="eastAsia"/>
        </w:rPr>
        <w:t>之建設，近年</w:t>
      </w:r>
      <w:r w:rsidR="002625F7">
        <w:rPr>
          <w:rFonts w:hint="eastAsia"/>
        </w:rPr>
        <w:t>並</w:t>
      </w:r>
      <w:r w:rsidR="00D879ED" w:rsidRPr="00842D17">
        <w:rPr>
          <w:rFonts w:hint="eastAsia"/>
        </w:rPr>
        <w:t>持續辦理鐵路</w:t>
      </w:r>
      <w:proofErr w:type="gramStart"/>
      <w:r w:rsidR="00D879ED" w:rsidRPr="00842D17">
        <w:rPr>
          <w:rFonts w:hint="eastAsia"/>
        </w:rPr>
        <w:t>高架化工程</w:t>
      </w:r>
      <w:proofErr w:type="gramEnd"/>
      <w:r w:rsidR="00D879ED" w:rsidRPr="00842D17">
        <w:rPr>
          <w:rFonts w:hint="eastAsia"/>
        </w:rPr>
        <w:t>等多項重大公共建設計畫，</w:t>
      </w:r>
      <w:r w:rsidR="00D879ED" w:rsidRPr="00256E9E">
        <w:rPr>
          <w:rFonts w:hint="eastAsia"/>
          <w:szCs w:val="24"/>
        </w:rPr>
        <w:t>又「市民中心（北棟大樓）興建工程」為該府重大建設案，歷經多次流標已於114年5月9日決標，惟金額達54.06億餘元，雖分別由內政部及交通部補助21.28億餘元及2.78億餘元，餘29.99億餘元仍須由該府自籌</w:t>
      </w:r>
      <w:r w:rsidRPr="005652F4">
        <w:rPr>
          <w:rFonts w:hint="eastAsia"/>
        </w:rPr>
        <w:t>；</w:t>
      </w:r>
      <w:r w:rsidR="00BC542A">
        <w:rPr>
          <w:rFonts w:hint="eastAsia"/>
        </w:rPr>
        <w:t>又</w:t>
      </w:r>
      <w:r w:rsidRPr="005652F4">
        <w:rPr>
          <w:rFonts w:hint="eastAsia"/>
        </w:rPr>
        <w:t>嘉義市鐵路</w:t>
      </w:r>
      <w:proofErr w:type="gramStart"/>
      <w:r w:rsidRPr="005652F4">
        <w:rPr>
          <w:rFonts w:hint="eastAsia"/>
        </w:rPr>
        <w:t>高架化計畫</w:t>
      </w:r>
      <w:proofErr w:type="gramEnd"/>
      <w:r w:rsidRPr="005652F4">
        <w:rPr>
          <w:rFonts w:hint="eastAsia"/>
        </w:rPr>
        <w:t>經交通部鐵道局檢討總經費調整為33</w:t>
      </w:r>
      <w:r w:rsidR="005B7B6D" w:rsidRPr="005652F4">
        <w:rPr>
          <w:rFonts w:hint="eastAsia"/>
        </w:rPr>
        <w:t>4</w:t>
      </w:r>
      <w:r w:rsidRPr="005652F4">
        <w:rPr>
          <w:rFonts w:hint="eastAsia"/>
        </w:rPr>
        <w:t>.2</w:t>
      </w:r>
      <w:r w:rsidR="005B7B6D" w:rsidRPr="005652F4">
        <w:rPr>
          <w:rFonts w:hint="eastAsia"/>
        </w:rPr>
        <w:t>5</w:t>
      </w:r>
      <w:r w:rsidRPr="005652F4">
        <w:rPr>
          <w:rFonts w:hint="eastAsia"/>
        </w:rPr>
        <w:t>億元，增加9</w:t>
      </w:r>
      <w:r w:rsidR="005B7B6D" w:rsidRPr="005652F4">
        <w:rPr>
          <w:rFonts w:hint="eastAsia"/>
        </w:rPr>
        <w:t>5</w:t>
      </w:r>
      <w:r w:rsidRPr="005652F4">
        <w:rPr>
          <w:rFonts w:hint="eastAsia"/>
        </w:rPr>
        <w:t>.2</w:t>
      </w:r>
      <w:r w:rsidR="005B7B6D" w:rsidRPr="005652F4">
        <w:rPr>
          <w:rFonts w:hint="eastAsia"/>
        </w:rPr>
        <w:t>7</w:t>
      </w:r>
      <w:r w:rsidRPr="005652F4">
        <w:rPr>
          <w:rFonts w:hint="eastAsia"/>
        </w:rPr>
        <w:t>億元，</w:t>
      </w:r>
      <w:proofErr w:type="gramStart"/>
      <w:r w:rsidR="00D879ED" w:rsidRPr="005652F4">
        <w:rPr>
          <w:rFonts w:cs="Arial" w:hint="eastAsia"/>
          <w:szCs w:val="24"/>
          <w:shd w:val="clear" w:color="auto" w:fill="FFFFFF"/>
        </w:rPr>
        <w:t>該府需增加</w:t>
      </w:r>
      <w:proofErr w:type="gramEnd"/>
      <w:r w:rsidR="00D879ED" w:rsidRPr="005652F4">
        <w:rPr>
          <w:rFonts w:cs="Arial" w:hint="eastAsia"/>
          <w:szCs w:val="24"/>
          <w:shd w:val="clear" w:color="auto" w:fill="FFFFFF"/>
        </w:rPr>
        <w:t>分攤經費8.9億元至47.23億元</w:t>
      </w:r>
      <w:r w:rsidRPr="005652F4">
        <w:rPr>
          <w:rFonts w:hint="eastAsia"/>
        </w:rPr>
        <w:t>，</w:t>
      </w:r>
      <w:r w:rsidR="00D879ED" w:rsidRPr="005652F4">
        <w:rPr>
          <w:rFonts w:hint="eastAsia"/>
        </w:rPr>
        <w:t>未</w:t>
      </w:r>
      <w:r w:rsidR="00D879ED" w:rsidRPr="00842D17">
        <w:rPr>
          <w:rFonts w:hint="eastAsia"/>
        </w:rPr>
        <w:t>來勢必增加政府財政負擔，亟待審慎規劃財務資源以為因應，並加速公共建設執行進度，</w:t>
      </w:r>
      <w:proofErr w:type="gramStart"/>
      <w:r w:rsidR="00D879ED" w:rsidRPr="00842D17">
        <w:rPr>
          <w:rFonts w:hint="eastAsia"/>
        </w:rPr>
        <w:t>俾</w:t>
      </w:r>
      <w:proofErr w:type="gramEnd"/>
      <w:r w:rsidR="00D879ED" w:rsidRPr="00842D17">
        <w:rPr>
          <w:rFonts w:hint="eastAsia"/>
        </w:rPr>
        <w:t>維持財政與經濟建設之平衡</w:t>
      </w:r>
      <w:r w:rsidR="00046468" w:rsidRPr="009B42A7">
        <w:rPr>
          <w:rFonts w:hint="eastAsia"/>
        </w:rPr>
        <w:t>。</w:t>
      </w:r>
    </w:p>
    <w:p w14:paraId="64F2B95E" w14:textId="77777777" w:rsidR="00843C73" w:rsidRPr="00AA0E98" w:rsidRDefault="00843C73" w:rsidP="00843C73">
      <w:pPr>
        <w:pStyle w:val="a5"/>
        <w:ind w:firstLine="544"/>
        <w:rPr>
          <w:spacing w:val="-4"/>
        </w:rPr>
      </w:pPr>
      <w:r w:rsidRPr="00AA0E98">
        <w:rPr>
          <w:rFonts w:hint="eastAsia"/>
          <w:spacing w:val="-4"/>
        </w:rPr>
        <w:t>茲將</w:t>
      </w:r>
      <w:proofErr w:type="gramStart"/>
      <w:r w:rsidRPr="00AA0E98">
        <w:rPr>
          <w:rFonts w:hint="eastAsia"/>
          <w:spacing w:val="-4"/>
        </w:rPr>
        <w:t>年來本室</w:t>
      </w:r>
      <w:proofErr w:type="gramEnd"/>
      <w:r w:rsidRPr="00AA0E98">
        <w:rPr>
          <w:rFonts w:hint="eastAsia"/>
          <w:spacing w:val="-4"/>
        </w:rPr>
        <w:t>審核嘉義市政府預算之籌編及執行所提審核意見，</w:t>
      </w:r>
      <w:proofErr w:type="gramStart"/>
      <w:r w:rsidRPr="00AA0E98">
        <w:rPr>
          <w:rFonts w:hint="eastAsia"/>
          <w:spacing w:val="-4"/>
        </w:rPr>
        <w:t>擇要摘述如次</w:t>
      </w:r>
      <w:proofErr w:type="gramEnd"/>
      <w:r w:rsidRPr="00AA0E98">
        <w:rPr>
          <w:rFonts w:hint="eastAsia"/>
          <w:spacing w:val="-4"/>
        </w:rPr>
        <w:t>：</w:t>
      </w:r>
    </w:p>
    <w:p w14:paraId="4EBE43B5" w14:textId="50825EB5" w:rsidR="00843C73" w:rsidRPr="00192909" w:rsidRDefault="00843C73" w:rsidP="00192909">
      <w:pPr>
        <w:pStyle w:val="-14"/>
        <w:spacing w:line="500" w:lineRule="exact"/>
        <w:ind w:firstLine="561"/>
      </w:pPr>
      <w:r w:rsidRPr="00192909">
        <w:rPr>
          <w:rFonts w:hint="eastAsia"/>
          <w:b/>
        </w:rPr>
        <w:t>一、</w:t>
      </w:r>
      <w:r w:rsidR="005452CC" w:rsidRPr="0064613F">
        <w:rPr>
          <w:rFonts w:hint="eastAsia"/>
          <w:b/>
          <w:spacing w:val="2"/>
        </w:rPr>
        <w:t>市政府向遵守財政紀律，財政狀況穩健，惟已陸續啟動</w:t>
      </w:r>
      <w:r w:rsidR="005452CC" w:rsidRPr="0064613F">
        <w:rPr>
          <w:b/>
          <w:spacing w:val="2"/>
        </w:rPr>
        <w:t>十大旗艦計畫</w:t>
      </w:r>
      <w:r w:rsidR="005452CC" w:rsidRPr="0064613F">
        <w:rPr>
          <w:rFonts w:hint="eastAsia"/>
          <w:b/>
          <w:spacing w:val="2"/>
        </w:rPr>
        <w:t>之建設，又近年來持續辦理鐵路</w:t>
      </w:r>
      <w:proofErr w:type="gramStart"/>
      <w:r w:rsidR="005452CC" w:rsidRPr="0064613F">
        <w:rPr>
          <w:rFonts w:hint="eastAsia"/>
          <w:b/>
          <w:spacing w:val="2"/>
        </w:rPr>
        <w:t>高架化工程</w:t>
      </w:r>
      <w:proofErr w:type="gramEnd"/>
      <w:r w:rsidR="005452CC" w:rsidRPr="0064613F">
        <w:rPr>
          <w:rFonts w:hint="eastAsia"/>
          <w:b/>
          <w:spacing w:val="2"/>
        </w:rPr>
        <w:t>等多項重大公共建設計畫，勢必增加未來財政負擔，亟待審慎規劃財務資源以為因應，並加速公共建設執行進度，以維持財政永續與經濟建設之平衡：</w:t>
      </w:r>
      <w:r w:rsidR="004A4777" w:rsidRPr="0064613F">
        <w:rPr>
          <w:rFonts w:hint="eastAsia"/>
          <w:spacing w:val="2"/>
          <w:szCs w:val="24"/>
        </w:rPr>
        <w:t>市政府截至</w:t>
      </w:r>
      <w:proofErr w:type="gramStart"/>
      <w:r w:rsidR="004A4777" w:rsidRPr="0064613F">
        <w:rPr>
          <w:rFonts w:hint="eastAsia"/>
          <w:spacing w:val="2"/>
          <w:szCs w:val="24"/>
        </w:rPr>
        <w:t>113</w:t>
      </w:r>
      <w:proofErr w:type="gramEnd"/>
      <w:r w:rsidR="004A4777" w:rsidRPr="0064613F">
        <w:rPr>
          <w:rFonts w:hint="eastAsia"/>
          <w:spacing w:val="2"/>
          <w:szCs w:val="24"/>
        </w:rPr>
        <w:t>年度</w:t>
      </w:r>
      <w:proofErr w:type="gramStart"/>
      <w:r w:rsidR="004A4777" w:rsidRPr="0064613F">
        <w:rPr>
          <w:rFonts w:hint="eastAsia"/>
          <w:spacing w:val="2"/>
          <w:szCs w:val="24"/>
        </w:rPr>
        <w:t>止</w:t>
      </w:r>
      <w:proofErr w:type="gramEnd"/>
      <w:r w:rsidR="004A4777" w:rsidRPr="0064613F">
        <w:rPr>
          <w:rFonts w:hint="eastAsia"/>
          <w:spacing w:val="2"/>
          <w:szCs w:val="24"/>
        </w:rPr>
        <w:t>累計賸餘為28.53億餘元，且自</w:t>
      </w:r>
      <w:proofErr w:type="gramStart"/>
      <w:r w:rsidR="004A4777" w:rsidRPr="0064613F">
        <w:rPr>
          <w:rFonts w:hint="eastAsia"/>
          <w:spacing w:val="2"/>
          <w:szCs w:val="24"/>
        </w:rPr>
        <w:t>107</w:t>
      </w:r>
      <w:proofErr w:type="gramEnd"/>
      <w:r w:rsidR="004A4777" w:rsidRPr="0064613F">
        <w:rPr>
          <w:rFonts w:hint="eastAsia"/>
          <w:spacing w:val="2"/>
          <w:szCs w:val="24"/>
        </w:rPr>
        <w:t>年度起除自償性債務</w:t>
      </w:r>
      <w:proofErr w:type="gramStart"/>
      <w:r w:rsidR="004A4777" w:rsidRPr="0064613F">
        <w:rPr>
          <w:rFonts w:hint="eastAsia"/>
          <w:spacing w:val="2"/>
          <w:szCs w:val="24"/>
        </w:rPr>
        <w:t>以外，</w:t>
      </w:r>
      <w:proofErr w:type="gramEnd"/>
      <w:r w:rsidR="004A4777" w:rsidRPr="0064613F">
        <w:rPr>
          <w:rFonts w:hint="eastAsia"/>
          <w:spacing w:val="2"/>
          <w:szCs w:val="24"/>
        </w:rPr>
        <w:t>無1年以上公共債務</w:t>
      </w:r>
      <w:proofErr w:type="gramStart"/>
      <w:r w:rsidR="004A4777" w:rsidRPr="0064613F">
        <w:rPr>
          <w:rFonts w:hint="eastAsia"/>
          <w:spacing w:val="2"/>
          <w:szCs w:val="24"/>
        </w:rPr>
        <w:t>未償</w:t>
      </w:r>
      <w:proofErr w:type="gramEnd"/>
      <w:r w:rsidR="004A4777" w:rsidRPr="0064613F">
        <w:rPr>
          <w:rFonts w:hint="eastAsia"/>
          <w:spacing w:val="2"/>
          <w:szCs w:val="24"/>
        </w:rPr>
        <w:t>餘額，財政狀況堪稱穩健。</w:t>
      </w:r>
      <w:r w:rsidR="00501672" w:rsidRPr="0064613F">
        <w:rPr>
          <w:rFonts w:hint="eastAsia"/>
          <w:spacing w:val="2"/>
        </w:rPr>
        <w:t>該府未來財務規劃核有：（</w:t>
      </w:r>
      <w:r w:rsidR="00BD0863" w:rsidRPr="0064613F">
        <w:rPr>
          <w:rFonts w:hint="eastAsia"/>
          <w:spacing w:val="2"/>
        </w:rPr>
        <w:t>一</w:t>
      </w:r>
      <w:r w:rsidR="00501672" w:rsidRPr="0064613F">
        <w:rPr>
          <w:rFonts w:hint="eastAsia"/>
          <w:spacing w:val="2"/>
        </w:rPr>
        <w:t>）</w:t>
      </w:r>
      <w:r w:rsidR="004A4777" w:rsidRPr="0064613F">
        <w:rPr>
          <w:rFonts w:hint="eastAsia"/>
          <w:spacing w:val="2"/>
          <w:szCs w:val="24"/>
        </w:rPr>
        <w:t>近年地方政府所面臨之治理挑戰加劇，除須因應都市區域規劃等公共需求問題外</w:t>
      </w:r>
      <w:r w:rsidR="00BE561A" w:rsidRPr="0064613F">
        <w:rPr>
          <w:rFonts w:hint="eastAsia"/>
          <w:spacing w:val="2"/>
          <w:szCs w:val="24"/>
        </w:rPr>
        <w:t>，</w:t>
      </w:r>
      <w:r w:rsidR="004A4777" w:rsidRPr="0064613F">
        <w:rPr>
          <w:rFonts w:hint="eastAsia"/>
          <w:spacing w:val="2"/>
          <w:szCs w:val="24"/>
        </w:rPr>
        <w:t>並須完善諸如大眾運輸系統等新興建設，以強化城市競爭力，自主財源之籌措益顯重要。</w:t>
      </w:r>
      <w:r w:rsidR="00501672" w:rsidRPr="0064613F">
        <w:rPr>
          <w:rFonts w:hint="eastAsia"/>
          <w:spacing w:val="2"/>
          <w:szCs w:val="24"/>
        </w:rPr>
        <w:t>嘉義市區鐵路</w:t>
      </w:r>
      <w:proofErr w:type="gramStart"/>
      <w:r w:rsidR="00501672" w:rsidRPr="0064613F">
        <w:rPr>
          <w:rFonts w:hint="eastAsia"/>
          <w:spacing w:val="2"/>
          <w:szCs w:val="24"/>
        </w:rPr>
        <w:t>高架化計畫</w:t>
      </w:r>
      <w:proofErr w:type="gramEnd"/>
      <w:r w:rsidR="00501672" w:rsidRPr="0064613F">
        <w:rPr>
          <w:rFonts w:hint="eastAsia"/>
          <w:spacing w:val="2"/>
          <w:szCs w:val="24"/>
        </w:rPr>
        <w:t>總經費</w:t>
      </w:r>
      <w:r w:rsidR="00501672" w:rsidRPr="0064613F">
        <w:rPr>
          <w:rFonts w:cs="Arial" w:hint="eastAsia"/>
          <w:spacing w:val="2"/>
          <w:szCs w:val="24"/>
          <w:shd w:val="clear" w:color="auto" w:fill="FFFFFF"/>
        </w:rPr>
        <w:t>為334.25億元，</w:t>
      </w:r>
      <w:r w:rsidR="004A4777" w:rsidRPr="0064613F">
        <w:rPr>
          <w:rFonts w:cs="Arial" w:hint="eastAsia"/>
          <w:spacing w:val="2"/>
          <w:szCs w:val="24"/>
          <w:shd w:val="clear" w:color="auto" w:fill="FFFFFF"/>
        </w:rPr>
        <w:t>較原核定經費</w:t>
      </w:r>
      <w:r w:rsidR="00501672" w:rsidRPr="0064613F">
        <w:rPr>
          <w:rFonts w:cs="Arial" w:hint="eastAsia"/>
          <w:spacing w:val="2"/>
          <w:szCs w:val="24"/>
          <w:shd w:val="clear" w:color="auto" w:fill="FFFFFF"/>
        </w:rPr>
        <w:t>增加95.27億元，其中</w:t>
      </w:r>
      <w:proofErr w:type="gramStart"/>
      <w:r w:rsidR="00501672" w:rsidRPr="0064613F">
        <w:rPr>
          <w:rFonts w:cs="Arial" w:hint="eastAsia"/>
          <w:spacing w:val="2"/>
          <w:szCs w:val="24"/>
          <w:shd w:val="clear" w:color="auto" w:fill="FFFFFF"/>
        </w:rPr>
        <w:t>該府需增加</w:t>
      </w:r>
      <w:proofErr w:type="gramEnd"/>
      <w:r w:rsidR="00501672" w:rsidRPr="0064613F">
        <w:rPr>
          <w:rFonts w:cs="Arial" w:hint="eastAsia"/>
          <w:spacing w:val="2"/>
          <w:szCs w:val="24"/>
          <w:shd w:val="clear" w:color="auto" w:fill="FFFFFF"/>
        </w:rPr>
        <w:t>分攤經費至47.23億元</w:t>
      </w:r>
      <w:r w:rsidR="00C24FAA" w:rsidRPr="0064613F">
        <w:rPr>
          <w:rFonts w:cs="Arial" w:hint="eastAsia"/>
          <w:spacing w:val="2"/>
          <w:szCs w:val="24"/>
          <w:shd w:val="clear" w:color="auto" w:fill="FFFFFF"/>
        </w:rPr>
        <w:t>，</w:t>
      </w:r>
      <w:r w:rsidR="00501672" w:rsidRPr="0064613F">
        <w:rPr>
          <w:rFonts w:cs="Arial" w:hint="eastAsia"/>
          <w:spacing w:val="2"/>
          <w:szCs w:val="24"/>
          <w:shd w:val="clear" w:color="auto" w:fill="FFFFFF"/>
        </w:rPr>
        <w:t>相關</w:t>
      </w:r>
      <w:r w:rsidR="00501672" w:rsidRPr="0064613F">
        <w:rPr>
          <w:rFonts w:hint="eastAsia"/>
          <w:spacing w:val="2"/>
          <w:szCs w:val="24"/>
        </w:rPr>
        <w:t>地方</w:t>
      </w:r>
      <w:proofErr w:type="gramStart"/>
      <w:r w:rsidR="00501672" w:rsidRPr="0064613F">
        <w:rPr>
          <w:rFonts w:hint="eastAsia"/>
          <w:spacing w:val="2"/>
          <w:szCs w:val="24"/>
        </w:rPr>
        <w:t>配合款係由</w:t>
      </w:r>
      <w:proofErr w:type="gramEnd"/>
      <w:r w:rsidR="00501672" w:rsidRPr="0064613F">
        <w:rPr>
          <w:rFonts w:hint="eastAsia"/>
          <w:spacing w:val="2"/>
          <w:szCs w:val="24"/>
        </w:rPr>
        <w:t>都市發展更新基金以舉債方式支應，已分別向地方教育發展基金及平均地權基金共計舉借8.82億餘元</w:t>
      </w:r>
      <w:r w:rsidR="00501672" w:rsidRPr="0064613F">
        <w:rPr>
          <w:rFonts w:cs="Arial" w:hint="eastAsia"/>
          <w:spacing w:val="2"/>
          <w:szCs w:val="24"/>
          <w:shd w:val="clear" w:color="auto" w:fill="FFFFFF"/>
        </w:rPr>
        <w:t>，截</w:t>
      </w:r>
      <w:r w:rsidR="00501672" w:rsidRPr="0064613F">
        <w:rPr>
          <w:spacing w:val="2"/>
          <w:szCs w:val="24"/>
        </w:rPr>
        <w:t>至113年底</w:t>
      </w:r>
      <w:r w:rsidR="00501672" w:rsidRPr="0064613F">
        <w:rPr>
          <w:rFonts w:hint="eastAsia"/>
          <w:spacing w:val="2"/>
          <w:szCs w:val="24"/>
        </w:rPr>
        <w:t>該府</w:t>
      </w:r>
      <w:r w:rsidR="005B673B" w:rsidRPr="0064613F">
        <w:rPr>
          <w:rFonts w:hint="eastAsia"/>
          <w:spacing w:val="2"/>
          <w:szCs w:val="24"/>
        </w:rPr>
        <w:t>共</w:t>
      </w:r>
      <w:r w:rsidR="00501672" w:rsidRPr="0064613F">
        <w:rPr>
          <w:spacing w:val="2"/>
          <w:szCs w:val="24"/>
        </w:rPr>
        <w:t>撥付23.81億</w:t>
      </w:r>
      <w:r w:rsidR="00501672" w:rsidRPr="0064613F">
        <w:rPr>
          <w:rFonts w:hint="eastAsia"/>
          <w:spacing w:val="2"/>
          <w:szCs w:val="24"/>
        </w:rPr>
        <w:t>餘</w:t>
      </w:r>
      <w:r w:rsidR="00501672" w:rsidRPr="0064613F">
        <w:rPr>
          <w:spacing w:val="2"/>
          <w:szCs w:val="24"/>
        </w:rPr>
        <w:t>元</w:t>
      </w:r>
      <w:r w:rsidR="00501672" w:rsidRPr="0064613F">
        <w:rPr>
          <w:rFonts w:hint="eastAsia"/>
          <w:spacing w:val="2"/>
          <w:szCs w:val="24"/>
        </w:rPr>
        <w:t>分攤款項，</w:t>
      </w:r>
      <w:r w:rsidR="002A47A8" w:rsidRPr="0064613F">
        <w:rPr>
          <w:rFonts w:hint="eastAsia"/>
          <w:spacing w:val="2"/>
          <w:szCs w:val="24"/>
        </w:rPr>
        <w:t>惟</w:t>
      </w:r>
      <w:r w:rsidR="00991079" w:rsidRPr="0064613F">
        <w:rPr>
          <w:rFonts w:hint="eastAsia"/>
          <w:spacing w:val="2"/>
          <w:szCs w:val="24"/>
        </w:rPr>
        <w:t>尚約有23.41億餘元待支付，</w:t>
      </w:r>
      <w:r w:rsidR="00243B12" w:rsidRPr="0064613F">
        <w:rPr>
          <w:rFonts w:hint="eastAsia"/>
          <w:spacing w:val="2"/>
          <w:szCs w:val="24"/>
        </w:rPr>
        <w:t>後續財務負擔沉重</w:t>
      </w:r>
      <w:r w:rsidR="00501672" w:rsidRPr="0064613F">
        <w:rPr>
          <w:spacing w:val="2"/>
          <w:szCs w:val="24"/>
        </w:rPr>
        <w:t>，</w:t>
      </w:r>
      <w:r w:rsidR="00501672" w:rsidRPr="0064613F">
        <w:rPr>
          <w:rFonts w:hint="eastAsia"/>
          <w:spacing w:val="2"/>
          <w:szCs w:val="24"/>
        </w:rPr>
        <w:t>允宜妥為檢討計畫效益與自償財源之影響；又「市民中心（北棟大樓）興建工程」歷經多次流標已於114年5月9日決標，惟金額達54.06億餘元，</w:t>
      </w:r>
      <w:proofErr w:type="gramStart"/>
      <w:r w:rsidR="00501672" w:rsidRPr="0064613F">
        <w:rPr>
          <w:rFonts w:hint="eastAsia"/>
          <w:spacing w:val="2"/>
          <w:szCs w:val="24"/>
        </w:rPr>
        <w:t>雖分</w:t>
      </w:r>
      <w:r w:rsidR="007D102C" w:rsidRPr="0064613F">
        <w:rPr>
          <w:rFonts w:hint="eastAsia"/>
          <w:spacing w:val="2"/>
          <w:szCs w:val="24"/>
        </w:rPr>
        <w:t>獲</w:t>
      </w:r>
      <w:proofErr w:type="gramEnd"/>
      <w:r w:rsidR="00501672" w:rsidRPr="0064613F">
        <w:rPr>
          <w:rFonts w:hint="eastAsia"/>
          <w:spacing w:val="2"/>
          <w:szCs w:val="24"/>
        </w:rPr>
        <w:t>內政部及交通部補助，餘29.99億餘元仍須由該府自籌，財務負擔沉重；</w:t>
      </w:r>
      <w:r w:rsidR="00DC1518" w:rsidRPr="0064613F">
        <w:rPr>
          <w:rFonts w:hint="eastAsia"/>
          <w:spacing w:val="2"/>
          <w:szCs w:val="24"/>
        </w:rPr>
        <w:t>另</w:t>
      </w:r>
      <w:r w:rsidR="00501672" w:rsidRPr="0064613F">
        <w:rPr>
          <w:rFonts w:hint="eastAsia"/>
          <w:spacing w:val="2"/>
          <w:szCs w:val="24"/>
        </w:rPr>
        <w:t>該府</w:t>
      </w:r>
      <w:r w:rsidR="00501672" w:rsidRPr="0064613F">
        <w:rPr>
          <w:rFonts w:cs="Courier New" w:hint="eastAsia"/>
          <w:spacing w:val="2"/>
          <w:szCs w:val="24"/>
        </w:rPr>
        <w:t>近</w:t>
      </w:r>
      <w:proofErr w:type="gramStart"/>
      <w:r w:rsidR="00501672" w:rsidRPr="0064613F">
        <w:rPr>
          <w:rFonts w:cs="Courier New" w:hint="eastAsia"/>
          <w:spacing w:val="2"/>
          <w:szCs w:val="24"/>
        </w:rPr>
        <w:t>5</w:t>
      </w:r>
      <w:proofErr w:type="gramEnd"/>
      <w:r w:rsidR="00501672" w:rsidRPr="0064613F">
        <w:rPr>
          <w:rFonts w:cs="Courier New" w:hint="eastAsia"/>
          <w:spacing w:val="2"/>
          <w:szCs w:val="24"/>
        </w:rPr>
        <w:t>年</w:t>
      </w:r>
      <w:r w:rsidR="00D37E10" w:rsidRPr="0064613F">
        <w:rPr>
          <w:rFonts w:cs="Courier New" w:hint="eastAsia"/>
          <w:spacing w:val="2"/>
          <w:szCs w:val="24"/>
        </w:rPr>
        <w:t>度</w:t>
      </w:r>
      <w:r w:rsidR="00501672" w:rsidRPr="0064613F">
        <w:rPr>
          <w:rFonts w:cs="Courier New" w:hint="eastAsia"/>
          <w:spacing w:val="2"/>
          <w:szCs w:val="24"/>
        </w:rPr>
        <w:t>社會福利支出自</w:t>
      </w:r>
      <w:proofErr w:type="gramStart"/>
      <w:r w:rsidR="00501672" w:rsidRPr="0064613F">
        <w:rPr>
          <w:rFonts w:cs="Courier New" w:hint="eastAsia"/>
          <w:spacing w:val="2"/>
          <w:szCs w:val="24"/>
        </w:rPr>
        <w:t>111</w:t>
      </w:r>
      <w:proofErr w:type="gramEnd"/>
      <w:r w:rsidR="00501672" w:rsidRPr="0064613F">
        <w:rPr>
          <w:rFonts w:cs="Courier New" w:hint="eastAsia"/>
          <w:spacing w:val="2"/>
          <w:szCs w:val="24"/>
        </w:rPr>
        <w:t>年度之23億9,530萬餘元，上升至</w:t>
      </w:r>
      <w:proofErr w:type="gramStart"/>
      <w:r w:rsidR="00501672" w:rsidRPr="0064613F">
        <w:rPr>
          <w:rFonts w:cs="Courier New" w:hint="eastAsia"/>
          <w:spacing w:val="2"/>
          <w:szCs w:val="24"/>
        </w:rPr>
        <w:t>113</w:t>
      </w:r>
      <w:proofErr w:type="gramEnd"/>
      <w:r w:rsidR="00501672" w:rsidRPr="0064613F">
        <w:rPr>
          <w:rFonts w:cs="Courier New" w:hint="eastAsia"/>
          <w:spacing w:val="2"/>
          <w:szCs w:val="24"/>
        </w:rPr>
        <w:t>年度之29億9</w:t>
      </w:r>
      <w:r w:rsidR="00501672" w:rsidRPr="0064613F">
        <w:rPr>
          <w:rFonts w:cs="Courier New"/>
          <w:spacing w:val="2"/>
          <w:szCs w:val="24"/>
        </w:rPr>
        <w:t>,</w:t>
      </w:r>
      <w:r w:rsidR="00501672" w:rsidRPr="0064613F">
        <w:rPr>
          <w:rFonts w:cs="Courier New" w:hint="eastAsia"/>
          <w:spacing w:val="2"/>
          <w:szCs w:val="24"/>
        </w:rPr>
        <w:t>923萬餘元，增幅約25.</w:t>
      </w:r>
      <w:r w:rsidR="00501672" w:rsidRPr="0064613F">
        <w:rPr>
          <w:rFonts w:cs="Courier New"/>
          <w:spacing w:val="2"/>
          <w:szCs w:val="24"/>
        </w:rPr>
        <w:t>2</w:t>
      </w:r>
      <w:r w:rsidR="00501672" w:rsidRPr="0064613F">
        <w:rPr>
          <w:rFonts w:cs="Courier New" w:hint="eastAsia"/>
          <w:spacing w:val="2"/>
          <w:szCs w:val="24"/>
        </w:rPr>
        <w:t>1％，</w:t>
      </w:r>
      <w:r w:rsidR="00501672" w:rsidRPr="0064613F">
        <w:rPr>
          <w:rFonts w:cs="Times New Roman" w:hint="eastAsia"/>
          <w:spacing w:val="2"/>
          <w:szCs w:val="24"/>
        </w:rPr>
        <w:t>支出經費持續擴張</w:t>
      </w:r>
      <w:r w:rsidR="00CF3EEF" w:rsidRPr="0064613F">
        <w:rPr>
          <w:rFonts w:cs="Times New Roman" w:hint="eastAsia"/>
          <w:spacing w:val="2"/>
          <w:szCs w:val="24"/>
        </w:rPr>
        <w:t>；</w:t>
      </w:r>
      <w:r w:rsidR="00BD0863" w:rsidRPr="0064613F">
        <w:rPr>
          <w:rFonts w:hint="eastAsia"/>
          <w:spacing w:val="2"/>
        </w:rPr>
        <w:t>（二）</w:t>
      </w:r>
      <w:proofErr w:type="gramStart"/>
      <w:r w:rsidR="00501672" w:rsidRPr="0064613F">
        <w:rPr>
          <w:rFonts w:hint="eastAsia"/>
          <w:spacing w:val="2"/>
          <w:szCs w:val="24"/>
        </w:rPr>
        <w:t>11</w:t>
      </w:r>
      <w:r w:rsidR="00501672" w:rsidRPr="0064613F">
        <w:rPr>
          <w:spacing w:val="2"/>
          <w:szCs w:val="24"/>
        </w:rPr>
        <w:t>3</w:t>
      </w:r>
      <w:proofErr w:type="gramEnd"/>
      <w:r w:rsidR="00501672" w:rsidRPr="0064613F">
        <w:rPr>
          <w:rFonts w:hint="eastAsia"/>
          <w:spacing w:val="2"/>
          <w:szCs w:val="24"/>
        </w:rPr>
        <w:t>年度歲入歲出相抵獲致賸餘1</w:t>
      </w:r>
      <w:r w:rsidR="00501672" w:rsidRPr="0064613F">
        <w:rPr>
          <w:spacing w:val="2"/>
          <w:szCs w:val="24"/>
        </w:rPr>
        <w:t>1</w:t>
      </w:r>
      <w:r w:rsidR="00501672" w:rsidRPr="0064613F">
        <w:rPr>
          <w:rFonts w:hint="eastAsia"/>
          <w:spacing w:val="2"/>
          <w:szCs w:val="24"/>
        </w:rPr>
        <w:t>億652萬餘元，已連續3年產生賸餘</w:t>
      </w:r>
      <w:r w:rsidR="00243B12" w:rsidRPr="0064613F">
        <w:rPr>
          <w:rFonts w:hint="eastAsia"/>
          <w:spacing w:val="2"/>
          <w:szCs w:val="24"/>
        </w:rPr>
        <w:t>，</w:t>
      </w:r>
      <w:r w:rsidR="00501672" w:rsidRPr="0064613F">
        <w:rPr>
          <w:rFonts w:hint="eastAsia"/>
          <w:spacing w:val="2"/>
          <w:szCs w:val="24"/>
        </w:rPr>
        <w:t>惟</w:t>
      </w:r>
      <w:proofErr w:type="gramStart"/>
      <w:r w:rsidR="00501672" w:rsidRPr="0064613F">
        <w:rPr>
          <w:rFonts w:hint="eastAsia"/>
          <w:spacing w:val="2"/>
          <w:szCs w:val="24"/>
        </w:rPr>
        <w:t>1</w:t>
      </w:r>
      <w:r w:rsidR="00501672" w:rsidRPr="0064613F">
        <w:rPr>
          <w:spacing w:val="2"/>
          <w:szCs w:val="24"/>
        </w:rPr>
        <w:t>13</w:t>
      </w:r>
      <w:proofErr w:type="gramEnd"/>
      <w:r w:rsidR="00501672" w:rsidRPr="0064613F">
        <w:rPr>
          <w:rFonts w:hint="eastAsia"/>
          <w:spacing w:val="2"/>
          <w:szCs w:val="24"/>
        </w:rPr>
        <w:t>年度自籌財源金額僅47億4</w:t>
      </w:r>
      <w:r w:rsidR="00501672" w:rsidRPr="0064613F">
        <w:rPr>
          <w:spacing w:val="2"/>
          <w:szCs w:val="24"/>
        </w:rPr>
        <w:t>,</w:t>
      </w:r>
      <w:r w:rsidR="00501672" w:rsidRPr="0064613F">
        <w:rPr>
          <w:rFonts w:hint="eastAsia"/>
          <w:spacing w:val="2"/>
          <w:szCs w:val="24"/>
        </w:rPr>
        <w:t>826萬餘元；又該府人事費支出（含地方教育發展基金）</w:t>
      </w:r>
      <w:proofErr w:type="gramStart"/>
      <w:r w:rsidR="00501672" w:rsidRPr="0064613F">
        <w:rPr>
          <w:rFonts w:hint="eastAsia"/>
          <w:spacing w:val="2"/>
          <w:szCs w:val="24"/>
        </w:rPr>
        <w:t>113</w:t>
      </w:r>
      <w:proofErr w:type="gramEnd"/>
      <w:r w:rsidR="00501672" w:rsidRPr="0064613F">
        <w:rPr>
          <w:rFonts w:hint="eastAsia"/>
          <w:spacing w:val="2"/>
          <w:szCs w:val="24"/>
        </w:rPr>
        <w:t>年度為</w:t>
      </w:r>
      <w:r w:rsidR="00501672" w:rsidRPr="0064613F">
        <w:rPr>
          <w:spacing w:val="2"/>
          <w:szCs w:val="24"/>
        </w:rPr>
        <w:t>71</w:t>
      </w:r>
      <w:r w:rsidR="00501672" w:rsidRPr="0064613F">
        <w:rPr>
          <w:rFonts w:hint="eastAsia"/>
          <w:spacing w:val="2"/>
          <w:szCs w:val="24"/>
        </w:rPr>
        <w:t>億5</w:t>
      </w:r>
      <w:r w:rsidR="00501672" w:rsidRPr="0064613F">
        <w:rPr>
          <w:spacing w:val="2"/>
          <w:szCs w:val="24"/>
        </w:rPr>
        <w:t>,917</w:t>
      </w:r>
      <w:r w:rsidR="00501672" w:rsidRPr="0064613F">
        <w:rPr>
          <w:rFonts w:hint="eastAsia"/>
          <w:spacing w:val="2"/>
          <w:szCs w:val="24"/>
        </w:rPr>
        <w:t>萬餘元，自</w:t>
      </w:r>
      <w:r w:rsidR="00501672" w:rsidRPr="0064613F">
        <w:rPr>
          <w:rFonts w:hint="eastAsia"/>
          <w:spacing w:val="2"/>
          <w:szCs w:val="24"/>
          <w:lang w:eastAsia="zh-HK"/>
        </w:rPr>
        <w:t>籌財源</w:t>
      </w:r>
      <w:r w:rsidR="00501672" w:rsidRPr="0064613F">
        <w:rPr>
          <w:rFonts w:hint="eastAsia"/>
          <w:spacing w:val="2"/>
          <w:szCs w:val="24"/>
        </w:rPr>
        <w:t>尚不足以支應人事費支出</w:t>
      </w:r>
      <w:r w:rsidR="00501672" w:rsidRPr="0064613F">
        <w:rPr>
          <w:rFonts w:hint="eastAsia"/>
          <w:spacing w:val="2"/>
        </w:rPr>
        <w:t>；</w:t>
      </w:r>
      <w:r w:rsidR="004A4777" w:rsidRPr="0064613F">
        <w:rPr>
          <w:rFonts w:hint="eastAsia"/>
          <w:spacing w:val="2"/>
        </w:rPr>
        <w:t>（三）</w:t>
      </w:r>
      <w:r w:rsidR="00501672" w:rsidRPr="0064613F">
        <w:rPr>
          <w:rFonts w:hint="eastAsia"/>
          <w:spacing w:val="2"/>
          <w:szCs w:val="24"/>
        </w:rPr>
        <w:t>財政收支劃分法修正公布後，地方政府面臨中央政府可統籌之財源減少，</w:t>
      </w:r>
      <w:r w:rsidR="00C24FAA" w:rsidRPr="0064613F">
        <w:rPr>
          <w:rFonts w:hint="eastAsia"/>
          <w:spacing w:val="2"/>
          <w:szCs w:val="24"/>
        </w:rPr>
        <w:t>恐</w:t>
      </w:r>
      <w:r w:rsidR="00501672" w:rsidRPr="0064613F">
        <w:rPr>
          <w:rFonts w:hint="eastAsia"/>
          <w:spacing w:val="2"/>
          <w:szCs w:val="24"/>
        </w:rPr>
        <w:t>影響地方政府來自中央之計畫型補助款收入，允宜審慎評估財政收支劃分法修法後所</w:t>
      </w:r>
      <w:r w:rsidR="00501672" w:rsidRPr="0064613F">
        <w:rPr>
          <w:snapToGrid w:val="0"/>
          <w:spacing w:val="2"/>
          <w:szCs w:val="24"/>
        </w:rPr>
        <w:t>衍生之</w:t>
      </w:r>
      <w:r w:rsidR="00501672" w:rsidRPr="0064613F">
        <w:rPr>
          <w:rFonts w:hint="eastAsia"/>
          <w:snapToGrid w:val="0"/>
          <w:spacing w:val="2"/>
          <w:szCs w:val="24"/>
        </w:rPr>
        <w:t>財政</w:t>
      </w:r>
      <w:r w:rsidR="00501672" w:rsidRPr="0064613F">
        <w:rPr>
          <w:snapToGrid w:val="0"/>
          <w:spacing w:val="2"/>
          <w:szCs w:val="24"/>
        </w:rPr>
        <w:t>風險</w:t>
      </w:r>
      <w:r w:rsidR="00501672" w:rsidRPr="0064613F">
        <w:rPr>
          <w:rFonts w:hint="eastAsia"/>
          <w:spacing w:val="2"/>
          <w:szCs w:val="24"/>
        </w:rPr>
        <w:t>等情</w:t>
      </w:r>
      <w:r w:rsidR="00501672" w:rsidRPr="0064613F">
        <w:rPr>
          <w:rFonts w:hint="eastAsia"/>
          <w:bCs w:val="0"/>
          <w:spacing w:val="2"/>
        </w:rPr>
        <w:t>，</w:t>
      </w:r>
      <w:r w:rsidR="004A4777" w:rsidRPr="0064613F">
        <w:rPr>
          <w:rFonts w:hint="eastAsia"/>
          <w:bCs w:val="0"/>
          <w:spacing w:val="2"/>
        </w:rPr>
        <w:t>亟待</w:t>
      </w:r>
      <w:proofErr w:type="gramStart"/>
      <w:r w:rsidR="004A4777" w:rsidRPr="0064613F">
        <w:rPr>
          <w:rFonts w:hint="eastAsia"/>
          <w:bCs w:val="0"/>
          <w:spacing w:val="2"/>
        </w:rPr>
        <w:t>研</w:t>
      </w:r>
      <w:proofErr w:type="gramEnd"/>
      <w:r w:rsidR="004A4777" w:rsidRPr="0064613F">
        <w:rPr>
          <w:rFonts w:hint="eastAsia"/>
          <w:bCs w:val="0"/>
          <w:spacing w:val="2"/>
        </w:rPr>
        <w:t>謀改善</w:t>
      </w:r>
      <w:r w:rsidR="00501672" w:rsidRPr="0064613F">
        <w:rPr>
          <w:rFonts w:hint="eastAsia"/>
          <w:spacing w:val="2"/>
        </w:rPr>
        <w:t>。</w:t>
      </w:r>
      <w:r w:rsidRPr="0064613F">
        <w:rPr>
          <w:rFonts w:hint="eastAsia"/>
          <w:spacing w:val="2"/>
        </w:rPr>
        <w:t>（</w:t>
      </w:r>
      <w:r w:rsidRPr="0064613F">
        <w:rPr>
          <w:rFonts w:hint="eastAsia"/>
          <w:bCs w:val="0"/>
          <w:spacing w:val="2"/>
        </w:rPr>
        <w:t>詳乙－</w:t>
      </w:r>
      <w:r w:rsidR="0060397C" w:rsidRPr="0064613F">
        <w:rPr>
          <w:rFonts w:hint="eastAsia"/>
          <w:bCs w:val="0"/>
          <w:spacing w:val="2"/>
        </w:rPr>
        <w:t>9</w:t>
      </w:r>
      <w:r w:rsidRPr="0064613F">
        <w:rPr>
          <w:rFonts w:hint="eastAsia"/>
          <w:bCs w:val="0"/>
          <w:spacing w:val="2"/>
        </w:rPr>
        <w:t>頁</w:t>
      </w:r>
      <w:r w:rsidRPr="0064613F">
        <w:rPr>
          <w:rFonts w:hint="eastAsia"/>
          <w:spacing w:val="2"/>
        </w:rPr>
        <w:t>）</w:t>
      </w:r>
    </w:p>
    <w:p w14:paraId="0D890FC1" w14:textId="599AECF7" w:rsidR="00843C73" w:rsidRPr="00AA0E98" w:rsidRDefault="00B2001E" w:rsidP="009D2E81">
      <w:pPr>
        <w:pStyle w:val="-14"/>
        <w:spacing w:line="460" w:lineRule="exact"/>
        <w:ind w:firstLine="561"/>
      </w:pPr>
      <w:r>
        <w:rPr>
          <w:rFonts w:hint="eastAsia"/>
          <w:b/>
        </w:rPr>
        <w:t>二</w:t>
      </w:r>
      <w:r w:rsidR="00843C73" w:rsidRPr="00AA0E98">
        <w:rPr>
          <w:rFonts w:hint="eastAsia"/>
          <w:b/>
        </w:rPr>
        <w:t>、</w:t>
      </w:r>
      <w:r w:rsidR="005452CC" w:rsidRPr="00AA0E98">
        <w:rPr>
          <w:rFonts w:hint="eastAsia"/>
          <w:b/>
          <w:szCs w:val="32"/>
        </w:rPr>
        <w:t>率先其他市縣</w:t>
      </w:r>
      <w:proofErr w:type="gramStart"/>
      <w:r w:rsidR="005452CC" w:rsidRPr="00AA0E98">
        <w:rPr>
          <w:rFonts w:hint="eastAsia"/>
          <w:b/>
          <w:szCs w:val="32"/>
        </w:rPr>
        <w:t>擘</w:t>
      </w:r>
      <w:proofErr w:type="gramEnd"/>
      <w:r w:rsidR="005452CC" w:rsidRPr="00AA0E98">
        <w:rPr>
          <w:rFonts w:hint="eastAsia"/>
          <w:b/>
          <w:szCs w:val="32"/>
        </w:rPr>
        <w:t>劃高齡友善城市之推動藍圖，惟</w:t>
      </w:r>
      <w:r w:rsidR="005452CC" w:rsidRPr="00AA0E98">
        <w:rPr>
          <w:rFonts w:hint="eastAsia"/>
          <w:b/>
        </w:rPr>
        <w:t>相關推動要點停止運作</w:t>
      </w:r>
      <w:r w:rsidR="005452CC" w:rsidRPr="00AA0E98">
        <w:rPr>
          <w:rFonts w:hint="eastAsia"/>
          <w:b/>
          <w:szCs w:val="32"/>
        </w:rPr>
        <w:t>，部分</w:t>
      </w:r>
      <w:r w:rsidR="005452CC" w:rsidRPr="00AA0E98">
        <w:rPr>
          <w:rFonts w:hint="eastAsia"/>
          <w:b/>
          <w:kern w:val="0"/>
          <w:szCs w:val="20"/>
        </w:rPr>
        <w:t>推動</w:t>
      </w:r>
      <w:r w:rsidR="005452CC" w:rsidRPr="00AA0E98">
        <w:rPr>
          <w:rFonts w:hint="eastAsia"/>
          <w:b/>
          <w:szCs w:val="20"/>
        </w:rPr>
        <w:t>指標追蹤考核與管理欠周，或</w:t>
      </w:r>
      <w:r w:rsidR="005452CC" w:rsidRPr="00AA0E98">
        <w:rPr>
          <w:rFonts w:hint="eastAsia"/>
          <w:b/>
          <w:szCs w:val="32"/>
        </w:rPr>
        <w:t>「</w:t>
      </w:r>
      <w:r w:rsidR="005452CC" w:rsidRPr="00AA0E98">
        <w:rPr>
          <w:rFonts w:ascii="新細明體" w:hint="eastAsia"/>
          <w:b/>
          <w:szCs w:val="32"/>
        </w:rPr>
        <w:t>住宅可負擔率</w:t>
      </w:r>
      <w:r w:rsidR="005452CC" w:rsidRPr="00AA0E98">
        <w:rPr>
          <w:rFonts w:hint="eastAsia"/>
          <w:b/>
          <w:szCs w:val="32"/>
        </w:rPr>
        <w:t>」</w:t>
      </w:r>
      <w:r w:rsidR="005452CC" w:rsidRPr="00AA0E98">
        <w:rPr>
          <w:rFonts w:ascii="新細明體" w:hint="eastAsia"/>
          <w:b/>
          <w:szCs w:val="32"/>
        </w:rPr>
        <w:t>之</w:t>
      </w:r>
      <w:r w:rsidR="005452CC" w:rsidRPr="00AA0E98">
        <w:rPr>
          <w:rFonts w:hint="eastAsia"/>
          <w:b/>
          <w:szCs w:val="20"/>
        </w:rPr>
        <w:t>指標迄未執行等情，允宜</w:t>
      </w:r>
      <w:proofErr w:type="gramStart"/>
      <w:r w:rsidR="005452CC" w:rsidRPr="00AA0E98">
        <w:rPr>
          <w:rFonts w:hint="eastAsia"/>
          <w:b/>
          <w:szCs w:val="20"/>
        </w:rPr>
        <w:t>研</w:t>
      </w:r>
      <w:proofErr w:type="gramEnd"/>
      <w:r w:rsidR="005452CC" w:rsidRPr="00AA0E98">
        <w:rPr>
          <w:rFonts w:hint="eastAsia"/>
          <w:b/>
          <w:szCs w:val="20"/>
        </w:rPr>
        <w:t>謀改善，</w:t>
      </w:r>
      <w:r w:rsidR="005452CC" w:rsidRPr="00AA0E98">
        <w:rPr>
          <w:rFonts w:hint="eastAsia"/>
          <w:b/>
          <w:szCs w:val="32"/>
        </w:rPr>
        <w:t>以銜接既有基礎持續深化，</w:t>
      </w:r>
      <w:r w:rsidR="005452CC" w:rsidRPr="00AA0E98">
        <w:rPr>
          <w:rFonts w:hint="eastAsia"/>
          <w:b/>
        </w:rPr>
        <w:t>建</w:t>
      </w:r>
      <w:proofErr w:type="gramStart"/>
      <w:r w:rsidR="005452CC" w:rsidRPr="00AA0E98">
        <w:rPr>
          <w:rFonts w:hint="eastAsia"/>
          <w:b/>
        </w:rPr>
        <w:t>構</w:t>
      </w:r>
      <w:r w:rsidR="005452CC" w:rsidRPr="00AA0E98">
        <w:rPr>
          <w:b/>
        </w:rPr>
        <w:t>樂齡共好</w:t>
      </w:r>
      <w:proofErr w:type="gramEnd"/>
      <w:r w:rsidR="005452CC" w:rsidRPr="00AA0E98">
        <w:rPr>
          <w:rFonts w:hint="eastAsia"/>
          <w:b/>
        </w:rPr>
        <w:t>環境：</w:t>
      </w:r>
      <w:r w:rsidR="006451FE" w:rsidRPr="00AA0E98">
        <w:rPr>
          <w:kern w:val="0"/>
          <w:szCs w:val="20"/>
        </w:rPr>
        <w:t>世界衛生組織</w:t>
      </w:r>
      <w:r w:rsidR="006451FE" w:rsidRPr="00AA0E98">
        <w:rPr>
          <w:rFonts w:hint="eastAsia"/>
          <w:kern w:val="0"/>
          <w:szCs w:val="20"/>
        </w:rPr>
        <w:t>（</w:t>
      </w:r>
      <w:r w:rsidR="006451FE" w:rsidRPr="00AA0E98">
        <w:rPr>
          <w:kern w:val="0"/>
          <w:szCs w:val="20"/>
        </w:rPr>
        <w:t>World Health Organization，WHO</w:t>
      </w:r>
      <w:r w:rsidR="006451FE" w:rsidRPr="00AA0E98">
        <w:rPr>
          <w:rFonts w:hint="eastAsia"/>
          <w:kern w:val="0"/>
          <w:szCs w:val="20"/>
        </w:rPr>
        <w:t>）</w:t>
      </w:r>
      <w:r w:rsidR="006451FE" w:rsidRPr="00AA0E98">
        <w:rPr>
          <w:kern w:val="0"/>
          <w:szCs w:val="20"/>
        </w:rPr>
        <w:t>於2002年提出</w:t>
      </w:r>
      <w:r w:rsidR="006451FE" w:rsidRPr="00AA0E98">
        <w:rPr>
          <w:rFonts w:hint="eastAsia"/>
          <w:kern w:val="0"/>
          <w:szCs w:val="20"/>
        </w:rPr>
        <w:t>「活躍老化」</w:t>
      </w:r>
      <w:r w:rsidR="006451FE" w:rsidRPr="00AA0E98">
        <w:rPr>
          <w:kern w:val="0"/>
          <w:szCs w:val="20"/>
        </w:rPr>
        <w:t>的觀念，</w:t>
      </w:r>
      <w:r w:rsidR="006451FE" w:rsidRPr="00AA0E98">
        <w:rPr>
          <w:rFonts w:hint="eastAsia"/>
          <w:kern w:val="0"/>
          <w:szCs w:val="20"/>
        </w:rPr>
        <w:t>主張從</w:t>
      </w:r>
      <w:r w:rsidR="006451FE" w:rsidRPr="00AA0E98">
        <w:rPr>
          <w:kern w:val="0"/>
          <w:szCs w:val="20"/>
        </w:rPr>
        <w:t>提升民眾老年期生活品質，達到最適宜的健康、社會參與及安全</w:t>
      </w:r>
      <w:r w:rsidR="006451FE" w:rsidRPr="00AA0E98">
        <w:rPr>
          <w:rFonts w:hint="eastAsia"/>
          <w:kern w:val="0"/>
          <w:szCs w:val="20"/>
        </w:rPr>
        <w:t>之</w:t>
      </w:r>
      <w:r w:rsidR="006451FE" w:rsidRPr="00AA0E98">
        <w:rPr>
          <w:kern w:val="0"/>
          <w:szCs w:val="20"/>
        </w:rPr>
        <w:t>過程。</w:t>
      </w:r>
      <w:r w:rsidR="006451FE" w:rsidRPr="00AA0E98">
        <w:rPr>
          <w:rFonts w:hint="eastAsia"/>
          <w:kern w:val="0"/>
          <w:szCs w:val="20"/>
        </w:rPr>
        <w:t>該組織於2007年發布「高齡友善城市指南」，提出社區支持與健康服務、充分之社會參與及無障礙公共空間等8個面向（敬老、親老、無礙、暢行、安居、連通、康健、不老）之高齡友善指導架構。依據衛生福利部</w:t>
      </w:r>
      <w:r w:rsidR="006451FE" w:rsidRPr="00AA0E98">
        <w:rPr>
          <w:kern w:val="0"/>
          <w:szCs w:val="20"/>
        </w:rPr>
        <w:t>國民</w:t>
      </w:r>
      <w:proofErr w:type="gramStart"/>
      <w:r w:rsidR="006451FE" w:rsidRPr="00AA0E98">
        <w:rPr>
          <w:kern w:val="0"/>
          <w:szCs w:val="20"/>
        </w:rPr>
        <w:t>健康署</w:t>
      </w:r>
      <w:proofErr w:type="gramEnd"/>
      <w:r w:rsidR="006451FE" w:rsidRPr="00AA0E98">
        <w:rPr>
          <w:kern w:val="0"/>
          <w:szCs w:val="20"/>
        </w:rPr>
        <w:t>所</w:t>
      </w:r>
      <w:r w:rsidR="006451FE" w:rsidRPr="00AA0E98">
        <w:rPr>
          <w:rFonts w:hint="eastAsia"/>
          <w:kern w:val="0"/>
          <w:szCs w:val="20"/>
        </w:rPr>
        <w:t>公布之</w:t>
      </w:r>
      <w:r w:rsidR="006451FE" w:rsidRPr="00AA0E98">
        <w:rPr>
          <w:kern w:val="0"/>
          <w:szCs w:val="20"/>
        </w:rPr>
        <w:t>臺灣健康不平等報告</w:t>
      </w:r>
      <w:r w:rsidR="006451FE" w:rsidRPr="00AA0E98">
        <w:rPr>
          <w:rFonts w:hint="eastAsia"/>
          <w:kern w:val="0"/>
          <w:szCs w:val="20"/>
        </w:rPr>
        <w:t>指出，臺灣在</w:t>
      </w:r>
      <w:r w:rsidR="006451FE" w:rsidRPr="00AA0E98">
        <w:rPr>
          <w:kern w:val="0"/>
          <w:szCs w:val="20"/>
        </w:rPr>
        <w:t>2010</w:t>
      </w:r>
      <w:r w:rsidR="006451FE" w:rsidRPr="00AA0E98">
        <w:rPr>
          <w:rFonts w:hint="eastAsia"/>
          <w:kern w:val="0"/>
          <w:szCs w:val="20"/>
        </w:rPr>
        <w:t>年發起第一次高齡友善城市倡議，</w:t>
      </w:r>
      <w:r w:rsidR="006451FE" w:rsidRPr="00AA0E98">
        <w:rPr>
          <w:kern w:val="0"/>
          <w:szCs w:val="20"/>
        </w:rPr>
        <w:t>市</w:t>
      </w:r>
      <w:r w:rsidR="006451FE" w:rsidRPr="00AA0E98">
        <w:rPr>
          <w:rFonts w:hint="eastAsia"/>
          <w:kern w:val="0"/>
          <w:szCs w:val="20"/>
        </w:rPr>
        <w:t>政府率先其他縣市試辦</w:t>
      </w:r>
      <w:r w:rsidR="006451FE" w:rsidRPr="00AA0E98">
        <w:rPr>
          <w:kern w:val="0"/>
          <w:szCs w:val="20"/>
        </w:rPr>
        <w:t>「高齡友善城市」</w:t>
      </w:r>
      <w:r w:rsidR="006451FE" w:rsidRPr="00AA0E98">
        <w:rPr>
          <w:rFonts w:hint="eastAsia"/>
          <w:kern w:val="0"/>
          <w:szCs w:val="20"/>
        </w:rPr>
        <w:t>，推動高齡友善政策</w:t>
      </w:r>
      <w:r w:rsidR="00FD0DD5" w:rsidRPr="00AA0E98">
        <w:rPr>
          <w:rFonts w:hint="eastAsia"/>
          <w:kern w:val="0"/>
          <w:szCs w:val="20"/>
        </w:rPr>
        <w:t>，並</w:t>
      </w:r>
      <w:r w:rsidR="006451FE" w:rsidRPr="00AA0E98">
        <w:rPr>
          <w:rFonts w:hint="eastAsia"/>
          <w:kern w:val="0"/>
          <w:szCs w:val="20"/>
        </w:rPr>
        <w:t>於1</w:t>
      </w:r>
      <w:r w:rsidR="006451FE" w:rsidRPr="00AA0E98">
        <w:rPr>
          <w:kern w:val="0"/>
          <w:szCs w:val="20"/>
        </w:rPr>
        <w:t>00</w:t>
      </w:r>
      <w:r w:rsidR="006451FE" w:rsidRPr="00AA0E98">
        <w:rPr>
          <w:rFonts w:hint="eastAsia"/>
          <w:kern w:val="0"/>
          <w:szCs w:val="20"/>
        </w:rPr>
        <w:t>年4月2</w:t>
      </w:r>
      <w:r w:rsidR="006451FE" w:rsidRPr="00AA0E98">
        <w:rPr>
          <w:kern w:val="0"/>
          <w:szCs w:val="20"/>
        </w:rPr>
        <w:t>2</w:t>
      </w:r>
      <w:r w:rsidR="006451FE" w:rsidRPr="00AA0E98">
        <w:rPr>
          <w:rFonts w:hint="eastAsia"/>
          <w:kern w:val="0"/>
          <w:szCs w:val="20"/>
        </w:rPr>
        <w:t>日訂定「</w:t>
      </w:r>
      <w:r w:rsidR="006451FE" w:rsidRPr="00AA0E98">
        <w:rPr>
          <w:kern w:val="0"/>
          <w:szCs w:val="20"/>
        </w:rPr>
        <w:t>嘉義市健康暨高齡友善城市推動委員會設置要點</w:t>
      </w:r>
      <w:r w:rsidR="006451FE" w:rsidRPr="00AA0E98">
        <w:rPr>
          <w:rFonts w:hint="eastAsia"/>
          <w:kern w:val="0"/>
          <w:szCs w:val="20"/>
        </w:rPr>
        <w:t>」以跨局處推動高齡友善城市相關政策，並於上揭8個面向提出5</w:t>
      </w:r>
      <w:r w:rsidR="006451FE" w:rsidRPr="00AA0E98">
        <w:rPr>
          <w:kern w:val="0"/>
          <w:szCs w:val="20"/>
        </w:rPr>
        <w:t>0</w:t>
      </w:r>
      <w:r w:rsidR="006451FE" w:rsidRPr="00AA0E98">
        <w:rPr>
          <w:rFonts w:hint="eastAsia"/>
          <w:kern w:val="0"/>
          <w:szCs w:val="20"/>
        </w:rPr>
        <w:t>項評量指標，做為評估推動高齡友善城市成效之工具。另依嘉義市戶政服務網顯示，</w:t>
      </w:r>
      <w:r w:rsidR="006451FE" w:rsidRPr="00AA0E98">
        <w:rPr>
          <w:rFonts w:hint="eastAsia"/>
        </w:rPr>
        <w:t>截至</w:t>
      </w:r>
      <w:r w:rsidR="006451FE" w:rsidRPr="00AA0E98">
        <w:t>113年底止，</w:t>
      </w:r>
      <w:r w:rsidR="006451FE" w:rsidRPr="00AA0E98">
        <w:rPr>
          <w:rFonts w:hint="eastAsia"/>
        </w:rPr>
        <w:t>嘉義市</w:t>
      </w:r>
      <w:r w:rsidR="006451FE" w:rsidRPr="00AA0E98">
        <w:t>總人口數26</w:t>
      </w:r>
      <w:r w:rsidR="006451FE" w:rsidRPr="00AA0E98">
        <w:rPr>
          <w:rFonts w:hint="eastAsia"/>
        </w:rPr>
        <w:t>萬餘人</w:t>
      </w:r>
      <w:r w:rsidR="00C24FAA" w:rsidRPr="00AA0E98">
        <w:rPr>
          <w:rFonts w:hint="eastAsia"/>
        </w:rPr>
        <w:t>，</w:t>
      </w:r>
      <w:r w:rsidR="006451FE" w:rsidRPr="00AA0E98">
        <w:t>65歲以上人口數</w:t>
      </w:r>
      <w:r w:rsidR="006451FE" w:rsidRPr="00AA0E98">
        <w:rPr>
          <w:rFonts w:hint="eastAsia"/>
        </w:rPr>
        <w:t>約占總人口數比率</w:t>
      </w:r>
      <w:r w:rsidR="00C24FAA" w:rsidRPr="00AA0E98">
        <w:rPr>
          <w:rFonts w:hint="eastAsia"/>
        </w:rPr>
        <w:t>為</w:t>
      </w:r>
      <w:r w:rsidR="006451FE" w:rsidRPr="00AA0E98">
        <w:t>19.11</w:t>
      </w:r>
      <w:r w:rsidR="006451FE" w:rsidRPr="00AA0E98">
        <w:rPr>
          <w:rFonts w:hint="eastAsia"/>
        </w:rPr>
        <w:t>％，即將邁入老人人口占2</w:t>
      </w:r>
      <w:r w:rsidR="006451FE" w:rsidRPr="00AA0E98">
        <w:t>0</w:t>
      </w:r>
      <w:r w:rsidR="006451FE" w:rsidRPr="00AA0E98">
        <w:rPr>
          <w:rFonts w:hint="eastAsia"/>
        </w:rPr>
        <w:t>％以上之超高齡社會</w:t>
      </w:r>
      <w:r w:rsidR="006451FE" w:rsidRPr="00AA0E98">
        <w:rPr>
          <w:rFonts w:hint="eastAsia"/>
          <w:kern w:val="0"/>
          <w:szCs w:val="20"/>
        </w:rPr>
        <w:t>。</w:t>
      </w:r>
      <w:r w:rsidR="006451FE" w:rsidRPr="00AA0E98">
        <w:rPr>
          <w:rFonts w:hint="eastAsia"/>
          <w:szCs w:val="24"/>
        </w:rPr>
        <w:t>經查</w:t>
      </w:r>
      <w:r w:rsidR="006451FE" w:rsidRPr="00AA0E98">
        <w:rPr>
          <w:rFonts w:hint="eastAsia"/>
          <w:kern w:val="0"/>
          <w:szCs w:val="20"/>
        </w:rPr>
        <w:t>高齡友善城市推動在</w:t>
      </w:r>
      <w:r w:rsidR="006451FE" w:rsidRPr="00AA0E98">
        <w:rPr>
          <w:rFonts w:hint="eastAsia"/>
          <w:szCs w:val="32"/>
        </w:rPr>
        <w:t>政策規劃及制度方面</w:t>
      </w:r>
      <w:r w:rsidR="006451FE" w:rsidRPr="00AA0E98">
        <w:rPr>
          <w:rFonts w:hint="eastAsia"/>
          <w:szCs w:val="24"/>
        </w:rPr>
        <w:t>，核有：</w:t>
      </w:r>
      <w:r w:rsidR="006451FE" w:rsidRPr="00AA0E98">
        <w:rPr>
          <w:rFonts w:hint="eastAsia"/>
          <w:caps/>
        </w:rPr>
        <w:t>（一）</w:t>
      </w:r>
      <w:r w:rsidR="006451FE" w:rsidRPr="00AA0E98">
        <w:rPr>
          <w:rFonts w:hint="eastAsia"/>
          <w:szCs w:val="32"/>
        </w:rPr>
        <w:t>率先</w:t>
      </w:r>
      <w:proofErr w:type="gramStart"/>
      <w:r w:rsidR="006451FE" w:rsidRPr="00AA0E98">
        <w:rPr>
          <w:rFonts w:hint="eastAsia"/>
          <w:szCs w:val="32"/>
        </w:rPr>
        <w:t>擘</w:t>
      </w:r>
      <w:proofErr w:type="gramEnd"/>
      <w:r w:rsidR="006451FE" w:rsidRPr="00AA0E98">
        <w:rPr>
          <w:rFonts w:hint="eastAsia"/>
          <w:szCs w:val="32"/>
        </w:rPr>
        <w:t>劃高齡友善城市之推動藍圖，惟相關推動要點自1</w:t>
      </w:r>
      <w:r w:rsidR="006451FE" w:rsidRPr="00AA0E98">
        <w:rPr>
          <w:szCs w:val="32"/>
        </w:rPr>
        <w:t>09</w:t>
      </w:r>
      <w:r w:rsidR="006451FE" w:rsidRPr="00AA0E98">
        <w:rPr>
          <w:rFonts w:hint="eastAsia"/>
          <w:szCs w:val="32"/>
        </w:rPr>
        <w:t>年迄</w:t>
      </w:r>
      <w:proofErr w:type="gramStart"/>
      <w:r w:rsidR="006451FE" w:rsidRPr="00AA0E98">
        <w:rPr>
          <w:rFonts w:hint="eastAsia"/>
          <w:szCs w:val="32"/>
        </w:rPr>
        <w:t>1</w:t>
      </w:r>
      <w:r w:rsidR="006451FE" w:rsidRPr="00AA0E98">
        <w:rPr>
          <w:szCs w:val="32"/>
        </w:rPr>
        <w:t>13</w:t>
      </w:r>
      <w:proofErr w:type="gramEnd"/>
      <w:r w:rsidR="006451FE" w:rsidRPr="00AA0E98">
        <w:rPr>
          <w:rFonts w:hint="eastAsia"/>
          <w:szCs w:val="32"/>
        </w:rPr>
        <w:t>年度停止運作，相關委員久未更新，或未召開會議及定期檢討，法令與執行未能相配合，未能銜接既有基礎持續深化</w:t>
      </w:r>
      <w:r w:rsidR="006451FE" w:rsidRPr="00AA0E98">
        <w:rPr>
          <w:rFonts w:hint="eastAsia"/>
        </w:rPr>
        <w:t>；</w:t>
      </w:r>
      <w:r w:rsidR="006451FE" w:rsidRPr="00AA0E98">
        <w:rPr>
          <w:rFonts w:hint="eastAsia"/>
          <w:caps/>
        </w:rPr>
        <w:t>（二）</w:t>
      </w:r>
      <w:r w:rsidR="006451FE" w:rsidRPr="00AA0E98">
        <w:rPr>
          <w:rFonts w:hint="eastAsia"/>
          <w:szCs w:val="20"/>
        </w:rPr>
        <w:t>提出5</w:t>
      </w:r>
      <w:r w:rsidR="006451FE" w:rsidRPr="00AA0E98">
        <w:rPr>
          <w:szCs w:val="20"/>
        </w:rPr>
        <w:t>0</w:t>
      </w:r>
      <w:r w:rsidR="006451FE" w:rsidRPr="00AA0E98">
        <w:rPr>
          <w:rFonts w:hint="eastAsia"/>
          <w:szCs w:val="20"/>
        </w:rPr>
        <w:t>項指標評估推動高齡友善城市成效，惟追蹤考核與管理欠周，部分指標未能達成，</w:t>
      </w:r>
      <w:proofErr w:type="gramStart"/>
      <w:r w:rsidR="006451FE" w:rsidRPr="00AA0E98">
        <w:rPr>
          <w:rFonts w:hint="eastAsia"/>
          <w:szCs w:val="20"/>
        </w:rPr>
        <w:t>或迄未</w:t>
      </w:r>
      <w:proofErr w:type="gramEnd"/>
      <w:r w:rsidR="006451FE" w:rsidRPr="00AA0E98">
        <w:rPr>
          <w:rFonts w:hint="eastAsia"/>
          <w:szCs w:val="20"/>
        </w:rPr>
        <w:t>設定目標值，允宜檢討差異原因，</w:t>
      </w:r>
      <w:proofErr w:type="gramStart"/>
      <w:r w:rsidR="006451FE" w:rsidRPr="00AA0E98">
        <w:rPr>
          <w:rFonts w:hint="eastAsia"/>
          <w:szCs w:val="20"/>
        </w:rPr>
        <w:t>研</w:t>
      </w:r>
      <w:proofErr w:type="gramEnd"/>
      <w:r w:rsidR="006451FE" w:rsidRPr="00AA0E98">
        <w:rPr>
          <w:rFonts w:hint="eastAsia"/>
          <w:szCs w:val="20"/>
        </w:rPr>
        <w:t>擬相關改善措施</w:t>
      </w:r>
      <w:r w:rsidR="006451FE" w:rsidRPr="00AA0E98">
        <w:rPr>
          <w:rFonts w:hint="eastAsia"/>
          <w:szCs w:val="24"/>
        </w:rPr>
        <w:t>；</w:t>
      </w:r>
      <w:r w:rsidR="006451FE" w:rsidRPr="00AA0E98">
        <w:rPr>
          <w:rFonts w:hint="eastAsia"/>
          <w:caps/>
        </w:rPr>
        <w:t>（三）</w:t>
      </w:r>
      <w:r w:rsidR="006451FE" w:rsidRPr="00AA0E98">
        <w:rPr>
          <w:rFonts w:hint="eastAsia"/>
        </w:rPr>
        <w:t>嘉義市高齡人口逐年攀升，</w:t>
      </w:r>
      <w:r w:rsidR="006451FE" w:rsidRPr="00AA0E98">
        <w:rPr>
          <w:rFonts w:hint="eastAsia"/>
          <w:szCs w:val="32"/>
        </w:rPr>
        <w:t>高齡居住潛在需求持續增加，惟於</w:t>
      </w:r>
      <w:r w:rsidR="006451FE" w:rsidRPr="00AA0E98">
        <w:rPr>
          <w:rFonts w:hint="eastAsia"/>
          <w:kern w:val="0"/>
          <w:szCs w:val="32"/>
        </w:rPr>
        <w:t>「</w:t>
      </w:r>
      <w:r w:rsidR="006451FE" w:rsidRPr="00AA0E98">
        <w:rPr>
          <w:rFonts w:ascii="新細明體" w:hint="eastAsia"/>
          <w:kern w:val="0"/>
          <w:szCs w:val="32"/>
        </w:rPr>
        <w:t>安居</w:t>
      </w:r>
      <w:r w:rsidR="006451FE" w:rsidRPr="00AA0E98">
        <w:rPr>
          <w:rFonts w:hint="eastAsia"/>
          <w:kern w:val="0"/>
          <w:szCs w:val="32"/>
        </w:rPr>
        <w:t>」</w:t>
      </w:r>
      <w:r w:rsidR="006451FE" w:rsidRPr="00AA0E98">
        <w:rPr>
          <w:rFonts w:ascii="新細明體" w:hint="eastAsia"/>
          <w:kern w:val="0"/>
          <w:szCs w:val="32"/>
        </w:rPr>
        <w:t>面向所提出</w:t>
      </w:r>
      <w:r w:rsidR="006451FE" w:rsidRPr="00AA0E98">
        <w:rPr>
          <w:rFonts w:hint="eastAsia"/>
          <w:szCs w:val="32"/>
        </w:rPr>
        <w:t>「</w:t>
      </w:r>
      <w:r w:rsidR="006451FE" w:rsidRPr="00AA0E98">
        <w:rPr>
          <w:rFonts w:ascii="新細明體" w:hint="eastAsia"/>
          <w:szCs w:val="32"/>
        </w:rPr>
        <w:t>住宅可負擔率</w:t>
      </w:r>
      <w:r w:rsidR="006451FE" w:rsidRPr="00AA0E98">
        <w:rPr>
          <w:rFonts w:hint="eastAsia"/>
          <w:szCs w:val="32"/>
        </w:rPr>
        <w:t>」</w:t>
      </w:r>
      <w:r w:rsidR="006451FE" w:rsidRPr="00AA0E98">
        <w:rPr>
          <w:rFonts w:ascii="新細明體" w:hint="eastAsia"/>
          <w:szCs w:val="32"/>
        </w:rPr>
        <w:t>之</w:t>
      </w:r>
      <w:r w:rsidR="006451FE" w:rsidRPr="00AA0E98">
        <w:rPr>
          <w:rFonts w:hint="eastAsia"/>
          <w:szCs w:val="20"/>
        </w:rPr>
        <w:t>指標迄未執行，</w:t>
      </w:r>
      <w:r w:rsidR="006451FE" w:rsidRPr="00AA0E98">
        <w:rPr>
          <w:rFonts w:ascii="新細明體" w:hint="eastAsia"/>
          <w:szCs w:val="32"/>
        </w:rPr>
        <w:t>推動高齡者居住權益政策宜及早因應佈局</w:t>
      </w:r>
      <w:r w:rsidR="006451FE" w:rsidRPr="00AA0E98">
        <w:rPr>
          <w:rFonts w:hint="eastAsia"/>
          <w:szCs w:val="32"/>
        </w:rPr>
        <w:t>，以提供</w:t>
      </w:r>
      <w:r w:rsidR="006451FE" w:rsidRPr="00AA0E98">
        <w:rPr>
          <w:szCs w:val="32"/>
        </w:rPr>
        <w:t>長者</w:t>
      </w:r>
      <w:r w:rsidR="006451FE" w:rsidRPr="00AA0E98">
        <w:rPr>
          <w:rFonts w:hint="eastAsia"/>
          <w:szCs w:val="32"/>
        </w:rPr>
        <w:t>安心養老</w:t>
      </w:r>
      <w:r w:rsidR="006451FE" w:rsidRPr="00AA0E98">
        <w:rPr>
          <w:szCs w:val="32"/>
        </w:rPr>
        <w:t>環境</w:t>
      </w:r>
      <w:r w:rsidR="006451FE" w:rsidRPr="00AA0E98">
        <w:rPr>
          <w:szCs w:val="24"/>
        </w:rPr>
        <w:t>等情</w:t>
      </w:r>
      <w:r w:rsidR="006451FE" w:rsidRPr="00AA0E98">
        <w:rPr>
          <w:rFonts w:hint="eastAsia"/>
          <w:szCs w:val="24"/>
        </w:rPr>
        <w:t>，</w:t>
      </w:r>
      <w:r w:rsidR="00243B12" w:rsidRPr="00AA0E98">
        <w:rPr>
          <w:rFonts w:hint="eastAsia"/>
          <w:bCs w:val="0"/>
        </w:rPr>
        <w:t>亟待</w:t>
      </w:r>
      <w:proofErr w:type="gramStart"/>
      <w:r w:rsidR="00243B12" w:rsidRPr="00AA0E98">
        <w:rPr>
          <w:rFonts w:hint="eastAsia"/>
          <w:bCs w:val="0"/>
        </w:rPr>
        <w:t>研</w:t>
      </w:r>
      <w:proofErr w:type="gramEnd"/>
      <w:r w:rsidR="00243B12" w:rsidRPr="00AA0E98">
        <w:rPr>
          <w:rFonts w:hint="eastAsia"/>
          <w:bCs w:val="0"/>
        </w:rPr>
        <w:t>謀改善</w:t>
      </w:r>
      <w:r w:rsidR="006451FE" w:rsidRPr="00AA0E98">
        <w:rPr>
          <w:rFonts w:hint="eastAsia"/>
          <w:szCs w:val="24"/>
        </w:rPr>
        <w:t>。</w:t>
      </w:r>
      <w:r w:rsidR="00843C73" w:rsidRPr="0060397C">
        <w:rPr>
          <w:rFonts w:hint="eastAsia"/>
          <w:bCs w:val="0"/>
        </w:rPr>
        <w:t>（詳乙－</w:t>
      </w:r>
      <w:r w:rsidR="0060397C" w:rsidRPr="0060397C">
        <w:rPr>
          <w:rFonts w:hint="eastAsia"/>
          <w:bCs w:val="0"/>
        </w:rPr>
        <w:t>1</w:t>
      </w:r>
      <w:r w:rsidR="0060397C" w:rsidRPr="0060397C">
        <w:rPr>
          <w:bCs w:val="0"/>
        </w:rPr>
        <w:t>9</w:t>
      </w:r>
      <w:r w:rsidR="00843C73" w:rsidRPr="0060397C">
        <w:rPr>
          <w:rFonts w:hint="eastAsia"/>
          <w:bCs w:val="0"/>
        </w:rPr>
        <w:t>頁）</w:t>
      </w:r>
    </w:p>
    <w:p w14:paraId="71CD6545" w14:textId="77777777" w:rsidR="00B2001E" w:rsidRPr="00AA0E98" w:rsidRDefault="00B2001E" w:rsidP="009D2E81">
      <w:pPr>
        <w:pStyle w:val="-14"/>
        <w:spacing w:line="470" w:lineRule="exact"/>
        <w:ind w:firstLine="561"/>
      </w:pPr>
      <w:r>
        <w:rPr>
          <w:rFonts w:hint="eastAsia"/>
          <w:b/>
          <w:bCs w:val="0"/>
        </w:rPr>
        <w:t>三</w:t>
      </w:r>
      <w:r w:rsidRPr="00AA0E98">
        <w:rPr>
          <w:rFonts w:hint="eastAsia"/>
          <w:b/>
          <w:bCs w:val="0"/>
        </w:rPr>
        <w:t>、</w:t>
      </w:r>
      <w:r w:rsidRPr="00AA0E98">
        <w:rPr>
          <w:rFonts w:hint="eastAsia"/>
          <w:b/>
        </w:rPr>
        <w:t>為營造友善行人環境，持續建置交通科技執法設備遏制違規，惟行人及高齡者事故數及死傷人數逐年攀升，允宜善用大數據資料分析高風險路口，並</w:t>
      </w:r>
      <w:proofErr w:type="gramStart"/>
      <w:r w:rsidRPr="00AA0E98">
        <w:rPr>
          <w:rFonts w:hint="eastAsia"/>
          <w:b/>
        </w:rPr>
        <w:t>研</w:t>
      </w:r>
      <w:proofErr w:type="gramEnd"/>
      <w:r w:rsidRPr="00AA0E98">
        <w:rPr>
          <w:rFonts w:hint="eastAsia"/>
          <w:b/>
        </w:rPr>
        <w:t>析肇事態樣，以強化執勤與科技執法效能，建構</w:t>
      </w:r>
      <w:proofErr w:type="gramStart"/>
      <w:r w:rsidRPr="00AA0E98">
        <w:rPr>
          <w:rFonts w:hint="eastAsia"/>
          <w:b/>
        </w:rPr>
        <w:t>全齡宜</w:t>
      </w:r>
      <w:proofErr w:type="gramEnd"/>
      <w:r w:rsidRPr="00AA0E98">
        <w:rPr>
          <w:rFonts w:hint="eastAsia"/>
          <w:b/>
        </w:rPr>
        <w:t>居之友善城市：</w:t>
      </w:r>
      <w:r w:rsidRPr="00AA0E98">
        <w:rPr>
          <w:rFonts w:hint="eastAsia"/>
          <w:lang w:val="zh-TW"/>
        </w:rPr>
        <w:t>據交通部道安總動員網站統計資料，嘉義市113年發生交通事故30日內死亡人數36人，較111年27人增加9人，增幅達33.33％，相較於全國同期死亡人數減幅2.41％反差甚多</w:t>
      </w:r>
      <w:r w:rsidRPr="00AA0E98">
        <w:rPr>
          <w:rFonts w:hint="eastAsia"/>
        </w:rPr>
        <w:t>。</w:t>
      </w:r>
      <w:r w:rsidRPr="00AA0E98">
        <w:rPr>
          <w:rFonts w:hint="eastAsia"/>
          <w:lang w:val="zh-TW"/>
        </w:rPr>
        <w:t>另警察</w:t>
      </w:r>
      <w:r w:rsidRPr="00AA0E98">
        <w:rPr>
          <w:rFonts w:hint="eastAsia"/>
          <w:kern w:val="0"/>
        </w:rPr>
        <w:t>局為遏制交通違規事件，</w:t>
      </w:r>
      <w:r w:rsidRPr="00AA0E98">
        <w:rPr>
          <w:rFonts w:hint="eastAsia"/>
          <w:caps/>
        </w:rPr>
        <w:t>持續評估於高風險路口</w:t>
      </w:r>
      <w:r w:rsidRPr="00AA0E98">
        <w:rPr>
          <w:rFonts w:hint="eastAsia"/>
          <w:spacing w:val="-4"/>
        </w:rPr>
        <w:t>建置</w:t>
      </w:r>
      <w:r w:rsidRPr="00AA0E98">
        <w:rPr>
          <w:rFonts w:hint="eastAsia"/>
          <w:kern w:val="0"/>
        </w:rPr>
        <w:t>固定式科技執法設備，截至114年1月底止，已設置</w:t>
      </w:r>
      <w:r w:rsidRPr="00AA0E98">
        <w:rPr>
          <w:rFonts w:hint="eastAsia"/>
        </w:rPr>
        <w:t>科學儀器執法設備計23處及科技執法自動偵測系統計19處。</w:t>
      </w:r>
      <w:r w:rsidRPr="00AA0E98">
        <w:t>經查</w:t>
      </w:r>
      <w:r w:rsidRPr="00AA0E98">
        <w:rPr>
          <w:rFonts w:hint="eastAsia"/>
        </w:rPr>
        <w:t>該局辦理交通安全改善及取締業務執行情形，</w:t>
      </w:r>
      <w:r w:rsidRPr="00AA0E98">
        <w:rPr>
          <w:rFonts w:hint="eastAsia"/>
          <w:snapToGrid w:val="0"/>
        </w:rPr>
        <w:t>核有：</w:t>
      </w:r>
      <w:r w:rsidRPr="00AA0E98">
        <w:rPr>
          <w:rFonts w:hint="eastAsia"/>
          <w:caps/>
        </w:rPr>
        <w:t>（一）積極建置科技執法自動偵測系統取締未禮讓行人違規案件，惟近</w:t>
      </w:r>
      <w:r w:rsidRPr="00AA0E98">
        <w:rPr>
          <w:caps/>
        </w:rPr>
        <w:t>3</w:t>
      </w:r>
      <w:r w:rsidRPr="00AA0E98">
        <w:rPr>
          <w:rFonts w:hint="eastAsia"/>
          <w:caps/>
        </w:rPr>
        <w:t>年行人交通事故件數及死傷人數增幅達288.51％及270.45％，高於全市事故數及死傷人數之增幅6.76％及6.02％，顯示行人通行風險升高。</w:t>
      </w:r>
      <w:r w:rsidRPr="00AA0E98">
        <w:rPr>
          <w:rFonts w:hint="eastAsia"/>
          <w:lang w:val="zh-TW"/>
        </w:rPr>
        <w:t>近2年連續發生行人交通事故且尚未設置科技執法自動偵測系統之路口計有民族路與吳鳳北路口等6處，其中部分路口鄰近市集、學校周邊等，允宜檢討分析事故原因特性，適時評估建置科技執法設備</w:t>
      </w:r>
      <w:r w:rsidRPr="00AA0E98">
        <w:rPr>
          <w:rFonts w:hint="eastAsia"/>
          <w:caps/>
        </w:rPr>
        <w:t>；</w:t>
      </w:r>
      <w:r w:rsidRPr="00AA0E98">
        <w:rPr>
          <w:rFonts w:hint="eastAsia"/>
          <w:snapToGrid w:val="0"/>
        </w:rPr>
        <w:t>（二）</w:t>
      </w:r>
      <w:r w:rsidRPr="00AA0E98">
        <w:rPr>
          <w:rFonts w:hint="eastAsia"/>
          <w:lang w:val="zh-TW"/>
        </w:rPr>
        <w:t>近3年高齡者道路交通事故件數增幅約</w:t>
      </w:r>
      <w:r w:rsidRPr="00AA0E98">
        <w:rPr>
          <w:lang w:val="zh-TW"/>
        </w:rPr>
        <w:t>61</w:t>
      </w:r>
      <w:r w:rsidRPr="00AA0E98">
        <w:rPr>
          <w:rFonts w:hint="eastAsia"/>
          <w:lang w:val="zh-TW"/>
        </w:rPr>
        <w:t>.</w:t>
      </w:r>
      <w:r w:rsidRPr="00AA0E98">
        <w:rPr>
          <w:lang w:val="zh-TW"/>
        </w:rPr>
        <w:t>17</w:t>
      </w:r>
      <w:r w:rsidRPr="00AA0E98">
        <w:rPr>
          <w:rFonts w:hint="eastAsia"/>
          <w:lang w:val="zh-TW"/>
        </w:rPr>
        <w:t>％，部分路口連年發生高齡者交通事故且尚未設置科技執法自動偵測系統，如忠孝路與延平街口等1</w:t>
      </w:r>
      <w:r w:rsidRPr="00AA0E98">
        <w:rPr>
          <w:lang w:val="zh-TW"/>
        </w:rPr>
        <w:t>0</w:t>
      </w:r>
      <w:r w:rsidRPr="00AA0E98">
        <w:rPr>
          <w:rFonts w:hint="eastAsia"/>
          <w:lang w:val="zh-TW"/>
        </w:rPr>
        <w:t>處，允宜持續運用碰撞構圖系統</w:t>
      </w:r>
      <w:proofErr w:type="gramStart"/>
      <w:r w:rsidRPr="00AA0E98">
        <w:rPr>
          <w:rFonts w:hint="eastAsia"/>
          <w:lang w:val="zh-TW"/>
        </w:rPr>
        <w:t>研</w:t>
      </w:r>
      <w:proofErr w:type="gramEnd"/>
      <w:r w:rsidRPr="00AA0E98">
        <w:rPr>
          <w:rFonts w:hint="eastAsia"/>
          <w:lang w:val="zh-TW"/>
        </w:rPr>
        <w:t>析重點路口，並加強交通安全宣導</w:t>
      </w:r>
      <w:r w:rsidRPr="00AA0E98">
        <w:rPr>
          <w:rFonts w:hint="eastAsia"/>
          <w:caps/>
        </w:rPr>
        <w:t>；（三）</w:t>
      </w:r>
      <w:r w:rsidRPr="00AA0E98">
        <w:rPr>
          <w:rFonts w:hint="eastAsia"/>
          <w:spacing w:val="-4"/>
        </w:rPr>
        <w:t>部分已設置科技執法自動偵測系統地點（舉如崇文街與國華街口）違規案件及交通事故案件已明顯趨緩，允宜評估移置其他合</w:t>
      </w:r>
      <w:r w:rsidRPr="00AA0E98">
        <w:rPr>
          <w:rFonts w:hint="eastAsia"/>
        </w:rPr>
        <w:t>宜地點，確保資源合理配置並發揮最大效益</w:t>
      </w:r>
      <w:r w:rsidRPr="00AA0E98">
        <w:rPr>
          <w:rFonts w:hint="eastAsia"/>
          <w:caps/>
        </w:rPr>
        <w:t>；（四）部分</w:t>
      </w:r>
      <w:r w:rsidRPr="00AA0E98">
        <w:rPr>
          <w:rFonts w:hint="eastAsia"/>
        </w:rPr>
        <w:t>路段（口）同時為違規停車及交通</w:t>
      </w:r>
      <w:proofErr w:type="gramStart"/>
      <w:r w:rsidRPr="00AA0E98">
        <w:rPr>
          <w:rFonts w:hint="eastAsia"/>
        </w:rPr>
        <w:t>事故熱區</w:t>
      </w:r>
      <w:proofErr w:type="gramEnd"/>
      <w:r w:rsidRPr="00AA0E98">
        <w:rPr>
          <w:rFonts w:hint="eastAsia"/>
          <w:snapToGrid w:val="0"/>
          <w:kern w:val="0"/>
        </w:rPr>
        <w:t>，如</w:t>
      </w:r>
      <w:r w:rsidRPr="00AA0E98">
        <w:rPr>
          <w:rFonts w:hint="eastAsia"/>
        </w:rPr>
        <w:t>民族路段（中山路至文化路）等7處，</w:t>
      </w:r>
      <w:proofErr w:type="gramStart"/>
      <w:r w:rsidRPr="00AA0E98">
        <w:rPr>
          <w:rFonts w:hint="eastAsia"/>
          <w:snapToGrid w:val="0"/>
          <w:kern w:val="0"/>
        </w:rPr>
        <w:t>兩者潛</w:t>
      </w:r>
      <w:proofErr w:type="gramEnd"/>
      <w:r w:rsidRPr="00AA0E98">
        <w:rPr>
          <w:rFonts w:hint="eastAsia"/>
          <w:snapToGrid w:val="0"/>
          <w:kern w:val="0"/>
        </w:rPr>
        <w:t>存間接關聯性與影響力，允宜強化勤務安排，發揮遏止及防制效果</w:t>
      </w:r>
      <w:r w:rsidRPr="00AA0E98">
        <w:rPr>
          <w:rFonts w:hint="eastAsia"/>
          <w:caps/>
        </w:rPr>
        <w:t>；（五）揭露於市政府資料開放平</w:t>
      </w:r>
      <w:proofErr w:type="gramStart"/>
      <w:r w:rsidRPr="00AA0E98">
        <w:rPr>
          <w:rFonts w:hint="eastAsia"/>
          <w:caps/>
        </w:rPr>
        <w:t>臺</w:t>
      </w:r>
      <w:proofErr w:type="gramEnd"/>
      <w:r w:rsidRPr="00AA0E98">
        <w:rPr>
          <w:rFonts w:hint="eastAsia"/>
          <w:caps/>
        </w:rPr>
        <w:t>及該局官方網站警政地圖之科學儀器執法設備及科技執法自動偵測系統設置位置</w:t>
      </w:r>
      <w:r w:rsidRPr="00AA0E98">
        <w:rPr>
          <w:rFonts w:hint="eastAsia"/>
          <w:kern w:val="0"/>
        </w:rPr>
        <w:t>資訊，</w:t>
      </w:r>
      <w:proofErr w:type="gramStart"/>
      <w:r w:rsidRPr="00AA0E98">
        <w:rPr>
          <w:rFonts w:hint="eastAsia"/>
          <w:kern w:val="0"/>
        </w:rPr>
        <w:t>間有缺</w:t>
      </w:r>
      <w:proofErr w:type="gramEnd"/>
      <w:r w:rsidRPr="00AA0E98">
        <w:rPr>
          <w:rFonts w:hint="eastAsia"/>
          <w:kern w:val="0"/>
        </w:rPr>
        <w:t>漏或未即時更新，允宜檢討改善，增進政府執法透明度</w:t>
      </w:r>
      <w:r w:rsidRPr="00AA0E98">
        <w:rPr>
          <w:rFonts w:hint="eastAsia"/>
        </w:rPr>
        <w:t>等情</w:t>
      </w:r>
      <w:r w:rsidRPr="00AA0E98">
        <w:rPr>
          <w:rFonts w:hint="eastAsia"/>
          <w:caps/>
        </w:rPr>
        <w:t>，亟待</w:t>
      </w:r>
      <w:proofErr w:type="gramStart"/>
      <w:r w:rsidRPr="00AA0E98">
        <w:rPr>
          <w:rFonts w:hint="eastAsia"/>
          <w:caps/>
        </w:rPr>
        <w:t>研</w:t>
      </w:r>
      <w:proofErr w:type="gramEnd"/>
      <w:r w:rsidRPr="00AA0E98">
        <w:rPr>
          <w:rFonts w:hint="eastAsia"/>
          <w:caps/>
        </w:rPr>
        <w:t>謀</w:t>
      </w:r>
      <w:r w:rsidRPr="00AA0E98">
        <w:rPr>
          <w:rFonts w:hint="eastAsia"/>
        </w:rPr>
        <w:t>改善。</w:t>
      </w:r>
      <w:r w:rsidRPr="00AA0E98">
        <w:rPr>
          <w:rFonts w:hint="eastAsia"/>
          <w:bCs w:val="0"/>
        </w:rPr>
        <w:t>（詳乙－</w:t>
      </w:r>
      <w:r>
        <w:rPr>
          <w:rFonts w:hint="eastAsia"/>
          <w:bCs w:val="0"/>
        </w:rPr>
        <w:t>5</w:t>
      </w:r>
      <w:r>
        <w:rPr>
          <w:bCs w:val="0"/>
        </w:rPr>
        <w:t>1</w:t>
      </w:r>
      <w:r w:rsidRPr="00AA0E98">
        <w:rPr>
          <w:rFonts w:hint="eastAsia"/>
          <w:bCs w:val="0"/>
        </w:rPr>
        <w:t>頁）</w:t>
      </w:r>
    </w:p>
    <w:p w14:paraId="5E2E1968" w14:textId="76FBEE01" w:rsidR="00843C73" w:rsidRDefault="00BF49DC" w:rsidP="009D2E81">
      <w:pPr>
        <w:pStyle w:val="-14"/>
        <w:spacing w:line="460" w:lineRule="exact"/>
        <w:ind w:firstLine="561"/>
      </w:pPr>
      <w:r>
        <w:rPr>
          <w:rFonts w:hint="eastAsia"/>
          <w:b/>
        </w:rPr>
        <w:t>四</w:t>
      </w:r>
      <w:r w:rsidR="00843C73" w:rsidRPr="00AA0E98">
        <w:rPr>
          <w:rFonts w:hint="eastAsia"/>
          <w:b/>
        </w:rPr>
        <w:t>、</w:t>
      </w:r>
      <w:r w:rsidR="009049A4" w:rsidRPr="00AA0E98">
        <w:rPr>
          <w:rFonts w:hint="eastAsia"/>
          <w:b/>
        </w:rPr>
        <w:t>為建構韌性城市深化災害防救能力，於轄內配置各類消防救災車輛，惟逾一成逾齡尚在使用，其中水庫及雲梯</w:t>
      </w:r>
      <w:proofErr w:type="gramStart"/>
      <w:r w:rsidR="009049A4" w:rsidRPr="00AA0E98">
        <w:rPr>
          <w:rFonts w:hint="eastAsia"/>
          <w:b/>
        </w:rPr>
        <w:t>消防車甚逾四成</w:t>
      </w:r>
      <w:proofErr w:type="gramEnd"/>
      <w:r w:rsidR="009049A4" w:rsidRPr="00AA0E98">
        <w:rPr>
          <w:rFonts w:hint="eastAsia"/>
          <w:b/>
        </w:rPr>
        <w:t>；又部分區域高空救災量能尚有不足，消防車輛需仰賴其他分隊支援，為避免車輛配置成為防護漏洞，影響高樓層救災效能，有待檢討並強化支援體系：</w:t>
      </w:r>
      <w:r w:rsidR="009049A4" w:rsidRPr="00AA0E98">
        <w:rPr>
          <w:noProof/>
        </w:rPr>
        <w:t>113年6月發生新竹晴空匯高樓住宅火警，造成2</w:t>
      </w:r>
      <w:r w:rsidR="009049A4" w:rsidRPr="00AA0E98">
        <w:rPr>
          <w:rFonts w:hint="eastAsia"/>
          <w:noProof/>
        </w:rPr>
        <w:t>位</w:t>
      </w:r>
      <w:r w:rsidR="009049A4" w:rsidRPr="00AA0E98">
        <w:rPr>
          <w:noProof/>
        </w:rPr>
        <w:t>勇消殉職，也燒出高樓層建築物公安消防危機，高樓層在火災搶救及人員逃生比一般建築物困難。經查嘉義市高樓層</w:t>
      </w:r>
      <w:r w:rsidR="009049A4" w:rsidRPr="00AA0E98">
        <w:rPr>
          <w:rFonts w:hint="eastAsia"/>
          <w:noProof/>
        </w:rPr>
        <w:t>火災</w:t>
      </w:r>
      <w:r w:rsidR="009049A4" w:rsidRPr="00AA0E98">
        <w:rPr>
          <w:noProof/>
        </w:rPr>
        <w:t>安檢及救災量能，核有</w:t>
      </w:r>
      <w:r w:rsidR="009049A4" w:rsidRPr="00AA0E98">
        <w:rPr>
          <w:rFonts w:hint="eastAsia"/>
          <w:szCs w:val="24"/>
        </w:rPr>
        <w:t>：</w:t>
      </w:r>
      <w:r w:rsidR="00CF3EEF" w:rsidRPr="00AA0E98">
        <w:rPr>
          <w:rFonts w:hint="eastAsia"/>
          <w:caps/>
        </w:rPr>
        <w:t>（一）</w:t>
      </w:r>
      <w:r w:rsidR="009049A4" w:rsidRPr="0060397C">
        <w:rPr>
          <w:rFonts w:hint="eastAsia"/>
          <w:spacing w:val="-2"/>
        </w:rPr>
        <w:t>截至</w:t>
      </w:r>
      <w:r w:rsidR="009049A4" w:rsidRPr="0060397C">
        <w:rPr>
          <w:spacing w:val="-2"/>
        </w:rPr>
        <w:t>114年3月</w:t>
      </w:r>
      <w:r w:rsidR="009049A4" w:rsidRPr="0060397C">
        <w:rPr>
          <w:rFonts w:hint="eastAsia"/>
          <w:spacing w:val="-2"/>
        </w:rPr>
        <w:t>11</w:t>
      </w:r>
      <w:r w:rsidR="009049A4" w:rsidRPr="0060397C">
        <w:rPr>
          <w:spacing w:val="-2"/>
        </w:rPr>
        <w:t>日止該局消防車</w:t>
      </w:r>
      <w:r w:rsidR="009049A4" w:rsidRPr="0060397C">
        <w:rPr>
          <w:rFonts w:hint="eastAsia"/>
          <w:spacing w:val="-2"/>
        </w:rPr>
        <w:t>配置</w:t>
      </w:r>
      <w:r w:rsidR="009049A4" w:rsidRPr="0060397C">
        <w:rPr>
          <w:spacing w:val="-2"/>
        </w:rPr>
        <w:t>32輛</w:t>
      </w:r>
      <w:r w:rsidR="009049A4" w:rsidRPr="0060397C">
        <w:rPr>
          <w:rFonts w:hint="eastAsia"/>
          <w:spacing w:val="-2"/>
        </w:rPr>
        <w:t>，惟</w:t>
      </w:r>
      <w:r w:rsidR="009049A4" w:rsidRPr="0060397C">
        <w:rPr>
          <w:spacing w:val="-2"/>
        </w:rPr>
        <w:t>車</w:t>
      </w:r>
      <w:proofErr w:type="gramStart"/>
      <w:r w:rsidR="009049A4" w:rsidRPr="0060397C">
        <w:rPr>
          <w:spacing w:val="-2"/>
        </w:rPr>
        <w:t>齡逾</w:t>
      </w:r>
      <w:r w:rsidR="009049A4" w:rsidRPr="0060397C">
        <w:rPr>
          <w:rFonts w:hint="eastAsia"/>
          <w:spacing w:val="-2"/>
        </w:rPr>
        <w:t>得報廢</w:t>
      </w:r>
      <w:proofErr w:type="gramEnd"/>
      <w:r w:rsidR="009049A4" w:rsidRPr="0060397C">
        <w:rPr>
          <w:rFonts w:hint="eastAsia"/>
          <w:spacing w:val="-2"/>
        </w:rPr>
        <w:t>年限</w:t>
      </w:r>
      <w:r w:rsidR="009049A4" w:rsidRPr="0060397C">
        <w:rPr>
          <w:spacing w:val="-2"/>
        </w:rPr>
        <w:t>者占車輛總數</w:t>
      </w:r>
      <w:r w:rsidR="002A47A8" w:rsidRPr="0060397C">
        <w:rPr>
          <w:rFonts w:hint="eastAsia"/>
          <w:spacing w:val="-2"/>
        </w:rPr>
        <w:t>為</w:t>
      </w:r>
      <w:r w:rsidR="009049A4" w:rsidRPr="0060397C">
        <w:rPr>
          <w:spacing w:val="-2"/>
        </w:rPr>
        <w:t>15.63％，其中水庫消防車3輛、雲梯消防車2輛，占各該類別消防車42.86％</w:t>
      </w:r>
      <w:r w:rsidR="009049A4" w:rsidRPr="00AA0E98">
        <w:t>、40.00％，消防車逾齡尚在使用比率偏高</w:t>
      </w:r>
      <w:r w:rsidR="009049A4" w:rsidRPr="00AA0E98">
        <w:rPr>
          <w:rFonts w:hint="eastAsia"/>
        </w:rPr>
        <w:t>；</w:t>
      </w:r>
      <w:proofErr w:type="gramStart"/>
      <w:r w:rsidR="009049A4" w:rsidRPr="00AA0E98">
        <w:rPr>
          <w:rFonts w:hint="eastAsia"/>
        </w:rPr>
        <w:t>另</w:t>
      </w:r>
      <w:r w:rsidR="009049A4" w:rsidRPr="00AA0E98">
        <w:t>轄內</w:t>
      </w:r>
      <w:proofErr w:type="gramEnd"/>
      <w:r w:rsidR="009049A4" w:rsidRPr="00AA0E98">
        <w:t>6層以上列管建築物，</w:t>
      </w:r>
      <w:r w:rsidR="009049A4" w:rsidRPr="00AA0E98">
        <w:rPr>
          <w:rFonts w:hint="eastAsia"/>
        </w:rPr>
        <w:t>依照直轄市縣市特殊消防車輛基本配置指導原則計算，</w:t>
      </w:r>
      <w:r w:rsidR="009049A4" w:rsidRPr="00AA0E98">
        <w:t>雲梯消防車第二大隊配置數量未達前開標準</w:t>
      </w:r>
      <w:r w:rsidR="009049A4" w:rsidRPr="00AA0E98">
        <w:rPr>
          <w:rFonts w:hint="eastAsia"/>
        </w:rPr>
        <w:t>；</w:t>
      </w:r>
      <w:r w:rsidR="009049A4" w:rsidRPr="00AA0E98">
        <w:t>第一大隊雖達標準，惟配置於第一、</w:t>
      </w:r>
      <w:proofErr w:type="gramStart"/>
      <w:r w:rsidR="009049A4" w:rsidRPr="00AA0E98">
        <w:t>德安分</w:t>
      </w:r>
      <w:proofErr w:type="gramEnd"/>
      <w:r w:rsidR="009049A4" w:rsidRPr="00AA0E98">
        <w:t>隊之雲梯消防車逾限各有1輛</w:t>
      </w:r>
      <w:r w:rsidR="009049A4" w:rsidRPr="00AA0E98">
        <w:rPr>
          <w:rFonts w:hint="eastAsia"/>
        </w:rPr>
        <w:t>，恐影響高樓層救災；</w:t>
      </w:r>
      <w:r w:rsidR="00CF3EEF" w:rsidRPr="00AA0E98">
        <w:rPr>
          <w:rFonts w:hint="eastAsia"/>
          <w:caps/>
        </w:rPr>
        <w:t>（二）</w:t>
      </w:r>
      <w:r w:rsidR="009049A4" w:rsidRPr="00AA0E98">
        <w:t>雲梯消防車救援高度10層以上50公尺雲梯消防車僅有1輛</w:t>
      </w:r>
      <w:r w:rsidR="009049A4" w:rsidRPr="00AA0E98">
        <w:rPr>
          <w:rFonts w:hint="eastAsia"/>
        </w:rPr>
        <w:t>，</w:t>
      </w:r>
      <w:r w:rsidR="009049A4" w:rsidRPr="00AA0E98">
        <w:t>可達16層樓，配置於</w:t>
      </w:r>
      <w:proofErr w:type="gramStart"/>
      <w:r w:rsidR="009049A4" w:rsidRPr="00AA0E98">
        <w:t>德安分</w:t>
      </w:r>
      <w:proofErr w:type="gramEnd"/>
      <w:r w:rsidR="009049A4" w:rsidRPr="00AA0E98">
        <w:t>隊，其餘4輛30公尺雲梯車救援高度僅達10層樓，16層以上高度之雲梯車嘉義市目前未配置</w:t>
      </w:r>
      <w:r w:rsidR="009049A4" w:rsidRPr="00AA0E98">
        <w:rPr>
          <w:rFonts w:hint="eastAsia"/>
        </w:rPr>
        <w:t>；</w:t>
      </w:r>
      <w:r w:rsidR="009049A4" w:rsidRPr="0060397C">
        <w:rPr>
          <w:rFonts w:hint="eastAsia"/>
          <w:spacing w:val="-2"/>
        </w:rPr>
        <w:t>另</w:t>
      </w:r>
      <w:r w:rsidR="00BC6A23" w:rsidRPr="0060397C">
        <w:rPr>
          <w:rFonts w:hint="eastAsia"/>
          <w:spacing w:val="-2"/>
        </w:rPr>
        <w:t>查</w:t>
      </w:r>
      <w:r w:rsidR="009049A4" w:rsidRPr="0060397C">
        <w:rPr>
          <w:spacing w:val="-2"/>
        </w:rPr>
        <w:t>大樓被2個以上即時搶救區域覆蓋者約占47.49</w:t>
      </w:r>
      <w:r w:rsidR="009049A4" w:rsidRPr="0060397C">
        <w:rPr>
          <w:rFonts w:hint="eastAsia"/>
          <w:spacing w:val="-2"/>
        </w:rPr>
        <w:t>％，而未被即時搶救區域覆蓋仍有</w:t>
      </w:r>
      <w:r w:rsidR="009049A4" w:rsidRPr="0060397C">
        <w:rPr>
          <w:spacing w:val="-2"/>
        </w:rPr>
        <w:t>75</w:t>
      </w:r>
      <w:r w:rsidR="009049A4" w:rsidRPr="0060397C">
        <w:rPr>
          <w:rFonts w:hint="eastAsia"/>
          <w:spacing w:val="-2"/>
        </w:rPr>
        <w:t>棟</w:t>
      </w:r>
      <w:r w:rsidR="009049A4" w:rsidRPr="0060397C">
        <w:rPr>
          <w:spacing w:val="-2"/>
        </w:rPr>
        <w:t>，約占12.12％</w:t>
      </w:r>
      <w:r w:rsidR="009049A4" w:rsidRPr="00AA0E98">
        <w:t>，其中不乏有21、16、15層等超高樓層，且</w:t>
      </w:r>
      <w:r w:rsidR="00BC6A23" w:rsidRPr="00AA0E98">
        <w:rPr>
          <w:rFonts w:hint="eastAsia"/>
        </w:rPr>
        <w:t>其中</w:t>
      </w:r>
      <w:r w:rsidR="009049A4" w:rsidRPr="00AA0E98">
        <w:t>未被即時搶救區域有效涵蓋者，計有1處</w:t>
      </w:r>
      <w:r w:rsidR="009049A4" w:rsidRPr="00AA0E98">
        <w:rPr>
          <w:rFonts w:hint="eastAsia"/>
        </w:rPr>
        <w:t>共</w:t>
      </w:r>
      <w:r w:rsidR="009049A4" w:rsidRPr="00AA0E98">
        <w:t>16棟</w:t>
      </w:r>
      <w:r w:rsidR="009049A4" w:rsidRPr="00AA0E98">
        <w:rPr>
          <w:rFonts w:hint="eastAsia"/>
        </w:rPr>
        <w:t>，顯示各該區域高空救災量能尚有不足，需仰賴其他配置雲梯消防車之分隊支援，</w:t>
      </w:r>
      <w:r w:rsidR="00DB24A7" w:rsidRPr="00AA0E98">
        <w:rPr>
          <w:rFonts w:hint="eastAsia"/>
        </w:rPr>
        <w:t>又</w:t>
      </w:r>
      <w:r w:rsidR="009049A4" w:rsidRPr="00AA0E98">
        <w:rPr>
          <w:rFonts w:hint="eastAsia"/>
        </w:rPr>
        <w:t>該等區域未被任</w:t>
      </w:r>
      <w:proofErr w:type="gramStart"/>
      <w:r w:rsidR="009049A4" w:rsidRPr="00AA0E98">
        <w:rPr>
          <w:rFonts w:hint="eastAsia"/>
        </w:rPr>
        <w:t>一</w:t>
      </w:r>
      <w:proofErr w:type="gramEnd"/>
      <w:r w:rsidR="009049A4" w:rsidRPr="00AA0E98">
        <w:rPr>
          <w:rFonts w:hint="eastAsia"/>
        </w:rPr>
        <w:t>分隊即時搶救區域覆蓋，將成為防護漏洞，影響高樓層救災效能；</w:t>
      </w:r>
      <w:r w:rsidR="00CF3EEF" w:rsidRPr="00AA0E98">
        <w:rPr>
          <w:rFonts w:hint="eastAsia"/>
          <w:caps/>
        </w:rPr>
        <w:t>（三）</w:t>
      </w:r>
      <w:r w:rsidR="009049A4" w:rsidRPr="00AA0E98">
        <w:rPr>
          <w:rFonts w:hint="eastAsia"/>
        </w:rPr>
        <w:t>運用內政部</w:t>
      </w:r>
      <w:r w:rsidR="009049A4" w:rsidRPr="00AA0E98">
        <w:t>地址識別碼將</w:t>
      </w:r>
      <w:r w:rsidR="009049A4" w:rsidRPr="00AA0E98">
        <w:rPr>
          <w:rFonts w:hint="eastAsia"/>
        </w:rPr>
        <w:t>消防安全檢查</w:t>
      </w:r>
      <w:r w:rsidR="009049A4" w:rsidRPr="00AA0E98">
        <w:t>列管場所與6層以上列管建築物等資料串接整合，</w:t>
      </w:r>
      <w:r w:rsidR="009049A4" w:rsidRPr="00AA0E98">
        <w:rPr>
          <w:rFonts w:hint="eastAsia"/>
        </w:rPr>
        <w:t>高樓層整體之檢查率低於全部列管場所平均檢查率，其中「複合用途建築物」等場所檢查率低於各</w:t>
      </w:r>
      <w:proofErr w:type="gramStart"/>
      <w:r w:rsidR="009049A4" w:rsidRPr="00AA0E98">
        <w:rPr>
          <w:rFonts w:hint="eastAsia"/>
        </w:rPr>
        <w:t>該類群場所</w:t>
      </w:r>
      <w:proofErr w:type="gramEnd"/>
      <w:r w:rsidR="009049A4" w:rsidRPr="00AA0E98">
        <w:rPr>
          <w:rFonts w:hint="eastAsia"/>
        </w:rPr>
        <w:t>平均值；考量高樓層建物公共空間常被雜物堆放而妨礙逃生，有待衡酌以提升檢查頻率，確保公共安全；</w:t>
      </w:r>
      <w:r w:rsidR="00CF3EEF" w:rsidRPr="00AA0E98">
        <w:rPr>
          <w:rFonts w:hint="eastAsia"/>
          <w:caps/>
        </w:rPr>
        <w:t>（四）</w:t>
      </w:r>
      <w:r w:rsidR="009049A4" w:rsidRPr="00AA0E98">
        <w:rPr>
          <w:rFonts w:hint="eastAsia"/>
        </w:rPr>
        <w:t>部分高樓層建物因位處區域屬狹小巷弄，一旦發生火災，救災疏散不易，且內有</w:t>
      </w:r>
      <w:proofErr w:type="gramStart"/>
      <w:r w:rsidR="009049A4" w:rsidRPr="00AA0E98">
        <w:rPr>
          <w:rFonts w:hint="eastAsia"/>
        </w:rPr>
        <w:t>住宅式宮廟</w:t>
      </w:r>
      <w:proofErr w:type="gramEnd"/>
      <w:r w:rsidR="009049A4" w:rsidRPr="00AA0E98">
        <w:rPr>
          <w:rFonts w:hint="eastAsia"/>
        </w:rPr>
        <w:t>，</w:t>
      </w:r>
      <w:proofErr w:type="gramStart"/>
      <w:r w:rsidR="009049A4" w:rsidRPr="00AA0E98">
        <w:rPr>
          <w:rFonts w:hint="eastAsia"/>
        </w:rPr>
        <w:t>潛存致災</w:t>
      </w:r>
      <w:proofErr w:type="gramEnd"/>
      <w:r w:rsidR="009049A4" w:rsidRPr="00AA0E98">
        <w:rPr>
          <w:rFonts w:hint="eastAsia"/>
        </w:rPr>
        <w:t>因子，允宜強化類此高風險場所防災能力等情，</w:t>
      </w:r>
      <w:r w:rsidR="00C24FAA" w:rsidRPr="00AA0E98">
        <w:rPr>
          <w:rFonts w:hint="eastAsia"/>
          <w:bCs w:val="0"/>
        </w:rPr>
        <w:t>亟待</w:t>
      </w:r>
      <w:proofErr w:type="gramStart"/>
      <w:r w:rsidR="00C24FAA" w:rsidRPr="00AA0E98">
        <w:rPr>
          <w:rFonts w:hint="eastAsia"/>
          <w:bCs w:val="0"/>
        </w:rPr>
        <w:t>研</w:t>
      </w:r>
      <w:proofErr w:type="gramEnd"/>
      <w:r w:rsidR="00C24FAA" w:rsidRPr="00AA0E98">
        <w:rPr>
          <w:rFonts w:hint="eastAsia"/>
          <w:bCs w:val="0"/>
        </w:rPr>
        <w:t>謀改善</w:t>
      </w:r>
      <w:r w:rsidR="00843C73" w:rsidRPr="0060397C">
        <w:rPr>
          <w:rFonts w:hint="eastAsia"/>
        </w:rPr>
        <w:t>。（詳乙－</w:t>
      </w:r>
      <w:r w:rsidR="0060397C" w:rsidRPr="0060397C">
        <w:rPr>
          <w:rFonts w:hint="eastAsia"/>
          <w:bCs w:val="0"/>
        </w:rPr>
        <w:t>9</w:t>
      </w:r>
      <w:r w:rsidR="0060397C" w:rsidRPr="0060397C">
        <w:rPr>
          <w:bCs w:val="0"/>
        </w:rPr>
        <w:t>2</w:t>
      </w:r>
      <w:r w:rsidR="00843C73" w:rsidRPr="0060397C">
        <w:rPr>
          <w:rFonts w:hint="eastAsia"/>
        </w:rPr>
        <w:t>頁）</w:t>
      </w:r>
    </w:p>
    <w:p w14:paraId="39E69F6A" w14:textId="0F4D227A" w:rsidR="00BF49DC" w:rsidRPr="0060397C" w:rsidRDefault="00BF49DC" w:rsidP="009D2E81">
      <w:pPr>
        <w:pStyle w:val="-14"/>
        <w:spacing w:line="470" w:lineRule="exact"/>
        <w:ind w:firstLine="561"/>
      </w:pPr>
      <w:r>
        <w:rPr>
          <w:rFonts w:hint="eastAsia"/>
          <w:b/>
        </w:rPr>
        <w:t>五</w:t>
      </w:r>
      <w:r w:rsidRPr="00AA0E98">
        <w:rPr>
          <w:rFonts w:hint="eastAsia"/>
          <w:b/>
        </w:rPr>
        <w:t>、</w:t>
      </w:r>
      <w:r w:rsidRPr="00AA0E98">
        <w:rPr>
          <w:rFonts w:hint="eastAsia"/>
          <w:b/>
          <w:szCs w:val="24"/>
        </w:rPr>
        <w:t>市政府暨所屬部分機關推動3,000萬元以上重大公共建設計畫，</w:t>
      </w:r>
      <w:proofErr w:type="gramStart"/>
      <w:r w:rsidRPr="00AA0E98">
        <w:rPr>
          <w:rFonts w:hint="eastAsia"/>
          <w:b/>
          <w:szCs w:val="24"/>
        </w:rPr>
        <w:t>間有預算</w:t>
      </w:r>
      <w:proofErr w:type="gramEnd"/>
      <w:r w:rsidRPr="00AA0E98">
        <w:rPr>
          <w:rFonts w:hint="eastAsia"/>
          <w:b/>
          <w:szCs w:val="24"/>
        </w:rPr>
        <w:t>執行率偏低，或前置作業、規劃落後或流廢標，影響工程執行期程，或先期計畫、基本設計審議及工程督導等作業未</w:t>
      </w:r>
      <w:proofErr w:type="gramStart"/>
      <w:r w:rsidRPr="00AA0E98">
        <w:rPr>
          <w:rFonts w:hint="eastAsia"/>
          <w:b/>
          <w:szCs w:val="24"/>
        </w:rPr>
        <w:t>臻</w:t>
      </w:r>
      <w:proofErr w:type="gramEnd"/>
      <w:r w:rsidRPr="00AA0E98">
        <w:rPr>
          <w:rFonts w:hint="eastAsia"/>
          <w:b/>
          <w:szCs w:val="24"/>
        </w:rPr>
        <w:t>周延等情，亟待</w:t>
      </w:r>
      <w:proofErr w:type="gramStart"/>
      <w:r w:rsidRPr="00AA0E98">
        <w:rPr>
          <w:rFonts w:hint="eastAsia"/>
          <w:b/>
          <w:szCs w:val="24"/>
        </w:rPr>
        <w:t>研</w:t>
      </w:r>
      <w:proofErr w:type="gramEnd"/>
      <w:r w:rsidRPr="00AA0E98">
        <w:rPr>
          <w:rFonts w:hint="eastAsia"/>
          <w:b/>
          <w:szCs w:val="24"/>
        </w:rPr>
        <w:t>議改進，以提升施政效能：</w:t>
      </w:r>
      <w:r w:rsidRPr="00AA0E98">
        <w:rPr>
          <w:rFonts w:cs="Times New Roman"/>
        </w:rPr>
        <w:t>市政府為帶動區域發展，打造幸福宜居城市，提供市民優質生活環境，投入鉅額建設經費於重大公共建設。市政府暨所屬各機關</w:t>
      </w:r>
      <w:proofErr w:type="gramStart"/>
      <w:r w:rsidRPr="00AA0E98">
        <w:rPr>
          <w:rFonts w:cs="Times New Roman"/>
        </w:rPr>
        <w:t>113</w:t>
      </w:r>
      <w:proofErr w:type="gramEnd"/>
      <w:r w:rsidRPr="00AA0E98">
        <w:rPr>
          <w:rFonts w:cs="Times New Roman"/>
        </w:rPr>
        <w:t>年度推動3,000萬元以上重大公共建設計畫，由</w:t>
      </w:r>
      <w:proofErr w:type="gramStart"/>
      <w:r w:rsidRPr="00AA0E98">
        <w:rPr>
          <w:rFonts w:cs="Times New Roman"/>
        </w:rPr>
        <w:t>本室列</w:t>
      </w:r>
      <w:proofErr w:type="gramEnd"/>
      <w:r w:rsidRPr="00AA0E98">
        <w:rPr>
          <w:rFonts w:cs="Times New Roman"/>
        </w:rPr>
        <w:t>管者共計38項，年度可支用預算數54億2,602萬餘元，執行數18億6,824萬餘元，執行率34.43％，其中預算執行率未達80％之計畫計有28項。</w:t>
      </w:r>
      <w:r w:rsidR="00BE561A">
        <w:rPr>
          <w:rFonts w:cs="Times New Roman" w:hint="eastAsia"/>
        </w:rPr>
        <w:t>經查計畫執行情形，</w:t>
      </w:r>
      <w:r w:rsidRPr="00AA0E98">
        <w:rPr>
          <w:rFonts w:hint="eastAsia"/>
          <w:szCs w:val="24"/>
        </w:rPr>
        <w:t>核有：（一）大部分計畫預算執行率偏低，且部分主辦機關填寫落後原因與實情不符，允宜加強列管作業，並督促主辦機關</w:t>
      </w:r>
      <w:proofErr w:type="gramStart"/>
      <w:r w:rsidRPr="00AA0E98">
        <w:rPr>
          <w:rFonts w:hint="eastAsia"/>
          <w:szCs w:val="24"/>
        </w:rPr>
        <w:t>覈</w:t>
      </w:r>
      <w:proofErr w:type="gramEnd"/>
      <w:r w:rsidRPr="00AA0E98">
        <w:rPr>
          <w:rFonts w:hint="eastAsia"/>
          <w:szCs w:val="24"/>
        </w:rPr>
        <w:t>實檢討落後原因，</w:t>
      </w:r>
      <w:proofErr w:type="gramStart"/>
      <w:r w:rsidRPr="00AA0E98">
        <w:rPr>
          <w:rFonts w:hint="eastAsia"/>
          <w:szCs w:val="24"/>
        </w:rPr>
        <w:t>研</w:t>
      </w:r>
      <w:proofErr w:type="gramEnd"/>
      <w:r w:rsidRPr="00AA0E98">
        <w:rPr>
          <w:rFonts w:hint="eastAsia"/>
          <w:szCs w:val="24"/>
        </w:rPr>
        <w:t>提相應改善對策，以提升預算執行績效；（二）部分計畫前置作業、規劃落後或流廢標，影響工程執行期程，惟現行管考機制未能及時反映，允宜</w:t>
      </w:r>
      <w:proofErr w:type="gramStart"/>
      <w:r w:rsidRPr="00AA0E98">
        <w:rPr>
          <w:rFonts w:hint="eastAsia"/>
          <w:szCs w:val="24"/>
        </w:rPr>
        <w:t>研</w:t>
      </w:r>
      <w:proofErr w:type="gramEnd"/>
      <w:r w:rsidRPr="00AA0E98">
        <w:rPr>
          <w:rFonts w:hint="eastAsia"/>
          <w:szCs w:val="24"/>
        </w:rPr>
        <w:t>議建立各期程檢核點或相關預警機制，及時察覺進度落後情事，督促主辦機關</w:t>
      </w:r>
      <w:proofErr w:type="gramStart"/>
      <w:r w:rsidRPr="00AA0E98">
        <w:rPr>
          <w:rFonts w:hint="eastAsia"/>
          <w:szCs w:val="24"/>
        </w:rPr>
        <w:t>研謀善策</w:t>
      </w:r>
      <w:proofErr w:type="gramEnd"/>
      <w:r w:rsidRPr="00AA0E98">
        <w:rPr>
          <w:rFonts w:hint="eastAsia"/>
          <w:szCs w:val="24"/>
        </w:rPr>
        <w:t>積極處理，以強化管考機制；（三）部分計畫先期計畫無可行性與風險管理等評估事項，或未落實擬定先期計畫，允宜</w:t>
      </w:r>
      <w:proofErr w:type="gramStart"/>
      <w:r w:rsidRPr="00AA0E98">
        <w:rPr>
          <w:rFonts w:hint="eastAsia"/>
          <w:szCs w:val="24"/>
        </w:rPr>
        <w:t>研</w:t>
      </w:r>
      <w:proofErr w:type="gramEnd"/>
      <w:r w:rsidRPr="00AA0E98">
        <w:rPr>
          <w:rFonts w:hint="eastAsia"/>
          <w:szCs w:val="24"/>
        </w:rPr>
        <w:t>議改進，以提升政府施政效能；（四）部分計畫基本設計審議作業未</w:t>
      </w:r>
      <w:proofErr w:type="gramStart"/>
      <w:r w:rsidRPr="00AA0E98">
        <w:rPr>
          <w:rFonts w:hint="eastAsia"/>
          <w:szCs w:val="24"/>
        </w:rPr>
        <w:t>臻</w:t>
      </w:r>
      <w:proofErr w:type="gramEnd"/>
      <w:r w:rsidRPr="00AA0E98">
        <w:rPr>
          <w:rFonts w:hint="eastAsia"/>
          <w:szCs w:val="24"/>
        </w:rPr>
        <w:t>周延，允宜注意改進，以提升規劃設計品質；（五）已訂定工程督導小組作業要點，惟視察案件大多</w:t>
      </w:r>
      <w:proofErr w:type="gramStart"/>
      <w:r w:rsidRPr="00AA0E98">
        <w:rPr>
          <w:rFonts w:hint="eastAsia"/>
          <w:szCs w:val="24"/>
        </w:rPr>
        <w:t>非屬列管</w:t>
      </w:r>
      <w:proofErr w:type="gramEnd"/>
      <w:r w:rsidRPr="00AA0E98">
        <w:rPr>
          <w:rFonts w:hint="eastAsia"/>
          <w:szCs w:val="24"/>
        </w:rPr>
        <w:t>重大公共建設計畫，且視察意見尚無督導施工品質意見，允宜健全工程督導小組運作規範，以增進督導品質等情，</w:t>
      </w:r>
      <w:r w:rsidRPr="00AA0E98">
        <w:rPr>
          <w:rFonts w:hint="eastAsia"/>
          <w:bCs w:val="0"/>
        </w:rPr>
        <w:t>亟待</w:t>
      </w:r>
      <w:proofErr w:type="gramStart"/>
      <w:r w:rsidRPr="00AA0E98">
        <w:rPr>
          <w:rFonts w:hint="eastAsia"/>
          <w:bCs w:val="0"/>
        </w:rPr>
        <w:t>研</w:t>
      </w:r>
      <w:proofErr w:type="gramEnd"/>
      <w:r w:rsidRPr="00AA0E98">
        <w:rPr>
          <w:rFonts w:hint="eastAsia"/>
          <w:bCs w:val="0"/>
        </w:rPr>
        <w:t>謀改善</w:t>
      </w:r>
      <w:r w:rsidRPr="00AA0E98">
        <w:rPr>
          <w:rFonts w:hint="eastAsia"/>
          <w:szCs w:val="24"/>
        </w:rPr>
        <w:t>。</w:t>
      </w:r>
      <w:r w:rsidRPr="0060397C">
        <w:rPr>
          <w:rFonts w:hint="eastAsia"/>
        </w:rPr>
        <w:t>（詳戊－</w:t>
      </w:r>
      <w:r w:rsidRPr="0060397C">
        <w:rPr>
          <w:rFonts w:hint="eastAsia"/>
          <w:bCs w:val="0"/>
        </w:rPr>
        <w:t>1</w:t>
      </w:r>
      <w:r w:rsidRPr="0060397C">
        <w:rPr>
          <w:bCs w:val="0"/>
        </w:rPr>
        <w:t>4</w:t>
      </w:r>
      <w:r w:rsidRPr="0060397C">
        <w:rPr>
          <w:rFonts w:hint="eastAsia"/>
        </w:rPr>
        <w:t>頁</w:t>
      </w:r>
      <w:r w:rsidRPr="00AA0E98">
        <w:rPr>
          <w:rFonts w:hint="eastAsia"/>
        </w:rPr>
        <w:t>）</w:t>
      </w:r>
    </w:p>
    <w:p w14:paraId="71BBABE7" w14:textId="2FEE33AA" w:rsidR="00624FCF" w:rsidRDefault="00843C73" w:rsidP="00192909">
      <w:pPr>
        <w:pStyle w:val="a5"/>
        <w:spacing w:line="460" w:lineRule="exact"/>
        <w:ind w:firstLine="560"/>
      </w:pPr>
      <w:r w:rsidRPr="00AA0E98">
        <w:rPr>
          <w:rFonts w:hint="eastAsia"/>
        </w:rPr>
        <w:t>以上，各機關執行歲入歲出預算有關缺失，業據函復提出妥善改進措施，</w:t>
      </w:r>
      <w:proofErr w:type="gramStart"/>
      <w:r w:rsidRPr="00AA0E98">
        <w:rPr>
          <w:rFonts w:hint="eastAsia"/>
        </w:rPr>
        <w:t>本室已</w:t>
      </w:r>
      <w:proofErr w:type="gramEnd"/>
      <w:r w:rsidRPr="00AA0E98">
        <w:rPr>
          <w:rFonts w:hint="eastAsia"/>
        </w:rPr>
        <w:t>列管繼續注意其改善成效。</w:t>
      </w:r>
      <w:bookmarkEnd w:id="0"/>
      <w:bookmarkEnd w:id="1"/>
    </w:p>
    <w:p w14:paraId="1C0AC488" w14:textId="77777777" w:rsidR="009D2E81" w:rsidRPr="009A3DE8" w:rsidRDefault="009D2E81" w:rsidP="009D2E81">
      <w:pPr>
        <w:pStyle w:val="a7"/>
      </w:pPr>
      <w:r w:rsidRPr="009A3DE8">
        <w:rPr>
          <w:rFonts w:hint="eastAsia"/>
        </w:rPr>
        <w:t>貳、施政計畫實施之考核</w:t>
      </w:r>
    </w:p>
    <w:p w14:paraId="642258C4" w14:textId="77777777" w:rsidR="009D2E81" w:rsidRPr="009A3DE8" w:rsidRDefault="009D2E81" w:rsidP="009D2E81">
      <w:pPr>
        <w:pStyle w:val="a5"/>
        <w:ind w:firstLine="560"/>
        <w:rPr>
          <w:kern w:val="0"/>
        </w:rPr>
      </w:pPr>
      <w:r w:rsidRPr="009A3DE8">
        <w:rPr>
          <w:rFonts w:hint="eastAsia"/>
        </w:rPr>
        <w:t>市政府</w:t>
      </w:r>
      <w:r w:rsidRPr="009A3DE8">
        <w:t>以永續思維</w:t>
      </w:r>
      <w:proofErr w:type="gramStart"/>
      <w:r w:rsidRPr="009A3DE8">
        <w:t>擘</w:t>
      </w:r>
      <w:proofErr w:type="gramEnd"/>
      <w:r w:rsidRPr="009A3DE8">
        <w:rPr>
          <w:rFonts w:hint="eastAsia"/>
        </w:rPr>
        <w:t>劃</w:t>
      </w:r>
      <w:r w:rsidRPr="009A3DE8">
        <w:t>市政，依循聯合國SDGs17項永續發展指標，</w:t>
      </w:r>
      <w:proofErr w:type="gramStart"/>
      <w:r w:rsidRPr="009A3DE8">
        <w:t>跨域整合</w:t>
      </w:r>
      <w:proofErr w:type="gramEnd"/>
      <w:r w:rsidRPr="009A3DE8">
        <w:t>，延續「新永續</w:t>
      </w:r>
      <w:proofErr w:type="gramStart"/>
      <w:r w:rsidRPr="005A3288">
        <w:t>·</w:t>
      </w:r>
      <w:proofErr w:type="gramEnd"/>
      <w:r w:rsidRPr="009A3DE8">
        <w:t>出發」蓄積能量，力拼「經濟大發展、社會增進步、環境有保護」齊頭並進，再造「</w:t>
      </w:r>
      <w:proofErr w:type="gramStart"/>
      <w:r w:rsidRPr="009A3DE8">
        <w:t>全齡共享</w:t>
      </w:r>
      <w:proofErr w:type="gramEnd"/>
      <w:r w:rsidRPr="009A3DE8">
        <w:t>、世代宜居」永續嘉義市。</w:t>
      </w:r>
      <w:r w:rsidRPr="009A3DE8">
        <w:rPr>
          <w:rFonts w:hint="eastAsia"/>
        </w:rPr>
        <w:t>又該府配合各單位年度業務發展需要，據以訂定年度施政工作計畫198項。茲將</w:t>
      </w:r>
      <w:proofErr w:type="gramStart"/>
      <w:r w:rsidRPr="009A3DE8">
        <w:rPr>
          <w:rFonts w:hint="eastAsia"/>
        </w:rPr>
        <w:t>113</w:t>
      </w:r>
      <w:proofErr w:type="gramEnd"/>
      <w:r w:rsidRPr="009A3DE8">
        <w:rPr>
          <w:rFonts w:hint="eastAsia"/>
        </w:rPr>
        <w:t>年度各機關施政計畫及管制計畫推動情形、施政績效之評估情形及施政效能、施政方針之重要內容及執行結果等，說明如次：</w:t>
      </w:r>
    </w:p>
    <w:p w14:paraId="14B43C5C" w14:textId="77777777" w:rsidR="009D2E81" w:rsidRPr="009A3DE8" w:rsidRDefault="009D2E81" w:rsidP="009D2E81">
      <w:pPr>
        <w:pStyle w:val="a4"/>
        <w:ind w:leftChars="100" w:left="240" w:firstLineChars="0" w:firstLine="0"/>
      </w:pPr>
      <w:r w:rsidRPr="009A3DE8">
        <w:rPr>
          <w:rFonts w:hint="eastAsia"/>
        </w:rPr>
        <w:t>一、施政計畫及管制計畫推動情形</w:t>
      </w:r>
    </w:p>
    <w:p w14:paraId="617C5123" w14:textId="5CE3221F" w:rsidR="009D2E81" w:rsidRPr="00EC4608" w:rsidRDefault="009D2E81" w:rsidP="009D2E81">
      <w:pPr>
        <w:pStyle w:val="a5"/>
        <w:ind w:firstLine="560"/>
        <w:rPr>
          <w:snapToGrid w:val="0"/>
        </w:rPr>
      </w:pPr>
      <w:r>
        <w:rPr>
          <w:noProof/>
        </w:rPr>
        <mc:AlternateContent>
          <mc:Choice Requires="wps">
            <w:drawing>
              <wp:anchor distT="0" distB="0" distL="114300" distR="114300" simplePos="0" relativeHeight="251658752" behindDoc="0" locked="0" layoutInCell="1" allowOverlap="1" wp14:anchorId="5D28FB7F" wp14:editId="6305FD1E">
                <wp:simplePos x="0" y="0"/>
                <wp:positionH relativeFrom="margin">
                  <wp:posOffset>2418080</wp:posOffset>
                </wp:positionH>
                <wp:positionV relativeFrom="margin">
                  <wp:posOffset>3962400</wp:posOffset>
                </wp:positionV>
                <wp:extent cx="3898900" cy="4916805"/>
                <wp:effectExtent l="0" t="0" r="0" b="0"/>
                <wp:wrapSquare wrapText="bothSides"/>
                <wp:docPr id="23"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0" cy="4916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tbl>
                            <w:tblPr>
                              <w:tblW w:w="6096"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35"/>
                              <w:gridCol w:w="936"/>
                              <w:gridCol w:w="935"/>
                              <w:gridCol w:w="936"/>
                              <w:gridCol w:w="936"/>
                            </w:tblGrid>
                            <w:tr w:rsidR="00BE561A" w:rsidRPr="003534C3" w14:paraId="0E838483" w14:textId="77777777" w:rsidTr="009A7EBF">
                              <w:trPr>
                                <w:trHeight w:hRule="exact" w:val="283"/>
                              </w:trPr>
                              <w:tc>
                                <w:tcPr>
                                  <w:tcW w:w="6096" w:type="dxa"/>
                                  <w:gridSpan w:val="6"/>
                                  <w:tcBorders>
                                    <w:top w:val="nil"/>
                                    <w:left w:val="nil"/>
                                    <w:bottom w:val="single" w:sz="2" w:space="0" w:color="auto"/>
                                    <w:right w:val="nil"/>
                                  </w:tcBorders>
                                  <w:shd w:val="clear" w:color="auto" w:fill="auto"/>
                                  <w:vAlign w:val="center"/>
                                </w:tcPr>
                                <w:p w14:paraId="61A83EF1" w14:textId="77777777" w:rsidR="00BE561A" w:rsidRPr="003720A8" w:rsidRDefault="00BE561A" w:rsidP="009A7EBF">
                                  <w:pPr>
                                    <w:pStyle w:val="-"/>
                                    <w:spacing w:before="0"/>
                                  </w:pPr>
                                  <w:r w:rsidRPr="00D755AE">
                                    <w:rPr>
                                      <w:rFonts w:hint="eastAsia"/>
                                      <w:color w:val="auto"/>
                                    </w:rPr>
                                    <w:t>表1</w:t>
                                  </w:r>
                                  <w:r>
                                    <w:rPr>
                                      <w:rFonts w:hint="eastAsia"/>
                                      <w:color w:val="auto"/>
                                    </w:rPr>
                                    <w:t xml:space="preserve">　</w:t>
                                  </w:r>
                                  <w:proofErr w:type="gramStart"/>
                                  <w:r w:rsidRPr="00D755AE">
                                    <w:rPr>
                                      <w:rFonts w:hint="eastAsia"/>
                                      <w:color w:val="auto"/>
                                    </w:rPr>
                                    <w:t>113</w:t>
                                  </w:r>
                                  <w:proofErr w:type="gramEnd"/>
                                  <w:r w:rsidRPr="00D755AE">
                                    <w:rPr>
                                      <w:rFonts w:hint="eastAsia"/>
                                      <w:color w:val="auto"/>
                                    </w:rPr>
                                    <w:t>年度各主管機關施政工作計畫實施結果彙總</w:t>
                                  </w:r>
                                </w:p>
                              </w:tc>
                            </w:tr>
                            <w:tr w:rsidR="00BE561A" w:rsidRPr="003534C3" w14:paraId="0A4C1654" w14:textId="77777777" w:rsidTr="009A7EBF">
                              <w:trPr>
                                <w:trHeight w:val="623"/>
                              </w:trPr>
                              <w:tc>
                                <w:tcPr>
                                  <w:tcW w:w="1418" w:type="dxa"/>
                                  <w:tcBorders>
                                    <w:top w:val="single" w:sz="2" w:space="0" w:color="auto"/>
                                    <w:left w:val="single" w:sz="2" w:space="0" w:color="auto"/>
                                    <w:bottom w:val="single" w:sz="2" w:space="0" w:color="auto"/>
                                    <w:right w:val="single" w:sz="2" w:space="0" w:color="auto"/>
                                  </w:tcBorders>
                                  <w:shd w:val="clear" w:color="auto" w:fill="B6DDE8"/>
                                  <w:vAlign w:val="center"/>
                                </w:tcPr>
                                <w:p w14:paraId="667F4AB6" w14:textId="77777777" w:rsidR="00BE561A" w:rsidRPr="003534C3" w:rsidRDefault="00BE561A" w:rsidP="009A7EBF">
                                  <w:pPr>
                                    <w:pStyle w:val="-5"/>
                                    <w:spacing w:line="240" w:lineRule="exact"/>
                                  </w:pPr>
                                  <w:r>
                                    <w:rPr>
                                      <w:rFonts w:hint="eastAsia"/>
                                    </w:rPr>
                                    <w:t>主管</w:t>
                                  </w:r>
                                  <w:r w:rsidRPr="003534C3">
                                    <w:rPr>
                                      <w:rFonts w:hint="eastAsia"/>
                                    </w:rPr>
                                    <w:t>機關</w:t>
                                  </w:r>
                                </w:p>
                                <w:p w14:paraId="3C622001" w14:textId="77777777" w:rsidR="00BE561A" w:rsidRPr="003534C3" w:rsidRDefault="00BE561A" w:rsidP="009A7EBF">
                                  <w:pPr>
                                    <w:pStyle w:val="-5"/>
                                    <w:spacing w:line="240" w:lineRule="exact"/>
                                  </w:pPr>
                                  <w:r w:rsidRPr="003534C3">
                                    <w:rPr>
                                      <w:rFonts w:hint="eastAsia"/>
                                    </w:rPr>
                                    <w:t>（計畫）名稱</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1B7291D2" w14:textId="77777777" w:rsidR="00BE561A" w:rsidRPr="000E6330" w:rsidRDefault="00BE561A" w:rsidP="009A7EBF">
                                  <w:pPr>
                                    <w:pStyle w:val="-5"/>
                                    <w:spacing w:line="240" w:lineRule="exact"/>
                                    <w:rPr>
                                      <w:spacing w:val="-24"/>
                                    </w:rPr>
                                  </w:pPr>
                                  <w:r w:rsidRPr="000E6330">
                                    <w:rPr>
                                      <w:rFonts w:hint="eastAsia"/>
                                      <w:spacing w:val="-24"/>
                                    </w:rPr>
                                    <w:t>單位預算機關數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1550D565" w14:textId="77777777" w:rsidR="00BE561A" w:rsidRPr="0042102D" w:rsidRDefault="00BE561A" w:rsidP="009A7EBF">
                                  <w:pPr>
                                    <w:pStyle w:val="-5"/>
                                    <w:spacing w:line="240" w:lineRule="exact"/>
                                    <w:rPr>
                                      <w:spacing w:val="-18"/>
                                    </w:rPr>
                                  </w:pPr>
                                  <w:r w:rsidRPr="0042102D">
                                    <w:rPr>
                                      <w:rFonts w:hint="eastAsia"/>
                                      <w:spacing w:val="-18"/>
                                    </w:rPr>
                                    <w:t>核定計畫項數</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59174EB2" w14:textId="77777777" w:rsidR="00BE561A" w:rsidRPr="000E6330" w:rsidRDefault="00BE561A" w:rsidP="009A7EBF">
                                  <w:pPr>
                                    <w:pStyle w:val="-5"/>
                                    <w:spacing w:line="240" w:lineRule="exact"/>
                                    <w:rPr>
                                      <w:spacing w:val="-24"/>
                                    </w:rPr>
                                  </w:pPr>
                                  <w:r w:rsidRPr="000E6330">
                                    <w:rPr>
                                      <w:rFonts w:hint="eastAsia"/>
                                      <w:spacing w:val="-24"/>
                                    </w:rPr>
                                    <w:t>未執行</w:t>
                                  </w:r>
                                </w:p>
                                <w:p w14:paraId="6E32D5AF" w14:textId="77777777" w:rsidR="00BE561A" w:rsidRPr="000E6330" w:rsidRDefault="00BE561A" w:rsidP="009A7EBF">
                                  <w:pPr>
                                    <w:pStyle w:val="-5"/>
                                    <w:spacing w:line="240" w:lineRule="exa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2F3C7E4E" w14:textId="77777777" w:rsidR="00BE561A" w:rsidRPr="000E6330" w:rsidRDefault="00BE561A" w:rsidP="009A7EBF">
                                  <w:pPr>
                                    <w:pStyle w:val="-5"/>
                                    <w:spacing w:line="240" w:lineRule="exact"/>
                                    <w:rPr>
                                      <w:spacing w:val="-24"/>
                                    </w:rPr>
                                  </w:pPr>
                                  <w:r w:rsidRPr="000E6330">
                                    <w:rPr>
                                      <w:rFonts w:hint="eastAsia"/>
                                      <w:spacing w:val="-24"/>
                                    </w:rPr>
                                    <w:t>已完成</w:t>
                                  </w:r>
                                </w:p>
                                <w:p w14:paraId="3EC6472F" w14:textId="77777777" w:rsidR="00BE561A" w:rsidRPr="000E6330" w:rsidRDefault="00BE561A" w:rsidP="009A7EBF">
                                  <w:pPr>
                                    <w:pStyle w:val="-5"/>
                                    <w:spacing w:line="240" w:lineRule="exa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57A5AF8A" w14:textId="77777777" w:rsidR="00BE561A" w:rsidRPr="003534C3" w:rsidRDefault="00BE561A" w:rsidP="009A7EBF">
                                  <w:pPr>
                                    <w:pStyle w:val="-5"/>
                                    <w:spacing w:line="240" w:lineRule="exact"/>
                                    <w:rPr>
                                      <w:rFonts w:ascii="Arial" w:hAnsi="Arial" w:cs="Arial"/>
                                    </w:rPr>
                                  </w:pPr>
                                  <w:r w:rsidRPr="000E6330">
                                    <w:rPr>
                                      <w:rFonts w:hint="eastAsia"/>
                                      <w:spacing w:val="-24"/>
                                    </w:rPr>
                                    <w:t>尚待繼續執行計畫項數</w:t>
                                  </w:r>
                                </w:p>
                              </w:tc>
                            </w:tr>
                            <w:tr w:rsidR="00BE561A" w:rsidRPr="003534C3" w14:paraId="5E355999" w14:textId="77777777" w:rsidTr="009A7EBF">
                              <w:trPr>
                                <w:trHeight w:hRule="exact" w:val="425"/>
                              </w:trPr>
                              <w:tc>
                                <w:tcPr>
                                  <w:tcW w:w="1418" w:type="dxa"/>
                                  <w:tcBorders>
                                    <w:top w:val="single" w:sz="2" w:space="0" w:color="auto"/>
                                    <w:left w:val="single" w:sz="2" w:space="0" w:color="auto"/>
                                    <w:bottom w:val="nil"/>
                                    <w:right w:val="single" w:sz="2" w:space="0" w:color="auto"/>
                                  </w:tcBorders>
                                  <w:shd w:val="clear" w:color="auto" w:fill="auto"/>
                                  <w:vAlign w:val="center"/>
                                </w:tcPr>
                                <w:p w14:paraId="24015C26" w14:textId="77777777" w:rsidR="00BE561A" w:rsidRPr="00F32BAF" w:rsidRDefault="00BE561A" w:rsidP="00500B25">
                                  <w:pPr>
                                    <w:pStyle w:val="--"/>
                                    <w:ind w:leftChars="0" w:left="0" w:rightChars="0" w:right="0"/>
                                  </w:pPr>
                                  <w:r w:rsidRPr="00F32BAF">
                                    <w:rPr>
                                      <w:rFonts w:hint="eastAsia"/>
                                    </w:rPr>
                                    <w:t>合計</w:t>
                                  </w:r>
                                </w:p>
                              </w:tc>
                              <w:tc>
                                <w:tcPr>
                                  <w:tcW w:w="935" w:type="dxa"/>
                                  <w:tcBorders>
                                    <w:top w:val="single" w:sz="2" w:space="0" w:color="auto"/>
                                    <w:left w:val="single" w:sz="2" w:space="0" w:color="auto"/>
                                    <w:bottom w:val="nil"/>
                                    <w:right w:val="single" w:sz="2" w:space="0" w:color="auto"/>
                                  </w:tcBorders>
                                  <w:shd w:val="clear" w:color="auto" w:fill="auto"/>
                                  <w:vAlign w:val="center"/>
                                </w:tcPr>
                                <w:p w14:paraId="6338EA28" w14:textId="77777777" w:rsidR="00BE561A" w:rsidRPr="00FA17E2" w:rsidRDefault="00BE561A" w:rsidP="00500B25">
                                  <w:pPr>
                                    <w:pStyle w:val="--0"/>
                                    <w:rPr>
                                      <w:u w:color="DAEEF3"/>
                                    </w:rPr>
                                  </w:pPr>
                                  <w:r>
                                    <w:rPr>
                                      <w:rFonts w:hint="eastAsia"/>
                                      <w:u w:color="DAEEF3"/>
                                    </w:rPr>
                                    <w:t>17</w:t>
                                  </w:r>
                                </w:p>
                              </w:tc>
                              <w:tc>
                                <w:tcPr>
                                  <w:tcW w:w="936" w:type="dxa"/>
                                  <w:tcBorders>
                                    <w:top w:val="single" w:sz="2" w:space="0" w:color="auto"/>
                                    <w:left w:val="single" w:sz="2" w:space="0" w:color="auto"/>
                                    <w:bottom w:val="nil"/>
                                    <w:right w:val="single" w:sz="2" w:space="0" w:color="auto"/>
                                  </w:tcBorders>
                                  <w:shd w:val="clear" w:color="auto" w:fill="auto"/>
                                  <w:vAlign w:val="center"/>
                                </w:tcPr>
                                <w:p w14:paraId="197BDDE5" w14:textId="77777777" w:rsidR="00BE561A" w:rsidRPr="00FA17E2" w:rsidRDefault="00BE561A" w:rsidP="009A7EBF">
                                  <w:pPr>
                                    <w:pStyle w:val="--0"/>
                                    <w:rPr>
                                      <w:u w:color="DAEEF3"/>
                                    </w:rPr>
                                  </w:pPr>
                                  <w:r>
                                    <w:rPr>
                                      <w:rFonts w:hint="eastAsia"/>
                                      <w:u w:color="DAEEF3"/>
                                    </w:rPr>
                                    <w:t>198</w:t>
                                  </w:r>
                                </w:p>
                              </w:tc>
                              <w:tc>
                                <w:tcPr>
                                  <w:tcW w:w="935" w:type="dxa"/>
                                  <w:tcBorders>
                                    <w:top w:val="single" w:sz="2" w:space="0" w:color="auto"/>
                                    <w:left w:val="single" w:sz="2" w:space="0" w:color="auto"/>
                                    <w:bottom w:val="nil"/>
                                    <w:right w:val="single" w:sz="2" w:space="0" w:color="auto"/>
                                  </w:tcBorders>
                                  <w:shd w:val="clear" w:color="auto" w:fill="auto"/>
                                  <w:vAlign w:val="center"/>
                                </w:tcPr>
                                <w:p w14:paraId="3FFC5A1B" w14:textId="77777777" w:rsidR="00BE561A" w:rsidRPr="007145DA" w:rsidRDefault="00BE561A" w:rsidP="009A7EBF">
                                  <w:pPr>
                                    <w:pStyle w:val="--0"/>
                                    <w:ind w:leftChars="-50" w:left="-120"/>
                                    <w:rPr>
                                      <w:u w:color="DAEEF3"/>
                                    </w:rPr>
                                  </w:pPr>
                                  <w:r w:rsidRPr="007145DA">
                                    <w:rPr>
                                      <w:rFonts w:hint="eastAsia"/>
                                      <w:u w:color="DAEEF3"/>
                                    </w:rPr>
                                    <w:t>（</w:t>
                                  </w:r>
                                  <w:proofErr w:type="gramStart"/>
                                  <w:r w:rsidRPr="007145DA">
                                    <w:rPr>
                                      <w:rFonts w:hint="eastAsia"/>
                                      <w:u w:color="DAEEF3"/>
                                    </w:rPr>
                                    <w:t>註</w:t>
                                  </w:r>
                                  <w:proofErr w:type="gramEnd"/>
                                  <w:r w:rsidRPr="007145DA">
                                    <w:rPr>
                                      <w:u w:color="DAEEF3"/>
                                    </w:rPr>
                                    <w:t>）</w:t>
                                  </w:r>
                                  <w:r>
                                    <w:rPr>
                                      <w:rFonts w:hint="eastAsia"/>
                                      <w:u w:color="DAEEF3"/>
                                    </w:rPr>
                                    <w:t>2</w:t>
                                  </w:r>
                                </w:p>
                              </w:tc>
                              <w:tc>
                                <w:tcPr>
                                  <w:tcW w:w="936" w:type="dxa"/>
                                  <w:tcBorders>
                                    <w:top w:val="single" w:sz="2" w:space="0" w:color="auto"/>
                                    <w:left w:val="single" w:sz="2" w:space="0" w:color="auto"/>
                                    <w:bottom w:val="nil"/>
                                    <w:right w:val="single" w:sz="2" w:space="0" w:color="auto"/>
                                  </w:tcBorders>
                                  <w:shd w:val="clear" w:color="auto" w:fill="auto"/>
                                  <w:vAlign w:val="center"/>
                                </w:tcPr>
                                <w:p w14:paraId="4F199553" w14:textId="77777777" w:rsidR="00BE561A" w:rsidRPr="00FA17E2" w:rsidRDefault="00BE561A" w:rsidP="00500B25">
                                  <w:pPr>
                                    <w:pStyle w:val="--0"/>
                                    <w:rPr>
                                      <w:u w:color="DAEEF3"/>
                                    </w:rPr>
                                  </w:pPr>
                                  <w:r>
                                    <w:rPr>
                                      <w:rFonts w:hint="eastAsia"/>
                                      <w:u w:color="DAEEF3"/>
                                    </w:rPr>
                                    <w:t>96</w:t>
                                  </w:r>
                                </w:p>
                              </w:tc>
                              <w:tc>
                                <w:tcPr>
                                  <w:tcW w:w="936" w:type="dxa"/>
                                  <w:tcBorders>
                                    <w:top w:val="single" w:sz="2" w:space="0" w:color="auto"/>
                                    <w:left w:val="single" w:sz="2" w:space="0" w:color="auto"/>
                                    <w:bottom w:val="nil"/>
                                    <w:right w:val="single" w:sz="2" w:space="0" w:color="auto"/>
                                  </w:tcBorders>
                                  <w:shd w:val="clear" w:color="auto" w:fill="auto"/>
                                  <w:vAlign w:val="center"/>
                                </w:tcPr>
                                <w:p w14:paraId="238270FD" w14:textId="77777777" w:rsidR="00BE561A" w:rsidRPr="00FA17E2" w:rsidRDefault="00BE561A" w:rsidP="00500B25">
                                  <w:pPr>
                                    <w:pStyle w:val="--0"/>
                                    <w:rPr>
                                      <w:u w:color="DAEEF3"/>
                                    </w:rPr>
                                  </w:pPr>
                                  <w:r>
                                    <w:rPr>
                                      <w:rFonts w:hint="eastAsia"/>
                                      <w:u w:color="DAEEF3"/>
                                    </w:rPr>
                                    <w:t>100</w:t>
                                  </w:r>
                                </w:p>
                              </w:tc>
                            </w:tr>
                            <w:tr w:rsidR="00BE561A" w:rsidRPr="003534C3" w14:paraId="5EAC2DFE"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3FBB2B8F" w14:textId="77777777" w:rsidR="00BE561A" w:rsidRPr="00FA17E2" w:rsidRDefault="00BE561A" w:rsidP="009A7EBF">
                                  <w:pPr>
                                    <w:pStyle w:val="-6"/>
                                    <w:jc w:val="distribute"/>
                                    <w:rPr>
                                      <w:rFonts w:cs="Arial"/>
                                      <w:u w:color="DAEEF3"/>
                                    </w:rPr>
                                  </w:pPr>
                                  <w:r w:rsidRPr="00FA17E2">
                                    <w:rPr>
                                      <w:rFonts w:hint="eastAsia"/>
                                      <w:u w:color="DAEEF3"/>
                                    </w:rPr>
                                    <w:t>市議會</w:t>
                                  </w:r>
                                </w:p>
                              </w:tc>
                              <w:tc>
                                <w:tcPr>
                                  <w:tcW w:w="935" w:type="dxa"/>
                                  <w:tcBorders>
                                    <w:top w:val="nil"/>
                                    <w:left w:val="single" w:sz="2" w:space="0" w:color="auto"/>
                                    <w:bottom w:val="nil"/>
                                    <w:right w:val="single" w:sz="2" w:space="0" w:color="auto"/>
                                  </w:tcBorders>
                                  <w:shd w:val="clear" w:color="auto" w:fill="DAEEF3"/>
                                  <w:vAlign w:val="center"/>
                                </w:tcPr>
                                <w:p w14:paraId="0A82D2C9"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57DD2795" w14:textId="77777777" w:rsidR="00BE561A" w:rsidRPr="00FA17E2" w:rsidRDefault="00BE561A" w:rsidP="009A7EBF">
                                  <w:pPr>
                                    <w:pStyle w:val="-2"/>
                                    <w:ind w:right="24"/>
                                    <w:rPr>
                                      <w:u w:color="DAEEF3"/>
                                    </w:rPr>
                                  </w:pPr>
                                  <w:r w:rsidRPr="00FA17E2">
                                    <w:rPr>
                                      <w:rFonts w:hint="eastAsia"/>
                                      <w:u w:color="DAEEF3"/>
                                    </w:rPr>
                                    <w:t>3</w:t>
                                  </w:r>
                                </w:p>
                              </w:tc>
                              <w:tc>
                                <w:tcPr>
                                  <w:tcW w:w="935" w:type="dxa"/>
                                  <w:tcBorders>
                                    <w:top w:val="nil"/>
                                    <w:left w:val="single" w:sz="2" w:space="0" w:color="auto"/>
                                    <w:bottom w:val="nil"/>
                                    <w:right w:val="single" w:sz="2" w:space="0" w:color="auto"/>
                                  </w:tcBorders>
                                  <w:shd w:val="clear" w:color="auto" w:fill="DAEEF3"/>
                                  <w:vAlign w:val="center"/>
                                </w:tcPr>
                                <w:p w14:paraId="5A4472AB"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0EEFE769" w14:textId="77777777" w:rsidR="00BE561A" w:rsidRPr="00FA17E2" w:rsidRDefault="00BE561A" w:rsidP="009A7EBF">
                                  <w:pPr>
                                    <w:pStyle w:val="-2"/>
                                    <w:ind w:right="24"/>
                                    <w:rPr>
                                      <w:u w:color="DAEEF3"/>
                                    </w:rPr>
                                  </w:pPr>
                                  <w:r>
                                    <w:rPr>
                                      <w:rFonts w:hint="eastAsia"/>
                                      <w:u w:color="DAEEF3"/>
                                    </w:rPr>
                                    <w:t>3</w:t>
                                  </w:r>
                                </w:p>
                              </w:tc>
                              <w:tc>
                                <w:tcPr>
                                  <w:tcW w:w="936" w:type="dxa"/>
                                  <w:tcBorders>
                                    <w:top w:val="nil"/>
                                    <w:left w:val="single" w:sz="2" w:space="0" w:color="auto"/>
                                    <w:bottom w:val="nil"/>
                                    <w:right w:val="single" w:sz="2" w:space="0" w:color="auto"/>
                                  </w:tcBorders>
                                  <w:shd w:val="clear" w:color="auto" w:fill="DAEEF3"/>
                                  <w:vAlign w:val="center"/>
                                </w:tcPr>
                                <w:p w14:paraId="248D6018" w14:textId="77777777" w:rsidR="00BE561A" w:rsidRPr="00FA17E2" w:rsidRDefault="00BE561A" w:rsidP="009A7EBF">
                                  <w:pPr>
                                    <w:pStyle w:val="-2"/>
                                    <w:ind w:right="24"/>
                                    <w:rPr>
                                      <w:u w:color="DAEEF3"/>
                                    </w:rPr>
                                  </w:pPr>
                                  <w:r w:rsidRPr="00FA17E2">
                                    <w:rPr>
                                      <w:u w:color="DAEEF3"/>
                                    </w:rPr>
                                    <w:t>—</w:t>
                                  </w:r>
                                </w:p>
                              </w:tc>
                            </w:tr>
                            <w:tr w:rsidR="00BE561A" w:rsidRPr="003534C3" w14:paraId="642B71BC"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0E6D48BC" w14:textId="77777777" w:rsidR="00BE561A" w:rsidRPr="00FA17E2" w:rsidRDefault="00BE561A" w:rsidP="009A7EBF">
                                  <w:pPr>
                                    <w:pStyle w:val="-6"/>
                                    <w:jc w:val="distribute"/>
                                    <w:rPr>
                                      <w:u w:color="DAEEF3"/>
                                    </w:rPr>
                                  </w:pPr>
                                  <w:r w:rsidRPr="00FA17E2">
                                    <w:rPr>
                                      <w:rFonts w:hint="eastAsia"/>
                                      <w:u w:color="DAEEF3"/>
                                    </w:rPr>
                                    <w:t>市政府</w:t>
                                  </w:r>
                                </w:p>
                              </w:tc>
                              <w:tc>
                                <w:tcPr>
                                  <w:tcW w:w="935" w:type="dxa"/>
                                  <w:tcBorders>
                                    <w:top w:val="nil"/>
                                    <w:left w:val="single" w:sz="2" w:space="0" w:color="auto"/>
                                    <w:bottom w:val="nil"/>
                                    <w:right w:val="single" w:sz="2" w:space="0" w:color="auto"/>
                                  </w:tcBorders>
                                  <w:shd w:val="clear" w:color="auto" w:fill="auto"/>
                                  <w:vAlign w:val="center"/>
                                </w:tcPr>
                                <w:p w14:paraId="118C1783"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466EAD71" w14:textId="77777777" w:rsidR="00BE561A" w:rsidRPr="00FA17E2" w:rsidRDefault="00BE561A" w:rsidP="009A7EBF">
                                  <w:pPr>
                                    <w:pStyle w:val="-2"/>
                                    <w:ind w:right="24"/>
                                    <w:rPr>
                                      <w:u w:color="DAEEF3"/>
                                    </w:rPr>
                                  </w:pPr>
                                  <w:r w:rsidRPr="00FA17E2">
                                    <w:rPr>
                                      <w:rFonts w:hint="eastAsia"/>
                                      <w:u w:color="DAEEF3"/>
                                    </w:rPr>
                                    <w:t>8</w:t>
                                  </w:r>
                                  <w:r>
                                    <w:rPr>
                                      <w:rFonts w:hint="eastAsia"/>
                                      <w:u w:color="DAEEF3"/>
                                    </w:rPr>
                                    <w:t>7</w:t>
                                  </w:r>
                                </w:p>
                              </w:tc>
                              <w:tc>
                                <w:tcPr>
                                  <w:tcW w:w="935" w:type="dxa"/>
                                  <w:tcBorders>
                                    <w:top w:val="nil"/>
                                    <w:left w:val="single" w:sz="2" w:space="0" w:color="auto"/>
                                    <w:bottom w:val="nil"/>
                                    <w:right w:val="single" w:sz="2" w:space="0" w:color="auto"/>
                                  </w:tcBorders>
                                  <w:shd w:val="clear" w:color="auto" w:fill="auto"/>
                                  <w:vAlign w:val="center"/>
                                </w:tcPr>
                                <w:p w14:paraId="1F00B260"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78C7DD0C" w14:textId="77777777" w:rsidR="00BE561A" w:rsidRPr="00FA17E2" w:rsidRDefault="00BE561A" w:rsidP="009A7EBF">
                                  <w:pPr>
                                    <w:pStyle w:val="-2"/>
                                    <w:ind w:right="24"/>
                                    <w:rPr>
                                      <w:u w:color="DAEEF3"/>
                                    </w:rPr>
                                  </w:pPr>
                                  <w:r>
                                    <w:rPr>
                                      <w:rFonts w:hint="eastAsia"/>
                                      <w:u w:color="DAEEF3"/>
                                    </w:rPr>
                                    <w:t>35</w:t>
                                  </w:r>
                                </w:p>
                              </w:tc>
                              <w:tc>
                                <w:tcPr>
                                  <w:tcW w:w="936" w:type="dxa"/>
                                  <w:tcBorders>
                                    <w:top w:val="nil"/>
                                    <w:left w:val="single" w:sz="2" w:space="0" w:color="auto"/>
                                    <w:bottom w:val="nil"/>
                                    <w:right w:val="single" w:sz="2" w:space="0" w:color="auto"/>
                                  </w:tcBorders>
                                  <w:shd w:val="clear" w:color="auto" w:fill="auto"/>
                                  <w:vAlign w:val="center"/>
                                </w:tcPr>
                                <w:p w14:paraId="2677FCD6" w14:textId="77777777" w:rsidR="00BE561A" w:rsidRPr="00FA17E2" w:rsidRDefault="00BE561A" w:rsidP="009A7EBF">
                                  <w:pPr>
                                    <w:pStyle w:val="-2"/>
                                    <w:ind w:right="24"/>
                                    <w:rPr>
                                      <w:u w:color="DAEEF3"/>
                                    </w:rPr>
                                  </w:pPr>
                                  <w:r>
                                    <w:rPr>
                                      <w:rFonts w:hint="eastAsia"/>
                                      <w:u w:color="DAEEF3"/>
                                    </w:rPr>
                                    <w:t>50</w:t>
                                  </w:r>
                                </w:p>
                              </w:tc>
                            </w:tr>
                            <w:tr w:rsidR="00BE561A" w:rsidRPr="003534C3" w14:paraId="4AC21EFF"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71B72AE3" w14:textId="77777777" w:rsidR="00BE561A" w:rsidRPr="00FA17E2" w:rsidRDefault="00BE561A" w:rsidP="009A7EBF">
                                  <w:pPr>
                                    <w:pStyle w:val="-6"/>
                                    <w:jc w:val="distribute"/>
                                    <w:rPr>
                                      <w:u w:color="DAEEF3"/>
                                    </w:rPr>
                                  </w:pPr>
                                  <w:r w:rsidRPr="00FA17E2">
                                    <w:rPr>
                                      <w:rFonts w:hint="eastAsia"/>
                                      <w:u w:color="DAEEF3"/>
                                    </w:rPr>
                                    <w:t>警察局</w:t>
                                  </w:r>
                                </w:p>
                              </w:tc>
                              <w:tc>
                                <w:tcPr>
                                  <w:tcW w:w="935" w:type="dxa"/>
                                  <w:tcBorders>
                                    <w:top w:val="nil"/>
                                    <w:left w:val="single" w:sz="2" w:space="0" w:color="auto"/>
                                    <w:bottom w:val="nil"/>
                                    <w:right w:val="single" w:sz="2" w:space="0" w:color="auto"/>
                                  </w:tcBorders>
                                  <w:shd w:val="clear" w:color="auto" w:fill="DAEEF3"/>
                                  <w:vAlign w:val="center"/>
                                </w:tcPr>
                                <w:p w14:paraId="1AF52E65"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4B0189C5" w14:textId="77777777" w:rsidR="00BE561A" w:rsidRPr="00FA17E2" w:rsidRDefault="00BE561A" w:rsidP="009A7EBF">
                                  <w:pPr>
                                    <w:pStyle w:val="-2"/>
                                    <w:ind w:right="24"/>
                                    <w:rPr>
                                      <w:u w:color="DAEEF3"/>
                                    </w:rPr>
                                  </w:pPr>
                                  <w:r w:rsidRPr="00FA17E2">
                                    <w:rPr>
                                      <w:rFonts w:hint="eastAsia"/>
                                      <w:u w:color="DAEEF3"/>
                                    </w:rPr>
                                    <w:t>15</w:t>
                                  </w:r>
                                </w:p>
                              </w:tc>
                              <w:tc>
                                <w:tcPr>
                                  <w:tcW w:w="935" w:type="dxa"/>
                                  <w:tcBorders>
                                    <w:top w:val="nil"/>
                                    <w:left w:val="single" w:sz="2" w:space="0" w:color="auto"/>
                                    <w:bottom w:val="nil"/>
                                    <w:right w:val="single" w:sz="2" w:space="0" w:color="auto"/>
                                  </w:tcBorders>
                                  <w:shd w:val="clear" w:color="auto" w:fill="DAEEF3"/>
                                  <w:vAlign w:val="center"/>
                                </w:tcPr>
                                <w:p w14:paraId="150F236F"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00CF1D23" w14:textId="77777777" w:rsidR="00BE561A" w:rsidRPr="00FA17E2" w:rsidRDefault="00BE561A" w:rsidP="009A7EBF">
                                  <w:pPr>
                                    <w:pStyle w:val="-2"/>
                                    <w:ind w:right="24"/>
                                    <w:rPr>
                                      <w:u w:color="DAEEF3"/>
                                    </w:rPr>
                                  </w:pPr>
                                  <w:r>
                                    <w:rPr>
                                      <w:rFonts w:hint="eastAsia"/>
                                      <w:u w:color="DAEEF3"/>
                                    </w:rPr>
                                    <w:t>10</w:t>
                                  </w:r>
                                </w:p>
                              </w:tc>
                              <w:tc>
                                <w:tcPr>
                                  <w:tcW w:w="936" w:type="dxa"/>
                                  <w:tcBorders>
                                    <w:top w:val="nil"/>
                                    <w:left w:val="single" w:sz="2" w:space="0" w:color="auto"/>
                                    <w:bottom w:val="nil"/>
                                    <w:right w:val="single" w:sz="2" w:space="0" w:color="auto"/>
                                  </w:tcBorders>
                                  <w:shd w:val="clear" w:color="auto" w:fill="DAEEF3"/>
                                  <w:vAlign w:val="center"/>
                                </w:tcPr>
                                <w:p w14:paraId="249D89F4" w14:textId="77777777" w:rsidR="00BE561A" w:rsidRPr="00FA17E2" w:rsidRDefault="00BE561A" w:rsidP="009A7EBF">
                                  <w:pPr>
                                    <w:pStyle w:val="-2"/>
                                    <w:ind w:right="24"/>
                                    <w:rPr>
                                      <w:u w:color="DAEEF3"/>
                                    </w:rPr>
                                  </w:pPr>
                                  <w:r>
                                    <w:rPr>
                                      <w:rFonts w:hint="eastAsia"/>
                                      <w:u w:color="DAEEF3"/>
                                    </w:rPr>
                                    <w:t>5</w:t>
                                  </w:r>
                                </w:p>
                              </w:tc>
                            </w:tr>
                            <w:tr w:rsidR="00BE561A" w:rsidRPr="003534C3" w14:paraId="0396D2E0"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142BFB50" w14:textId="77777777" w:rsidR="00BE561A" w:rsidRPr="007E544A" w:rsidRDefault="00BE561A" w:rsidP="009A7EBF">
                                  <w:pPr>
                                    <w:pStyle w:val="-6"/>
                                    <w:jc w:val="distribute"/>
                                    <w:rPr>
                                      <w:highlight w:val="yellow"/>
                                      <w:u w:color="DAEEF3"/>
                                    </w:rPr>
                                  </w:pPr>
                                  <w:r w:rsidRPr="00FA17E2">
                                    <w:rPr>
                                      <w:rFonts w:hint="eastAsia"/>
                                      <w:u w:color="DAEEF3"/>
                                    </w:rPr>
                                    <w:t>衛生局</w:t>
                                  </w:r>
                                </w:p>
                              </w:tc>
                              <w:tc>
                                <w:tcPr>
                                  <w:tcW w:w="935" w:type="dxa"/>
                                  <w:tcBorders>
                                    <w:top w:val="nil"/>
                                    <w:left w:val="single" w:sz="2" w:space="0" w:color="auto"/>
                                    <w:bottom w:val="nil"/>
                                    <w:right w:val="single" w:sz="2" w:space="0" w:color="auto"/>
                                  </w:tcBorders>
                                  <w:shd w:val="clear" w:color="auto" w:fill="auto"/>
                                  <w:vAlign w:val="center"/>
                                </w:tcPr>
                                <w:p w14:paraId="7654DF9C" w14:textId="77777777" w:rsidR="00BE561A" w:rsidRPr="007E544A" w:rsidRDefault="00BE561A" w:rsidP="009A7EBF">
                                  <w:pPr>
                                    <w:pStyle w:val="-2"/>
                                    <w:ind w:right="24"/>
                                    <w:rPr>
                                      <w:highlight w:val="yellow"/>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311362AD" w14:textId="77777777" w:rsidR="00BE561A" w:rsidRPr="007E544A" w:rsidRDefault="00BE561A" w:rsidP="009A7EBF">
                                  <w:pPr>
                                    <w:pStyle w:val="-2"/>
                                    <w:ind w:right="24"/>
                                    <w:rPr>
                                      <w:highlight w:val="yellow"/>
                                      <w:u w:color="DAEEF3"/>
                                    </w:rPr>
                                  </w:pPr>
                                  <w:r w:rsidRPr="00FA17E2">
                                    <w:rPr>
                                      <w:rFonts w:hint="eastAsia"/>
                                      <w:u w:color="DAEEF3"/>
                                    </w:rPr>
                                    <w:t>1</w:t>
                                  </w:r>
                                  <w:r>
                                    <w:rPr>
                                      <w:rFonts w:hint="eastAsia"/>
                                      <w:u w:color="DAEEF3"/>
                                    </w:rPr>
                                    <w:t>3</w:t>
                                  </w:r>
                                </w:p>
                              </w:tc>
                              <w:tc>
                                <w:tcPr>
                                  <w:tcW w:w="935" w:type="dxa"/>
                                  <w:tcBorders>
                                    <w:top w:val="nil"/>
                                    <w:left w:val="single" w:sz="2" w:space="0" w:color="auto"/>
                                    <w:bottom w:val="nil"/>
                                    <w:right w:val="single" w:sz="2" w:space="0" w:color="auto"/>
                                  </w:tcBorders>
                                  <w:shd w:val="clear" w:color="auto" w:fill="auto"/>
                                  <w:vAlign w:val="center"/>
                                </w:tcPr>
                                <w:p w14:paraId="4FBD5C31" w14:textId="77777777" w:rsidR="00BE561A" w:rsidRPr="007E544A" w:rsidRDefault="00BE561A" w:rsidP="009A7EBF">
                                  <w:pPr>
                                    <w:pStyle w:val="-2"/>
                                    <w:ind w:right="24"/>
                                    <w:rPr>
                                      <w:highlight w:val="yellow"/>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2E86995F" w14:textId="77777777" w:rsidR="00BE561A" w:rsidRDefault="00BE561A" w:rsidP="009A7EBF">
                                  <w:pPr>
                                    <w:pStyle w:val="-2"/>
                                    <w:ind w:right="24"/>
                                    <w:rPr>
                                      <w:highlight w:val="yellow"/>
                                      <w:u w:color="DAEEF3"/>
                                    </w:rPr>
                                  </w:pPr>
                                  <w:r>
                                    <w:rPr>
                                      <w:rFonts w:hint="eastAsia"/>
                                      <w:u w:color="DAEEF3"/>
                                    </w:rPr>
                                    <w:t>3</w:t>
                                  </w:r>
                                </w:p>
                              </w:tc>
                              <w:tc>
                                <w:tcPr>
                                  <w:tcW w:w="936" w:type="dxa"/>
                                  <w:tcBorders>
                                    <w:top w:val="nil"/>
                                    <w:left w:val="single" w:sz="2" w:space="0" w:color="auto"/>
                                    <w:bottom w:val="nil"/>
                                    <w:right w:val="single" w:sz="2" w:space="0" w:color="auto"/>
                                  </w:tcBorders>
                                  <w:shd w:val="clear" w:color="auto" w:fill="auto"/>
                                  <w:vAlign w:val="center"/>
                                </w:tcPr>
                                <w:p w14:paraId="7CB6959E" w14:textId="77777777" w:rsidR="00BE561A" w:rsidRDefault="00BE561A" w:rsidP="009A7EBF">
                                  <w:pPr>
                                    <w:pStyle w:val="-2"/>
                                    <w:ind w:right="24"/>
                                    <w:rPr>
                                      <w:highlight w:val="yellow"/>
                                      <w:u w:color="DAEEF3"/>
                                    </w:rPr>
                                  </w:pPr>
                                  <w:r>
                                    <w:rPr>
                                      <w:rFonts w:hint="eastAsia"/>
                                      <w:u w:color="DAEEF3"/>
                                    </w:rPr>
                                    <w:t>10</w:t>
                                  </w:r>
                                </w:p>
                              </w:tc>
                            </w:tr>
                            <w:tr w:rsidR="00BE561A" w:rsidRPr="003534C3" w14:paraId="5C8E26A7"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4C24943F" w14:textId="77777777" w:rsidR="00BE561A" w:rsidRPr="00FA17E2" w:rsidRDefault="00BE561A" w:rsidP="009A7EBF">
                                  <w:pPr>
                                    <w:pStyle w:val="-6"/>
                                    <w:jc w:val="distribute"/>
                                    <w:rPr>
                                      <w:u w:color="DAEEF3"/>
                                    </w:rPr>
                                  </w:pPr>
                                  <w:r w:rsidRPr="00FA17E2">
                                    <w:rPr>
                                      <w:rFonts w:hint="eastAsia"/>
                                      <w:u w:color="DAEEF3"/>
                                    </w:rPr>
                                    <w:t>環境保護局</w:t>
                                  </w:r>
                                </w:p>
                              </w:tc>
                              <w:tc>
                                <w:tcPr>
                                  <w:tcW w:w="935" w:type="dxa"/>
                                  <w:tcBorders>
                                    <w:top w:val="nil"/>
                                    <w:left w:val="single" w:sz="2" w:space="0" w:color="auto"/>
                                    <w:bottom w:val="nil"/>
                                    <w:right w:val="single" w:sz="2" w:space="0" w:color="auto"/>
                                  </w:tcBorders>
                                  <w:shd w:val="clear" w:color="auto" w:fill="DAEEF3"/>
                                  <w:vAlign w:val="center"/>
                                </w:tcPr>
                                <w:p w14:paraId="3258098F"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7673702A" w14:textId="77777777" w:rsidR="00BE561A" w:rsidRPr="00FA17E2" w:rsidRDefault="00BE561A" w:rsidP="009A7EBF">
                                  <w:pPr>
                                    <w:pStyle w:val="-2"/>
                                    <w:ind w:right="24"/>
                                    <w:rPr>
                                      <w:u w:color="DAEEF3"/>
                                    </w:rPr>
                                  </w:pPr>
                                  <w:r w:rsidRPr="00FA17E2">
                                    <w:rPr>
                                      <w:rFonts w:hint="eastAsia"/>
                                      <w:u w:color="DAEEF3"/>
                                    </w:rPr>
                                    <w:t>8</w:t>
                                  </w:r>
                                </w:p>
                              </w:tc>
                              <w:tc>
                                <w:tcPr>
                                  <w:tcW w:w="935" w:type="dxa"/>
                                  <w:tcBorders>
                                    <w:top w:val="nil"/>
                                    <w:left w:val="single" w:sz="2" w:space="0" w:color="auto"/>
                                    <w:bottom w:val="nil"/>
                                    <w:right w:val="single" w:sz="2" w:space="0" w:color="auto"/>
                                  </w:tcBorders>
                                  <w:shd w:val="clear" w:color="auto" w:fill="DAEEF3"/>
                                  <w:vAlign w:val="center"/>
                                </w:tcPr>
                                <w:p w14:paraId="45A2E475"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1523373F"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DAEEF3"/>
                                  <w:vAlign w:val="center"/>
                                </w:tcPr>
                                <w:p w14:paraId="030B1E18" w14:textId="77777777" w:rsidR="00BE561A" w:rsidRPr="00FA17E2" w:rsidRDefault="00BE561A" w:rsidP="009A7EBF">
                                  <w:pPr>
                                    <w:pStyle w:val="-2"/>
                                    <w:ind w:right="24"/>
                                    <w:rPr>
                                      <w:u w:color="DAEEF3"/>
                                    </w:rPr>
                                  </w:pPr>
                                  <w:r>
                                    <w:rPr>
                                      <w:rFonts w:hint="eastAsia"/>
                                      <w:u w:color="DAEEF3"/>
                                    </w:rPr>
                                    <w:t>6</w:t>
                                  </w:r>
                                </w:p>
                              </w:tc>
                            </w:tr>
                            <w:tr w:rsidR="00BE561A" w:rsidRPr="003534C3" w14:paraId="194BEFA1"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546DCDC1" w14:textId="77777777" w:rsidR="00BE561A" w:rsidRPr="00FA17E2" w:rsidRDefault="00BE561A" w:rsidP="009A7EBF">
                                  <w:pPr>
                                    <w:pStyle w:val="-6"/>
                                    <w:jc w:val="distribute"/>
                                    <w:rPr>
                                      <w:u w:color="DAEEF3"/>
                                    </w:rPr>
                                  </w:pPr>
                                  <w:r w:rsidRPr="00FA17E2">
                                    <w:rPr>
                                      <w:rFonts w:hint="eastAsia"/>
                                      <w:u w:color="DAEEF3"/>
                                    </w:rPr>
                                    <w:t>教育處</w:t>
                                  </w:r>
                                </w:p>
                              </w:tc>
                              <w:tc>
                                <w:tcPr>
                                  <w:tcW w:w="935" w:type="dxa"/>
                                  <w:tcBorders>
                                    <w:top w:val="nil"/>
                                    <w:left w:val="single" w:sz="2" w:space="0" w:color="auto"/>
                                    <w:bottom w:val="nil"/>
                                    <w:right w:val="single" w:sz="2" w:space="0" w:color="auto"/>
                                  </w:tcBorders>
                                  <w:shd w:val="clear" w:color="auto" w:fill="auto"/>
                                  <w:vAlign w:val="center"/>
                                </w:tcPr>
                                <w:p w14:paraId="137B43FA"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7AEB7FA5" w14:textId="77777777" w:rsidR="00BE561A" w:rsidRPr="00FA17E2" w:rsidRDefault="00BE561A" w:rsidP="009A7EBF">
                                  <w:pPr>
                                    <w:pStyle w:val="-2"/>
                                    <w:ind w:right="24"/>
                                    <w:rPr>
                                      <w:u w:color="DAEEF3"/>
                                    </w:rPr>
                                  </w:pPr>
                                  <w:r w:rsidRPr="00FA17E2">
                                    <w:rPr>
                                      <w:rFonts w:hint="eastAsia"/>
                                      <w:u w:color="DAEEF3"/>
                                    </w:rPr>
                                    <w:t>3</w:t>
                                  </w:r>
                                </w:p>
                              </w:tc>
                              <w:tc>
                                <w:tcPr>
                                  <w:tcW w:w="935" w:type="dxa"/>
                                  <w:tcBorders>
                                    <w:top w:val="nil"/>
                                    <w:left w:val="single" w:sz="2" w:space="0" w:color="auto"/>
                                    <w:bottom w:val="nil"/>
                                    <w:right w:val="single" w:sz="2" w:space="0" w:color="auto"/>
                                  </w:tcBorders>
                                  <w:shd w:val="clear" w:color="auto" w:fill="auto"/>
                                  <w:vAlign w:val="center"/>
                                </w:tcPr>
                                <w:p w14:paraId="378CD521"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30D913F4"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12DF3DA0" w14:textId="77777777" w:rsidR="00BE561A" w:rsidRPr="00FA17E2" w:rsidRDefault="00BE561A" w:rsidP="009A7EBF">
                                  <w:pPr>
                                    <w:pStyle w:val="-2"/>
                                    <w:ind w:right="24"/>
                                    <w:rPr>
                                      <w:u w:color="DAEEF3"/>
                                    </w:rPr>
                                  </w:pPr>
                                  <w:r>
                                    <w:rPr>
                                      <w:rFonts w:hint="eastAsia"/>
                                      <w:u w:color="DAEEF3"/>
                                    </w:rPr>
                                    <w:t>1</w:t>
                                  </w:r>
                                </w:p>
                              </w:tc>
                            </w:tr>
                            <w:tr w:rsidR="00BE561A" w:rsidRPr="003534C3" w14:paraId="281C5FB6"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1134B86D" w14:textId="77777777" w:rsidR="00BE561A" w:rsidRPr="00FA17E2" w:rsidRDefault="00BE561A" w:rsidP="009A7EBF">
                                  <w:pPr>
                                    <w:pStyle w:val="-6"/>
                                    <w:jc w:val="distribute"/>
                                    <w:rPr>
                                      <w:u w:color="DAEEF3"/>
                                    </w:rPr>
                                  </w:pPr>
                                  <w:r w:rsidRPr="00FA17E2">
                                    <w:rPr>
                                      <w:rFonts w:hint="eastAsia"/>
                                      <w:u w:color="DAEEF3"/>
                                    </w:rPr>
                                    <w:t>民政處</w:t>
                                  </w:r>
                                </w:p>
                              </w:tc>
                              <w:tc>
                                <w:tcPr>
                                  <w:tcW w:w="935" w:type="dxa"/>
                                  <w:tcBorders>
                                    <w:top w:val="nil"/>
                                    <w:left w:val="single" w:sz="2" w:space="0" w:color="auto"/>
                                    <w:bottom w:val="nil"/>
                                    <w:right w:val="single" w:sz="2" w:space="0" w:color="auto"/>
                                  </w:tcBorders>
                                  <w:shd w:val="clear" w:color="auto" w:fill="DAEEF3"/>
                                  <w:vAlign w:val="center"/>
                                </w:tcPr>
                                <w:p w14:paraId="2E93E545" w14:textId="77777777" w:rsidR="00BE561A" w:rsidRPr="00FA17E2" w:rsidRDefault="00BE561A" w:rsidP="009A7EBF">
                                  <w:pPr>
                                    <w:pStyle w:val="-2"/>
                                    <w:ind w:right="24"/>
                                    <w:rPr>
                                      <w:u w:color="DAEEF3"/>
                                    </w:rPr>
                                  </w:pPr>
                                  <w:r w:rsidRPr="00FA17E2">
                                    <w:rPr>
                                      <w:rFonts w:hint="eastAsia"/>
                                      <w:u w:color="DAEEF3"/>
                                    </w:rPr>
                                    <w:t>5</w:t>
                                  </w:r>
                                </w:p>
                              </w:tc>
                              <w:tc>
                                <w:tcPr>
                                  <w:tcW w:w="936" w:type="dxa"/>
                                  <w:tcBorders>
                                    <w:top w:val="nil"/>
                                    <w:left w:val="single" w:sz="2" w:space="0" w:color="auto"/>
                                    <w:bottom w:val="nil"/>
                                    <w:right w:val="single" w:sz="2" w:space="0" w:color="auto"/>
                                  </w:tcBorders>
                                  <w:shd w:val="clear" w:color="auto" w:fill="DAEEF3"/>
                                  <w:vAlign w:val="center"/>
                                </w:tcPr>
                                <w:p w14:paraId="7ACF6054" w14:textId="77777777" w:rsidR="00BE561A" w:rsidRPr="00FA17E2" w:rsidRDefault="00BE561A" w:rsidP="009A7EBF">
                                  <w:pPr>
                                    <w:pStyle w:val="-2"/>
                                    <w:ind w:right="24"/>
                                    <w:rPr>
                                      <w:u w:color="DAEEF3"/>
                                    </w:rPr>
                                  </w:pPr>
                                  <w:r w:rsidRPr="00FA17E2">
                                    <w:rPr>
                                      <w:rFonts w:hint="eastAsia"/>
                                      <w:u w:color="DAEEF3"/>
                                    </w:rPr>
                                    <w:t>21</w:t>
                                  </w:r>
                                </w:p>
                              </w:tc>
                              <w:tc>
                                <w:tcPr>
                                  <w:tcW w:w="935" w:type="dxa"/>
                                  <w:tcBorders>
                                    <w:top w:val="nil"/>
                                    <w:left w:val="single" w:sz="2" w:space="0" w:color="auto"/>
                                    <w:bottom w:val="nil"/>
                                    <w:right w:val="single" w:sz="2" w:space="0" w:color="auto"/>
                                  </w:tcBorders>
                                  <w:shd w:val="clear" w:color="auto" w:fill="DAEEF3"/>
                                  <w:vAlign w:val="center"/>
                                </w:tcPr>
                                <w:p w14:paraId="00AF75AC"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66420466" w14:textId="77777777" w:rsidR="00BE561A" w:rsidRPr="00FA17E2" w:rsidRDefault="00BE561A" w:rsidP="009A7EBF">
                                  <w:pPr>
                                    <w:pStyle w:val="-2"/>
                                    <w:ind w:right="24"/>
                                    <w:rPr>
                                      <w:u w:color="DAEEF3"/>
                                    </w:rPr>
                                  </w:pPr>
                                  <w:r>
                                    <w:rPr>
                                      <w:rFonts w:hint="eastAsia"/>
                                      <w:u w:color="DAEEF3"/>
                                    </w:rPr>
                                    <w:t>16</w:t>
                                  </w:r>
                                </w:p>
                              </w:tc>
                              <w:tc>
                                <w:tcPr>
                                  <w:tcW w:w="936" w:type="dxa"/>
                                  <w:tcBorders>
                                    <w:top w:val="nil"/>
                                    <w:left w:val="single" w:sz="2" w:space="0" w:color="auto"/>
                                    <w:bottom w:val="nil"/>
                                    <w:right w:val="single" w:sz="2" w:space="0" w:color="auto"/>
                                  </w:tcBorders>
                                  <w:shd w:val="clear" w:color="auto" w:fill="DAEEF3"/>
                                  <w:vAlign w:val="center"/>
                                </w:tcPr>
                                <w:p w14:paraId="0DAFB0C0" w14:textId="77777777" w:rsidR="00BE561A" w:rsidRPr="00FA17E2" w:rsidRDefault="00BE561A" w:rsidP="009A7EBF">
                                  <w:pPr>
                                    <w:pStyle w:val="-2"/>
                                    <w:ind w:right="24"/>
                                    <w:rPr>
                                      <w:u w:color="DAEEF3"/>
                                    </w:rPr>
                                  </w:pPr>
                                  <w:r>
                                    <w:rPr>
                                      <w:rFonts w:hint="eastAsia"/>
                                      <w:u w:color="DAEEF3"/>
                                    </w:rPr>
                                    <w:t>5</w:t>
                                  </w:r>
                                </w:p>
                              </w:tc>
                            </w:tr>
                            <w:tr w:rsidR="00BE561A" w:rsidRPr="003534C3" w14:paraId="12F6EBEF"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6390982A" w14:textId="77777777" w:rsidR="00BE561A" w:rsidRPr="00FA17E2" w:rsidRDefault="00BE561A" w:rsidP="009A7EBF">
                                  <w:pPr>
                                    <w:pStyle w:val="-6"/>
                                    <w:jc w:val="distribute"/>
                                    <w:rPr>
                                      <w:u w:color="DAEEF3"/>
                                    </w:rPr>
                                  </w:pPr>
                                  <w:r w:rsidRPr="00FA17E2">
                                    <w:rPr>
                                      <w:rFonts w:hint="eastAsia"/>
                                      <w:u w:color="DAEEF3"/>
                                    </w:rPr>
                                    <w:t>地政處</w:t>
                                  </w:r>
                                </w:p>
                              </w:tc>
                              <w:tc>
                                <w:tcPr>
                                  <w:tcW w:w="935" w:type="dxa"/>
                                  <w:tcBorders>
                                    <w:top w:val="nil"/>
                                    <w:left w:val="single" w:sz="2" w:space="0" w:color="auto"/>
                                    <w:bottom w:val="nil"/>
                                    <w:right w:val="single" w:sz="2" w:space="0" w:color="auto"/>
                                  </w:tcBorders>
                                  <w:shd w:val="clear" w:color="auto" w:fill="auto"/>
                                  <w:vAlign w:val="center"/>
                                </w:tcPr>
                                <w:p w14:paraId="3D2A754D"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20E2CFFC" w14:textId="77777777" w:rsidR="00BE561A" w:rsidRPr="00FA17E2" w:rsidRDefault="00BE561A" w:rsidP="009A7EBF">
                                  <w:pPr>
                                    <w:pStyle w:val="-2"/>
                                    <w:ind w:right="24"/>
                                    <w:rPr>
                                      <w:u w:color="DAEEF3"/>
                                    </w:rPr>
                                  </w:pPr>
                                  <w:r>
                                    <w:rPr>
                                      <w:rFonts w:hint="eastAsia"/>
                                      <w:u w:color="DAEEF3"/>
                                    </w:rPr>
                                    <w:t>6</w:t>
                                  </w:r>
                                </w:p>
                              </w:tc>
                              <w:tc>
                                <w:tcPr>
                                  <w:tcW w:w="935" w:type="dxa"/>
                                  <w:tcBorders>
                                    <w:top w:val="nil"/>
                                    <w:left w:val="single" w:sz="2" w:space="0" w:color="auto"/>
                                    <w:bottom w:val="nil"/>
                                    <w:right w:val="single" w:sz="2" w:space="0" w:color="auto"/>
                                  </w:tcBorders>
                                  <w:shd w:val="clear" w:color="auto" w:fill="auto"/>
                                  <w:vAlign w:val="center"/>
                                </w:tcPr>
                                <w:p w14:paraId="3851B530"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31A0C695" w14:textId="77777777" w:rsidR="00BE561A" w:rsidRPr="00FA17E2" w:rsidRDefault="00BE561A" w:rsidP="009A7EBF">
                                  <w:pPr>
                                    <w:pStyle w:val="-2"/>
                                    <w:ind w:right="24"/>
                                    <w:rPr>
                                      <w:u w:color="DAEEF3"/>
                                    </w:rPr>
                                  </w:pPr>
                                  <w:r>
                                    <w:rPr>
                                      <w:rFonts w:hint="eastAsia"/>
                                      <w:u w:color="DAEEF3"/>
                                    </w:rPr>
                                    <w:t>5</w:t>
                                  </w:r>
                                </w:p>
                              </w:tc>
                              <w:tc>
                                <w:tcPr>
                                  <w:tcW w:w="936" w:type="dxa"/>
                                  <w:tcBorders>
                                    <w:top w:val="nil"/>
                                    <w:left w:val="single" w:sz="2" w:space="0" w:color="auto"/>
                                    <w:bottom w:val="nil"/>
                                    <w:right w:val="single" w:sz="2" w:space="0" w:color="auto"/>
                                  </w:tcBorders>
                                  <w:shd w:val="clear" w:color="auto" w:fill="auto"/>
                                  <w:vAlign w:val="center"/>
                                </w:tcPr>
                                <w:p w14:paraId="7FEF1B4A" w14:textId="77777777" w:rsidR="00BE561A" w:rsidRPr="00FA17E2" w:rsidRDefault="00BE561A" w:rsidP="009A7EBF">
                                  <w:pPr>
                                    <w:pStyle w:val="-2"/>
                                    <w:ind w:right="24"/>
                                    <w:rPr>
                                      <w:u w:color="DAEEF3"/>
                                    </w:rPr>
                                  </w:pPr>
                                  <w:r>
                                    <w:rPr>
                                      <w:rFonts w:hint="eastAsia"/>
                                      <w:u w:color="DAEEF3"/>
                                    </w:rPr>
                                    <w:t>1</w:t>
                                  </w:r>
                                </w:p>
                              </w:tc>
                            </w:tr>
                            <w:tr w:rsidR="00BE561A" w:rsidRPr="003534C3" w14:paraId="040D475F"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25C5E1A7" w14:textId="77777777" w:rsidR="00BE561A" w:rsidRPr="00FA17E2" w:rsidRDefault="00BE561A" w:rsidP="009A7EBF">
                                  <w:pPr>
                                    <w:pStyle w:val="-6"/>
                                    <w:jc w:val="distribute"/>
                                    <w:rPr>
                                      <w:u w:color="DAEEF3"/>
                                    </w:rPr>
                                  </w:pPr>
                                  <w:r w:rsidRPr="00FA17E2">
                                    <w:rPr>
                                      <w:rFonts w:hint="eastAsia"/>
                                      <w:u w:color="DAEEF3"/>
                                    </w:rPr>
                                    <w:t>消防局</w:t>
                                  </w:r>
                                </w:p>
                              </w:tc>
                              <w:tc>
                                <w:tcPr>
                                  <w:tcW w:w="935" w:type="dxa"/>
                                  <w:tcBorders>
                                    <w:top w:val="nil"/>
                                    <w:left w:val="single" w:sz="2" w:space="0" w:color="auto"/>
                                    <w:bottom w:val="nil"/>
                                    <w:right w:val="single" w:sz="2" w:space="0" w:color="auto"/>
                                  </w:tcBorders>
                                  <w:shd w:val="clear" w:color="auto" w:fill="DAEEF3"/>
                                  <w:vAlign w:val="center"/>
                                </w:tcPr>
                                <w:p w14:paraId="336E957E"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3469C3BD" w14:textId="77777777" w:rsidR="00BE561A" w:rsidRPr="00FA17E2" w:rsidRDefault="00BE561A" w:rsidP="009A7EBF">
                                  <w:pPr>
                                    <w:pStyle w:val="-2"/>
                                    <w:ind w:right="24"/>
                                    <w:rPr>
                                      <w:u w:color="DAEEF3"/>
                                    </w:rPr>
                                  </w:pPr>
                                  <w:r w:rsidRPr="00FA17E2">
                                    <w:rPr>
                                      <w:rFonts w:hint="eastAsia"/>
                                      <w:u w:color="DAEEF3"/>
                                    </w:rPr>
                                    <w:t>5</w:t>
                                  </w:r>
                                </w:p>
                              </w:tc>
                              <w:tc>
                                <w:tcPr>
                                  <w:tcW w:w="935" w:type="dxa"/>
                                  <w:tcBorders>
                                    <w:top w:val="nil"/>
                                    <w:left w:val="single" w:sz="2" w:space="0" w:color="auto"/>
                                    <w:bottom w:val="nil"/>
                                    <w:right w:val="single" w:sz="2" w:space="0" w:color="auto"/>
                                  </w:tcBorders>
                                  <w:shd w:val="clear" w:color="auto" w:fill="DAEEF3"/>
                                  <w:vAlign w:val="center"/>
                                </w:tcPr>
                                <w:p w14:paraId="5886EFA4"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4BA45971"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DAEEF3"/>
                                  <w:vAlign w:val="center"/>
                                </w:tcPr>
                                <w:p w14:paraId="7B082F58" w14:textId="77777777" w:rsidR="00BE561A" w:rsidRPr="00FA17E2" w:rsidRDefault="00BE561A" w:rsidP="009A7EBF">
                                  <w:pPr>
                                    <w:pStyle w:val="-2"/>
                                    <w:ind w:right="24"/>
                                    <w:rPr>
                                      <w:u w:color="DAEEF3"/>
                                    </w:rPr>
                                  </w:pPr>
                                  <w:r>
                                    <w:rPr>
                                      <w:rFonts w:hint="eastAsia"/>
                                      <w:u w:color="DAEEF3"/>
                                    </w:rPr>
                                    <w:t>3</w:t>
                                  </w:r>
                                </w:p>
                              </w:tc>
                            </w:tr>
                            <w:tr w:rsidR="00BE561A" w:rsidRPr="003534C3" w14:paraId="4F43D7DD"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0C77B97E" w14:textId="77777777" w:rsidR="00BE561A" w:rsidRPr="00FA17E2" w:rsidRDefault="00BE561A" w:rsidP="009A7EBF">
                                  <w:pPr>
                                    <w:pStyle w:val="-6"/>
                                    <w:jc w:val="distribute"/>
                                    <w:rPr>
                                      <w:u w:color="DAEEF3"/>
                                    </w:rPr>
                                  </w:pPr>
                                  <w:r w:rsidRPr="00FA17E2">
                                    <w:rPr>
                                      <w:rFonts w:hint="eastAsia"/>
                                      <w:u w:color="DAEEF3"/>
                                    </w:rPr>
                                    <w:t>文化局</w:t>
                                  </w:r>
                                </w:p>
                              </w:tc>
                              <w:tc>
                                <w:tcPr>
                                  <w:tcW w:w="935" w:type="dxa"/>
                                  <w:tcBorders>
                                    <w:top w:val="nil"/>
                                    <w:left w:val="single" w:sz="2" w:space="0" w:color="auto"/>
                                    <w:bottom w:val="nil"/>
                                    <w:right w:val="single" w:sz="2" w:space="0" w:color="auto"/>
                                  </w:tcBorders>
                                  <w:shd w:val="clear" w:color="auto" w:fill="auto"/>
                                  <w:vAlign w:val="center"/>
                                </w:tcPr>
                                <w:p w14:paraId="6813D02B"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5B25E0B4" w14:textId="77777777" w:rsidR="00BE561A" w:rsidRPr="00FA17E2" w:rsidRDefault="00BE561A" w:rsidP="009A7EBF">
                                  <w:pPr>
                                    <w:pStyle w:val="-2"/>
                                    <w:ind w:right="24"/>
                                    <w:rPr>
                                      <w:u w:color="DAEEF3"/>
                                    </w:rPr>
                                  </w:pPr>
                                  <w:r>
                                    <w:rPr>
                                      <w:rFonts w:hint="eastAsia"/>
                                      <w:u w:color="DAEEF3"/>
                                    </w:rPr>
                                    <w:t>12</w:t>
                                  </w:r>
                                </w:p>
                              </w:tc>
                              <w:tc>
                                <w:tcPr>
                                  <w:tcW w:w="935" w:type="dxa"/>
                                  <w:tcBorders>
                                    <w:top w:val="nil"/>
                                    <w:left w:val="single" w:sz="2" w:space="0" w:color="auto"/>
                                    <w:bottom w:val="nil"/>
                                    <w:right w:val="single" w:sz="2" w:space="0" w:color="auto"/>
                                  </w:tcBorders>
                                  <w:shd w:val="clear" w:color="auto" w:fill="auto"/>
                                  <w:vAlign w:val="center"/>
                                </w:tcPr>
                                <w:p w14:paraId="572A467C"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0BDEEEDF" w14:textId="77777777" w:rsidR="00BE561A" w:rsidRPr="00FA17E2" w:rsidRDefault="00BE561A" w:rsidP="009A7EBF">
                                  <w:pPr>
                                    <w:pStyle w:val="-2"/>
                                    <w:ind w:right="24"/>
                                    <w:rPr>
                                      <w:u w:color="DAEEF3"/>
                                    </w:rPr>
                                  </w:pPr>
                                  <w:r>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027EA31A" w14:textId="77777777" w:rsidR="00BE561A" w:rsidRPr="00FA17E2" w:rsidRDefault="00BE561A" w:rsidP="009A7EBF">
                                  <w:pPr>
                                    <w:pStyle w:val="-2"/>
                                    <w:ind w:right="24"/>
                                    <w:rPr>
                                      <w:u w:color="DAEEF3"/>
                                    </w:rPr>
                                  </w:pPr>
                                  <w:r>
                                    <w:rPr>
                                      <w:rFonts w:hint="eastAsia"/>
                                      <w:u w:color="DAEEF3"/>
                                    </w:rPr>
                                    <w:t>11</w:t>
                                  </w:r>
                                </w:p>
                              </w:tc>
                            </w:tr>
                            <w:tr w:rsidR="00BE561A" w:rsidRPr="003534C3" w14:paraId="7E0B94A0"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78BD14B2" w14:textId="77777777" w:rsidR="00BE561A" w:rsidRPr="008C4F69" w:rsidRDefault="00BE561A" w:rsidP="009A7EBF">
                                  <w:pPr>
                                    <w:pStyle w:val="-6"/>
                                    <w:jc w:val="distribute"/>
                                    <w:rPr>
                                      <w:u w:color="DAEEF3"/>
                                    </w:rPr>
                                  </w:pPr>
                                  <w:r w:rsidRPr="008C4F69">
                                    <w:rPr>
                                      <w:rFonts w:hint="eastAsia"/>
                                      <w:u w:color="DAEEF3"/>
                                    </w:rPr>
                                    <w:t>財政稅務局</w:t>
                                  </w:r>
                                </w:p>
                              </w:tc>
                              <w:tc>
                                <w:tcPr>
                                  <w:tcW w:w="935" w:type="dxa"/>
                                  <w:tcBorders>
                                    <w:top w:val="nil"/>
                                    <w:left w:val="single" w:sz="2" w:space="0" w:color="auto"/>
                                    <w:bottom w:val="nil"/>
                                    <w:right w:val="single" w:sz="2" w:space="0" w:color="auto"/>
                                  </w:tcBorders>
                                  <w:shd w:val="clear" w:color="auto" w:fill="DAEEF3"/>
                                  <w:vAlign w:val="center"/>
                                </w:tcPr>
                                <w:p w14:paraId="08CFF896" w14:textId="77777777" w:rsidR="00BE561A" w:rsidRPr="008C4F69" w:rsidRDefault="00BE561A" w:rsidP="009A7EBF">
                                  <w:pPr>
                                    <w:pStyle w:val="-2"/>
                                    <w:ind w:right="24"/>
                                    <w:rPr>
                                      <w:u w:color="DAEEF3"/>
                                    </w:rPr>
                                  </w:pPr>
                                  <w:r w:rsidRPr="008C4F69">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2D805927" w14:textId="77777777" w:rsidR="00BE561A" w:rsidRPr="008C4F69" w:rsidRDefault="00BE561A" w:rsidP="009A7EBF">
                                  <w:pPr>
                                    <w:pStyle w:val="-2"/>
                                    <w:ind w:right="24"/>
                                    <w:rPr>
                                      <w:u w:color="DAEEF3"/>
                                    </w:rPr>
                                  </w:pPr>
                                  <w:r w:rsidRPr="008C4F69">
                                    <w:rPr>
                                      <w:rFonts w:hint="eastAsia"/>
                                      <w:u w:color="DAEEF3"/>
                                    </w:rPr>
                                    <w:t>18</w:t>
                                  </w:r>
                                </w:p>
                              </w:tc>
                              <w:tc>
                                <w:tcPr>
                                  <w:tcW w:w="935" w:type="dxa"/>
                                  <w:tcBorders>
                                    <w:top w:val="nil"/>
                                    <w:left w:val="single" w:sz="2" w:space="0" w:color="auto"/>
                                    <w:bottom w:val="nil"/>
                                    <w:right w:val="single" w:sz="2" w:space="0" w:color="auto"/>
                                  </w:tcBorders>
                                  <w:shd w:val="clear" w:color="auto" w:fill="DAEEF3"/>
                                  <w:vAlign w:val="center"/>
                                </w:tcPr>
                                <w:p w14:paraId="2FE8EBA9" w14:textId="77777777" w:rsidR="00BE561A" w:rsidRPr="008C4F69" w:rsidRDefault="00BE561A" w:rsidP="009A7EBF">
                                  <w:pPr>
                                    <w:pStyle w:val="-2"/>
                                    <w:ind w:right="24"/>
                                    <w:rPr>
                                      <w:u w:color="DAEEF3"/>
                                    </w:rPr>
                                  </w:pPr>
                                  <w:r w:rsidRPr="008C4F69">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15A5789B" w14:textId="77777777" w:rsidR="00BE561A" w:rsidRPr="008C4F69" w:rsidRDefault="00BE561A" w:rsidP="009A7EBF">
                                  <w:pPr>
                                    <w:pStyle w:val="-2"/>
                                    <w:ind w:right="24"/>
                                    <w:rPr>
                                      <w:u w:color="DAEEF3"/>
                                    </w:rPr>
                                  </w:pPr>
                                  <w:r>
                                    <w:rPr>
                                      <w:rFonts w:hint="eastAsia"/>
                                      <w:u w:color="DAEEF3"/>
                                    </w:rPr>
                                    <w:t>11</w:t>
                                  </w:r>
                                </w:p>
                              </w:tc>
                              <w:tc>
                                <w:tcPr>
                                  <w:tcW w:w="936" w:type="dxa"/>
                                  <w:tcBorders>
                                    <w:top w:val="nil"/>
                                    <w:left w:val="single" w:sz="2" w:space="0" w:color="auto"/>
                                    <w:bottom w:val="nil"/>
                                    <w:right w:val="single" w:sz="2" w:space="0" w:color="auto"/>
                                  </w:tcBorders>
                                  <w:shd w:val="clear" w:color="auto" w:fill="DAEEF3"/>
                                  <w:vAlign w:val="center"/>
                                </w:tcPr>
                                <w:p w14:paraId="08108D5B" w14:textId="77777777" w:rsidR="00BE561A" w:rsidRPr="008C4F69" w:rsidRDefault="00BE561A" w:rsidP="009A7EBF">
                                  <w:pPr>
                                    <w:pStyle w:val="-2"/>
                                    <w:ind w:right="24"/>
                                    <w:rPr>
                                      <w:u w:color="DAEEF3"/>
                                    </w:rPr>
                                  </w:pPr>
                                  <w:r>
                                    <w:rPr>
                                      <w:rFonts w:hint="eastAsia"/>
                                      <w:u w:color="DAEEF3"/>
                                    </w:rPr>
                                    <w:t>7</w:t>
                                  </w:r>
                                </w:p>
                              </w:tc>
                            </w:tr>
                            <w:tr w:rsidR="00BE561A" w:rsidRPr="003534C3" w14:paraId="66EB191E"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1D51C3A6" w14:textId="77777777" w:rsidR="00BE561A" w:rsidRPr="00FA17E2" w:rsidRDefault="00BE561A" w:rsidP="009A7EBF">
                                  <w:pPr>
                                    <w:pStyle w:val="-6"/>
                                    <w:jc w:val="distribute"/>
                                    <w:rPr>
                                      <w:u w:color="DAEEF3"/>
                                    </w:rPr>
                                  </w:pPr>
                                  <w:r w:rsidRPr="00FA17E2">
                                    <w:rPr>
                                      <w:rFonts w:hint="eastAsia"/>
                                      <w:u w:color="DAEEF3"/>
                                    </w:rPr>
                                    <w:t>統籌支撥科目</w:t>
                                  </w:r>
                                </w:p>
                              </w:tc>
                              <w:tc>
                                <w:tcPr>
                                  <w:tcW w:w="935" w:type="dxa"/>
                                  <w:tcBorders>
                                    <w:top w:val="nil"/>
                                    <w:left w:val="single" w:sz="2" w:space="0" w:color="auto"/>
                                    <w:bottom w:val="nil"/>
                                    <w:right w:val="single" w:sz="2" w:space="0" w:color="auto"/>
                                  </w:tcBorders>
                                  <w:shd w:val="clear" w:color="auto" w:fill="auto"/>
                                  <w:vAlign w:val="center"/>
                                </w:tcPr>
                                <w:p w14:paraId="64CB8527"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6EC01ECE" w14:textId="77777777" w:rsidR="00BE561A" w:rsidRPr="00FA17E2" w:rsidRDefault="00BE561A" w:rsidP="009A7EBF">
                                  <w:pPr>
                                    <w:pStyle w:val="-2"/>
                                    <w:ind w:right="24"/>
                                    <w:rPr>
                                      <w:u w:color="DAEEF3"/>
                                    </w:rPr>
                                  </w:pPr>
                                  <w:r w:rsidRPr="00FA17E2">
                                    <w:rPr>
                                      <w:rFonts w:hint="eastAsia"/>
                                      <w:u w:color="DAEEF3"/>
                                    </w:rPr>
                                    <w:t>6</w:t>
                                  </w:r>
                                </w:p>
                              </w:tc>
                              <w:tc>
                                <w:tcPr>
                                  <w:tcW w:w="935" w:type="dxa"/>
                                  <w:tcBorders>
                                    <w:top w:val="nil"/>
                                    <w:left w:val="single" w:sz="2" w:space="0" w:color="auto"/>
                                    <w:bottom w:val="nil"/>
                                    <w:right w:val="single" w:sz="2" w:space="0" w:color="auto"/>
                                  </w:tcBorders>
                                  <w:shd w:val="clear" w:color="auto" w:fill="auto"/>
                                  <w:vAlign w:val="center"/>
                                </w:tcPr>
                                <w:p w14:paraId="5B6AA56B"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2558D8F5" w14:textId="77777777" w:rsidR="00BE561A" w:rsidRPr="00FA17E2" w:rsidRDefault="00BE561A" w:rsidP="009A7EBF">
                                  <w:pPr>
                                    <w:pStyle w:val="-2"/>
                                    <w:ind w:right="24"/>
                                    <w:rPr>
                                      <w:u w:color="DAEEF3"/>
                                    </w:rPr>
                                  </w:pPr>
                                  <w:r>
                                    <w:rPr>
                                      <w:rFonts w:hint="eastAsia"/>
                                      <w:u w:color="DAEEF3"/>
                                    </w:rPr>
                                    <w:t>5</w:t>
                                  </w:r>
                                </w:p>
                              </w:tc>
                              <w:tc>
                                <w:tcPr>
                                  <w:tcW w:w="936" w:type="dxa"/>
                                  <w:tcBorders>
                                    <w:top w:val="nil"/>
                                    <w:left w:val="single" w:sz="2" w:space="0" w:color="auto"/>
                                    <w:bottom w:val="nil"/>
                                    <w:right w:val="single" w:sz="2" w:space="0" w:color="auto"/>
                                  </w:tcBorders>
                                  <w:shd w:val="clear" w:color="auto" w:fill="auto"/>
                                  <w:vAlign w:val="center"/>
                                </w:tcPr>
                                <w:p w14:paraId="5C87F5BC" w14:textId="77777777" w:rsidR="00BE561A" w:rsidRPr="00FA17E2" w:rsidRDefault="00BE561A" w:rsidP="009A7EBF">
                                  <w:pPr>
                                    <w:pStyle w:val="-2"/>
                                    <w:ind w:right="24"/>
                                    <w:rPr>
                                      <w:u w:color="DAEEF3"/>
                                    </w:rPr>
                                  </w:pPr>
                                  <w:r w:rsidRPr="00FA17E2">
                                    <w:rPr>
                                      <w:rFonts w:hint="eastAsia"/>
                                      <w:u w:color="DAEEF3"/>
                                    </w:rPr>
                                    <w:t>1</w:t>
                                  </w:r>
                                </w:p>
                              </w:tc>
                            </w:tr>
                            <w:tr w:rsidR="00BE561A" w:rsidRPr="003534C3" w14:paraId="5D9DADD2" w14:textId="77777777" w:rsidTr="009A7EBF">
                              <w:trPr>
                                <w:trHeight w:hRule="exact" w:val="425"/>
                              </w:trPr>
                              <w:tc>
                                <w:tcPr>
                                  <w:tcW w:w="1418" w:type="dxa"/>
                                  <w:tcBorders>
                                    <w:top w:val="nil"/>
                                    <w:left w:val="single" w:sz="2" w:space="0" w:color="auto"/>
                                    <w:bottom w:val="single" w:sz="4" w:space="0" w:color="auto"/>
                                    <w:right w:val="single" w:sz="2" w:space="0" w:color="auto"/>
                                  </w:tcBorders>
                                  <w:shd w:val="clear" w:color="auto" w:fill="DAEEF3"/>
                                  <w:vAlign w:val="center"/>
                                </w:tcPr>
                                <w:p w14:paraId="642F7C59" w14:textId="77777777" w:rsidR="00BE561A" w:rsidRPr="00FA17E2" w:rsidRDefault="00BE561A" w:rsidP="009A7EBF">
                                  <w:pPr>
                                    <w:pStyle w:val="-6"/>
                                    <w:jc w:val="distribute"/>
                                    <w:rPr>
                                      <w:u w:color="DAEEF3"/>
                                    </w:rPr>
                                  </w:pPr>
                                  <w:r w:rsidRPr="00FA17E2">
                                    <w:rPr>
                                      <w:rFonts w:hint="eastAsia"/>
                                      <w:u w:color="DAEEF3"/>
                                    </w:rPr>
                                    <w:t>第二預備金</w:t>
                                  </w:r>
                                </w:p>
                              </w:tc>
                              <w:tc>
                                <w:tcPr>
                                  <w:tcW w:w="935" w:type="dxa"/>
                                  <w:tcBorders>
                                    <w:top w:val="nil"/>
                                    <w:left w:val="single" w:sz="2" w:space="0" w:color="auto"/>
                                    <w:bottom w:val="single" w:sz="4" w:space="0" w:color="auto"/>
                                    <w:right w:val="single" w:sz="2" w:space="0" w:color="auto"/>
                                  </w:tcBorders>
                                  <w:shd w:val="clear" w:color="auto" w:fill="DAEEF3"/>
                                  <w:vAlign w:val="center"/>
                                </w:tcPr>
                                <w:p w14:paraId="0CC2441E"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single" w:sz="4" w:space="0" w:color="auto"/>
                                    <w:right w:val="single" w:sz="2" w:space="0" w:color="auto"/>
                                  </w:tcBorders>
                                  <w:shd w:val="clear" w:color="auto" w:fill="DAEEF3"/>
                                  <w:vAlign w:val="center"/>
                                </w:tcPr>
                                <w:p w14:paraId="13BBE7F3" w14:textId="77777777" w:rsidR="00BE561A" w:rsidRPr="00FA17E2" w:rsidRDefault="00BE561A" w:rsidP="009A7EBF">
                                  <w:pPr>
                                    <w:pStyle w:val="-2"/>
                                    <w:ind w:right="24"/>
                                    <w:rPr>
                                      <w:u w:color="DAEEF3"/>
                                    </w:rPr>
                                  </w:pPr>
                                  <w:r w:rsidRPr="00FA17E2">
                                    <w:rPr>
                                      <w:rFonts w:hint="eastAsia"/>
                                      <w:u w:color="DAEEF3"/>
                                    </w:rPr>
                                    <w:t>1</w:t>
                                  </w:r>
                                </w:p>
                              </w:tc>
                              <w:tc>
                                <w:tcPr>
                                  <w:tcW w:w="935" w:type="dxa"/>
                                  <w:tcBorders>
                                    <w:top w:val="nil"/>
                                    <w:left w:val="single" w:sz="2" w:space="0" w:color="auto"/>
                                    <w:bottom w:val="single" w:sz="4" w:space="0" w:color="auto"/>
                                    <w:right w:val="single" w:sz="2" w:space="0" w:color="auto"/>
                                  </w:tcBorders>
                                  <w:shd w:val="clear" w:color="auto" w:fill="DAEEF3"/>
                                  <w:vAlign w:val="center"/>
                                </w:tcPr>
                                <w:p w14:paraId="2ABE1FD5"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single" w:sz="4" w:space="0" w:color="auto"/>
                                    <w:right w:val="single" w:sz="2" w:space="0" w:color="auto"/>
                                  </w:tcBorders>
                                  <w:shd w:val="clear" w:color="auto" w:fill="DAEEF3"/>
                                  <w:vAlign w:val="center"/>
                                </w:tcPr>
                                <w:p w14:paraId="5AD7FDF4"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single" w:sz="4" w:space="0" w:color="auto"/>
                                    <w:right w:val="single" w:sz="2" w:space="0" w:color="auto"/>
                                  </w:tcBorders>
                                  <w:shd w:val="clear" w:color="auto" w:fill="DAEEF3"/>
                                  <w:vAlign w:val="center"/>
                                </w:tcPr>
                                <w:p w14:paraId="2B364FBC" w14:textId="77777777" w:rsidR="00BE561A" w:rsidRPr="00FA17E2" w:rsidRDefault="00BE561A" w:rsidP="009A7EBF">
                                  <w:pPr>
                                    <w:pStyle w:val="-2"/>
                                    <w:ind w:right="24"/>
                                    <w:rPr>
                                      <w:u w:color="DAEEF3"/>
                                    </w:rPr>
                                  </w:pPr>
                                  <w:r w:rsidRPr="00FA17E2">
                                    <w:rPr>
                                      <w:u w:color="DAEEF3"/>
                                    </w:rPr>
                                    <w:t>—</w:t>
                                  </w:r>
                                </w:p>
                              </w:tc>
                            </w:tr>
                          </w:tbl>
                          <w:p w14:paraId="052238EB" w14:textId="77777777" w:rsidR="00BE561A" w:rsidRPr="00EA506E" w:rsidRDefault="00BE561A" w:rsidP="009D2E81">
                            <w:pPr>
                              <w:pStyle w:val="a8"/>
                              <w:snapToGrid w:val="0"/>
                              <w:spacing w:line="200" w:lineRule="exact"/>
                              <w:ind w:leftChars="-50" w:left="204" w:rightChars="-50" w:right="-120" w:hangingChars="180" w:hanging="324"/>
                              <w:jc w:val="both"/>
                            </w:pPr>
                            <w:proofErr w:type="gramStart"/>
                            <w:r w:rsidRPr="00EA506E">
                              <w:rPr>
                                <w:rFonts w:hint="eastAsia"/>
                              </w:rPr>
                              <w:t>註</w:t>
                            </w:r>
                            <w:proofErr w:type="gramEnd"/>
                            <w:r w:rsidRPr="00EA506E">
                              <w:rPr>
                                <w:rFonts w:hint="eastAsia"/>
                              </w:rPr>
                              <w:t>：</w:t>
                            </w:r>
                            <w:proofErr w:type="gramStart"/>
                            <w:r>
                              <w:rPr>
                                <w:rFonts w:hint="eastAsia"/>
                              </w:rPr>
                              <w:t>11</w:t>
                            </w:r>
                            <w:r>
                              <w:t>3</w:t>
                            </w:r>
                            <w:proofErr w:type="gramEnd"/>
                            <w:r>
                              <w:rPr>
                                <w:rFonts w:hint="eastAsia"/>
                              </w:rPr>
                              <w:t>年度未執行計畫2項，係市政府之</w:t>
                            </w:r>
                            <w:r w:rsidRPr="00EA506E">
                              <w:rPr>
                                <w:rFonts w:hint="eastAsia"/>
                              </w:rPr>
                              <w:t>嘉義市建築物無障礙設備與設施改善基金</w:t>
                            </w:r>
                            <w:r>
                              <w:rPr>
                                <w:rFonts w:hint="eastAsia"/>
                              </w:rPr>
                              <w:t>預算18萬元，</w:t>
                            </w:r>
                            <w:r w:rsidRPr="00EA506E">
                              <w:rPr>
                                <w:rFonts w:hint="eastAsia"/>
                              </w:rPr>
                              <w:t>及教育人員待遇準備</w:t>
                            </w:r>
                            <w:r>
                              <w:rPr>
                                <w:rFonts w:hint="eastAsia"/>
                              </w:rPr>
                              <w:t>預算2</w:t>
                            </w:r>
                            <w:r>
                              <w:t>,</w:t>
                            </w:r>
                            <w:r>
                              <w:rPr>
                                <w:rFonts w:hint="eastAsia"/>
                              </w:rPr>
                              <w:t>857萬餘元</w:t>
                            </w:r>
                            <w:r w:rsidRPr="00EA506E">
                              <w:rPr>
                                <w:rFonts w:hint="eastAsia"/>
                              </w:rPr>
                              <w:t>，因無案件發生，故未執行</w:t>
                            </w:r>
                            <w:r w:rsidRPr="00EA506E">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D28FB7F" id="矩形 23" o:spid="_x0000_s1095" style="position:absolute;left:0;text-align:left;margin-left:190.4pt;margin-top:312pt;width:307pt;height:387.1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" filled="f" stroked="f" strokeweight="2pt">
                <v:textbox>
                  <w:txbxContent>
                    <w:tbl>
                      <w:tblPr>
                        <w:tblW w:w="6096"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35"/>
                        <w:gridCol w:w="936"/>
                        <w:gridCol w:w="935"/>
                        <w:gridCol w:w="936"/>
                        <w:gridCol w:w="936"/>
                      </w:tblGrid>
                      <w:tr w:rsidR="00BE561A" w:rsidRPr="003534C3" w14:paraId="0E838483" w14:textId="77777777" w:rsidTr="009A7EBF">
                        <w:trPr>
                          <w:trHeight w:hRule="exact" w:val="283"/>
                        </w:trPr>
                        <w:tc>
                          <w:tcPr>
                            <w:tcW w:w="6096" w:type="dxa"/>
                            <w:gridSpan w:val="6"/>
                            <w:tcBorders>
                              <w:top w:val="nil"/>
                              <w:left w:val="nil"/>
                              <w:bottom w:val="single" w:sz="2" w:space="0" w:color="auto"/>
                              <w:right w:val="nil"/>
                            </w:tcBorders>
                            <w:shd w:val="clear" w:color="auto" w:fill="auto"/>
                            <w:vAlign w:val="center"/>
                          </w:tcPr>
                          <w:p w14:paraId="61A83EF1" w14:textId="77777777" w:rsidR="00BE561A" w:rsidRPr="003720A8" w:rsidRDefault="00BE561A" w:rsidP="009A7EBF">
                            <w:pPr>
                              <w:pStyle w:val="-"/>
                              <w:spacing w:before="0"/>
                            </w:pPr>
                            <w:r w:rsidRPr="00D755AE">
                              <w:rPr>
                                <w:rFonts w:hint="eastAsia"/>
                                <w:color w:val="auto"/>
                              </w:rPr>
                              <w:t>表1</w:t>
                            </w:r>
                            <w:r>
                              <w:rPr>
                                <w:rFonts w:hint="eastAsia"/>
                                <w:color w:val="auto"/>
                              </w:rPr>
                              <w:t xml:space="preserve">　</w:t>
                            </w:r>
                            <w:proofErr w:type="gramStart"/>
                            <w:r w:rsidRPr="00D755AE">
                              <w:rPr>
                                <w:rFonts w:hint="eastAsia"/>
                                <w:color w:val="auto"/>
                              </w:rPr>
                              <w:t>113</w:t>
                            </w:r>
                            <w:proofErr w:type="gramEnd"/>
                            <w:r w:rsidRPr="00D755AE">
                              <w:rPr>
                                <w:rFonts w:hint="eastAsia"/>
                                <w:color w:val="auto"/>
                              </w:rPr>
                              <w:t>年度各主管機關施政工作計畫實施結果彙總</w:t>
                            </w:r>
                          </w:p>
                        </w:tc>
                      </w:tr>
                      <w:tr w:rsidR="00BE561A" w:rsidRPr="003534C3" w14:paraId="0A4C1654" w14:textId="77777777" w:rsidTr="009A7EBF">
                        <w:trPr>
                          <w:trHeight w:val="623"/>
                        </w:trPr>
                        <w:tc>
                          <w:tcPr>
                            <w:tcW w:w="1418" w:type="dxa"/>
                            <w:tcBorders>
                              <w:top w:val="single" w:sz="2" w:space="0" w:color="auto"/>
                              <w:left w:val="single" w:sz="2" w:space="0" w:color="auto"/>
                              <w:bottom w:val="single" w:sz="2" w:space="0" w:color="auto"/>
                              <w:right w:val="single" w:sz="2" w:space="0" w:color="auto"/>
                            </w:tcBorders>
                            <w:shd w:val="clear" w:color="auto" w:fill="B6DDE8"/>
                            <w:vAlign w:val="center"/>
                          </w:tcPr>
                          <w:p w14:paraId="667F4AB6" w14:textId="77777777" w:rsidR="00BE561A" w:rsidRPr="003534C3" w:rsidRDefault="00BE561A" w:rsidP="009A7EBF">
                            <w:pPr>
                              <w:pStyle w:val="-5"/>
                              <w:spacing w:line="240" w:lineRule="exact"/>
                            </w:pPr>
                            <w:r>
                              <w:rPr>
                                <w:rFonts w:hint="eastAsia"/>
                              </w:rPr>
                              <w:t>主管</w:t>
                            </w:r>
                            <w:r w:rsidRPr="003534C3">
                              <w:rPr>
                                <w:rFonts w:hint="eastAsia"/>
                              </w:rPr>
                              <w:t>機關</w:t>
                            </w:r>
                          </w:p>
                          <w:p w14:paraId="3C622001" w14:textId="77777777" w:rsidR="00BE561A" w:rsidRPr="003534C3" w:rsidRDefault="00BE561A" w:rsidP="009A7EBF">
                            <w:pPr>
                              <w:pStyle w:val="-5"/>
                              <w:spacing w:line="240" w:lineRule="exact"/>
                            </w:pPr>
                            <w:r w:rsidRPr="003534C3">
                              <w:rPr>
                                <w:rFonts w:hint="eastAsia"/>
                              </w:rPr>
                              <w:t>（計畫）名稱</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1B7291D2" w14:textId="77777777" w:rsidR="00BE561A" w:rsidRPr="000E6330" w:rsidRDefault="00BE561A" w:rsidP="009A7EBF">
                            <w:pPr>
                              <w:pStyle w:val="-5"/>
                              <w:spacing w:line="240" w:lineRule="exact"/>
                              <w:rPr>
                                <w:spacing w:val="-24"/>
                              </w:rPr>
                            </w:pPr>
                            <w:r w:rsidRPr="000E6330">
                              <w:rPr>
                                <w:rFonts w:hint="eastAsia"/>
                                <w:spacing w:val="-24"/>
                              </w:rPr>
                              <w:t>單位預算機關數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1550D565" w14:textId="77777777" w:rsidR="00BE561A" w:rsidRPr="0042102D" w:rsidRDefault="00BE561A" w:rsidP="009A7EBF">
                            <w:pPr>
                              <w:pStyle w:val="-5"/>
                              <w:spacing w:line="240" w:lineRule="exact"/>
                              <w:rPr>
                                <w:spacing w:val="-18"/>
                              </w:rPr>
                            </w:pPr>
                            <w:r w:rsidRPr="0042102D">
                              <w:rPr>
                                <w:rFonts w:hint="eastAsia"/>
                                <w:spacing w:val="-18"/>
                              </w:rPr>
                              <w:t>核定計畫項數</w:t>
                            </w:r>
                          </w:p>
                        </w:tc>
                        <w:tc>
                          <w:tcPr>
                            <w:tcW w:w="935" w:type="dxa"/>
                            <w:tcBorders>
                              <w:top w:val="single" w:sz="2" w:space="0" w:color="auto"/>
                              <w:left w:val="single" w:sz="2" w:space="0" w:color="auto"/>
                              <w:bottom w:val="single" w:sz="2" w:space="0" w:color="auto"/>
                              <w:right w:val="single" w:sz="2" w:space="0" w:color="auto"/>
                            </w:tcBorders>
                            <w:shd w:val="clear" w:color="auto" w:fill="B6DDE8"/>
                            <w:vAlign w:val="center"/>
                          </w:tcPr>
                          <w:p w14:paraId="59174EB2" w14:textId="77777777" w:rsidR="00BE561A" w:rsidRPr="000E6330" w:rsidRDefault="00BE561A" w:rsidP="009A7EBF">
                            <w:pPr>
                              <w:pStyle w:val="-5"/>
                              <w:spacing w:line="240" w:lineRule="exact"/>
                              <w:rPr>
                                <w:spacing w:val="-24"/>
                              </w:rPr>
                            </w:pPr>
                            <w:r w:rsidRPr="000E6330">
                              <w:rPr>
                                <w:rFonts w:hint="eastAsia"/>
                                <w:spacing w:val="-24"/>
                              </w:rPr>
                              <w:t>未執行</w:t>
                            </w:r>
                          </w:p>
                          <w:p w14:paraId="6E32D5AF" w14:textId="77777777" w:rsidR="00BE561A" w:rsidRPr="000E6330" w:rsidRDefault="00BE561A" w:rsidP="009A7EBF">
                            <w:pPr>
                              <w:pStyle w:val="-5"/>
                              <w:spacing w:line="240" w:lineRule="exa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2F3C7E4E" w14:textId="77777777" w:rsidR="00BE561A" w:rsidRPr="000E6330" w:rsidRDefault="00BE561A" w:rsidP="009A7EBF">
                            <w:pPr>
                              <w:pStyle w:val="-5"/>
                              <w:spacing w:line="240" w:lineRule="exact"/>
                              <w:rPr>
                                <w:spacing w:val="-24"/>
                              </w:rPr>
                            </w:pPr>
                            <w:r w:rsidRPr="000E6330">
                              <w:rPr>
                                <w:rFonts w:hint="eastAsia"/>
                                <w:spacing w:val="-24"/>
                              </w:rPr>
                              <w:t>已完成</w:t>
                            </w:r>
                          </w:p>
                          <w:p w14:paraId="3EC6472F" w14:textId="77777777" w:rsidR="00BE561A" w:rsidRPr="000E6330" w:rsidRDefault="00BE561A" w:rsidP="009A7EBF">
                            <w:pPr>
                              <w:pStyle w:val="-5"/>
                              <w:spacing w:line="240" w:lineRule="exact"/>
                              <w:rPr>
                                <w:spacing w:val="-24"/>
                              </w:rPr>
                            </w:pPr>
                            <w:r w:rsidRPr="000E6330">
                              <w:rPr>
                                <w:rFonts w:hint="eastAsia"/>
                                <w:spacing w:val="-24"/>
                              </w:rPr>
                              <w:t>計畫項數</w:t>
                            </w:r>
                          </w:p>
                        </w:tc>
                        <w:tc>
                          <w:tcPr>
                            <w:tcW w:w="936" w:type="dxa"/>
                            <w:tcBorders>
                              <w:top w:val="single" w:sz="2" w:space="0" w:color="auto"/>
                              <w:left w:val="single" w:sz="2" w:space="0" w:color="auto"/>
                              <w:bottom w:val="single" w:sz="2" w:space="0" w:color="auto"/>
                              <w:right w:val="single" w:sz="2" w:space="0" w:color="auto"/>
                            </w:tcBorders>
                            <w:shd w:val="clear" w:color="auto" w:fill="B6DDE8"/>
                            <w:vAlign w:val="center"/>
                          </w:tcPr>
                          <w:p w14:paraId="57A5AF8A" w14:textId="77777777" w:rsidR="00BE561A" w:rsidRPr="003534C3" w:rsidRDefault="00BE561A" w:rsidP="009A7EBF">
                            <w:pPr>
                              <w:pStyle w:val="-5"/>
                              <w:spacing w:line="240" w:lineRule="exact"/>
                              <w:rPr>
                                <w:rFonts w:ascii="Arial" w:hAnsi="Arial" w:cs="Arial"/>
                              </w:rPr>
                            </w:pPr>
                            <w:r w:rsidRPr="000E6330">
                              <w:rPr>
                                <w:rFonts w:hint="eastAsia"/>
                                <w:spacing w:val="-24"/>
                              </w:rPr>
                              <w:t>尚待繼續執行計畫項數</w:t>
                            </w:r>
                          </w:p>
                        </w:tc>
                      </w:tr>
                      <w:tr w:rsidR="00BE561A" w:rsidRPr="003534C3" w14:paraId="5E355999" w14:textId="77777777" w:rsidTr="009A7EBF">
                        <w:trPr>
                          <w:trHeight w:hRule="exact" w:val="425"/>
                        </w:trPr>
                        <w:tc>
                          <w:tcPr>
                            <w:tcW w:w="1418" w:type="dxa"/>
                            <w:tcBorders>
                              <w:top w:val="single" w:sz="2" w:space="0" w:color="auto"/>
                              <w:left w:val="single" w:sz="2" w:space="0" w:color="auto"/>
                              <w:bottom w:val="nil"/>
                              <w:right w:val="single" w:sz="2" w:space="0" w:color="auto"/>
                            </w:tcBorders>
                            <w:shd w:val="clear" w:color="auto" w:fill="auto"/>
                            <w:vAlign w:val="center"/>
                          </w:tcPr>
                          <w:p w14:paraId="24015C26" w14:textId="77777777" w:rsidR="00BE561A" w:rsidRPr="00F32BAF" w:rsidRDefault="00BE561A" w:rsidP="00500B25">
                            <w:pPr>
                              <w:pStyle w:val="--"/>
                              <w:ind w:leftChars="0" w:left="0" w:rightChars="0" w:right="0"/>
                            </w:pPr>
                            <w:r w:rsidRPr="00F32BAF">
                              <w:rPr>
                                <w:rFonts w:hint="eastAsia"/>
                              </w:rPr>
                              <w:t>合計</w:t>
                            </w:r>
                          </w:p>
                        </w:tc>
                        <w:tc>
                          <w:tcPr>
                            <w:tcW w:w="935" w:type="dxa"/>
                            <w:tcBorders>
                              <w:top w:val="single" w:sz="2" w:space="0" w:color="auto"/>
                              <w:left w:val="single" w:sz="2" w:space="0" w:color="auto"/>
                              <w:bottom w:val="nil"/>
                              <w:right w:val="single" w:sz="2" w:space="0" w:color="auto"/>
                            </w:tcBorders>
                            <w:shd w:val="clear" w:color="auto" w:fill="auto"/>
                            <w:vAlign w:val="center"/>
                          </w:tcPr>
                          <w:p w14:paraId="6338EA28" w14:textId="77777777" w:rsidR="00BE561A" w:rsidRPr="00FA17E2" w:rsidRDefault="00BE561A" w:rsidP="00500B25">
                            <w:pPr>
                              <w:pStyle w:val="--0"/>
                              <w:rPr>
                                <w:u w:color="DAEEF3"/>
                              </w:rPr>
                            </w:pPr>
                            <w:r>
                              <w:rPr>
                                <w:rFonts w:hint="eastAsia"/>
                                <w:u w:color="DAEEF3"/>
                              </w:rPr>
                              <w:t>17</w:t>
                            </w:r>
                          </w:p>
                        </w:tc>
                        <w:tc>
                          <w:tcPr>
                            <w:tcW w:w="936" w:type="dxa"/>
                            <w:tcBorders>
                              <w:top w:val="single" w:sz="2" w:space="0" w:color="auto"/>
                              <w:left w:val="single" w:sz="2" w:space="0" w:color="auto"/>
                              <w:bottom w:val="nil"/>
                              <w:right w:val="single" w:sz="2" w:space="0" w:color="auto"/>
                            </w:tcBorders>
                            <w:shd w:val="clear" w:color="auto" w:fill="auto"/>
                            <w:vAlign w:val="center"/>
                          </w:tcPr>
                          <w:p w14:paraId="197BDDE5" w14:textId="77777777" w:rsidR="00BE561A" w:rsidRPr="00FA17E2" w:rsidRDefault="00BE561A" w:rsidP="009A7EBF">
                            <w:pPr>
                              <w:pStyle w:val="--0"/>
                              <w:rPr>
                                <w:u w:color="DAEEF3"/>
                              </w:rPr>
                            </w:pPr>
                            <w:r>
                              <w:rPr>
                                <w:rFonts w:hint="eastAsia"/>
                                <w:u w:color="DAEEF3"/>
                              </w:rPr>
                              <w:t>198</w:t>
                            </w:r>
                          </w:p>
                        </w:tc>
                        <w:tc>
                          <w:tcPr>
                            <w:tcW w:w="935" w:type="dxa"/>
                            <w:tcBorders>
                              <w:top w:val="single" w:sz="2" w:space="0" w:color="auto"/>
                              <w:left w:val="single" w:sz="2" w:space="0" w:color="auto"/>
                              <w:bottom w:val="nil"/>
                              <w:right w:val="single" w:sz="2" w:space="0" w:color="auto"/>
                            </w:tcBorders>
                            <w:shd w:val="clear" w:color="auto" w:fill="auto"/>
                            <w:vAlign w:val="center"/>
                          </w:tcPr>
                          <w:p w14:paraId="3FFC5A1B" w14:textId="77777777" w:rsidR="00BE561A" w:rsidRPr="007145DA" w:rsidRDefault="00BE561A" w:rsidP="009A7EBF">
                            <w:pPr>
                              <w:pStyle w:val="--0"/>
                              <w:ind w:leftChars="-50" w:left="-120"/>
                              <w:rPr>
                                <w:u w:color="DAEEF3"/>
                              </w:rPr>
                            </w:pPr>
                            <w:r w:rsidRPr="007145DA">
                              <w:rPr>
                                <w:rFonts w:hint="eastAsia"/>
                                <w:u w:color="DAEEF3"/>
                              </w:rPr>
                              <w:t>（</w:t>
                            </w:r>
                            <w:proofErr w:type="gramStart"/>
                            <w:r w:rsidRPr="007145DA">
                              <w:rPr>
                                <w:rFonts w:hint="eastAsia"/>
                                <w:u w:color="DAEEF3"/>
                              </w:rPr>
                              <w:t>註</w:t>
                            </w:r>
                            <w:proofErr w:type="gramEnd"/>
                            <w:r w:rsidRPr="007145DA">
                              <w:rPr>
                                <w:u w:color="DAEEF3"/>
                              </w:rPr>
                              <w:t>）</w:t>
                            </w:r>
                            <w:r>
                              <w:rPr>
                                <w:rFonts w:hint="eastAsia"/>
                                <w:u w:color="DAEEF3"/>
                              </w:rPr>
                              <w:t>2</w:t>
                            </w:r>
                          </w:p>
                        </w:tc>
                        <w:tc>
                          <w:tcPr>
                            <w:tcW w:w="936" w:type="dxa"/>
                            <w:tcBorders>
                              <w:top w:val="single" w:sz="2" w:space="0" w:color="auto"/>
                              <w:left w:val="single" w:sz="2" w:space="0" w:color="auto"/>
                              <w:bottom w:val="nil"/>
                              <w:right w:val="single" w:sz="2" w:space="0" w:color="auto"/>
                            </w:tcBorders>
                            <w:shd w:val="clear" w:color="auto" w:fill="auto"/>
                            <w:vAlign w:val="center"/>
                          </w:tcPr>
                          <w:p w14:paraId="4F199553" w14:textId="77777777" w:rsidR="00BE561A" w:rsidRPr="00FA17E2" w:rsidRDefault="00BE561A" w:rsidP="00500B25">
                            <w:pPr>
                              <w:pStyle w:val="--0"/>
                              <w:rPr>
                                <w:u w:color="DAEEF3"/>
                              </w:rPr>
                            </w:pPr>
                            <w:r>
                              <w:rPr>
                                <w:rFonts w:hint="eastAsia"/>
                                <w:u w:color="DAEEF3"/>
                              </w:rPr>
                              <w:t>96</w:t>
                            </w:r>
                          </w:p>
                        </w:tc>
                        <w:tc>
                          <w:tcPr>
                            <w:tcW w:w="936" w:type="dxa"/>
                            <w:tcBorders>
                              <w:top w:val="single" w:sz="2" w:space="0" w:color="auto"/>
                              <w:left w:val="single" w:sz="2" w:space="0" w:color="auto"/>
                              <w:bottom w:val="nil"/>
                              <w:right w:val="single" w:sz="2" w:space="0" w:color="auto"/>
                            </w:tcBorders>
                            <w:shd w:val="clear" w:color="auto" w:fill="auto"/>
                            <w:vAlign w:val="center"/>
                          </w:tcPr>
                          <w:p w14:paraId="238270FD" w14:textId="77777777" w:rsidR="00BE561A" w:rsidRPr="00FA17E2" w:rsidRDefault="00BE561A" w:rsidP="00500B25">
                            <w:pPr>
                              <w:pStyle w:val="--0"/>
                              <w:rPr>
                                <w:u w:color="DAEEF3"/>
                              </w:rPr>
                            </w:pPr>
                            <w:r>
                              <w:rPr>
                                <w:rFonts w:hint="eastAsia"/>
                                <w:u w:color="DAEEF3"/>
                              </w:rPr>
                              <w:t>100</w:t>
                            </w:r>
                          </w:p>
                        </w:tc>
                      </w:tr>
                      <w:tr w:rsidR="00BE561A" w:rsidRPr="003534C3" w14:paraId="5EAC2DFE"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3FBB2B8F" w14:textId="77777777" w:rsidR="00BE561A" w:rsidRPr="00FA17E2" w:rsidRDefault="00BE561A" w:rsidP="009A7EBF">
                            <w:pPr>
                              <w:pStyle w:val="-6"/>
                              <w:jc w:val="distribute"/>
                              <w:rPr>
                                <w:rFonts w:cs="Arial"/>
                                <w:u w:color="DAEEF3"/>
                              </w:rPr>
                            </w:pPr>
                            <w:r w:rsidRPr="00FA17E2">
                              <w:rPr>
                                <w:rFonts w:hint="eastAsia"/>
                                <w:u w:color="DAEEF3"/>
                              </w:rPr>
                              <w:t>市議會</w:t>
                            </w:r>
                          </w:p>
                        </w:tc>
                        <w:tc>
                          <w:tcPr>
                            <w:tcW w:w="935" w:type="dxa"/>
                            <w:tcBorders>
                              <w:top w:val="nil"/>
                              <w:left w:val="single" w:sz="2" w:space="0" w:color="auto"/>
                              <w:bottom w:val="nil"/>
                              <w:right w:val="single" w:sz="2" w:space="0" w:color="auto"/>
                            </w:tcBorders>
                            <w:shd w:val="clear" w:color="auto" w:fill="DAEEF3"/>
                            <w:vAlign w:val="center"/>
                          </w:tcPr>
                          <w:p w14:paraId="0A82D2C9"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57DD2795" w14:textId="77777777" w:rsidR="00BE561A" w:rsidRPr="00FA17E2" w:rsidRDefault="00BE561A" w:rsidP="009A7EBF">
                            <w:pPr>
                              <w:pStyle w:val="-2"/>
                              <w:ind w:right="24"/>
                              <w:rPr>
                                <w:u w:color="DAEEF3"/>
                              </w:rPr>
                            </w:pPr>
                            <w:r w:rsidRPr="00FA17E2">
                              <w:rPr>
                                <w:rFonts w:hint="eastAsia"/>
                                <w:u w:color="DAEEF3"/>
                              </w:rPr>
                              <w:t>3</w:t>
                            </w:r>
                          </w:p>
                        </w:tc>
                        <w:tc>
                          <w:tcPr>
                            <w:tcW w:w="935" w:type="dxa"/>
                            <w:tcBorders>
                              <w:top w:val="nil"/>
                              <w:left w:val="single" w:sz="2" w:space="0" w:color="auto"/>
                              <w:bottom w:val="nil"/>
                              <w:right w:val="single" w:sz="2" w:space="0" w:color="auto"/>
                            </w:tcBorders>
                            <w:shd w:val="clear" w:color="auto" w:fill="DAEEF3"/>
                            <w:vAlign w:val="center"/>
                          </w:tcPr>
                          <w:p w14:paraId="5A4472AB"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0EEFE769" w14:textId="77777777" w:rsidR="00BE561A" w:rsidRPr="00FA17E2" w:rsidRDefault="00BE561A" w:rsidP="009A7EBF">
                            <w:pPr>
                              <w:pStyle w:val="-2"/>
                              <w:ind w:right="24"/>
                              <w:rPr>
                                <w:u w:color="DAEEF3"/>
                              </w:rPr>
                            </w:pPr>
                            <w:r>
                              <w:rPr>
                                <w:rFonts w:hint="eastAsia"/>
                                <w:u w:color="DAEEF3"/>
                              </w:rPr>
                              <w:t>3</w:t>
                            </w:r>
                          </w:p>
                        </w:tc>
                        <w:tc>
                          <w:tcPr>
                            <w:tcW w:w="936" w:type="dxa"/>
                            <w:tcBorders>
                              <w:top w:val="nil"/>
                              <w:left w:val="single" w:sz="2" w:space="0" w:color="auto"/>
                              <w:bottom w:val="nil"/>
                              <w:right w:val="single" w:sz="2" w:space="0" w:color="auto"/>
                            </w:tcBorders>
                            <w:shd w:val="clear" w:color="auto" w:fill="DAEEF3"/>
                            <w:vAlign w:val="center"/>
                          </w:tcPr>
                          <w:p w14:paraId="248D6018" w14:textId="77777777" w:rsidR="00BE561A" w:rsidRPr="00FA17E2" w:rsidRDefault="00BE561A" w:rsidP="009A7EBF">
                            <w:pPr>
                              <w:pStyle w:val="-2"/>
                              <w:ind w:right="24"/>
                              <w:rPr>
                                <w:u w:color="DAEEF3"/>
                              </w:rPr>
                            </w:pPr>
                            <w:r w:rsidRPr="00FA17E2">
                              <w:rPr>
                                <w:u w:color="DAEEF3"/>
                              </w:rPr>
                              <w:t>—</w:t>
                            </w:r>
                          </w:p>
                        </w:tc>
                      </w:tr>
                      <w:tr w:rsidR="00BE561A" w:rsidRPr="003534C3" w14:paraId="642B71BC"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0E6D48BC" w14:textId="77777777" w:rsidR="00BE561A" w:rsidRPr="00FA17E2" w:rsidRDefault="00BE561A" w:rsidP="009A7EBF">
                            <w:pPr>
                              <w:pStyle w:val="-6"/>
                              <w:jc w:val="distribute"/>
                              <w:rPr>
                                <w:u w:color="DAEEF3"/>
                              </w:rPr>
                            </w:pPr>
                            <w:r w:rsidRPr="00FA17E2">
                              <w:rPr>
                                <w:rFonts w:hint="eastAsia"/>
                                <w:u w:color="DAEEF3"/>
                              </w:rPr>
                              <w:t>市政府</w:t>
                            </w:r>
                          </w:p>
                        </w:tc>
                        <w:tc>
                          <w:tcPr>
                            <w:tcW w:w="935" w:type="dxa"/>
                            <w:tcBorders>
                              <w:top w:val="nil"/>
                              <w:left w:val="single" w:sz="2" w:space="0" w:color="auto"/>
                              <w:bottom w:val="nil"/>
                              <w:right w:val="single" w:sz="2" w:space="0" w:color="auto"/>
                            </w:tcBorders>
                            <w:shd w:val="clear" w:color="auto" w:fill="auto"/>
                            <w:vAlign w:val="center"/>
                          </w:tcPr>
                          <w:p w14:paraId="118C1783"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466EAD71" w14:textId="77777777" w:rsidR="00BE561A" w:rsidRPr="00FA17E2" w:rsidRDefault="00BE561A" w:rsidP="009A7EBF">
                            <w:pPr>
                              <w:pStyle w:val="-2"/>
                              <w:ind w:right="24"/>
                              <w:rPr>
                                <w:u w:color="DAEEF3"/>
                              </w:rPr>
                            </w:pPr>
                            <w:r w:rsidRPr="00FA17E2">
                              <w:rPr>
                                <w:rFonts w:hint="eastAsia"/>
                                <w:u w:color="DAEEF3"/>
                              </w:rPr>
                              <w:t>8</w:t>
                            </w:r>
                            <w:r>
                              <w:rPr>
                                <w:rFonts w:hint="eastAsia"/>
                                <w:u w:color="DAEEF3"/>
                              </w:rPr>
                              <w:t>7</w:t>
                            </w:r>
                          </w:p>
                        </w:tc>
                        <w:tc>
                          <w:tcPr>
                            <w:tcW w:w="935" w:type="dxa"/>
                            <w:tcBorders>
                              <w:top w:val="nil"/>
                              <w:left w:val="single" w:sz="2" w:space="0" w:color="auto"/>
                              <w:bottom w:val="nil"/>
                              <w:right w:val="single" w:sz="2" w:space="0" w:color="auto"/>
                            </w:tcBorders>
                            <w:shd w:val="clear" w:color="auto" w:fill="auto"/>
                            <w:vAlign w:val="center"/>
                          </w:tcPr>
                          <w:p w14:paraId="1F00B260"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78C7DD0C" w14:textId="77777777" w:rsidR="00BE561A" w:rsidRPr="00FA17E2" w:rsidRDefault="00BE561A" w:rsidP="009A7EBF">
                            <w:pPr>
                              <w:pStyle w:val="-2"/>
                              <w:ind w:right="24"/>
                              <w:rPr>
                                <w:u w:color="DAEEF3"/>
                              </w:rPr>
                            </w:pPr>
                            <w:r>
                              <w:rPr>
                                <w:rFonts w:hint="eastAsia"/>
                                <w:u w:color="DAEEF3"/>
                              </w:rPr>
                              <w:t>35</w:t>
                            </w:r>
                          </w:p>
                        </w:tc>
                        <w:tc>
                          <w:tcPr>
                            <w:tcW w:w="936" w:type="dxa"/>
                            <w:tcBorders>
                              <w:top w:val="nil"/>
                              <w:left w:val="single" w:sz="2" w:space="0" w:color="auto"/>
                              <w:bottom w:val="nil"/>
                              <w:right w:val="single" w:sz="2" w:space="0" w:color="auto"/>
                            </w:tcBorders>
                            <w:shd w:val="clear" w:color="auto" w:fill="auto"/>
                            <w:vAlign w:val="center"/>
                          </w:tcPr>
                          <w:p w14:paraId="2677FCD6" w14:textId="77777777" w:rsidR="00BE561A" w:rsidRPr="00FA17E2" w:rsidRDefault="00BE561A" w:rsidP="009A7EBF">
                            <w:pPr>
                              <w:pStyle w:val="-2"/>
                              <w:ind w:right="24"/>
                              <w:rPr>
                                <w:u w:color="DAEEF3"/>
                              </w:rPr>
                            </w:pPr>
                            <w:r>
                              <w:rPr>
                                <w:rFonts w:hint="eastAsia"/>
                                <w:u w:color="DAEEF3"/>
                              </w:rPr>
                              <w:t>50</w:t>
                            </w:r>
                          </w:p>
                        </w:tc>
                      </w:tr>
                      <w:tr w:rsidR="00BE561A" w:rsidRPr="003534C3" w14:paraId="4AC21EFF"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71B72AE3" w14:textId="77777777" w:rsidR="00BE561A" w:rsidRPr="00FA17E2" w:rsidRDefault="00BE561A" w:rsidP="009A7EBF">
                            <w:pPr>
                              <w:pStyle w:val="-6"/>
                              <w:jc w:val="distribute"/>
                              <w:rPr>
                                <w:u w:color="DAEEF3"/>
                              </w:rPr>
                            </w:pPr>
                            <w:r w:rsidRPr="00FA17E2">
                              <w:rPr>
                                <w:rFonts w:hint="eastAsia"/>
                                <w:u w:color="DAEEF3"/>
                              </w:rPr>
                              <w:t>警察局</w:t>
                            </w:r>
                          </w:p>
                        </w:tc>
                        <w:tc>
                          <w:tcPr>
                            <w:tcW w:w="935" w:type="dxa"/>
                            <w:tcBorders>
                              <w:top w:val="nil"/>
                              <w:left w:val="single" w:sz="2" w:space="0" w:color="auto"/>
                              <w:bottom w:val="nil"/>
                              <w:right w:val="single" w:sz="2" w:space="0" w:color="auto"/>
                            </w:tcBorders>
                            <w:shd w:val="clear" w:color="auto" w:fill="DAEEF3"/>
                            <w:vAlign w:val="center"/>
                          </w:tcPr>
                          <w:p w14:paraId="1AF52E65"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4B0189C5" w14:textId="77777777" w:rsidR="00BE561A" w:rsidRPr="00FA17E2" w:rsidRDefault="00BE561A" w:rsidP="009A7EBF">
                            <w:pPr>
                              <w:pStyle w:val="-2"/>
                              <w:ind w:right="24"/>
                              <w:rPr>
                                <w:u w:color="DAEEF3"/>
                              </w:rPr>
                            </w:pPr>
                            <w:r w:rsidRPr="00FA17E2">
                              <w:rPr>
                                <w:rFonts w:hint="eastAsia"/>
                                <w:u w:color="DAEEF3"/>
                              </w:rPr>
                              <w:t>15</w:t>
                            </w:r>
                          </w:p>
                        </w:tc>
                        <w:tc>
                          <w:tcPr>
                            <w:tcW w:w="935" w:type="dxa"/>
                            <w:tcBorders>
                              <w:top w:val="nil"/>
                              <w:left w:val="single" w:sz="2" w:space="0" w:color="auto"/>
                              <w:bottom w:val="nil"/>
                              <w:right w:val="single" w:sz="2" w:space="0" w:color="auto"/>
                            </w:tcBorders>
                            <w:shd w:val="clear" w:color="auto" w:fill="DAEEF3"/>
                            <w:vAlign w:val="center"/>
                          </w:tcPr>
                          <w:p w14:paraId="150F236F"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00CF1D23" w14:textId="77777777" w:rsidR="00BE561A" w:rsidRPr="00FA17E2" w:rsidRDefault="00BE561A" w:rsidP="009A7EBF">
                            <w:pPr>
                              <w:pStyle w:val="-2"/>
                              <w:ind w:right="24"/>
                              <w:rPr>
                                <w:u w:color="DAEEF3"/>
                              </w:rPr>
                            </w:pPr>
                            <w:r>
                              <w:rPr>
                                <w:rFonts w:hint="eastAsia"/>
                                <w:u w:color="DAEEF3"/>
                              </w:rPr>
                              <w:t>10</w:t>
                            </w:r>
                          </w:p>
                        </w:tc>
                        <w:tc>
                          <w:tcPr>
                            <w:tcW w:w="936" w:type="dxa"/>
                            <w:tcBorders>
                              <w:top w:val="nil"/>
                              <w:left w:val="single" w:sz="2" w:space="0" w:color="auto"/>
                              <w:bottom w:val="nil"/>
                              <w:right w:val="single" w:sz="2" w:space="0" w:color="auto"/>
                            </w:tcBorders>
                            <w:shd w:val="clear" w:color="auto" w:fill="DAEEF3"/>
                            <w:vAlign w:val="center"/>
                          </w:tcPr>
                          <w:p w14:paraId="249D89F4" w14:textId="77777777" w:rsidR="00BE561A" w:rsidRPr="00FA17E2" w:rsidRDefault="00BE561A" w:rsidP="009A7EBF">
                            <w:pPr>
                              <w:pStyle w:val="-2"/>
                              <w:ind w:right="24"/>
                              <w:rPr>
                                <w:u w:color="DAEEF3"/>
                              </w:rPr>
                            </w:pPr>
                            <w:r>
                              <w:rPr>
                                <w:rFonts w:hint="eastAsia"/>
                                <w:u w:color="DAEEF3"/>
                              </w:rPr>
                              <w:t>5</w:t>
                            </w:r>
                          </w:p>
                        </w:tc>
                      </w:tr>
                      <w:tr w:rsidR="00BE561A" w:rsidRPr="003534C3" w14:paraId="0396D2E0"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142BFB50" w14:textId="77777777" w:rsidR="00BE561A" w:rsidRPr="007E544A" w:rsidRDefault="00BE561A" w:rsidP="009A7EBF">
                            <w:pPr>
                              <w:pStyle w:val="-6"/>
                              <w:jc w:val="distribute"/>
                              <w:rPr>
                                <w:highlight w:val="yellow"/>
                                <w:u w:color="DAEEF3"/>
                              </w:rPr>
                            </w:pPr>
                            <w:r w:rsidRPr="00FA17E2">
                              <w:rPr>
                                <w:rFonts w:hint="eastAsia"/>
                                <w:u w:color="DAEEF3"/>
                              </w:rPr>
                              <w:t>衛生局</w:t>
                            </w:r>
                          </w:p>
                        </w:tc>
                        <w:tc>
                          <w:tcPr>
                            <w:tcW w:w="935" w:type="dxa"/>
                            <w:tcBorders>
                              <w:top w:val="nil"/>
                              <w:left w:val="single" w:sz="2" w:space="0" w:color="auto"/>
                              <w:bottom w:val="nil"/>
                              <w:right w:val="single" w:sz="2" w:space="0" w:color="auto"/>
                            </w:tcBorders>
                            <w:shd w:val="clear" w:color="auto" w:fill="auto"/>
                            <w:vAlign w:val="center"/>
                          </w:tcPr>
                          <w:p w14:paraId="7654DF9C" w14:textId="77777777" w:rsidR="00BE561A" w:rsidRPr="007E544A" w:rsidRDefault="00BE561A" w:rsidP="009A7EBF">
                            <w:pPr>
                              <w:pStyle w:val="-2"/>
                              <w:ind w:right="24"/>
                              <w:rPr>
                                <w:highlight w:val="yellow"/>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311362AD" w14:textId="77777777" w:rsidR="00BE561A" w:rsidRPr="007E544A" w:rsidRDefault="00BE561A" w:rsidP="009A7EBF">
                            <w:pPr>
                              <w:pStyle w:val="-2"/>
                              <w:ind w:right="24"/>
                              <w:rPr>
                                <w:highlight w:val="yellow"/>
                                <w:u w:color="DAEEF3"/>
                              </w:rPr>
                            </w:pPr>
                            <w:r w:rsidRPr="00FA17E2">
                              <w:rPr>
                                <w:rFonts w:hint="eastAsia"/>
                                <w:u w:color="DAEEF3"/>
                              </w:rPr>
                              <w:t>1</w:t>
                            </w:r>
                            <w:r>
                              <w:rPr>
                                <w:rFonts w:hint="eastAsia"/>
                                <w:u w:color="DAEEF3"/>
                              </w:rPr>
                              <w:t>3</w:t>
                            </w:r>
                          </w:p>
                        </w:tc>
                        <w:tc>
                          <w:tcPr>
                            <w:tcW w:w="935" w:type="dxa"/>
                            <w:tcBorders>
                              <w:top w:val="nil"/>
                              <w:left w:val="single" w:sz="2" w:space="0" w:color="auto"/>
                              <w:bottom w:val="nil"/>
                              <w:right w:val="single" w:sz="2" w:space="0" w:color="auto"/>
                            </w:tcBorders>
                            <w:shd w:val="clear" w:color="auto" w:fill="auto"/>
                            <w:vAlign w:val="center"/>
                          </w:tcPr>
                          <w:p w14:paraId="4FBD5C31" w14:textId="77777777" w:rsidR="00BE561A" w:rsidRPr="007E544A" w:rsidRDefault="00BE561A" w:rsidP="009A7EBF">
                            <w:pPr>
                              <w:pStyle w:val="-2"/>
                              <w:ind w:right="24"/>
                              <w:rPr>
                                <w:highlight w:val="yellow"/>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2E86995F" w14:textId="77777777" w:rsidR="00BE561A" w:rsidRDefault="00BE561A" w:rsidP="009A7EBF">
                            <w:pPr>
                              <w:pStyle w:val="-2"/>
                              <w:ind w:right="24"/>
                              <w:rPr>
                                <w:highlight w:val="yellow"/>
                                <w:u w:color="DAEEF3"/>
                              </w:rPr>
                            </w:pPr>
                            <w:r>
                              <w:rPr>
                                <w:rFonts w:hint="eastAsia"/>
                                <w:u w:color="DAEEF3"/>
                              </w:rPr>
                              <w:t>3</w:t>
                            </w:r>
                          </w:p>
                        </w:tc>
                        <w:tc>
                          <w:tcPr>
                            <w:tcW w:w="936" w:type="dxa"/>
                            <w:tcBorders>
                              <w:top w:val="nil"/>
                              <w:left w:val="single" w:sz="2" w:space="0" w:color="auto"/>
                              <w:bottom w:val="nil"/>
                              <w:right w:val="single" w:sz="2" w:space="0" w:color="auto"/>
                            </w:tcBorders>
                            <w:shd w:val="clear" w:color="auto" w:fill="auto"/>
                            <w:vAlign w:val="center"/>
                          </w:tcPr>
                          <w:p w14:paraId="7CB6959E" w14:textId="77777777" w:rsidR="00BE561A" w:rsidRDefault="00BE561A" w:rsidP="009A7EBF">
                            <w:pPr>
                              <w:pStyle w:val="-2"/>
                              <w:ind w:right="24"/>
                              <w:rPr>
                                <w:highlight w:val="yellow"/>
                                <w:u w:color="DAEEF3"/>
                              </w:rPr>
                            </w:pPr>
                            <w:r>
                              <w:rPr>
                                <w:rFonts w:hint="eastAsia"/>
                                <w:u w:color="DAEEF3"/>
                              </w:rPr>
                              <w:t>10</w:t>
                            </w:r>
                          </w:p>
                        </w:tc>
                      </w:tr>
                      <w:tr w:rsidR="00BE561A" w:rsidRPr="003534C3" w14:paraId="5C8E26A7"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4C24943F" w14:textId="77777777" w:rsidR="00BE561A" w:rsidRPr="00FA17E2" w:rsidRDefault="00BE561A" w:rsidP="009A7EBF">
                            <w:pPr>
                              <w:pStyle w:val="-6"/>
                              <w:jc w:val="distribute"/>
                              <w:rPr>
                                <w:u w:color="DAEEF3"/>
                              </w:rPr>
                            </w:pPr>
                            <w:r w:rsidRPr="00FA17E2">
                              <w:rPr>
                                <w:rFonts w:hint="eastAsia"/>
                                <w:u w:color="DAEEF3"/>
                              </w:rPr>
                              <w:t>環境保護局</w:t>
                            </w:r>
                          </w:p>
                        </w:tc>
                        <w:tc>
                          <w:tcPr>
                            <w:tcW w:w="935" w:type="dxa"/>
                            <w:tcBorders>
                              <w:top w:val="nil"/>
                              <w:left w:val="single" w:sz="2" w:space="0" w:color="auto"/>
                              <w:bottom w:val="nil"/>
                              <w:right w:val="single" w:sz="2" w:space="0" w:color="auto"/>
                            </w:tcBorders>
                            <w:shd w:val="clear" w:color="auto" w:fill="DAEEF3"/>
                            <w:vAlign w:val="center"/>
                          </w:tcPr>
                          <w:p w14:paraId="3258098F"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7673702A" w14:textId="77777777" w:rsidR="00BE561A" w:rsidRPr="00FA17E2" w:rsidRDefault="00BE561A" w:rsidP="009A7EBF">
                            <w:pPr>
                              <w:pStyle w:val="-2"/>
                              <w:ind w:right="24"/>
                              <w:rPr>
                                <w:u w:color="DAEEF3"/>
                              </w:rPr>
                            </w:pPr>
                            <w:r w:rsidRPr="00FA17E2">
                              <w:rPr>
                                <w:rFonts w:hint="eastAsia"/>
                                <w:u w:color="DAEEF3"/>
                              </w:rPr>
                              <w:t>8</w:t>
                            </w:r>
                          </w:p>
                        </w:tc>
                        <w:tc>
                          <w:tcPr>
                            <w:tcW w:w="935" w:type="dxa"/>
                            <w:tcBorders>
                              <w:top w:val="nil"/>
                              <w:left w:val="single" w:sz="2" w:space="0" w:color="auto"/>
                              <w:bottom w:val="nil"/>
                              <w:right w:val="single" w:sz="2" w:space="0" w:color="auto"/>
                            </w:tcBorders>
                            <w:shd w:val="clear" w:color="auto" w:fill="DAEEF3"/>
                            <w:vAlign w:val="center"/>
                          </w:tcPr>
                          <w:p w14:paraId="45A2E475"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1523373F"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DAEEF3"/>
                            <w:vAlign w:val="center"/>
                          </w:tcPr>
                          <w:p w14:paraId="030B1E18" w14:textId="77777777" w:rsidR="00BE561A" w:rsidRPr="00FA17E2" w:rsidRDefault="00BE561A" w:rsidP="009A7EBF">
                            <w:pPr>
                              <w:pStyle w:val="-2"/>
                              <w:ind w:right="24"/>
                              <w:rPr>
                                <w:u w:color="DAEEF3"/>
                              </w:rPr>
                            </w:pPr>
                            <w:r>
                              <w:rPr>
                                <w:rFonts w:hint="eastAsia"/>
                                <w:u w:color="DAEEF3"/>
                              </w:rPr>
                              <w:t>6</w:t>
                            </w:r>
                          </w:p>
                        </w:tc>
                      </w:tr>
                      <w:tr w:rsidR="00BE561A" w:rsidRPr="003534C3" w14:paraId="194BEFA1"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546DCDC1" w14:textId="77777777" w:rsidR="00BE561A" w:rsidRPr="00FA17E2" w:rsidRDefault="00BE561A" w:rsidP="009A7EBF">
                            <w:pPr>
                              <w:pStyle w:val="-6"/>
                              <w:jc w:val="distribute"/>
                              <w:rPr>
                                <w:u w:color="DAEEF3"/>
                              </w:rPr>
                            </w:pPr>
                            <w:r w:rsidRPr="00FA17E2">
                              <w:rPr>
                                <w:rFonts w:hint="eastAsia"/>
                                <w:u w:color="DAEEF3"/>
                              </w:rPr>
                              <w:t>教育處</w:t>
                            </w:r>
                          </w:p>
                        </w:tc>
                        <w:tc>
                          <w:tcPr>
                            <w:tcW w:w="935" w:type="dxa"/>
                            <w:tcBorders>
                              <w:top w:val="nil"/>
                              <w:left w:val="single" w:sz="2" w:space="0" w:color="auto"/>
                              <w:bottom w:val="nil"/>
                              <w:right w:val="single" w:sz="2" w:space="0" w:color="auto"/>
                            </w:tcBorders>
                            <w:shd w:val="clear" w:color="auto" w:fill="auto"/>
                            <w:vAlign w:val="center"/>
                          </w:tcPr>
                          <w:p w14:paraId="137B43FA"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7AEB7FA5" w14:textId="77777777" w:rsidR="00BE561A" w:rsidRPr="00FA17E2" w:rsidRDefault="00BE561A" w:rsidP="009A7EBF">
                            <w:pPr>
                              <w:pStyle w:val="-2"/>
                              <w:ind w:right="24"/>
                              <w:rPr>
                                <w:u w:color="DAEEF3"/>
                              </w:rPr>
                            </w:pPr>
                            <w:r w:rsidRPr="00FA17E2">
                              <w:rPr>
                                <w:rFonts w:hint="eastAsia"/>
                                <w:u w:color="DAEEF3"/>
                              </w:rPr>
                              <w:t>3</w:t>
                            </w:r>
                          </w:p>
                        </w:tc>
                        <w:tc>
                          <w:tcPr>
                            <w:tcW w:w="935" w:type="dxa"/>
                            <w:tcBorders>
                              <w:top w:val="nil"/>
                              <w:left w:val="single" w:sz="2" w:space="0" w:color="auto"/>
                              <w:bottom w:val="nil"/>
                              <w:right w:val="single" w:sz="2" w:space="0" w:color="auto"/>
                            </w:tcBorders>
                            <w:shd w:val="clear" w:color="auto" w:fill="auto"/>
                            <w:vAlign w:val="center"/>
                          </w:tcPr>
                          <w:p w14:paraId="378CD521"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30D913F4"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12DF3DA0" w14:textId="77777777" w:rsidR="00BE561A" w:rsidRPr="00FA17E2" w:rsidRDefault="00BE561A" w:rsidP="009A7EBF">
                            <w:pPr>
                              <w:pStyle w:val="-2"/>
                              <w:ind w:right="24"/>
                              <w:rPr>
                                <w:u w:color="DAEEF3"/>
                              </w:rPr>
                            </w:pPr>
                            <w:r>
                              <w:rPr>
                                <w:rFonts w:hint="eastAsia"/>
                                <w:u w:color="DAEEF3"/>
                              </w:rPr>
                              <w:t>1</w:t>
                            </w:r>
                          </w:p>
                        </w:tc>
                      </w:tr>
                      <w:tr w:rsidR="00BE561A" w:rsidRPr="003534C3" w14:paraId="281C5FB6"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1134B86D" w14:textId="77777777" w:rsidR="00BE561A" w:rsidRPr="00FA17E2" w:rsidRDefault="00BE561A" w:rsidP="009A7EBF">
                            <w:pPr>
                              <w:pStyle w:val="-6"/>
                              <w:jc w:val="distribute"/>
                              <w:rPr>
                                <w:u w:color="DAEEF3"/>
                              </w:rPr>
                            </w:pPr>
                            <w:r w:rsidRPr="00FA17E2">
                              <w:rPr>
                                <w:rFonts w:hint="eastAsia"/>
                                <w:u w:color="DAEEF3"/>
                              </w:rPr>
                              <w:t>民政處</w:t>
                            </w:r>
                          </w:p>
                        </w:tc>
                        <w:tc>
                          <w:tcPr>
                            <w:tcW w:w="935" w:type="dxa"/>
                            <w:tcBorders>
                              <w:top w:val="nil"/>
                              <w:left w:val="single" w:sz="2" w:space="0" w:color="auto"/>
                              <w:bottom w:val="nil"/>
                              <w:right w:val="single" w:sz="2" w:space="0" w:color="auto"/>
                            </w:tcBorders>
                            <w:shd w:val="clear" w:color="auto" w:fill="DAEEF3"/>
                            <w:vAlign w:val="center"/>
                          </w:tcPr>
                          <w:p w14:paraId="2E93E545" w14:textId="77777777" w:rsidR="00BE561A" w:rsidRPr="00FA17E2" w:rsidRDefault="00BE561A" w:rsidP="009A7EBF">
                            <w:pPr>
                              <w:pStyle w:val="-2"/>
                              <w:ind w:right="24"/>
                              <w:rPr>
                                <w:u w:color="DAEEF3"/>
                              </w:rPr>
                            </w:pPr>
                            <w:r w:rsidRPr="00FA17E2">
                              <w:rPr>
                                <w:rFonts w:hint="eastAsia"/>
                                <w:u w:color="DAEEF3"/>
                              </w:rPr>
                              <w:t>5</w:t>
                            </w:r>
                          </w:p>
                        </w:tc>
                        <w:tc>
                          <w:tcPr>
                            <w:tcW w:w="936" w:type="dxa"/>
                            <w:tcBorders>
                              <w:top w:val="nil"/>
                              <w:left w:val="single" w:sz="2" w:space="0" w:color="auto"/>
                              <w:bottom w:val="nil"/>
                              <w:right w:val="single" w:sz="2" w:space="0" w:color="auto"/>
                            </w:tcBorders>
                            <w:shd w:val="clear" w:color="auto" w:fill="DAEEF3"/>
                            <w:vAlign w:val="center"/>
                          </w:tcPr>
                          <w:p w14:paraId="7ACF6054" w14:textId="77777777" w:rsidR="00BE561A" w:rsidRPr="00FA17E2" w:rsidRDefault="00BE561A" w:rsidP="009A7EBF">
                            <w:pPr>
                              <w:pStyle w:val="-2"/>
                              <w:ind w:right="24"/>
                              <w:rPr>
                                <w:u w:color="DAEEF3"/>
                              </w:rPr>
                            </w:pPr>
                            <w:r w:rsidRPr="00FA17E2">
                              <w:rPr>
                                <w:rFonts w:hint="eastAsia"/>
                                <w:u w:color="DAEEF3"/>
                              </w:rPr>
                              <w:t>21</w:t>
                            </w:r>
                          </w:p>
                        </w:tc>
                        <w:tc>
                          <w:tcPr>
                            <w:tcW w:w="935" w:type="dxa"/>
                            <w:tcBorders>
                              <w:top w:val="nil"/>
                              <w:left w:val="single" w:sz="2" w:space="0" w:color="auto"/>
                              <w:bottom w:val="nil"/>
                              <w:right w:val="single" w:sz="2" w:space="0" w:color="auto"/>
                            </w:tcBorders>
                            <w:shd w:val="clear" w:color="auto" w:fill="DAEEF3"/>
                            <w:vAlign w:val="center"/>
                          </w:tcPr>
                          <w:p w14:paraId="00AF75AC"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66420466" w14:textId="77777777" w:rsidR="00BE561A" w:rsidRPr="00FA17E2" w:rsidRDefault="00BE561A" w:rsidP="009A7EBF">
                            <w:pPr>
                              <w:pStyle w:val="-2"/>
                              <w:ind w:right="24"/>
                              <w:rPr>
                                <w:u w:color="DAEEF3"/>
                              </w:rPr>
                            </w:pPr>
                            <w:r>
                              <w:rPr>
                                <w:rFonts w:hint="eastAsia"/>
                                <w:u w:color="DAEEF3"/>
                              </w:rPr>
                              <w:t>16</w:t>
                            </w:r>
                          </w:p>
                        </w:tc>
                        <w:tc>
                          <w:tcPr>
                            <w:tcW w:w="936" w:type="dxa"/>
                            <w:tcBorders>
                              <w:top w:val="nil"/>
                              <w:left w:val="single" w:sz="2" w:space="0" w:color="auto"/>
                              <w:bottom w:val="nil"/>
                              <w:right w:val="single" w:sz="2" w:space="0" w:color="auto"/>
                            </w:tcBorders>
                            <w:shd w:val="clear" w:color="auto" w:fill="DAEEF3"/>
                            <w:vAlign w:val="center"/>
                          </w:tcPr>
                          <w:p w14:paraId="0DAFB0C0" w14:textId="77777777" w:rsidR="00BE561A" w:rsidRPr="00FA17E2" w:rsidRDefault="00BE561A" w:rsidP="009A7EBF">
                            <w:pPr>
                              <w:pStyle w:val="-2"/>
                              <w:ind w:right="24"/>
                              <w:rPr>
                                <w:u w:color="DAEEF3"/>
                              </w:rPr>
                            </w:pPr>
                            <w:r>
                              <w:rPr>
                                <w:rFonts w:hint="eastAsia"/>
                                <w:u w:color="DAEEF3"/>
                              </w:rPr>
                              <w:t>5</w:t>
                            </w:r>
                          </w:p>
                        </w:tc>
                      </w:tr>
                      <w:tr w:rsidR="00BE561A" w:rsidRPr="003534C3" w14:paraId="12F6EBEF"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6390982A" w14:textId="77777777" w:rsidR="00BE561A" w:rsidRPr="00FA17E2" w:rsidRDefault="00BE561A" w:rsidP="009A7EBF">
                            <w:pPr>
                              <w:pStyle w:val="-6"/>
                              <w:jc w:val="distribute"/>
                              <w:rPr>
                                <w:u w:color="DAEEF3"/>
                              </w:rPr>
                            </w:pPr>
                            <w:r w:rsidRPr="00FA17E2">
                              <w:rPr>
                                <w:rFonts w:hint="eastAsia"/>
                                <w:u w:color="DAEEF3"/>
                              </w:rPr>
                              <w:t>地政處</w:t>
                            </w:r>
                          </w:p>
                        </w:tc>
                        <w:tc>
                          <w:tcPr>
                            <w:tcW w:w="935" w:type="dxa"/>
                            <w:tcBorders>
                              <w:top w:val="nil"/>
                              <w:left w:val="single" w:sz="2" w:space="0" w:color="auto"/>
                              <w:bottom w:val="nil"/>
                              <w:right w:val="single" w:sz="2" w:space="0" w:color="auto"/>
                            </w:tcBorders>
                            <w:shd w:val="clear" w:color="auto" w:fill="auto"/>
                            <w:vAlign w:val="center"/>
                          </w:tcPr>
                          <w:p w14:paraId="3D2A754D"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20E2CFFC" w14:textId="77777777" w:rsidR="00BE561A" w:rsidRPr="00FA17E2" w:rsidRDefault="00BE561A" w:rsidP="009A7EBF">
                            <w:pPr>
                              <w:pStyle w:val="-2"/>
                              <w:ind w:right="24"/>
                              <w:rPr>
                                <w:u w:color="DAEEF3"/>
                              </w:rPr>
                            </w:pPr>
                            <w:r>
                              <w:rPr>
                                <w:rFonts w:hint="eastAsia"/>
                                <w:u w:color="DAEEF3"/>
                              </w:rPr>
                              <w:t>6</w:t>
                            </w:r>
                          </w:p>
                        </w:tc>
                        <w:tc>
                          <w:tcPr>
                            <w:tcW w:w="935" w:type="dxa"/>
                            <w:tcBorders>
                              <w:top w:val="nil"/>
                              <w:left w:val="single" w:sz="2" w:space="0" w:color="auto"/>
                              <w:bottom w:val="nil"/>
                              <w:right w:val="single" w:sz="2" w:space="0" w:color="auto"/>
                            </w:tcBorders>
                            <w:shd w:val="clear" w:color="auto" w:fill="auto"/>
                            <w:vAlign w:val="center"/>
                          </w:tcPr>
                          <w:p w14:paraId="3851B530"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31A0C695" w14:textId="77777777" w:rsidR="00BE561A" w:rsidRPr="00FA17E2" w:rsidRDefault="00BE561A" w:rsidP="009A7EBF">
                            <w:pPr>
                              <w:pStyle w:val="-2"/>
                              <w:ind w:right="24"/>
                              <w:rPr>
                                <w:u w:color="DAEEF3"/>
                              </w:rPr>
                            </w:pPr>
                            <w:r>
                              <w:rPr>
                                <w:rFonts w:hint="eastAsia"/>
                                <w:u w:color="DAEEF3"/>
                              </w:rPr>
                              <w:t>5</w:t>
                            </w:r>
                          </w:p>
                        </w:tc>
                        <w:tc>
                          <w:tcPr>
                            <w:tcW w:w="936" w:type="dxa"/>
                            <w:tcBorders>
                              <w:top w:val="nil"/>
                              <w:left w:val="single" w:sz="2" w:space="0" w:color="auto"/>
                              <w:bottom w:val="nil"/>
                              <w:right w:val="single" w:sz="2" w:space="0" w:color="auto"/>
                            </w:tcBorders>
                            <w:shd w:val="clear" w:color="auto" w:fill="auto"/>
                            <w:vAlign w:val="center"/>
                          </w:tcPr>
                          <w:p w14:paraId="7FEF1B4A" w14:textId="77777777" w:rsidR="00BE561A" w:rsidRPr="00FA17E2" w:rsidRDefault="00BE561A" w:rsidP="009A7EBF">
                            <w:pPr>
                              <w:pStyle w:val="-2"/>
                              <w:ind w:right="24"/>
                              <w:rPr>
                                <w:u w:color="DAEEF3"/>
                              </w:rPr>
                            </w:pPr>
                            <w:r>
                              <w:rPr>
                                <w:rFonts w:hint="eastAsia"/>
                                <w:u w:color="DAEEF3"/>
                              </w:rPr>
                              <w:t>1</w:t>
                            </w:r>
                          </w:p>
                        </w:tc>
                      </w:tr>
                      <w:tr w:rsidR="00BE561A" w:rsidRPr="003534C3" w14:paraId="040D475F"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25C5E1A7" w14:textId="77777777" w:rsidR="00BE561A" w:rsidRPr="00FA17E2" w:rsidRDefault="00BE561A" w:rsidP="009A7EBF">
                            <w:pPr>
                              <w:pStyle w:val="-6"/>
                              <w:jc w:val="distribute"/>
                              <w:rPr>
                                <w:u w:color="DAEEF3"/>
                              </w:rPr>
                            </w:pPr>
                            <w:r w:rsidRPr="00FA17E2">
                              <w:rPr>
                                <w:rFonts w:hint="eastAsia"/>
                                <w:u w:color="DAEEF3"/>
                              </w:rPr>
                              <w:t>消防局</w:t>
                            </w:r>
                          </w:p>
                        </w:tc>
                        <w:tc>
                          <w:tcPr>
                            <w:tcW w:w="935" w:type="dxa"/>
                            <w:tcBorders>
                              <w:top w:val="nil"/>
                              <w:left w:val="single" w:sz="2" w:space="0" w:color="auto"/>
                              <w:bottom w:val="nil"/>
                              <w:right w:val="single" w:sz="2" w:space="0" w:color="auto"/>
                            </w:tcBorders>
                            <w:shd w:val="clear" w:color="auto" w:fill="DAEEF3"/>
                            <w:vAlign w:val="center"/>
                          </w:tcPr>
                          <w:p w14:paraId="336E957E"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3469C3BD" w14:textId="77777777" w:rsidR="00BE561A" w:rsidRPr="00FA17E2" w:rsidRDefault="00BE561A" w:rsidP="009A7EBF">
                            <w:pPr>
                              <w:pStyle w:val="-2"/>
                              <w:ind w:right="24"/>
                              <w:rPr>
                                <w:u w:color="DAEEF3"/>
                              </w:rPr>
                            </w:pPr>
                            <w:r w:rsidRPr="00FA17E2">
                              <w:rPr>
                                <w:rFonts w:hint="eastAsia"/>
                                <w:u w:color="DAEEF3"/>
                              </w:rPr>
                              <w:t>5</w:t>
                            </w:r>
                          </w:p>
                        </w:tc>
                        <w:tc>
                          <w:tcPr>
                            <w:tcW w:w="935" w:type="dxa"/>
                            <w:tcBorders>
                              <w:top w:val="nil"/>
                              <w:left w:val="single" w:sz="2" w:space="0" w:color="auto"/>
                              <w:bottom w:val="nil"/>
                              <w:right w:val="single" w:sz="2" w:space="0" w:color="auto"/>
                            </w:tcBorders>
                            <w:shd w:val="clear" w:color="auto" w:fill="DAEEF3"/>
                            <w:vAlign w:val="center"/>
                          </w:tcPr>
                          <w:p w14:paraId="5886EFA4"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4BA45971"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DAEEF3"/>
                            <w:vAlign w:val="center"/>
                          </w:tcPr>
                          <w:p w14:paraId="7B082F58" w14:textId="77777777" w:rsidR="00BE561A" w:rsidRPr="00FA17E2" w:rsidRDefault="00BE561A" w:rsidP="009A7EBF">
                            <w:pPr>
                              <w:pStyle w:val="-2"/>
                              <w:ind w:right="24"/>
                              <w:rPr>
                                <w:u w:color="DAEEF3"/>
                              </w:rPr>
                            </w:pPr>
                            <w:r>
                              <w:rPr>
                                <w:rFonts w:hint="eastAsia"/>
                                <w:u w:color="DAEEF3"/>
                              </w:rPr>
                              <w:t>3</w:t>
                            </w:r>
                          </w:p>
                        </w:tc>
                      </w:tr>
                      <w:tr w:rsidR="00BE561A" w:rsidRPr="003534C3" w14:paraId="4F43D7DD"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0C77B97E" w14:textId="77777777" w:rsidR="00BE561A" w:rsidRPr="00FA17E2" w:rsidRDefault="00BE561A" w:rsidP="009A7EBF">
                            <w:pPr>
                              <w:pStyle w:val="-6"/>
                              <w:jc w:val="distribute"/>
                              <w:rPr>
                                <w:u w:color="DAEEF3"/>
                              </w:rPr>
                            </w:pPr>
                            <w:r w:rsidRPr="00FA17E2">
                              <w:rPr>
                                <w:rFonts w:hint="eastAsia"/>
                                <w:u w:color="DAEEF3"/>
                              </w:rPr>
                              <w:t>文化局</w:t>
                            </w:r>
                          </w:p>
                        </w:tc>
                        <w:tc>
                          <w:tcPr>
                            <w:tcW w:w="935" w:type="dxa"/>
                            <w:tcBorders>
                              <w:top w:val="nil"/>
                              <w:left w:val="single" w:sz="2" w:space="0" w:color="auto"/>
                              <w:bottom w:val="nil"/>
                              <w:right w:val="single" w:sz="2" w:space="0" w:color="auto"/>
                            </w:tcBorders>
                            <w:shd w:val="clear" w:color="auto" w:fill="auto"/>
                            <w:vAlign w:val="center"/>
                          </w:tcPr>
                          <w:p w14:paraId="6813D02B" w14:textId="77777777" w:rsidR="00BE561A" w:rsidRPr="00FA17E2" w:rsidRDefault="00BE561A" w:rsidP="009A7EBF">
                            <w:pPr>
                              <w:pStyle w:val="-2"/>
                              <w:ind w:right="24"/>
                              <w:rPr>
                                <w:u w:color="DAEEF3"/>
                              </w:rPr>
                            </w:pPr>
                            <w:r>
                              <w:rPr>
                                <w:rFonts w:hint="eastAsia"/>
                                <w:u w:color="DAEEF3"/>
                              </w:rPr>
                              <w:t>2</w:t>
                            </w:r>
                          </w:p>
                        </w:tc>
                        <w:tc>
                          <w:tcPr>
                            <w:tcW w:w="936" w:type="dxa"/>
                            <w:tcBorders>
                              <w:top w:val="nil"/>
                              <w:left w:val="single" w:sz="2" w:space="0" w:color="auto"/>
                              <w:bottom w:val="nil"/>
                              <w:right w:val="single" w:sz="2" w:space="0" w:color="auto"/>
                            </w:tcBorders>
                            <w:shd w:val="clear" w:color="auto" w:fill="auto"/>
                            <w:vAlign w:val="center"/>
                          </w:tcPr>
                          <w:p w14:paraId="5B25E0B4" w14:textId="77777777" w:rsidR="00BE561A" w:rsidRPr="00FA17E2" w:rsidRDefault="00BE561A" w:rsidP="009A7EBF">
                            <w:pPr>
                              <w:pStyle w:val="-2"/>
                              <w:ind w:right="24"/>
                              <w:rPr>
                                <w:u w:color="DAEEF3"/>
                              </w:rPr>
                            </w:pPr>
                            <w:r>
                              <w:rPr>
                                <w:rFonts w:hint="eastAsia"/>
                                <w:u w:color="DAEEF3"/>
                              </w:rPr>
                              <w:t>12</w:t>
                            </w:r>
                          </w:p>
                        </w:tc>
                        <w:tc>
                          <w:tcPr>
                            <w:tcW w:w="935" w:type="dxa"/>
                            <w:tcBorders>
                              <w:top w:val="nil"/>
                              <w:left w:val="single" w:sz="2" w:space="0" w:color="auto"/>
                              <w:bottom w:val="nil"/>
                              <w:right w:val="single" w:sz="2" w:space="0" w:color="auto"/>
                            </w:tcBorders>
                            <w:shd w:val="clear" w:color="auto" w:fill="auto"/>
                            <w:vAlign w:val="center"/>
                          </w:tcPr>
                          <w:p w14:paraId="572A467C"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0BDEEEDF" w14:textId="77777777" w:rsidR="00BE561A" w:rsidRPr="00FA17E2" w:rsidRDefault="00BE561A" w:rsidP="009A7EBF">
                            <w:pPr>
                              <w:pStyle w:val="-2"/>
                              <w:ind w:right="24"/>
                              <w:rPr>
                                <w:u w:color="DAEEF3"/>
                              </w:rPr>
                            </w:pPr>
                            <w:r>
                              <w:rPr>
                                <w:rFonts w:hint="eastAsia"/>
                                <w:u w:color="DAEEF3"/>
                              </w:rPr>
                              <w:t>1</w:t>
                            </w:r>
                          </w:p>
                        </w:tc>
                        <w:tc>
                          <w:tcPr>
                            <w:tcW w:w="936" w:type="dxa"/>
                            <w:tcBorders>
                              <w:top w:val="nil"/>
                              <w:left w:val="single" w:sz="2" w:space="0" w:color="auto"/>
                              <w:bottom w:val="nil"/>
                              <w:right w:val="single" w:sz="2" w:space="0" w:color="auto"/>
                            </w:tcBorders>
                            <w:shd w:val="clear" w:color="auto" w:fill="auto"/>
                            <w:vAlign w:val="center"/>
                          </w:tcPr>
                          <w:p w14:paraId="027EA31A" w14:textId="77777777" w:rsidR="00BE561A" w:rsidRPr="00FA17E2" w:rsidRDefault="00BE561A" w:rsidP="009A7EBF">
                            <w:pPr>
                              <w:pStyle w:val="-2"/>
                              <w:ind w:right="24"/>
                              <w:rPr>
                                <w:u w:color="DAEEF3"/>
                              </w:rPr>
                            </w:pPr>
                            <w:r>
                              <w:rPr>
                                <w:rFonts w:hint="eastAsia"/>
                                <w:u w:color="DAEEF3"/>
                              </w:rPr>
                              <w:t>11</w:t>
                            </w:r>
                          </w:p>
                        </w:tc>
                      </w:tr>
                      <w:tr w:rsidR="00BE561A" w:rsidRPr="003534C3" w14:paraId="7E0B94A0" w14:textId="77777777" w:rsidTr="009A7EBF">
                        <w:trPr>
                          <w:trHeight w:hRule="exact" w:val="425"/>
                        </w:trPr>
                        <w:tc>
                          <w:tcPr>
                            <w:tcW w:w="1418" w:type="dxa"/>
                            <w:tcBorders>
                              <w:top w:val="nil"/>
                              <w:left w:val="single" w:sz="2" w:space="0" w:color="auto"/>
                              <w:bottom w:val="nil"/>
                              <w:right w:val="single" w:sz="2" w:space="0" w:color="auto"/>
                            </w:tcBorders>
                            <w:shd w:val="clear" w:color="auto" w:fill="DAEEF3"/>
                            <w:vAlign w:val="center"/>
                          </w:tcPr>
                          <w:p w14:paraId="78BD14B2" w14:textId="77777777" w:rsidR="00BE561A" w:rsidRPr="008C4F69" w:rsidRDefault="00BE561A" w:rsidP="009A7EBF">
                            <w:pPr>
                              <w:pStyle w:val="-6"/>
                              <w:jc w:val="distribute"/>
                              <w:rPr>
                                <w:u w:color="DAEEF3"/>
                              </w:rPr>
                            </w:pPr>
                            <w:r w:rsidRPr="008C4F69">
                              <w:rPr>
                                <w:rFonts w:hint="eastAsia"/>
                                <w:u w:color="DAEEF3"/>
                              </w:rPr>
                              <w:t>財政稅務局</w:t>
                            </w:r>
                          </w:p>
                        </w:tc>
                        <w:tc>
                          <w:tcPr>
                            <w:tcW w:w="935" w:type="dxa"/>
                            <w:tcBorders>
                              <w:top w:val="nil"/>
                              <w:left w:val="single" w:sz="2" w:space="0" w:color="auto"/>
                              <w:bottom w:val="nil"/>
                              <w:right w:val="single" w:sz="2" w:space="0" w:color="auto"/>
                            </w:tcBorders>
                            <w:shd w:val="clear" w:color="auto" w:fill="DAEEF3"/>
                            <w:vAlign w:val="center"/>
                          </w:tcPr>
                          <w:p w14:paraId="08CFF896" w14:textId="77777777" w:rsidR="00BE561A" w:rsidRPr="008C4F69" w:rsidRDefault="00BE561A" w:rsidP="009A7EBF">
                            <w:pPr>
                              <w:pStyle w:val="-2"/>
                              <w:ind w:right="24"/>
                              <w:rPr>
                                <w:u w:color="DAEEF3"/>
                              </w:rPr>
                            </w:pPr>
                            <w:r w:rsidRPr="008C4F69">
                              <w:rPr>
                                <w:rFonts w:hint="eastAsia"/>
                                <w:u w:color="DAEEF3"/>
                              </w:rPr>
                              <w:t>1</w:t>
                            </w:r>
                          </w:p>
                        </w:tc>
                        <w:tc>
                          <w:tcPr>
                            <w:tcW w:w="936" w:type="dxa"/>
                            <w:tcBorders>
                              <w:top w:val="nil"/>
                              <w:left w:val="single" w:sz="2" w:space="0" w:color="auto"/>
                              <w:bottom w:val="nil"/>
                              <w:right w:val="single" w:sz="2" w:space="0" w:color="auto"/>
                            </w:tcBorders>
                            <w:shd w:val="clear" w:color="auto" w:fill="DAEEF3"/>
                            <w:vAlign w:val="center"/>
                          </w:tcPr>
                          <w:p w14:paraId="2D805927" w14:textId="77777777" w:rsidR="00BE561A" w:rsidRPr="008C4F69" w:rsidRDefault="00BE561A" w:rsidP="009A7EBF">
                            <w:pPr>
                              <w:pStyle w:val="-2"/>
                              <w:ind w:right="24"/>
                              <w:rPr>
                                <w:u w:color="DAEEF3"/>
                              </w:rPr>
                            </w:pPr>
                            <w:r w:rsidRPr="008C4F69">
                              <w:rPr>
                                <w:rFonts w:hint="eastAsia"/>
                                <w:u w:color="DAEEF3"/>
                              </w:rPr>
                              <w:t>18</w:t>
                            </w:r>
                          </w:p>
                        </w:tc>
                        <w:tc>
                          <w:tcPr>
                            <w:tcW w:w="935" w:type="dxa"/>
                            <w:tcBorders>
                              <w:top w:val="nil"/>
                              <w:left w:val="single" w:sz="2" w:space="0" w:color="auto"/>
                              <w:bottom w:val="nil"/>
                              <w:right w:val="single" w:sz="2" w:space="0" w:color="auto"/>
                            </w:tcBorders>
                            <w:shd w:val="clear" w:color="auto" w:fill="DAEEF3"/>
                            <w:vAlign w:val="center"/>
                          </w:tcPr>
                          <w:p w14:paraId="2FE8EBA9" w14:textId="77777777" w:rsidR="00BE561A" w:rsidRPr="008C4F69" w:rsidRDefault="00BE561A" w:rsidP="009A7EBF">
                            <w:pPr>
                              <w:pStyle w:val="-2"/>
                              <w:ind w:right="24"/>
                              <w:rPr>
                                <w:u w:color="DAEEF3"/>
                              </w:rPr>
                            </w:pPr>
                            <w:r w:rsidRPr="008C4F69">
                              <w:rPr>
                                <w:u w:color="DAEEF3"/>
                              </w:rPr>
                              <w:t>—</w:t>
                            </w:r>
                          </w:p>
                        </w:tc>
                        <w:tc>
                          <w:tcPr>
                            <w:tcW w:w="936" w:type="dxa"/>
                            <w:tcBorders>
                              <w:top w:val="nil"/>
                              <w:left w:val="single" w:sz="2" w:space="0" w:color="auto"/>
                              <w:bottom w:val="nil"/>
                              <w:right w:val="single" w:sz="2" w:space="0" w:color="auto"/>
                            </w:tcBorders>
                            <w:shd w:val="clear" w:color="auto" w:fill="DAEEF3"/>
                            <w:vAlign w:val="center"/>
                          </w:tcPr>
                          <w:p w14:paraId="15A5789B" w14:textId="77777777" w:rsidR="00BE561A" w:rsidRPr="008C4F69" w:rsidRDefault="00BE561A" w:rsidP="009A7EBF">
                            <w:pPr>
                              <w:pStyle w:val="-2"/>
                              <w:ind w:right="24"/>
                              <w:rPr>
                                <w:u w:color="DAEEF3"/>
                              </w:rPr>
                            </w:pPr>
                            <w:r>
                              <w:rPr>
                                <w:rFonts w:hint="eastAsia"/>
                                <w:u w:color="DAEEF3"/>
                              </w:rPr>
                              <w:t>11</w:t>
                            </w:r>
                          </w:p>
                        </w:tc>
                        <w:tc>
                          <w:tcPr>
                            <w:tcW w:w="936" w:type="dxa"/>
                            <w:tcBorders>
                              <w:top w:val="nil"/>
                              <w:left w:val="single" w:sz="2" w:space="0" w:color="auto"/>
                              <w:bottom w:val="nil"/>
                              <w:right w:val="single" w:sz="2" w:space="0" w:color="auto"/>
                            </w:tcBorders>
                            <w:shd w:val="clear" w:color="auto" w:fill="DAEEF3"/>
                            <w:vAlign w:val="center"/>
                          </w:tcPr>
                          <w:p w14:paraId="08108D5B" w14:textId="77777777" w:rsidR="00BE561A" w:rsidRPr="008C4F69" w:rsidRDefault="00BE561A" w:rsidP="009A7EBF">
                            <w:pPr>
                              <w:pStyle w:val="-2"/>
                              <w:ind w:right="24"/>
                              <w:rPr>
                                <w:u w:color="DAEEF3"/>
                              </w:rPr>
                            </w:pPr>
                            <w:r>
                              <w:rPr>
                                <w:rFonts w:hint="eastAsia"/>
                                <w:u w:color="DAEEF3"/>
                              </w:rPr>
                              <w:t>7</w:t>
                            </w:r>
                          </w:p>
                        </w:tc>
                      </w:tr>
                      <w:tr w:rsidR="00BE561A" w:rsidRPr="003534C3" w14:paraId="66EB191E" w14:textId="77777777" w:rsidTr="009A7EBF">
                        <w:trPr>
                          <w:trHeight w:hRule="exact" w:val="425"/>
                        </w:trPr>
                        <w:tc>
                          <w:tcPr>
                            <w:tcW w:w="1418" w:type="dxa"/>
                            <w:tcBorders>
                              <w:top w:val="nil"/>
                              <w:left w:val="single" w:sz="2" w:space="0" w:color="auto"/>
                              <w:bottom w:val="nil"/>
                              <w:right w:val="single" w:sz="2" w:space="0" w:color="auto"/>
                            </w:tcBorders>
                            <w:shd w:val="clear" w:color="auto" w:fill="auto"/>
                            <w:vAlign w:val="center"/>
                          </w:tcPr>
                          <w:p w14:paraId="1D51C3A6" w14:textId="77777777" w:rsidR="00BE561A" w:rsidRPr="00FA17E2" w:rsidRDefault="00BE561A" w:rsidP="009A7EBF">
                            <w:pPr>
                              <w:pStyle w:val="-6"/>
                              <w:jc w:val="distribute"/>
                              <w:rPr>
                                <w:u w:color="DAEEF3"/>
                              </w:rPr>
                            </w:pPr>
                            <w:r w:rsidRPr="00FA17E2">
                              <w:rPr>
                                <w:rFonts w:hint="eastAsia"/>
                                <w:u w:color="DAEEF3"/>
                              </w:rPr>
                              <w:t>統籌支撥科目</w:t>
                            </w:r>
                          </w:p>
                        </w:tc>
                        <w:tc>
                          <w:tcPr>
                            <w:tcW w:w="935" w:type="dxa"/>
                            <w:tcBorders>
                              <w:top w:val="nil"/>
                              <w:left w:val="single" w:sz="2" w:space="0" w:color="auto"/>
                              <w:bottom w:val="nil"/>
                              <w:right w:val="single" w:sz="2" w:space="0" w:color="auto"/>
                            </w:tcBorders>
                            <w:shd w:val="clear" w:color="auto" w:fill="auto"/>
                            <w:vAlign w:val="center"/>
                          </w:tcPr>
                          <w:p w14:paraId="64CB8527"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6EC01ECE" w14:textId="77777777" w:rsidR="00BE561A" w:rsidRPr="00FA17E2" w:rsidRDefault="00BE561A" w:rsidP="009A7EBF">
                            <w:pPr>
                              <w:pStyle w:val="-2"/>
                              <w:ind w:right="24"/>
                              <w:rPr>
                                <w:u w:color="DAEEF3"/>
                              </w:rPr>
                            </w:pPr>
                            <w:r w:rsidRPr="00FA17E2">
                              <w:rPr>
                                <w:rFonts w:hint="eastAsia"/>
                                <w:u w:color="DAEEF3"/>
                              </w:rPr>
                              <w:t>6</w:t>
                            </w:r>
                          </w:p>
                        </w:tc>
                        <w:tc>
                          <w:tcPr>
                            <w:tcW w:w="935" w:type="dxa"/>
                            <w:tcBorders>
                              <w:top w:val="nil"/>
                              <w:left w:val="single" w:sz="2" w:space="0" w:color="auto"/>
                              <w:bottom w:val="nil"/>
                              <w:right w:val="single" w:sz="2" w:space="0" w:color="auto"/>
                            </w:tcBorders>
                            <w:shd w:val="clear" w:color="auto" w:fill="auto"/>
                            <w:vAlign w:val="center"/>
                          </w:tcPr>
                          <w:p w14:paraId="5B6AA56B"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nil"/>
                              <w:right w:val="single" w:sz="2" w:space="0" w:color="auto"/>
                            </w:tcBorders>
                            <w:shd w:val="clear" w:color="auto" w:fill="auto"/>
                            <w:vAlign w:val="center"/>
                          </w:tcPr>
                          <w:p w14:paraId="2558D8F5" w14:textId="77777777" w:rsidR="00BE561A" w:rsidRPr="00FA17E2" w:rsidRDefault="00BE561A" w:rsidP="009A7EBF">
                            <w:pPr>
                              <w:pStyle w:val="-2"/>
                              <w:ind w:right="24"/>
                              <w:rPr>
                                <w:u w:color="DAEEF3"/>
                              </w:rPr>
                            </w:pPr>
                            <w:r>
                              <w:rPr>
                                <w:rFonts w:hint="eastAsia"/>
                                <w:u w:color="DAEEF3"/>
                              </w:rPr>
                              <w:t>5</w:t>
                            </w:r>
                          </w:p>
                        </w:tc>
                        <w:tc>
                          <w:tcPr>
                            <w:tcW w:w="936" w:type="dxa"/>
                            <w:tcBorders>
                              <w:top w:val="nil"/>
                              <w:left w:val="single" w:sz="2" w:space="0" w:color="auto"/>
                              <w:bottom w:val="nil"/>
                              <w:right w:val="single" w:sz="2" w:space="0" w:color="auto"/>
                            </w:tcBorders>
                            <w:shd w:val="clear" w:color="auto" w:fill="auto"/>
                            <w:vAlign w:val="center"/>
                          </w:tcPr>
                          <w:p w14:paraId="5C87F5BC" w14:textId="77777777" w:rsidR="00BE561A" w:rsidRPr="00FA17E2" w:rsidRDefault="00BE561A" w:rsidP="009A7EBF">
                            <w:pPr>
                              <w:pStyle w:val="-2"/>
                              <w:ind w:right="24"/>
                              <w:rPr>
                                <w:u w:color="DAEEF3"/>
                              </w:rPr>
                            </w:pPr>
                            <w:r w:rsidRPr="00FA17E2">
                              <w:rPr>
                                <w:rFonts w:hint="eastAsia"/>
                                <w:u w:color="DAEEF3"/>
                              </w:rPr>
                              <w:t>1</w:t>
                            </w:r>
                          </w:p>
                        </w:tc>
                      </w:tr>
                      <w:tr w:rsidR="00BE561A" w:rsidRPr="003534C3" w14:paraId="5D9DADD2" w14:textId="77777777" w:rsidTr="009A7EBF">
                        <w:trPr>
                          <w:trHeight w:hRule="exact" w:val="425"/>
                        </w:trPr>
                        <w:tc>
                          <w:tcPr>
                            <w:tcW w:w="1418" w:type="dxa"/>
                            <w:tcBorders>
                              <w:top w:val="nil"/>
                              <w:left w:val="single" w:sz="2" w:space="0" w:color="auto"/>
                              <w:bottom w:val="single" w:sz="4" w:space="0" w:color="auto"/>
                              <w:right w:val="single" w:sz="2" w:space="0" w:color="auto"/>
                            </w:tcBorders>
                            <w:shd w:val="clear" w:color="auto" w:fill="DAEEF3"/>
                            <w:vAlign w:val="center"/>
                          </w:tcPr>
                          <w:p w14:paraId="642F7C59" w14:textId="77777777" w:rsidR="00BE561A" w:rsidRPr="00FA17E2" w:rsidRDefault="00BE561A" w:rsidP="009A7EBF">
                            <w:pPr>
                              <w:pStyle w:val="-6"/>
                              <w:jc w:val="distribute"/>
                              <w:rPr>
                                <w:u w:color="DAEEF3"/>
                              </w:rPr>
                            </w:pPr>
                            <w:r w:rsidRPr="00FA17E2">
                              <w:rPr>
                                <w:rFonts w:hint="eastAsia"/>
                                <w:u w:color="DAEEF3"/>
                              </w:rPr>
                              <w:t>第二預備金</w:t>
                            </w:r>
                          </w:p>
                        </w:tc>
                        <w:tc>
                          <w:tcPr>
                            <w:tcW w:w="935" w:type="dxa"/>
                            <w:tcBorders>
                              <w:top w:val="nil"/>
                              <w:left w:val="single" w:sz="2" w:space="0" w:color="auto"/>
                              <w:bottom w:val="single" w:sz="4" w:space="0" w:color="auto"/>
                              <w:right w:val="single" w:sz="2" w:space="0" w:color="auto"/>
                            </w:tcBorders>
                            <w:shd w:val="clear" w:color="auto" w:fill="DAEEF3"/>
                            <w:vAlign w:val="center"/>
                          </w:tcPr>
                          <w:p w14:paraId="0CC2441E"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single" w:sz="4" w:space="0" w:color="auto"/>
                              <w:right w:val="single" w:sz="2" w:space="0" w:color="auto"/>
                            </w:tcBorders>
                            <w:shd w:val="clear" w:color="auto" w:fill="DAEEF3"/>
                            <w:vAlign w:val="center"/>
                          </w:tcPr>
                          <w:p w14:paraId="13BBE7F3" w14:textId="77777777" w:rsidR="00BE561A" w:rsidRPr="00FA17E2" w:rsidRDefault="00BE561A" w:rsidP="009A7EBF">
                            <w:pPr>
                              <w:pStyle w:val="-2"/>
                              <w:ind w:right="24"/>
                              <w:rPr>
                                <w:u w:color="DAEEF3"/>
                              </w:rPr>
                            </w:pPr>
                            <w:r w:rsidRPr="00FA17E2">
                              <w:rPr>
                                <w:rFonts w:hint="eastAsia"/>
                                <w:u w:color="DAEEF3"/>
                              </w:rPr>
                              <w:t>1</w:t>
                            </w:r>
                          </w:p>
                        </w:tc>
                        <w:tc>
                          <w:tcPr>
                            <w:tcW w:w="935" w:type="dxa"/>
                            <w:tcBorders>
                              <w:top w:val="nil"/>
                              <w:left w:val="single" w:sz="2" w:space="0" w:color="auto"/>
                              <w:bottom w:val="single" w:sz="4" w:space="0" w:color="auto"/>
                              <w:right w:val="single" w:sz="2" w:space="0" w:color="auto"/>
                            </w:tcBorders>
                            <w:shd w:val="clear" w:color="auto" w:fill="DAEEF3"/>
                            <w:vAlign w:val="center"/>
                          </w:tcPr>
                          <w:p w14:paraId="2ABE1FD5" w14:textId="77777777" w:rsidR="00BE561A" w:rsidRPr="00FA17E2" w:rsidRDefault="00BE561A" w:rsidP="009A7EBF">
                            <w:pPr>
                              <w:pStyle w:val="-2"/>
                              <w:ind w:right="24"/>
                              <w:rPr>
                                <w:u w:color="DAEEF3"/>
                              </w:rPr>
                            </w:pPr>
                            <w:r w:rsidRPr="00FA17E2">
                              <w:rPr>
                                <w:u w:color="DAEEF3"/>
                              </w:rPr>
                              <w:t>—</w:t>
                            </w:r>
                          </w:p>
                        </w:tc>
                        <w:tc>
                          <w:tcPr>
                            <w:tcW w:w="936" w:type="dxa"/>
                            <w:tcBorders>
                              <w:top w:val="nil"/>
                              <w:left w:val="single" w:sz="2" w:space="0" w:color="auto"/>
                              <w:bottom w:val="single" w:sz="4" w:space="0" w:color="auto"/>
                              <w:right w:val="single" w:sz="2" w:space="0" w:color="auto"/>
                            </w:tcBorders>
                            <w:shd w:val="clear" w:color="auto" w:fill="DAEEF3"/>
                            <w:vAlign w:val="center"/>
                          </w:tcPr>
                          <w:p w14:paraId="5AD7FDF4" w14:textId="77777777" w:rsidR="00BE561A" w:rsidRPr="00FA17E2" w:rsidRDefault="00BE561A" w:rsidP="009A7EBF">
                            <w:pPr>
                              <w:pStyle w:val="-2"/>
                              <w:ind w:right="24"/>
                              <w:rPr>
                                <w:u w:color="DAEEF3"/>
                              </w:rPr>
                            </w:pPr>
                            <w:r w:rsidRPr="00FA17E2">
                              <w:rPr>
                                <w:rFonts w:hint="eastAsia"/>
                                <w:u w:color="DAEEF3"/>
                              </w:rPr>
                              <w:t>1</w:t>
                            </w:r>
                          </w:p>
                        </w:tc>
                        <w:tc>
                          <w:tcPr>
                            <w:tcW w:w="936" w:type="dxa"/>
                            <w:tcBorders>
                              <w:top w:val="nil"/>
                              <w:left w:val="single" w:sz="2" w:space="0" w:color="auto"/>
                              <w:bottom w:val="single" w:sz="4" w:space="0" w:color="auto"/>
                              <w:right w:val="single" w:sz="2" w:space="0" w:color="auto"/>
                            </w:tcBorders>
                            <w:shd w:val="clear" w:color="auto" w:fill="DAEEF3"/>
                            <w:vAlign w:val="center"/>
                          </w:tcPr>
                          <w:p w14:paraId="2B364FBC" w14:textId="77777777" w:rsidR="00BE561A" w:rsidRPr="00FA17E2" w:rsidRDefault="00BE561A" w:rsidP="009A7EBF">
                            <w:pPr>
                              <w:pStyle w:val="-2"/>
                              <w:ind w:right="24"/>
                              <w:rPr>
                                <w:u w:color="DAEEF3"/>
                              </w:rPr>
                            </w:pPr>
                            <w:r w:rsidRPr="00FA17E2">
                              <w:rPr>
                                <w:u w:color="DAEEF3"/>
                              </w:rPr>
                              <w:t>—</w:t>
                            </w:r>
                          </w:p>
                        </w:tc>
                      </w:tr>
                    </w:tbl>
                    <w:p w14:paraId="052238EB" w14:textId="77777777" w:rsidR="00BE561A" w:rsidRPr="00EA506E" w:rsidRDefault="00BE561A" w:rsidP="009D2E81">
                      <w:pPr>
                        <w:pStyle w:val="a8"/>
                        <w:snapToGrid w:val="0"/>
                        <w:spacing w:line="200" w:lineRule="exact"/>
                        <w:ind w:leftChars="-50" w:left="204" w:rightChars="-50" w:right="-120" w:hangingChars="180" w:hanging="324"/>
                        <w:jc w:val="both"/>
                      </w:pPr>
                      <w:proofErr w:type="gramStart"/>
                      <w:r w:rsidRPr="00EA506E">
                        <w:rPr>
                          <w:rFonts w:hint="eastAsia"/>
                        </w:rPr>
                        <w:t>註</w:t>
                      </w:r>
                      <w:proofErr w:type="gramEnd"/>
                      <w:r w:rsidRPr="00EA506E">
                        <w:rPr>
                          <w:rFonts w:hint="eastAsia"/>
                        </w:rPr>
                        <w:t>：</w:t>
                      </w:r>
                      <w:proofErr w:type="gramStart"/>
                      <w:r>
                        <w:rPr>
                          <w:rFonts w:hint="eastAsia"/>
                        </w:rPr>
                        <w:t>11</w:t>
                      </w:r>
                      <w:r>
                        <w:t>3</w:t>
                      </w:r>
                      <w:proofErr w:type="gramEnd"/>
                      <w:r>
                        <w:rPr>
                          <w:rFonts w:hint="eastAsia"/>
                        </w:rPr>
                        <w:t>年度未執行計畫2項，係市政府之</w:t>
                      </w:r>
                      <w:r w:rsidRPr="00EA506E">
                        <w:rPr>
                          <w:rFonts w:hint="eastAsia"/>
                        </w:rPr>
                        <w:t>嘉義市建築物無障礙設備與設施改善基金</w:t>
                      </w:r>
                      <w:r>
                        <w:rPr>
                          <w:rFonts w:hint="eastAsia"/>
                        </w:rPr>
                        <w:t>預算18萬元，</w:t>
                      </w:r>
                      <w:r w:rsidRPr="00EA506E">
                        <w:rPr>
                          <w:rFonts w:hint="eastAsia"/>
                        </w:rPr>
                        <w:t>及教育人員待遇準備</w:t>
                      </w:r>
                      <w:r>
                        <w:rPr>
                          <w:rFonts w:hint="eastAsia"/>
                        </w:rPr>
                        <w:t>預算2</w:t>
                      </w:r>
                      <w:r>
                        <w:t>,</w:t>
                      </w:r>
                      <w:r>
                        <w:rPr>
                          <w:rFonts w:hint="eastAsia"/>
                        </w:rPr>
                        <w:t>857萬餘元</w:t>
                      </w:r>
                      <w:r w:rsidRPr="00EA506E">
                        <w:rPr>
                          <w:rFonts w:hint="eastAsia"/>
                        </w:rPr>
                        <w:t>，因無案件發生，故未執行</w:t>
                      </w:r>
                      <w:r w:rsidRPr="00EA506E">
                        <w:t>。</w:t>
                      </w:r>
                    </w:p>
                  </w:txbxContent>
                </v:textbox>
                <w10:wrap type="square" anchorx="margin" anchory="margin"/>
              </v:rect>
            </w:pict>
          </mc:Fallback>
        </mc:AlternateContent>
      </w:r>
      <w:proofErr w:type="gramStart"/>
      <w:r w:rsidRPr="00EC4608">
        <w:rPr>
          <w:rFonts w:hint="eastAsia"/>
        </w:rPr>
        <w:t>113</w:t>
      </w:r>
      <w:proofErr w:type="gramEnd"/>
      <w:r w:rsidRPr="00EC4608">
        <w:rPr>
          <w:rFonts w:hint="eastAsia"/>
        </w:rPr>
        <w:t>年度嘉義市各主管機關計有普通公務機關單位17個，依照施政方針及行政院核定之預算籌編原則與地方總預算編製要點，並配合市長施政理念、中程施政計畫及年度施政目標與重點，編定施政（工作）計畫198項，執行結果，已完成者96項，約48.48％；尚在執行者100項，約50.51％；另未執行者2項，約1.01％（表1）。</w:t>
      </w:r>
      <w:proofErr w:type="gramStart"/>
      <w:r w:rsidRPr="009652FA">
        <w:rPr>
          <w:rFonts w:hint="eastAsia"/>
          <w:spacing w:val="-4"/>
        </w:rPr>
        <w:t>113</w:t>
      </w:r>
      <w:proofErr w:type="gramEnd"/>
      <w:r w:rsidRPr="009652FA">
        <w:rPr>
          <w:rFonts w:hint="eastAsia"/>
          <w:spacing w:val="-4"/>
        </w:rPr>
        <w:t>年度歲出決算審定數185億1,291萬餘元，較</w:t>
      </w:r>
      <w:proofErr w:type="gramStart"/>
      <w:r w:rsidRPr="009652FA">
        <w:rPr>
          <w:rFonts w:hint="eastAsia"/>
          <w:spacing w:val="-4"/>
        </w:rPr>
        <w:t>112</w:t>
      </w:r>
      <w:proofErr w:type="gramEnd"/>
      <w:r w:rsidRPr="009652FA">
        <w:rPr>
          <w:rFonts w:hint="eastAsia"/>
          <w:spacing w:val="-4"/>
        </w:rPr>
        <w:t>年度之176億5,727萬餘元，增加8億5,564萬餘元，其中教育科學文化支出60億9,021萬餘元（32.90％）</w:t>
      </w:r>
      <w:r w:rsidRPr="00EC4608">
        <w:rPr>
          <w:rFonts w:hint="eastAsia"/>
        </w:rPr>
        <w:t>，</w:t>
      </w:r>
      <w:r w:rsidRPr="009652FA">
        <w:rPr>
          <w:rFonts w:hint="eastAsia"/>
          <w:spacing w:val="-6"/>
        </w:rPr>
        <w:t>較</w:t>
      </w:r>
      <w:proofErr w:type="gramStart"/>
      <w:r w:rsidRPr="009652FA">
        <w:rPr>
          <w:rFonts w:hint="eastAsia"/>
          <w:spacing w:val="-6"/>
        </w:rPr>
        <w:t>112</w:t>
      </w:r>
      <w:proofErr w:type="gramEnd"/>
      <w:r w:rsidRPr="009652FA">
        <w:rPr>
          <w:rFonts w:hint="eastAsia"/>
          <w:spacing w:val="-6"/>
        </w:rPr>
        <w:t>年度增加4億4</w:t>
      </w:r>
      <w:r w:rsidRPr="009652FA">
        <w:rPr>
          <w:spacing w:val="-6"/>
        </w:rPr>
        <w:t>,</w:t>
      </w:r>
      <w:r w:rsidRPr="009652FA">
        <w:rPr>
          <w:rFonts w:hint="eastAsia"/>
          <w:spacing w:val="-6"/>
        </w:rPr>
        <w:t>160萬餘元，主要係增列西區全民運動場館興建計畫、田徑場優化工程等經費所致；一般政務支出40億1</w:t>
      </w:r>
      <w:r w:rsidRPr="009652FA">
        <w:rPr>
          <w:spacing w:val="-6"/>
        </w:rPr>
        <w:t>,</w:t>
      </w:r>
      <w:r w:rsidRPr="009652FA">
        <w:rPr>
          <w:rFonts w:hint="eastAsia"/>
          <w:spacing w:val="-6"/>
        </w:rPr>
        <w:t>532萬餘元（21.69％）</w:t>
      </w:r>
      <w:r w:rsidRPr="009652FA">
        <w:rPr>
          <w:rFonts w:hint="eastAsia"/>
          <w:spacing w:val="-4"/>
        </w:rPr>
        <w:t>，</w:t>
      </w:r>
      <w:r w:rsidRPr="00EC4608">
        <w:rPr>
          <w:rFonts w:hint="eastAsia"/>
        </w:rPr>
        <w:t>較</w:t>
      </w:r>
      <w:proofErr w:type="gramStart"/>
      <w:r w:rsidRPr="00EC4608">
        <w:rPr>
          <w:rFonts w:hint="eastAsia"/>
        </w:rPr>
        <w:t>112</w:t>
      </w:r>
      <w:proofErr w:type="gramEnd"/>
      <w:r w:rsidRPr="00EC4608">
        <w:rPr>
          <w:rFonts w:hint="eastAsia"/>
        </w:rPr>
        <w:t>年度增加3億164萬餘元，主要係增列西區</w:t>
      </w:r>
      <w:proofErr w:type="gramStart"/>
      <w:r w:rsidRPr="00EC4608">
        <w:rPr>
          <w:rFonts w:hint="eastAsia"/>
        </w:rPr>
        <w:t>區</w:t>
      </w:r>
      <w:proofErr w:type="gramEnd"/>
      <w:r w:rsidRPr="00EC4608">
        <w:rPr>
          <w:rFonts w:hint="eastAsia"/>
        </w:rPr>
        <w:t>政大樓興建工程（合併設置公共托育）、火化場聯外道路拓寬及新</w:t>
      </w:r>
      <w:proofErr w:type="gramStart"/>
      <w:r w:rsidRPr="00EC4608">
        <w:rPr>
          <w:rFonts w:hint="eastAsia"/>
        </w:rPr>
        <w:t>闢</w:t>
      </w:r>
      <w:proofErr w:type="gramEnd"/>
      <w:r w:rsidRPr="00EC4608">
        <w:rPr>
          <w:rFonts w:hint="eastAsia"/>
        </w:rPr>
        <w:t>第三期工程等經費所致；社會福利支出29億9,923萬餘元（16.20％），較</w:t>
      </w:r>
      <w:proofErr w:type="gramStart"/>
      <w:r w:rsidRPr="00EC4608">
        <w:rPr>
          <w:rFonts w:hint="eastAsia"/>
        </w:rPr>
        <w:t>112</w:t>
      </w:r>
      <w:proofErr w:type="gramEnd"/>
      <w:r w:rsidRPr="00EC4608">
        <w:rPr>
          <w:rFonts w:hint="eastAsia"/>
        </w:rPr>
        <w:t>年度增加1億5,484萬餘元，主要係增列西區區公所新設友愛公設民營托嬰中心及托育資源中心、住宿式服務機構使用者補助方案等經費所致；經濟發展支出27億5,719萬餘元（14.89％），較</w:t>
      </w:r>
      <w:proofErr w:type="gramStart"/>
      <w:r w:rsidRPr="00EC4608">
        <w:rPr>
          <w:rFonts w:hint="eastAsia"/>
        </w:rPr>
        <w:t>112</w:t>
      </w:r>
      <w:proofErr w:type="gramEnd"/>
      <w:r w:rsidRPr="00EC4608">
        <w:rPr>
          <w:rFonts w:hint="eastAsia"/>
        </w:rPr>
        <w:t>年度減少1億1,981萬餘元，主要係北新路75號旁12米計畫道路開闢工程土地補償費、污水下水道系統第一期</w:t>
      </w:r>
      <w:proofErr w:type="gramStart"/>
      <w:r w:rsidRPr="00EC4608">
        <w:rPr>
          <w:rFonts w:hint="eastAsia"/>
        </w:rPr>
        <w:t>分支管網及</w:t>
      </w:r>
      <w:proofErr w:type="gramEnd"/>
      <w:r w:rsidRPr="00EC4608">
        <w:rPr>
          <w:rFonts w:hint="eastAsia"/>
        </w:rPr>
        <w:t>用戶接管工程等經費減少所致；退休撫</w:t>
      </w:r>
      <w:proofErr w:type="gramStart"/>
      <w:r w:rsidRPr="00EC4608">
        <w:rPr>
          <w:rFonts w:hint="eastAsia"/>
        </w:rPr>
        <w:t>卹</w:t>
      </w:r>
      <w:proofErr w:type="gramEnd"/>
      <w:r w:rsidRPr="00EC4608">
        <w:rPr>
          <w:rFonts w:hint="eastAsia"/>
        </w:rPr>
        <w:t>支出14億453萬餘元（7.59％），較</w:t>
      </w:r>
      <w:proofErr w:type="gramStart"/>
      <w:r w:rsidRPr="00EC4608">
        <w:rPr>
          <w:rFonts w:hint="eastAsia"/>
        </w:rPr>
        <w:t>112</w:t>
      </w:r>
      <w:proofErr w:type="gramEnd"/>
      <w:r w:rsidRPr="00EC4608">
        <w:rPr>
          <w:rFonts w:hint="eastAsia"/>
        </w:rPr>
        <w:t>年度減少1,285萬餘元，主要係辦理退休人員及撫</w:t>
      </w:r>
      <w:proofErr w:type="gramStart"/>
      <w:r w:rsidRPr="00EC4608">
        <w:rPr>
          <w:rFonts w:hint="eastAsia"/>
        </w:rPr>
        <w:t>卹</w:t>
      </w:r>
      <w:proofErr w:type="gramEnd"/>
      <w:r w:rsidRPr="00EC4608">
        <w:rPr>
          <w:rFonts w:hint="eastAsia"/>
        </w:rPr>
        <w:t>給付減少所致；</w:t>
      </w:r>
      <w:r w:rsidRPr="00EC4608">
        <w:t>另社區發展及環境保護</w:t>
      </w:r>
      <w:r w:rsidRPr="00EC4608">
        <w:rPr>
          <w:rFonts w:hint="eastAsia"/>
        </w:rPr>
        <w:t>、</w:t>
      </w:r>
      <w:r w:rsidRPr="00EC4608">
        <w:t>債務、補助及其他等支出數額合計</w:t>
      </w:r>
      <w:r w:rsidRPr="00EC4608">
        <w:rPr>
          <w:rFonts w:hint="eastAsia"/>
        </w:rPr>
        <w:t>12</w:t>
      </w:r>
      <w:r w:rsidRPr="00EC4608">
        <w:t>億</w:t>
      </w:r>
      <w:r w:rsidRPr="00EC4608">
        <w:rPr>
          <w:rFonts w:hint="eastAsia"/>
        </w:rPr>
        <w:t>4</w:t>
      </w:r>
      <w:r w:rsidRPr="00EC4608">
        <w:t>,</w:t>
      </w:r>
      <w:r w:rsidRPr="00EC4608">
        <w:rPr>
          <w:rFonts w:hint="eastAsia"/>
        </w:rPr>
        <w:t>641</w:t>
      </w:r>
      <w:r w:rsidRPr="00EC4608">
        <w:t>萬餘元（</w:t>
      </w:r>
      <w:r w:rsidRPr="00EC4608">
        <w:rPr>
          <w:rFonts w:hint="eastAsia"/>
        </w:rPr>
        <w:t>6.73</w:t>
      </w:r>
      <w:r w:rsidRPr="00EC4608">
        <w:t>％），較</w:t>
      </w:r>
      <w:proofErr w:type="gramStart"/>
      <w:r w:rsidRPr="00EC4608">
        <w:rPr>
          <w:rFonts w:hint="eastAsia"/>
        </w:rPr>
        <w:t>112</w:t>
      </w:r>
      <w:proofErr w:type="gramEnd"/>
      <w:r w:rsidRPr="00EC4608">
        <w:t>年度</w:t>
      </w:r>
      <w:r w:rsidRPr="00EC4608">
        <w:rPr>
          <w:rFonts w:hint="eastAsia"/>
        </w:rPr>
        <w:t>增加9</w:t>
      </w:r>
      <w:r w:rsidRPr="00EC4608">
        <w:t>,</w:t>
      </w:r>
      <w:r w:rsidRPr="00EC4608">
        <w:rPr>
          <w:rFonts w:hint="eastAsia"/>
        </w:rPr>
        <w:t>021</w:t>
      </w:r>
      <w:r w:rsidRPr="00EC4608">
        <w:t>萬餘元</w:t>
      </w:r>
      <w:r w:rsidRPr="00EC4608">
        <w:rPr>
          <w:rFonts w:hint="eastAsia"/>
        </w:rPr>
        <w:t>，主要係辦理資源回收</w:t>
      </w:r>
      <w:proofErr w:type="gramStart"/>
      <w:r w:rsidRPr="00EC4608">
        <w:rPr>
          <w:rFonts w:hint="eastAsia"/>
        </w:rPr>
        <w:t>細分類廠興建</w:t>
      </w:r>
      <w:proofErr w:type="gramEnd"/>
      <w:r w:rsidRPr="00EC4608">
        <w:rPr>
          <w:rFonts w:hint="eastAsia"/>
        </w:rPr>
        <w:t>計畫，及災害準備金增加所致（圖1）。</w:t>
      </w:r>
      <w:r w:rsidRPr="00EC4608">
        <w:t>中央政府每年度</w:t>
      </w:r>
      <w:r w:rsidR="00D64707">
        <w:rPr>
          <w:noProof/>
        </w:rPr>
        <mc:AlternateContent>
          <mc:Choice Requires="wpg">
            <w:drawing>
              <wp:anchor distT="0" distB="0" distL="114300" distR="114300" simplePos="0" relativeHeight="251667968" behindDoc="0" locked="0" layoutInCell="1" allowOverlap="1" wp14:anchorId="10A0EA7D" wp14:editId="2DED443C">
                <wp:simplePos x="0" y="0"/>
                <wp:positionH relativeFrom="column">
                  <wp:posOffset>1950085</wp:posOffset>
                </wp:positionH>
                <wp:positionV relativeFrom="paragraph">
                  <wp:posOffset>2553970</wp:posOffset>
                </wp:positionV>
                <wp:extent cx="4497070" cy="3422015"/>
                <wp:effectExtent l="0" t="0" r="0" b="0"/>
                <wp:wrapSquare wrapText="bothSides"/>
                <wp:docPr id="29" name="群組 29"/>
                <wp:cNvGraphicFramePr/>
                <a:graphic xmlns:a="http://schemas.openxmlformats.org/drawingml/2006/main">
                  <a:graphicData uri="http://schemas.microsoft.com/office/word/2010/wordprocessingGroup">
                    <wpg:wgp>
                      <wpg:cNvGrpSpPr/>
                      <wpg:grpSpPr>
                        <a:xfrm>
                          <a:off x="0" y="0"/>
                          <a:ext cx="4497070" cy="3422015"/>
                          <a:chOff x="0" y="0"/>
                          <a:chExt cx="4497070" cy="3422401"/>
                        </a:xfrm>
                      </wpg:grpSpPr>
                      <wps:wsp>
                        <wps:cNvPr id="22" name="匾額 22"/>
                        <wps:cNvSpPr>
                          <a:spLocks noChangeArrowheads="1"/>
                        </wps:cNvSpPr>
                        <wps:spPr bwMode="auto">
                          <a:xfrm>
                            <a:off x="95416" y="0"/>
                            <a:ext cx="4275455" cy="3336925"/>
                          </a:xfrm>
                          <a:prstGeom prst="plaque">
                            <a:avLst>
                              <a:gd name="adj" fmla="val 7324"/>
                            </a:avLst>
                          </a:prstGeom>
                          <a:gradFill rotWithShape="0">
                            <a:gsLst>
                              <a:gs pos="0">
                                <a:srgbClr val="EBEBFF"/>
                              </a:gs>
                              <a:gs pos="100000">
                                <a:srgbClr val="EBEBFF"/>
                              </a:gs>
                            </a:gsLst>
                            <a:lin ang="5400000" scaled="1"/>
                          </a:gradFill>
                          <a:ln>
                            <a:noFill/>
                          </a:ln>
                          <a:effectLst/>
                        </wps:spPr>
                        <wps:bodyPr wrap="square">
                          <a:noAutofit/>
                        </wps:bodyPr>
                      </wps:wsp>
                      <wpg:graphicFrame>
                        <wpg:cNvPr id="16" name="圖表 2"/>
                        <wpg:cNvFrPr/>
                        <wpg:xfrm>
                          <a:off x="0" y="39756"/>
                          <a:ext cx="4497070" cy="3382645"/>
                        </wpg:xfrm>
                        <a:graphic>
                          <a:graphicData uri="http://schemas.openxmlformats.org/drawingml/2006/chart">
                            <c:chart xmlns:c="http://schemas.openxmlformats.org/drawingml/2006/chart" xmlns:r="http://schemas.openxmlformats.org/officeDocument/2006/relationships" r:id="rId21"/>
                          </a:graphicData>
                        </a:graphic>
                      </wpg:graphicFrame>
                      <wps:wsp>
                        <wps:cNvPr id="17" name="Rectangle 2"/>
                        <wps:cNvSpPr>
                          <a:spLocks noChangeArrowheads="1"/>
                        </wps:cNvSpPr>
                        <wps:spPr bwMode="auto">
                          <a:xfrm>
                            <a:off x="783204" y="99391"/>
                            <a:ext cx="2961640" cy="262784"/>
                          </a:xfrm>
                          <a:prstGeom prst="rect">
                            <a:avLst/>
                          </a:prstGeom>
                          <a:no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2CBAE2AB" w14:textId="77777777" w:rsidR="00BE561A" w:rsidRPr="00637ED2" w:rsidRDefault="00BE561A" w:rsidP="009D2E81">
                              <w:pPr>
                                <w:spacing w:line="280" w:lineRule="exact"/>
                                <w:jc w:val="center"/>
                                <w:textAlignment w:val="baseline"/>
                              </w:pPr>
                              <w:r w:rsidRPr="00637ED2">
                                <w:rPr>
                                  <w:rFonts w:ascii="標楷體" w:eastAsia="標楷體" w:hAnsi="標楷體" w:hint="eastAsia"/>
                                  <w:b/>
                                  <w:bCs/>
                                  <w:kern w:val="24"/>
                                </w:rPr>
                                <w:t>圖1　總決算歲出政事別審定數</w:t>
                              </w:r>
                            </w:p>
                          </w:txbxContent>
                        </wps:txbx>
                        <wps:bodyPr rot="0" vert="horz" wrap="square" lIns="62042" tIns="31021" rIns="62042" bIns="31021" anchor="t" anchorCtr="0" upright="1">
                          <a:noAutofit/>
                        </wps:bodyPr>
                      </wps:wsp>
                      <wps:wsp>
                        <wps:cNvPr id="18" name="文字方塊 3"/>
                        <wps:cNvSpPr txBox="1">
                          <a:spLocks/>
                        </wps:cNvSpPr>
                        <wps:spPr>
                          <a:xfrm>
                            <a:off x="2763079" y="520810"/>
                            <a:ext cx="572135" cy="255905"/>
                          </a:xfrm>
                          <a:prstGeom prst="rect">
                            <a:avLst/>
                          </a:prstGeom>
                        </wps:spPr>
                        <wps:txbx>
                          <w:txbxContent>
                            <w:p w14:paraId="60CE9788" w14:textId="77777777" w:rsidR="00BE561A" w:rsidRPr="0021069A" w:rsidRDefault="00BE561A" w:rsidP="009D2E81">
                              <w:pPr>
                                <w:spacing w:line="240" w:lineRule="exact"/>
                                <w:rPr>
                                  <w:rFonts w:ascii="標楷體" w:eastAsia="標楷體" w:hAnsi="標楷體"/>
                                  <w:b/>
                                  <w:sz w:val="20"/>
                                  <w:szCs w:val="20"/>
                                </w:rPr>
                              </w:pPr>
                              <w:r w:rsidRPr="0021069A">
                                <w:rPr>
                                  <w:rFonts w:ascii="標楷體" w:eastAsia="標楷體" w:hAnsi="標楷體" w:hint="eastAsia"/>
                                  <w:b/>
                                  <w:sz w:val="20"/>
                                  <w:szCs w:val="20"/>
                                </w:rPr>
                                <w:t>1</w:t>
                              </w:r>
                              <w:r w:rsidRPr="0021069A">
                                <w:rPr>
                                  <w:rFonts w:ascii="標楷體" w:eastAsia="標楷體" w:hAnsi="標楷體"/>
                                  <w:b/>
                                  <w:sz w:val="20"/>
                                  <w:szCs w:val="20"/>
                                </w:rPr>
                                <w:t>8</w:t>
                              </w:r>
                              <w:r>
                                <w:rPr>
                                  <w:rFonts w:ascii="標楷體" w:eastAsia="標楷體" w:hAnsi="標楷體"/>
                                  <w:b/>
                                  <w:sz w:val="20"/>
                                  <w:szCs w:val="20"/>
                                </w:rPr>
                                <w:t>,</w:t>
                              </w:r>
                              <w:r w:rsidRPr="0021069A">
                                <w:rPr>
                                  <w:rFonts w:ascii="標楷體" w:eastAsia="標楷體" w:hAnsi="標楷體"/>
                                  <w:b/>
                                  <w:sz w:val="20"/>
                                  <w:szCs w:val="20"/>
                                </w:rPr>
                                <w:t>512</w:t>
                              </w:r>
                            </w:p>
                          </w:txbxContent>
                        </wps:txbx>
                        <wps:bodyPr wrap="square" rtlCol="0">
                          <a:noAutofit/>
                        </wps:bodyPr>
                      </wps:wsp>
                      <wps:wsp>
                        <wps:cNvPr id="19" name="文字方塊 3"/>
                        <wps:cNvSpPr txBox="1">
                          <a:spLocks/>
                        </wps:cNvSpPr>
                        <wps:spPr>
                          <a:xfrm>
                            <a:off x="1200647" y="902473"/>
                            <a:ext cx="599440" cy="234274"/>
                          </a:xfrm>
                          <a:prstGeom prst="rect">
                            <a:avLst/>
                          </a:prstGeom>
                        </wps:spPr>
                        <wps:txbx>
                          <w:txbxContent>
                            <w:p w14:paraId="1A432AE4" w14:textId="77777777" w:rsidR="00BE561A" w:rsidRDefault="00BE561A" w:rsidP="009D2E81">
                              <w:pPr>
                                <w:spacing w:line="240" w:lineRule="exact"/>
                                <w:jc w:val="center"/>
                              </w:pPr>
                              <w:r>
                                <w:rPr>
                                  <w:rFonts w:ascii="標楷體" w:eastAsia="標楷體" w:hAnsi="標楷體"/>
                                  <w:b/>
                                  <w:bCs/>
                                  <w:sz w:val="20"/>
                                  <w:szCs w:val="20"/>
                                </w:rPr>
                                <w:t>1</w:t>
                              </w:r>
                              <w:r>
                                <w:rPr>
                                  <w:rFonts w:ascii="標楷體" w:eastAsia="標楷體" w:hAnsi="標楷體" w:hint="eastAsia"/>
                                  <w:b/>
                                  <w:bCs/>
                                  <w:sz w:val="20"/>
                                  <w:szCs w:val="20"/>
                                </w:rPr>
                                <w:t>5</w:t>
                              </w:r>
                              <w:r w:rsidRPr="003F1F5A">
                                <w:rPr>
                                  <w:rFonts w:ascii="標楷體" w:eastAsia="標楷體" w:hAnsi="標楷體"/>
                                  <w:b/>
                                  <w:bCs/>
                                  <w:sz w:val="20"/>
                                  <w:szCs w:val="20"/>
                                </w:rPr>
                                <w:t>,</w:t>
                              </w:r>
                              <w:r>
                                <w:rPr>
                                  <w:rFonts w:ascii="標楷體" w:eastAsia="標楷體" w:hAnsi="標楷體" w:hint="eastAsia"/>
                                  <w:b/>
                                  <w:bCs/>
                                  <w:sz w:val="20"/>
                                  <w:szCs w:val="20"/>
                                </w:rPr>
                                <w:t>417</w:t>
                              </w:r>
                            </w:p>
                          </w:txbxContent>
                        </wps:txbx>
                        <wps:bodyPr wrap="square" rtlCol="0">
                          <a:noAutofit/>
                        </wps:bodyPr>
                      </wps:wsp>
                      <wps:wsp>
                        <wps:cNvPr id="20" name="文字方塊 1"/>
                        <wps:cNvSpPr txBox="1">
                          <a:spLocks/>
                        </wps:cNvSpPr>
                        <wps:spPr>
                          <a:xfrm>
                            <a:off x="707666" y="1105231"/>
                            <a:ext cx="566591" cy="240257"/>
                          </a:xfrm>
                          <a:prstGeom prst="rect">
                            <a:avLst/>
                          </a:prstGeom>
                        </wps:spPr>
                        <wps:txbx>
                          <w:txbxContent>
                            <w:p w14:paraId="7D2CC6D9" w14:textId="77777777" w:rsidR="00BE561A" w:rsidRDefault="00BE561A" w:rsidP="009D2E81">
                              <w:pPr>
                                <w:spacing w:line="220" w:lineRule="exact"/>
                              </w:pPr>
                              <w:r>
                                <w:rPr>
                                  <w:rFonts w:ascii="標楷體" w:eastAsia="標楷體" w:hAnsi="標楷體"/>
                                  <w:b/>
                                  <w:bCs/>
                                  <w:sz w:val="20"/>
                                  <w:szCs w:val="20"/>
                                </w:rPr>
                                <w:t>1</w:t>
                              </w:r>
                              <w:r>
                                <w:rPr>
                                  <w:rFonts w:ascii="標楷體" w:eastAsia="標楷體" w:hAnsi="標楷體" w:hint="eastAsia"/>
                                  <w:b/>
                                  <w:bCs/>
                                  <w:sz w:val="20"/>
                                  <w:szCs w:val="20"/>
                                </w:rPr>
                                <w:t>3</w:t>
                              </w:r>
                              <w:r w:rsidRPr="003F1F5A">
                                <w:rPr>
                                  <w:rFonts w:ascii="標楷體" w:eastAsia="標楷體" w:hAnsi="標楷體"/>
                                  <w:b/>
                                  <w:bCs/>
                                  <w:sz w:val="20"/>
                                  <w:szCs w:val="20"/>
                                </w:rPr>
                                <w:t>,</w:t>
                              </w:r>
                              <w:r>
                                <w:rPr>
                                  <w:rFonts w:ascii="標楷體" w:eastAsia="標楷體" w:hAnsi="標楷體" w:hint="eastAsia"/>
                                  <w:b/>
                                  <w:bCs/>
                                  <w:sz w:val="20"/>
                                  <w:szCs w:val="20"/>
                                </w:rPr>
                                <w:t>830</w:t>
                              </w:r>
                            </w:p>
                          </w:txbxContent>
                        </wps:txbx>
                        <wps:bodyPr wrap="square" rtlCol="0">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0A0EA7D" id="群組 29" o:spid="_x0000_s1096" style="position:absolute;left:0;text-align:left;margin-left:153.55pt;margin-top:201.1pt;width:354.1pt;height:269.45pt;z-index:251667968" coordsize="44970,34224"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gT6Ul/MAAAC6Ag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">
                <v:shape id="匾額 22" o:spid="_x0000_s1097" type="#_x0000_t21" style="position:absolute;left:954;width:42754;height:33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" adj="1582" fillcolor="#ebebff" stroked="f">
                  <v:fill color2="#ebebff" focus="100%" type="gradient"/>
                </v:shape>
                <v:shape id="圖表 2" o:spid="_x0000_s1098" type="#_x0000_t75" style="position:absolute;left:1950;top:3231;width:41209;height:288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">
                  <v:imagedata r:id="rId22" o:title=""/>
                  <o:lock v:ext="edit" aspectratio="f"/>
                </v:shape>
                <v:rect id="Rectangle 2" o:spid="_x0000_s1099" style="position:absolute;left:7832;top:993;width:29616;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" filled="f" stroked="f" strokecolor="black [3213]">
                  <v:textbox inset="1.72339mm,.86169mm,1.72339mm,.86169mm">
                    <w:txbxContent>
                      <w:p w14:paraId="2CBAE2AB" w14:textId="77777777" w:rsidR="00BE561A" w:rsidRPr="00637ED2" w:rsidRDefault="00BE561A" w:rsidP="009D2E81">
                        <w:pPr>
                          <w:spacing w:line="280" w:lineRule="exact"/>
                          <w:jc w:val="center"/>
                          <w:textAlignment w:val="baseline"/>
                        </w:pPr>
                        <w:r w:rsidRPr="00637ED2">
                          <w:rPr>
                            <w:rFonts w:ascii="標楷體" w:eastAsia="標楷體" w:hAnsi="標楷體" w:hint="eastAsia"/>
                            <w:b/>
                            <w:bCs/>
                            <w:kern w:val="24"/>
                          </w:rPr>
                          <w:t>圖1　總決算歲出政事別審定數</w:t>
                        </w:r>
                      </w:p>
                    </w:txbxContent>
                  </v:textbox>
                </v:rect>
                <v:shape id="文字方塊 3" o:spid="_x0000_s1100" type="#_x0000_t202" style="position:absolute;left:27630;top:5208;width:5722;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0CE9788" w14:textId="77777777" w:rsidR="00BE561A" w:rsidRPr="0021069A" w:rsidRDefault="00BE561A" w:rsidP="009D2E81">
                        <w:pPr>
                          <w:spacing w:line="240" w:lineRule="exact"/>
                          <w:rPr>
                            <w:rFonts w:ascii="標楷體" w:eastAsia="標楷體" w:hAnsi="標楷體"/>
                            <w:b/>
                            <w:sz w:val="20"/>
                            <w:szCs w:val="20"/>
                          </w:rPr>
                        </w:pPr>
                        <w:r w:rsidRPr="0021069A">
                          <w:rPr>
                            <w:rFonts w:ascii="標楷體" w:eastAsia="標楷體" w:hAnsi="標楷體" w:hint="eastAsia"/>
                            <w:b/>
                            <w:sz w:val="20"/>
                            <w:szCs w:val="20"/>
                          </w:rPr>
                          <w:t>1</w:t>
                        </w:r>
                        <w:r w:rsidRPr="0021069A">
                          <w:rPr>
                            <w:rFonts w:ascii="標楷體" w:eastAsia="標楷體" w:hAnsi="標楷體"/>
                            <w:b/>
                            <w:sz w:val="20"/>
                            <w:szCs w:val="20"/>
                          </w:rPr>
                          <w:t>8</w:t>
                        </w:r>
                        <w:r>
                          <w:rPr>
                            <w:rFonts w:ascii="標楷體" w:eastAsia="標楷體" w:hAnsi="標楷體"/>
                            <w:b/>
                            <w:sz w:val="20"/>
                            <w:szCs w:val="20"/>
                          </w:rPr>
                          <w:t>,</w:t>
                        </w:r>
                        <w:r w:rsidRPr="0021069A">
                          <w:rPr>
                            <w:rFonts w:ascii="標楷體" w:eastAsia="標楷體" w:hAnsi="標楷體"/>
                            <w:b/>
                            <w:sz w:val="20"/>
                            <w:szCs w:val="20"/>
                          </w:rPr>
                          <w:t>512</w:t>
                        </w:r>
                      </w:p>
                    </w:txbxContent>
                  </v:textbox>
                </v:shape>
                <v:shape id="文字方塊 3" o:spid="_x0000_s1101" type="#_x0000_t202" style="position:absolute;left:12006;top:9024;width:5994;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A432AE4" w14:textId="77777777" w:rsidR="00BE561A" w:rsidRDefault="00BE561A" w:rsidP="009D2E81">
                        <w:pPr>
                          <w:spacing w:line="240" w:lineRule="exact"/>
                          <w:jc w:val="center"/>
                        </w:pPr>
                        <w:r>
                          <w:rPr>
                            <w:rFonts w:ascii="標楷體" w:eastAsia="標楷體" w:hAnsi="標楷體"/>
                            <w:b/>
                            <w:bCs/>
                            <w:sz w:val="20"/>
                            <w:szCs w:val="20"/>
                          </w:rPr>
                          <w:t>1</w:t>
                        </w:r>
                        <w:r>
                          <w:rPr>
                            <w:rFonts w:ascii="標楷體" w:eastAsia="標楷體" w:hAnsi="標楷體" w:hint="eastAsia"/>
                            <w:b/>
                            <w:bCs/>
                            <w:sz w:val="20"/>
                            <w:szCs w:val="20"/>
                          </w:rPr>
                          <w:t>5</w:t>
                        </w:r>
                        <w:r w:rsidRPr="003F1F5A">
                          <w:rPr>
                            <w:rFonts w:ascii="標楷體" w:eastAsia="標楷體" w:hAnsi="標楷體"/>
                            <w:b/>
                            <w:bCs/>
                            <w:sz w:val="20"/>
                            <w:szCs w:val="20"/>
                          </w:rPr>
                          <w:t>,</w:t>
                        </w:r>
                        <w:r>
                          <w:rPr>
                            <w:rFonts w:ascii="標楷體" w:eastAsia="標楷體" w:hAnsi="標楷體" w:hint="eastAsia"/>
                            <w:b/>
                            <w:bCs/>
                            <w:sz w:val="20"/>
                            <w:szCs w:val="20"/>
                          </w:rPr>
                          <w:t>417</w:t>
                        </w:r>
                      </w:p>
                    </w:txbxContent>
                  </v:textbox>
                </v:shape>
                <v:shape id="文字方塊 1" o:spid="_x0000_s1102" type="#_x0000_t202" style="position:absolute;left:7076;top:11052;width:5666;height:2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D2CC6D9" w14:textId="77777777" w:rsidR="00BE561A" w:rsidRDefault="00BE561A" w:rsidP="009D2E81">
                        <w:pPr>
                          <w:spacing w:line="220" w:lineRule="exact"/>
                        </w:pPr>
                        <w:r>
                          <w:rPr>
                            <w:rFonts w:ascii="標楷體" w:eastAsia="標楷體" w:hAnsi="標楷體"/>
                            <w:b/>
                            <w:bCs/>
                            <w:sz w:val="20"/>
                            <w:szCs w:val="20"/>
                          </w:rPr>
                          <w:t>1</w:t>
                        </w:r>
                        <w:r>
                          <w:rPr>
                            <w:rFonts w:ascii="標楷體" w:eastAsia="標楷體" w:hAnsi="標楷體" w:hint="eastAsia"/>
                            <w:b/>
                            <w:bCs/>
                            <w:sz w:val="20"/>
                            <w:szCs w:val="20"/>
                          </w:rPr>
                          <w:t>3</w:t>
                        </w:r>
                        <w:r w:rsidRPr="003F1F5A">
                          <w:rPr>
                            <w:rFonts w:ascii="標楷體" w:eastAsia="標楷體" w:hAnsi="標楷體"/>
                            <w:b/>
                            <w:bCs/>
                            <w:sz w:val="20"/>
                            <w:szCs w:val="20"/>
                          </w:rPr>
                          <w:t>,</w:t>
                        </w:r>
                        <w:r>
                          <w:rPr>
                            <w:rFonts w:ascii="標楷體" w:eastAsia="標楷體" w:hAnsi="標楷體" w:hint="eastAsia"/>
                            <w:b/>
                            <w:bCs/>
                            <w:sz w:val="20"/>
                            <w:szCs w:val="20"/>
                          </w:rPr>
                          <w:t>830</w:t>
                        </w:r>
                      </w:p>
                    </w:txbxContent>
                  </v:textbox>
                </v:shape>
                <w10:wrap type="square"/>
              </v:group>
              <o:OLEObject Type="Embed" ProgID="Excel.Chart.8" ShapeID="圖表 2" DrawAspect="Content" ObjectID="_1814184751" r:id="rId23">
                <o:FieldCodes>\s</o:FieldCodes>
              </o:OLEObject>
            </w:pict>
          </mc:Fallback>
        </mc:AlternateContent>
      </w:r>
      <w:r w:rsidRPr="00EC4608">
        <w:t>就一般性補助款</w:t>
      </w:r>
      <w:r w:rsidRPr="00EC4608">
        <w:rPr>
          <w:rFonts w:hint="eastAsia"/>
        </w:rPr>
        <w:t>之</w:t>
      </w:r>
      <w:r w:rsidRPr="00EC4608">
        <w:t>計畫與預算執行情形，分社會福利、教育、基本設施、財政績效與年度預算編製及執行等4個面向進行考核，並依考核結果酌予增刪一般性補助款</w:t>
      </w:r>
      <w:r w:rsidRPr="00EC4608">
        <w:rPr>
          <w:rFonts w:hint="eastAsia"/>
        </w:rPr>
        <w:t>。</w:t>
      </w:r>
      <w:r w:rsidRPr="00EC4608">
        <w:t>嘉義</w:t>
      </w:r>
      <w:r w:rsidRPr="00EC4608">
        <w:rPr>
          <w:rFonts w:hint="eastAsia"/>
        </w:rPr>
        <w:t>市</w:t>
      </w:r>
      <w:proofErr w:type="gramStart"/>
      <w:r w:rsidRPr="00EC4608">
        <w:rPr>
          <w:rFonts w:hint="eastAsia"/>
        </w:rPr>
        <w:t>113</w:t>
      </w:r>
      <w:proofErr w:type="gramEnd"/>
      <w:r w:rsidRPr="00EC4608">
        <w:t>年度經考核結果，4個面向之考</w:t>
      </w:r>
      <w:r w:rsidRPr="00EC4608">
        <w:rPr>
          <w:rFonts w:hint="eastAsia"/>
        </w:rPr>
        <w:t>核獲評成績</w:t>
      </w:r>
      <w:r w:rsidRPr="00EC4608">
        <w:t>分別為9</w:t>
      </w:r>
      <w:r w:rsidRPr="00EC4608">
        <w:rPr>
          <w:rFonts w:hint="eastAsia"/>
        </w:rPr>
        <w:t>0</w:t>
      </w:r>
      <w:r w:rsidRPr="00EC4608">
        <w:t>分、92分、8</w:t>
      </w:r>
      <w:r w:rsidRPr="00EC4608">
        <w:rPr>
          <w:rFonts w:hint="eastAsia"/>
        </w:rPr>
        <w:t>9</w:t>
      </w:r>
      <w:r w:rsidRPr="00EC4608">
        <w:t>分及8</w:t>
      </w:r>
      <w:r w:rsidRPr="00EC4608">
        <w:rPr>
          <w:rFonts w:hint="eastAsia"/>
        </w:rPr>
        <w:t>5</w:t>
      </w:r>
      <w:r w:rsidRPr="00EC4608">
        <w:t>分</w:t>
      </w:r>
      <w:r w:rsidRPr="00EC4608">
        <w:rPr>
          <w:rFonts w:hint="eastAsia"/>
        </w:rPr>
        <w:t>，其中「基本設施」及「財政績效與年度預算編製及執行」等2面向考核成績各較</w:t>
      </w:r>
      <w:proofErr w:type="gramStart"/>
      <w:r w:rsidRPr="00EC4608">
        <w:rPr>
          <w:rFonts w:hint="eastAsia"/>
        </w:rPr>
        <w:t>112</w:t>
      </w:r>
      <w:proofErr w:type="gramEnd"/>
      <w:r w:rsidRPr="00EC4608">
        <w:rPr>
          <w:rFonts w:hint="eastAsia"/>
        </w:rPr>
        <w:t>年度提升1分，惟</w:t>
      </w:r>
      <w:proofErr w:type="gramStart"/>
      <w:r w:rsidRPr="00EC4608">
        <w:t>11</w:t>
      </w:r>
      <w:r w:rsidRPr="00EC4608">
        <w:rPr>
          <w:rFonts w:hint="eastAsia"/>
        </w:rPr>
        <w:t>3</w:t>
      </w:r>
      <w:proofErr w:type="gramEnd"/>
      <w:r w:rsidRPr="00EC4608">
        <w:t>年度</w:t>
      </w:r>
      <w:r w:rsidRPr="00EC4608">
        <w:rPr>
          <w:rFonts w:hint="eastAsia"/>
        </w:rPr>
        <w:t>基本設施面向之「違章建築處理內政部考核情形」1項考核成績僅56.53分；另就社會福利、教育及基本設施等3面</w:t>
      </w:r>
      <w:r w:rsidR="002625F7">
        <w:rPr>
          <w:rFonts w:hint="eastAsia"/>
        </w:rPr>
        <w:t>向</w:t>
      </w:r>
      <w:r w:rsidRPr="00EC4608">
        <w:rPr>
          <w:rFonts w:hint="eastAsia"/>
        </w:rPr>
        <w:t>合計提報419項，截至12月底止，預算執行率未達80％者計70項，其中23項計畫預算執行率未達50％，甚有4項預算執行率為0％，主要係因計畫尚在履約執行中、修正工程預算書圖或重製作業複雜，延遲招標作業等所致，允宜就問題癥結</w:t>
      </w:r>
      <w:proofErr w:type="gramStart"/>
      <w:r w:rsidRPr="00EC4608">
        <w:rPr>
          <w:rFonts w:hint="eastAsia"/>
        </w:rPr>
        <w:t>研謀善策</w:t>
      </w:r>
      <w:proofErr w:type="gramEnd"/>
      <w:r w:rsidRPr="00EC4608">
        <w:rPr>
          <w:rFonts w:hint="eastAsia"/>
        </w:rPr>
        <w:t>並加強管考</w:t>
      </w:r>
      <w:r w:rsidRPr="00EC4608">
        <w:rPr>
          <w:rFonts w:hint="eastAsia"/>
          <w:snapToGrid w:val="0"/>
        </w:rPr>
        <w:t>。</w:t>
      </w:r>
    </w:p>
    <w:p w14:paraId="7941A2FF" w14:textId="77777777" w:rsidR="009D2E81" w:rsidRPr="00EC4608" w:rsidRDefault="009D2E81" w:rsidP="009D2E81">
      <w:pPr>
        <w:pStyle w:val="a5"/>
        <w:ind w:firstLine="560"/>
      </w:pPr>
      <w:proofErr w:type="gramStart"/>
      <w:r w:rsidRPr="00EC4608">
        <w:rPr>
          <w:rFonts w:hint="eastAsia"/>
        </w:rPr>
        <w:t>另本室依</w:t>
      </w:r>
      <w:proofErr w:type="gramEnd"/>
      <w:r w:rsidRPr="00EC4608">
        <w:rPr>
          <w:rFonts w:hint="eastAsia"/>
        </w:rPr>
        <w:t>決算法第23條第5款規定，</w:t>
      </w:r>
      <w:proofErr w:type="gramStart"/>
      <w:r w:rsidRPr="00EC4608">
        <w:rPr>
          <w:rFonts w:hint="eastAsia"/>
        </w:rPr>
        <w:t>113</w:t>
      </w:r>
      <w:proofErr w:type="gramEnd"/>
      <w:r w:rsidRPr="00EC4608">
        <w:rPr>
          <w:rFonts w:hint="eastAsia"/>
        </w:rPr>
        <w:t>年度審核同類機關之施政效能結果，經提出建議意見促請改善者，茲</w:t>
      </w:r>
      <w:proofErr w:type="gramStart"/>
      <w:r w:rsidRPr="00EC4608">
        <w:rPr>
          <w:rFonts w:hint="eastAsia"/>
        </w:rPr>
        <w:t>摘要列述如次</w:t>
      </w:r>
      <w:proofErr w:type="gramEnd"/>
      <w:r w:rsidRPr="00EC4608">
        <w:rPr>
          <w:rFonts w:hint="eastAsia"/>
        </w:rPr>
        <w:t>：</w:t>
      </w:r>
    </w:p>
    <w:p w14:paraId="6617176E" w14:textId="77777777" w:rsidR="009D2E81" w:rsidRPr="00EC4608" w:rsidRDefault="009D2E81" w:rsidP="009D2E81">
      <w:pPr>
        <w:pStyle w:val="--14"/>
        <w:ind w:leftChars="0" w:left="0" w:firstLine="560"/>
      </w:pPr>
      <w:r w:rsidRPr="00EC4608">
        <w:rPr>
          <w:rFonts w:hint="eastAsia"/>
        </w:rPr>
        <w:t>（一）為營造校園安全環境，持續改善所屬學校校舍耐震能力，惟部分校舍仍有持續</w:t>
      </w:r>
      <w:proofErr w:type="gramStart"/>
      <w:r w:rsidRPr="00EC4608">
        <w:rPr>
          <w:rFonts w:hint="eastAsia"/>
        </w:rPr>
        <w:t>劣化潛勢</w:t>
      </w:r>
      <w:proofErr w:type="gramEnd"/>
      <w:r w:rsidRPr="00EC4608">
        <w:rPr>
          <w:rFonts w:hint="eastAsia"/>
        </w:rPr>
        <w:t>等安全疑慮、未辦理耐震能力評估檢查申報等情，允宜檢討改進，以提升校舍耐震能力。（詳乙－</w:t>
      </w:r>
      <w:r>
        <w:rPr>
          <w:rFonts w:hint="eastAsia"/>
        </w:rPr>
        <w:t>73</w:t>
      </w:r>
      <w:r w:rsidRPr="00EC4608">
        <w:rPr>
          <w:rFonts w:hint="eastAsia"/>
        </w:rPr>
        <w:t>頁）</w:t>
      </w:r>
    </w:p>
    <w:p w14:paraId="1EEACE79" w14:textId="51BFB624" w:rsidR="009D2E81" w:rsidRPr="00EC4608" w:rsidRDefault="009D2E81" w:rsidP="009D2E81">
      <w:pPr>
        <w:pStyle w:val="--14"/>
        <w:ind w:leftChars="0" w:left="0" w:firstLine="560"/>
      </w:pPr>
      <w:r w:rsidRPr="00EC4608">
        <w:rPr>
          <w:rFonts w:hint="eastAsia"/>
        </w:rPr>
        <w:t>（二）</w:t>
      </w:r>
      <w:r w:rsidRPr="00EC4608">
        <w:rPr>
          <w:rFonts w:hint="eastAsia"/>
          <w:spacing w:val="-4"/>
        </w:rPr>
        <w:t>運用能源管理系統強化校園用電管理，惟部分學校節電措施、用電契約容量及冷氣使用管理</w:t>
      </w:r>
      <w:proofErr w:type="gramStart"/>
      <w:r w:rsidRPr="00EC4608">
        <w:rPr>
          <w:rFonts w:hint="eastAsia"/>
          <w:spacing w:val="-4"/>
        </w:rPr>
        <w:t>規範均待檢討</w:t>
      </w:r>
      <w:proofErr w:type="gramEnd"/>
      <w:r w:rsidRPr="00EC4608">
        <w:rPr>
          <w:rFonts w:hint="eastAsia"/>
          <w:spacing w:val="-4"/>
        </w:rPr>
        <w:t>精進並調整修正，以提升用電效能。（詳乙－</w:t>
      </w:r>
      <w:r>
        <w:rPr>
          <w:rFonts w:hint="eastAsia"/>
          <w:spacing w:val="-4"/>
        </w:rPr>
        <w:t>7</w:t>
      </w:r>
      <w:r w:rsidR="00566184">
        <w:rPr>
          <w:spacing w:val="-4"/>
        </w:rPr>
        <w:t>5</w:t>
      </w:r>
      <w:r w:rsidRPr="00EC4608">
        <w:rPr>
          <w:rFonts w:hint="eastAsia"/>
          <w:spacing w:val="-4"/>
        </w:rPr>
        <w:t>頁）</w:t>
      </w:r>
    </w:p>
    <w:p w14:paraId="30FFC6EF" w14:textId="5F0654D8" w:rsidR="009D2E81" w:rsidRPr="00EC4608" w:rsidRDefault="009D2E81" w:rsidP="009D2E81">
      <w:pPr>
        <w:pStyle w:val="--14"/>
        <w:ind w:leftChars="0" w:left="0" w:firstLine="560"/>
      </w:pPr>
      <w:r w:rsidRPr="00EC4608">
        <w:rPr>
          <w:rFonts w:hint="eastAsia"/>
        </w:rPr>
        <w:t>（三）</w:t>
      </w:r>
      <w:r w:rsidRPr="009652FA">
        <w:rPr>
          <w:rFonts w:hint="eastAsia"/>
          <w:spacing w:val="2"/>
        </w:rPr>
        <w:t>促進財政公平負擔，制定各項規費收費標準，以增</w:t>
      </w:r>
      <w:r w:rsidR="002625F7">
        <w:rPr>
          <w:rFonts w:hint="eastAsia"/>
          <w:spacing w:val="2"/>
        </w:rPr>
        <w:t>益</w:t>
      </w:r>
      <w:r w:rsidRPr="009652FA">
        <w:rPr>
          <w:spacing w:val="2"/>
        </w:rPr>
        <w:t>自籌財源</w:t>
      </w:r>
      <w:r w:rsidRPr="009652FA">
        <w:rPr>
          <w:rFonts w:hint="eastAsia"/>
          <w:spacing w:val="2"/>
        </w:rPr>
        <w:t>收入，惟部分公告施行收費標準已多年未修訂，允宜適時檢討，</w:t>
      </w:r>
      <w:proofErr w:type="gramStart"/>
      <w:r w:rsidRPr="009652FA">
        <w:rPr>
          <w:rFonts w:hint="eastAsia"/>
          <w:spacing w:val="2"/>
        </w:rPr>
        <w:t>俾</w:t>
      </w:r>
      <w:proofErr w:type="gramEnd"/>
      <w:r w:rsidRPr="009652FA">
        <w:rPr>
          <w:rFonts w:hint="eastAsia"/>
          <w:spacing w:val="2"/>
        </w:rPr>
        <w:t>符使用者付費原則。</w:t>
      </w:r>
      <w:r w:rsidRPr="00EC4608">
        <w:rPr>
          <w:rFonts w:hint="eastAsia"/>
        </w:rPr>
        <w:t>（詳乙－104頁）</w:t>
      </w:r>
    </w:p>
    <w:p w14:paraId="5F7F8388" w14:textId="77777777" w:rsidR="009D2E81" w:rsidRPr="009A3DE8" w:rsidRDefault="009D2E81" w:rsidP="009D2E81">
      <w:pPr>
        <w:pStyle w:val="a4"/>
        <w:ind w:leftChars="100" w:left="240" w:firstLineChars="0" w:firstLine="0"/>
      </w:pPr>
      <w:r w:rsidRPr="009A3DE8">
        <w:rPr>
          <w:rFonts w:hint="eastAsia"/>
        </w:rPr>
        <w:t>二、施政績效之評估情形及施政效能</w:t>
      </w:r>
    </w:p>
    <w:p w14:paraId="39E5E7E6" w14:textId="77777777" w:rsidR="009D2E81" w:rsidRPr="00027570" w:rsidRDefault="009D2E81" w:rsidP="009D2E81">
      <w:pPr>
        <w:pStyle w:val="a5"/>
        <w:ind w:firstLine="560"/>
        <w:rPr>
          <w:kern w:val="0"/>
        </w:rPr>
      </w:pPr>
      <w:r w:rsidRPr="00700A82">
        <w:rPr>
          <w:rFonts w:hint="eastAsia"/>
          <w:noProof/>
        </w:rPr>
        <mc:AlternateContent>
          <mc:Choice Requires="wps">
            <w:drawing>
              <wp:anchor distT="0" distB="0" distL="71755" distR="71755" simplePos="0" relativeHeight="251659776" behindDoc="1" locked="0" layoutInCell="1" allowOverlap="1" wp14:anchorId="41AB964B" wp14:editId="72D777C2">
                <wp:simplePos x="0" y="0"/>
                <wp:positionH relativeFrom="page">
                  <wp:posOffset>3181350</wp:posOffset>
                </wp:positionH>
                <wp:positionV relativeFrom="paragraph">
                  <wp:posOffset>1303020</wp:posOffset>
                </wp:positionV>
                <wp:extent cx="3812540" cy="5086350"/>
                <wp:effectExtent l="0" t="0" r="0" b="0"/>
                <wp:wrapSquare wrapText="bothSides"/>
                <wp:docPr id="1574804525"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2540" cy="5086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96397C7" w14:textId="77777777" w:rsidR="00BE561A" w:rsidRDefault="00BE561A" w:rsidP="009D2E81">
                            <w:pPr>
                              <w:pStyle w:val="a8"/>
                              <w:snapToGrid w:val="0"/>
                              <w:spacing w:line="240" w:lineRule="auto"/>
                            </w:pPr>
                            <w:r w:rsidRPr="009A3DE8">
                              <w:rPr>
                                <w:rFonts w:hint="eastAsia"/>
                                <w:b/>
                                <w:bCs/>
                                <w:color w:val="auto"/>
                                <w:sz w:val="24"/>
                                <w:szCs w:val="24"/>
                              </w:rPr>
                              <w:t xml:space="preserve">表2　</w:t>
                            </w:r>
                            <w:proofErr w:type="gramStart"/>
                            <w:r w:rsidRPr="009A3DE8">
                              <w:rPr>
                                <w:rFonts w:hint="eastAsia"/>
                                <w:b/>
                                <w:bCs/>
                                <w:color w:val="auto"/>
                                <w:sz w:val="24"/>
                                <w:szCs w:val="24"/>
                              </w:rPr>
                              <w:t>11</w:t>
                            </w:r>
                            <w:r w:rsidRPr="009A3DE8">
                              <w:rPr>
                                <w:b/>
                                <w:bCs/>
                                <w:color w:val="auto"/>
                                <w:sz w:val="24"/>
                                <w:szCs w:val="24"/>
                              </w:rPr>
                              <w:t>3</w:t>
                            </w:r>
                            <w:proofErr w:type="gramEnd"/>
                            <w:r w:rsidRPr="009A3DE8">
                              <w:rPr>
                                <w:rFonts w:hint="eastAsia"/>
                                <w:b/>
                                <w:bCs/>
                                <w:color w:val="auto"/>
                                <w:sz w:val="24"/>
                                <w:szCs w:val="24"/>
                              </w:rPr>
                              <w:t>年度嘉義市政府施政計畫績效指標執行情形</w:t>
                            </w:r>
                          </w:p>
                          <w:p w14:paraId="0CC29BBE" w14:textId="77777777" w:rsidR="00BE561A" w:rsidRPr="002B1B29" w:rsidRDefault="00BE561A" w:rsidP="009D2E81">
                            <w:pPr>
                              <w:pStyle w:val="a8"/>
                              <w:snapToGrid w:val="0"/>
                              <w:spacing w:line="240" w:lineRule="auto"/>
                              <w:ind w:rightChars="-20" w:right="-48"/>
                              <w:jc w:val="right"/>
                              <w:rPr>
                                <w:sz w:val="20"/>
                              </w:rPr>
                            </w:pPr>
                            <w:r w:rsidRPr="002B1B29">
                              <w:rPr>
                                <w:rFonts w:hint="eastAsia"/>
                                <w:sz w:val="20"/>
                              </w:rPr>
                              <w:t>單位：項</w:t>
                            </w:r>
                          </w:p>
                          <w:tbl>
                            <w:tblPr>
                              <w:tblOverlap w:val="never"/>
                              <w:tblW w:w="5812" w:type="dxa"/>
                              <w:jc w:val="center"/>
                              <w:tblLayout w:type="fixed"/>
                              <w:tblCellMar>
                                <w:left w:w="0" w:type="dxa"/>
                                <w:right w:w="0" w:type="dxa"/>
                              </w:tblCellMar>
                              <w:tblLook w:val="0600" w:firstRow="0" w:lastRow="0" w:firstColumn="0" w:lastColumn="0" w:noHBand="1" w:noVBand="1"/>
                            </w:tblPr>
                            <w:tblGrid>
                              <w:gridCol w:w="424"/>
                              <w:gridCol w:w="982"/>
                              <w:gridCol w:w="862"/>
                              <w:gridCol w:w="851"/>
                              <w:gridCol w:w="992"/>
                              <w:gridCol w:w="887"/>
                              <w:gridCol w:w="814"/>
                            </w:tblGrid>
                            <w:tr w:rsidR="00BE561A" w:rsidRPr="00CC1FED" w14:paraId="138AA9EF" w14:textId="77777777" w:rsidTr="009A7EBF">
                              <w:trPr>
                                <w:trHeight w:val="397"/>
                                <w:jc w:val="center"/>
                              </w:trPr>
                              <w:tc>
                                <w:tcPr>
                                  <w:tcW w:w="42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0DD7176" w14:textId="77777777" w:rsidR="00BE561A" w:rsidRPr="00FD331E" w:rsidRDefault="00BE561A" w:rsidP="009A7EBF">
                                  <w:pPr>
                                    <w:pStyle w:val="-5"/>
                                    <w:spacing w:line="240" w:lineRule="exact"/>
                                  </w:pPr>
                                  <w:bookmarkStart w:id="2" w:name="_Hlk139885878"/>
                                  <w:r w:rsidRPr="00FD331E">
                                    <w:rPr>
                                      <w:rFonts w:hint="eastAsia"/>
                                    </w:rPr>
                                    <w:t>項次</w:t>
                                  </w:r>
                                </w:p>
                              </w:tc>
                              <w:tc>
                                <w:tcPr>
                                  <w:tcW w:w="98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A568080" w14:textId="77777777" w:rsidR="00BE561A" w:rsidRPr="00FD331E" w:rsidRDefault="00BE561A" w:rsidP="009A7EBF">
                                  <w:pPr>
                                    <w:pStyle w:val="-5"/>
                                    <w:spacing w:line="240" w:lineRule="exact"/>
                                  </w:pPr>
                                  <w:r w:rsidRPr="00FD331E">
                                    <w:rPr>
                                      <w:rFonts w:hint="eastAsia"/>
                                    </w:rPr>
                                    <w:t>單位別</w:t>
                                  </w:r>
                                </w:p>
                              </w:tc>
                              <w:tc>
                                <w:tcPr>
                                  <w:tcW w:w="4406" w:type="dxa"/>
                                  <w:gridSpan w:val="5"/>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tcPr>
                                <w:p w14:paraId="138C9707" w14:textId="77777777" w:rsidR="00BE561A" w:rsidRPr="00FD331E" w:rsidRDefault="00BE561A" w:rsidP="009A7EBF">
                                  <w:pPr>
                                    <w:pStyle w:val="-5"/>
                                    <w:spacing w:line="240" w:lineRule="exact"/>
                                    <w:rPr>
                                      <w:color w:val="000000"/>
                                      <w:kern w:val="24"/>
                                    </w:rPr>
                                  </w:pPr>
                                  <w:r>
                                    <w:rPr>
                                      <w:rFonts w:hint="eastAsia"/>
                                    </w:rPr>
                                    <w:t>重要施政計畫</w:t>
                                  </w:r>
                                  <w:r w:rsidRPr="00FD331E">
                                    <w:rPr>
                                      <w:rFonts w:hint="eastAsia"/>
                                    </w:rPr>
                                    <w:t>執行情形</w:t>
                                  </w:r>
                                </w:p>
                              </w:tc>
                            </w:tr>
                            <w:tr w:rsidR="00BE561A" w:rsidRPr="00CC1FED" w14:paraId="3519ED22" w14:textId="77777777" w:rsidTr="009A7EBF">
                              <w:trPr>
                                <w:trHeight w:val="567"/>
                                <w:jc w:val="center"/>
                              </w:trPr>
                              <w:tc>
                                <w:tcPr>
                                  <w:tcW w:w="424"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9A5E6C1" w14:textId="77777777" w:rsidR="00BE561A" w:rsidRPr="00FD331E" w:rsidRDefault="00BE561A" w:rsidP="009A7EBF">
                                  <w:pPr>
                                    <w:pStyle w:val="-5"/>
                                    <w:spacing w:line="240" w:lineRule="exact"/>
                                    <w:rPr>
                                      <w:rFonts w:cs="Arial"/>
                                    </w:rPr>
                                  </w:pPr>
                                </w:p>
                              </w:tc>
                              <w:tc>
                                <w:tcPr>
                                  <w:tcW w:w="982"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7C92450A" w14:textId="77777777" w:rsidR="00BE561A" w:rsidRPr="00FD331E" w:rsidRDefault="00BE561A" w:rsidP="009A7EBF">
                                  <w:pPr>
                                    <w:pStyle w:val="-5"/>
                                    <w:spacing w:line="240" w:lineRule="exact"/>
                                    <w:rPr>
                                      <w:rFonts w:cs="Arial"/>
                                    </w:rPr>
                                  </w:pPr>
                                </w:p>
                              </w:tc>
                              <w:tc>
                                <w:tcPr>
                                  <w:tcW w:w="862"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126F830D"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總項數</w:t>
                                  </w:r>
                                </w:p>
                              </w:tc>
                              <w:tc>
                                <w:tcPr>
                                  <w:tcW w:w="851"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5B034B49"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100％</w:t>
                                  </w:r>
                                </w:p>
                              </w:tc>
                              <w:tc>
                                <w:tcPr>
                                  <w:tcW w:w="992"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286C06E3" w14:textId="77777777" w:rsidR="00BE561A" w:rsidRPr="00EB57A5" w:rsidRDefault="00BE561A" w:rsidP="009A7EBF">
                                  <w:pPr>
                                    <w:pStyle w:val="-5"/>
                                    <w:spacing w:line="240" w:lineRule="exact"/>
                                    <w:jc w:val="center"/>
                                    <w:rPr>
                                      <w:rFonts w:cs="Arial"/>
                                      <w:color w:val="000000"/>
                                      <w:kern w:val="24"/>
                                    </w:rPr>
                                  </w:pPr>
                                  <w:r w:rsidRPr="00EB57A5">
                                    <w:rPr>
                                      <w:rFonts w:cs="Arial" w:hint="eastAsia"/>
                                      <w:color w:val="000000"/>
                                      <w:kern w:val="24"/>
                                    </w:rPr>
                                    <w:t>80％以上</w:t>
                                  </w:r>
                                </w:p>
                                <w:p w14:paraId="5351045C"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未達100％</w:t>
                                  </w:r>
                                </w:p>
                              </w:tc>
                              <w:tc>
                                <w:tcPr>
                                  <w:tcW w:w="887"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66212BB7" w14:textId="77777777" w:rsidR="00BE561A" w:rsidRPr="00EB57A5" w:rsidRDefault="00BE561A" w:rsidP="009A7EBF">
                                  <w:pPr>
                                    <w:pStyle w:val="-5"/>
                                    <w:spacing w:line="240" w:lineRule="exact"/>
                                    <w:jc w:val="center"/>
                                    <w:rPr>
                                      <w:rFonts w:cs="Arial"/>
                                      <w:color w:val="000000"/>
                                      <w:kern w:val="24"/>
                                    </w:rPr>
                                  </w:pPr>
                                  <w:r w:rsidRPr="00EB57A5">
                                    <w:rPr>
                                      <w:rFonts w:cs="Arial" w:hint="eastAsia"/>
                                      <w:color w:val="000000"/>
                                      <w:kern w:val="24"/>
                                    </w:rPr>
                                    <w:t>50％以上</w:t>
                                  </w:r>
                                </w:p>
                                <w:p w14:paraId="2196F3B5"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未達80％</w:t>
                                  </w:r>
                                </w:p>
                              </w:tc>
                              <w:tc>
                                <w:tcPr>
                                  <w:tcW w:w="814"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371033A2"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w:t>
                                  </w:r>
                                </w:p>
                                <w:p w14:paraId="03998F45"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50％</w:t>
                                  </w:r>
                                </w:p>
                              </w:tc>
                            </w:tr>
                            <w:tr w:rsidR="00BE561A" w:rsidRPr="00CC1FED" w14:paraId="0C66F0A7" w14:textId="77777777" w:rsidTr="009A7EBF">
                              <w:trPr>
                                <w:trHeight w:hRule="exact" w:val="289"/>
                                <w:jc w:val="center"/>
                              </w:trPr>
                              <w:tc>
                                <w:tcPr>
                                  <w:tcW w:w="1406" w:type="dxa"/>
                                  <w:gridSpan w:val="2"/>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EAB0B7E" w14:textId="77777777" w:rsidR="00BE561A" w:rsidRPr="00FD331E" w:rsidRDefault="00BE561A" w:rsidP="009A7EBF">
                                  <w:pPr>
                                    <w:pStyle w:val="--0"/>
                                    <w:ind w:leftChars="10" w:left="24"/>
                                    <w:jc w:val="distribute"/>
                                  </w:pPr>
                                  <w:r w:rsidRPr="00FD331E">
                                    <w:rPr>
                                      <w:rFonts w:hint="eastAsia"/>
                                    </w:rPr>
                                    <w:t>合　　　計</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2E4A7F5" w14:textId="77777777" w:rsidR="00BE561A" w:rsidRPr="00FD331E" w:rsidRDefault="00BE561A" w:rsidP="009A7EBF">
                                  <w:pPr>
                                    <w:pStyle w:val="--0"/>
                                  </w:pPr>
                                  <w:r>
                                    <w:t>183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90C2AE8" w14:textId="77777777" w:rsidR="00BE561A" w:rsidRPr="00FD331E" w:rsidRDefault="00BE561A" w:rsidP="009A7EBF">
                                  <w:pPr>
                                    <w:pStyle w:val="--0"/>
                                  </w:pPr>
                                  <w:r>
                                    <w:rPr>
                                      <w:rFonts w:hint="eastAsia"/>
                                    </w:rPr>
                                    <w:t>161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2D6FC5E" w14:textId="77777777" w:rsidR="00BE561A" w:rsidRPr="00FD331E" w:rsidRDefault="00BE561A" w:rsidP="009A7EBF">
                                  <w:pPr>
                                    <w:pStyle w:val="--0"/>
                                  </w:pPr>
                                  <w:r>
                                    <w:rPr>
                                      <w:rFonts w:hint="eastAsia"/>
                                    </w:rPr>
                                    <w:t>14</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C9C862D" w14:textId="77777777" w:rsidR="00BE561A" w:rsidRPr="00FD331E" w:rsidRDefault="00BE561A" w:rsidP="009A7EBF">
                                  <w:pPr>
                                    <w:pStyle w:val="--0"/>
                                  </w:pPr>
                                  <w:r>
                                    <w:rPr>
                                      <w:rFonts w:hint="eastAsia"/>
                                    </w:rPr>
                                    <w:t>5</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BD458FF" w14:textId="77777777" w:rsidR="00BE561A" w:rsidRPr="00FD331E" w:rsidRDefault="00BE561A" w:rsidP="009A7EBF">
                                  <w:pPr>
                                    <w:pStyle w:val="--0"/>
                                  </w:pPr>
                                  <w:r>
                                    <w:rPr>
                                      <w:rFonts w:hint="eastAsia"/>
                                    </w:rPr>
                                    <w:t>3</w:t>
                                  </w:r>
                                </w:p>
                              </w:tc>
                            </w:tr>
                            <w:tr w:rsidR="00BE561A" w:rsidRPr="00CC1FED" w14:paraId="1F029572"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642AEB1E" w14:textId="77777777" w:rsidR="00BE561A" w:rsidRPr="00FD331E" w:rsidRDefault="00BE561A" w:rsidP="009A7EBF">
                                  <w:pPr>
                                    <w:pStyle w:val="-6"/>
                                    <w:jc w:val="center"/>
                                  </w:pPr>
                                  <w:r w:rsidRPr="00FD331E">
                                    <w:rPr>
                                      <w:rFonts w:hint="eastAsia"/>
                                    </w:rPr>
                                    <w:t>1</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5D8ABD6E" w14:textId="77777777" w:rsidR="00BE561A" w:rsidRPr="00650F33" w:rsidRDefault="00BE561A" w:rsidP="009A7EBF">
                                  <w:pPr>
                                    <w:pStyle w:val="-1"/>
                                    <w:jc w:val="distribute"/>
                                  </w:pPr>
                                  <w:r w:rsidRPr="00650F33">
                                    <w:rPr>
                                      <w:rFonts w:hint="eastAsia"/>
                                    </w:rPr>
                                    <w:t>民政處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E921581" w14:textId="77777777" w:rsidR="00BE561A" w:rsidRPr="00FD331E" w:rsidRDefault="00BE561A" w:rsidP="009A7EBF">
                                  <w:pPr>
                                    <w:pStyle w:val="-2"/>
                                    <w:ind w:right="24"/>
                                  </w:pPr>
                                  <w:r>
                                    <w:t>8</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54FC8F6"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0DD49B3"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4614B0B"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88B7DE" w14:textId="77777777" w:rsidR="00BE561A" w:rsidRPr="00FD331E" w:rsidRDefault="00BE561A" w:rsidP="009A7EBF">
                                  <w:pPr>
                                    <w:pStyle w:val="-2"/>
                                    <w:ind w:right="24"/>
                                  </w:pPr>
                                  <w:r w:rsidRPr="00FD331E">
                                    <w:rPr>
                                      <w:rFonts w:hint="eastAsia"/>
                                    </w:rPr>
                                    <w:t>－</w:t>
                                  </w:r>
                                </w:p>
                              </w:tc>
                            </w:tr>
                            <w:tr w:rsidR="00BE561A" w:rsidRPr="00CC1FED" w14:paraId="7C0B4AF4"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12BE911" w14:textId="77777777" w:rsidR="00BE561A" w:rsidRPr="00FD331E" w:rsidRDefault="00BE561A" w:rsidP="009A7EBF">
                                  <w:pPr>
                                    <w:pStyle w:val="-6"/>
                                    <w:jc w:val="center"/>
                                  </w:pPr>
                                  <w:r w:rsidRPr="00FD331E">
                                    <w:rPr>
                                      <w:rFonts w:hint="eastAsia"/>
                                    </w:rPr>
                                    <w:t>2</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C9902EC" w14:textId="77777777" w:rsidR="00BE561A" w:rsidRPr="00650F33" w:rsidRDefault="00BE561A" w:rsidP="009A7EBF">
                                  <w:pPr>
                                    <w:pStyle w:val="-1"/>
                                    <w:jc w:val="distribute"/>
                                  </w:pPr>
                                  <w:r w:rsidRPr="00650F33">
                                    <w:rPr>
                                      <w:rFonts w:hint="eastAsia"/>
                                    </w:rPr>
                                    <w:t>建設處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11F818" w14:textId="77777777" w:rsidR="00BE561A" w:rsidRPr="00FD331E" w:rsidRDefault="00BE561A" w:rsidP="009A7EBF">
                                  <w:pPr>
                                    <w:pStyle w:val="-2"/>
                                    <w:ind w:right="24"/>
                                  </w:pPr>
                                  <w:r>
                                    <w:rPr>
                                      <w:rFonts w:hint="eastAsia"/>
                                    </w:rPr>
                                    <w:t>9</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D677AD3"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5DFBCC8" w14:textId="77777777" w:rsidR="00BE561A" w:rsidRPr="00FD331E" w:rsidRDefault="00BE561A" w:rsidP="009A7EBF">
                                  <w:pPr>
                                    <w:pStyle w:val="-2"/>
                                    <w:ind w:right="24"/>
                                  </w:pPr>
                                  <w:r>
                                    <w:t>2</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35A0D1D"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0B5DDD0" w14:textId="77777777" w:rsidR="00BE561A" w:rsidRPr="00FD331E" w:rsidRDefault="00BE561A" w:rsidP="009A7EBF">
                                  <w:pPr>
                                    <w:pStyle w:val="-2"/>
                                    <w:ind w:right="24"/>
                                  </w:pPr>
                                  <w:r w:rsidRPr="00FD331E">
                                    <w:rPr>
                                      <w:rFonts w:hint="eastAsia"/>
                                    </w:rPr>
                                    <w:t>－</w:t>
                                  </w:r>
                                </w:p>
                              </w:tc>
                            </w:tr>
                            <w:tr w:rsidR="00BE561A" w:rsidRPr="00CC1FED" w14:paraId="58B800B4"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58475D0A" w14:textId="77777777" w:rsidR="00BE561A" w:rsidRPr="00FD331E" w:rsidRDefault="00BE561A" w:rsidP="009A7EBF">
                                  <w:pPr>
                                    <w:pStyle w:val="-6"/>
                                    <w:jc w:val="center"/>
                                  </w:pPr>
                                  <w:r w:rsidRPr="00FD331E">
                                    <w:rPr>
                                      <w:rFonts w:hint="eastAsia"/>
                                    </w:rPr>
                                    <w:t>3</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44C91FC6" w14:textId="77777777" w:rsidR="00BE561A" w:rsidRPr="00650F33" w:rsidRDefault="00BE561A" w:rsidP="009A7EBF">
                                  <w:pPr>
                                    <w:pStyle w:val="-1"/>
                                    <w:jc w:val="distribute"/>
                                  </w:pPr>
                                  <w:r w:rsidRPr="00650F33">
                                    <w:rPr>
                                      <w:rFonts w:hint="eastAsia"/>
                                    </w:rPr>
                                    <w:t>教育處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2D4D248" w14:textId="77777777" w:rsidR="00BE561A" w:rsidRPr="00FD331E" w:rsidRDefault="00BE561A" w:rsidP="009A7EBF">
                                  <w:pPr>
                                    <w:pStyle w:val="-2"/>
                                    <w:ind w:right="24"/>
                                  </w:pPr>
                                  <w:r>
                                    <w:rPr>
                                      <w:rFonts w:hint="eastAsia"/>
                                    </w:rPr>
                                    <w:t>8</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69940ED0"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00928BC"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A6CB912"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804BC49" w14:textId="77777777" w:rsidR="00BE561A" w:rsidRPr="00FD331E" w:rsidRDefault="00BE561A" w:rsidP="009A7EBF">
                                  <w:pPr>
                                    <w:pStyle w:val="-2"/>
                                    <w:ind w:right="24"/>
                                  </w:pPr>
                                  <w:r w:rsidRPr="00FD331E">
                                    <w:rPr>
                                      <w:rFonts w:hint="eastAsia"/>
                                    </w:rPr>
                                    <w:t>－</w:t>
                                  </w:r>
                                </w:p>
                              </w:tc>
                            </w:tr>
                            <w:tr w:rsidR="00BE561A" w:rsidRPr="00CC1FED" w14:paraId="75CB1FB6"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FFDE79" w14:textId="77777777" w:rsidR="00BE561A" w:rsidRPr="00FD331E" w:rsidRDefault="00BE561A" w:rsidP="009A7EBF">
                                  <w:pPr>
                                    <w:pStyle w:val="-6"/>
                                    <w:jc w:val="center"/>
                                  </w:pPr>
                                  <w:r w:rsidRPr="00FD331E">
                                    <w:rPr>
                                      <w:rFonts w:hint="eastAsia"/>
                                    </w:rPr>
                                    <w:t>4</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067CB4" w14:textId="77777777" w:rsidR="00BE561A" w:rsidRPr="00650F33" w:rsidRDefault="00BE561A" w:rsidP="009A7EBF">
                                  <w:pPr>
                                    <w:pStyle w:val="-1"/>
                                    <w:jc w:val="distribute"/>
                                  </w:pPr>
                                  <w:r w:rsidRPr="00650F33">
                                    <w:rPr>
                                      <w:rFonts w:hint="eastAsia"/>
                                    </w:rPr>
                                    <w:t>工務處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7EB00CC" w14:textId="77777777" w:rsidR="00BE561A" w:rsidRPr="00FD331E" w:rsidRDefault="00BE561A" w:rsidP="009A7EBF">
                                  <w:pPr>
                                    <w:pStyle w:val="-2"/>
                                    <w:ind w:right="24"/>
                                  </w:pPr>
                                  <w:r>
                                    <w:rPr>
                                      <w:rFonts w:hint="eastAsia"/>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D8A722B" w14:textId="77777777" w:rsidR="00BE561A" w:rsidRPr="00FD331E" w:rsidRDefault="00BE561A" w:rsidP="009A7EBF">
                                  <w:pPr>
                                    <w:pStyle w:val="-2"/>
                                    <w:ind w:right="24"/>
                                  </w:pPr>
                                  <w:r>
                                    <w:rPr>
                                      <w:rFonts w:hint="eastAsia"/>
                                    </w:rPr>
                                    <w:t>11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34AB038"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3570A97"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D3E302E" w14:textId="77777777" w:rsidR="00BE561A" w:rsidRPr="00FD331E" w:rsidRDefault="00BE561A" w:rsidP="009A7EBF">
                                  <w:pPr>
                                    <w:pStyle w:val="-2"/>
                                    <w:ind w:right="24"/>
                                  </w:pPr>
                                  <w:r w:rsidRPr="00FD331E">
                                    <w:rPr>
                                      <w:rFonts w:hint="eastAsia"/>
                                    </w:rPr>
                                    <w:t>－</w:t>
                                  </w:r>
                                </w:p>
                              </w:tc>
                            </w:tr>
                            <w:tr w:rsidR="00BE561A" w:rsidRPr="00CC1FED" w14:paraId="5C454721"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C8C8281" w14:textId="77777777" w:rsidR="00BE561A" w:rsidRPr="00FD331E" w:rsidRDefault="00BE561A" w:rsidP="009A7EBF">
                                  <w:pPr>
                                    <w:pStyle w:val="-6"/>
                                    <w:jc w:val="center"/>
                                  </w:pPr>
                                  <w:r w:rsidRPr="00FD331E">
                                    <w:rPr>
                                      <w:rFonts w:hint="eastAsia"/>
                                    </w:rPr>
                                    <w:t>5</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5774C3C" w14:textId="77777777" w:rsidR="00BE561A" w:rsidRPr="00650F33" w:rsidRDefault="00BE561A" w:rsidP="009A7EBF">
                                  <w:pPr>
                                    <w:pStyle w:val="-1"/>
                                    <w:jc w:val="distribute"/>
                                  </w:pPr>
                                  <w:r w:rsidRPr="00650F33">
                                    <w:rPr>
                                      <w:rFonts w:hint="eastAsia"/>
                                    </w:rPr>
                                    <w:t>都市發展處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CB44435" w14:textId="77777777" w:rsidR="00BE561A" w:rsidRPr="00FD331E" w:rsidRDefault="00BE561A" w:rsidP="009A7EBF">
                                  <w:pPr>
                                    <w:pStyle w:val="-2"/>
                                    <w:ind w:right="24"/>
                                  </w:pPr>
                                  <w:r>
                                    <w:rPr>
                                      <w:rFonts w:hint="eastAsia"/>
                                    </w:rPr>
                                    <w:t>25</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AA977C0" w14:textId="77777777" w:rsidR="00BE561A" w:rsidRPr="00FD331E" w:rsidRDefault="00BE561A" w:rsidP="009A7EBF">
                                  <w:pPr>
                                    <w:pStyle w:val="-2"/>
                                    <w:ind w:right="24"/>
                                  </w:pPr>
                                  <w:r>
                                    <w:t>12</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263DA11" w14:textId="77777777" w:rsidR="00BE561A" w:rsidRPr="00FD331E" w:rsidRDefault="00BE561A" w:rsidP="009A7EBF">
                                  <w:pPr>
                                    <w:pStyle w:val="-2"/>
                                    <w:ind w:right="24"/>
                                  </w:pPr>
                                  <w:r>
                                    <w:rPr>
                                      <w:rFonts w:hint="eastAsia"/>
                                    </w:rPr>
                                    <w:t>7</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BB1856F" w14:textId="77777777" w:rsidR="00BE561A" w:rsidRPr="00FD331E" w:rsidRDefault="00BE561A" w:rsidP="009A7EBF">
                                  <w:pPr>
                                    <w:pStyle w:val="-2"/>
                                    <w:ind w:right="24"/>
                                  </w:pPr>
                                  <w:r>
                                    <w:rPr>
                                      <w:rFonts w:hint="eastAsia"/>
                                    </w:rPr>
                                    <w:t>4</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58C334" w14:textId="77777777" w:rsidR="00BE561A" w:rsidRPr="00FD331E" w:rsidRDefault="00BE561A" w:rsidP="009A7EBF">
                                  <w:pPr>
                                    <w:pStyle w:val="-2"/>
                                    <w:ind w:right="24"/>
                                  </w:pPr>
                                  <w:r>
                                    <w:rPr>
                                      <w:rFonts w:hint="eastAsia"/>
                                    </w:rPr>
                                    <w:t>2</w:t>
                                  </w:r>
                                </w:p>
                              </w:tc>
                            </w:tr>
                            <w:tr w:rsidR="00BE561A" w:rsidRPr="00CC1FED" w14:paraId="7068371A"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8C6A164" w14:textId="77777777" w:rsidR="00BE561A" w:rsidRPr="00FD331E" w:rsidRDefault="00BE561A" w:rsidP="009A7EBF">
                                  <w:pPr>
                                    <w:pStyle w:val="-6"/>
                                    <w:jc w:val="center"/>
                                  </w:pPr>
                                  <w:r w:rsidRPr="00FD331E">
                                    <w:rPr>
                                      <w:rFonts w:hint="eastAsia"/>
                                    </w:rPr>
                                    <w:t>6</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2A6274" w14:textId="77777777" w:rsidR="00BE561A" w:rsidRPr="00650F33" w:rsidRDefault="00BE561A" w:rsidP="009A7EBF">
                                  <w:pPr>
                                    <w:pStyle w:val="-1"/>
                                    <w:jc w:val="distribute"/>
                                  </w:pPr>
                                  <w:r w:rsidRPr="00650F33">
                                    <w:rPr>
                                      <w:rFonts w:hint="eastAsia"/>
                                    </w:rPr>
                                    <w:t>觀光新聞處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00FCFEA"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9A7FA55"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C3B5CC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64211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855D8BA" w14:textId="77777777" w:rsidR="00BE561A" w:rsidRPr="00FD331E" w:rsidRDefault="00BE561A" w:rsidP="009A7EBF">
                                  <w:pPr>
                                    <w:pStyle w:val="-2"/>
                                    <w:ind w:right="24"/>
                                  </w:pPr>
                                  <w:r w:rsidRPr="00FD331E">
                                    <w:rPr>
                                      <w:rFonts w:hint="eastAsia"/>
                                    </w:rPr>
                                    <w:t>－</w:t>
                                  </w:r>
                                </w:p>
                              </w:tc>
                            </w:tr>
                            <w:tr w:rsidR="00BE561A" w:rsidRPr="00CC1FED" w14:paraId="1F81286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6916D0FC" w14:textId="77777777" w:rsidR="00BE561A" w:rsidRPr="00FD331E" w:rsidRDefault="00BE561A" w:rsidP="009A7EBF">
                                  <w:pPr>
                                    <w:pStyle w:val="-6"/>
                                    <w:jc w:val="center"/>
                                  </w:pPr>
                                  <w:r w:rsidRPr="00FD331E">
                                    <w:rPr>
                                      <w:rFonts w:hint="eastAsia"/>
                                    </w:rPr>
                                    <w:t>7</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B5C4D28" w14:textId="77777777" w:rsidR="00BE561A" w:rsidRPr="00650F33" w:rsidRDefault="00BE561A" w:rsidP="009A7EBF">
                                  <w:pPr>
                                    <w:pStyle w:val="-1"/>
                                    <w:jc w:val="distribute"/>
                                  </w:pPr>
                                  <w:r w:rsidRPr="00650F33">
                                    <w:rPr>
                                      <w:rFonts w:hint="eastAsia"/>
                                    </w:rPr>
                                    <w:t>社會處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F08C9CE" w14:textId="77777777" w:rsidR="00BE561A" w:rsidRPr="00FD331E" w:rsidRDefault="00BE561A" w:rsidP="009A7EBF">
                                  <w:pPr>
                                    <w:pStyle w:val="-2"/>
                                    <w:ind w:right="24"/>
                                  </w:pPr>
                                  <w:r>
                                    <w:rPr>
                                      <w:rFonts w:hint="eastAsia"/>
                                    </w:rPr>
                                    <w:t>14</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F32A83E" w14:textId="77777777" w:rsidR="00BE561A" w:rsidRPr="00FD331E" w:rsidRDefault="00BE561A" w:rsidP="009A7EBF">
                                  <w:pPr>
                                    <w:pStyle w:val="-2"/>
                                    <w:ind w:right="24"/>
                                  </w:pPr>
                                  <w:r>
                                    <w:rPr>
                                      <w:rFonts w:hint="eastAsia"/>
                                    </w:rPr>
                                    <w:t>13</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56D4C82"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D1CE5FA" w14:textId="77777777" w:rsidR="00BE561A" w:rsidRPr="00FD331E" w:rsidRDefault="00BE561A" w:rsidP="009A7EBF">
                                  <w:pPr>
                                    <w:pStyle w:val="-2"/>
                                    <w:ind w:right="24"/>
                                  </w:pPr>
                                  <w:r>
                                    <w:rPr>
                                      <w:rFonts w:hint="eastAsia"/>
                                    </w:rPr>
                                    <w:t>1</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8AF7DFE" w14:textId="77777777" w:rsidR="00BE561A" w:rsidRPr="00FD331E" w:rsidRDefault="00BE561A" w:rsidP="009A7EBF">
                                  <w:pPr>
                                    <w:pStyle w:val="-2"/>
                                    <w:ind w:right="24"/>
                                  </w:pPr>
                                  <w:r w:rsidRPr="00FD331E">
                                    <w:rPr>
                                      <w:rFonts w:hint="eastAsia"/>
                                    </w:rPr>
                                    <w:t>－</w:t>
                                  </w:r>
                                </w:p>
                              </w:tc>
                            </w:tr>
                            <w:tr w:rsidR="00BE561A" w:rsidRPr="00CC1FED" w14:paraId="6DD3222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8F7DAEC" w14:textId="77777777" w:rsidR="00BE561A" w:rsidRPr="00FD331E" w:rsidRDefault="00BE561A" w:rsidP="009A7EBF">
                                  <w:pPr>
                                    <w:pStyle w:val="-6"/>
                                    <w:jc w:val="center"/>
                                  </w:pPr>
                                  <w:r w:rsidRPr="00FD331E">
                                    <w:rPr>
                                      <w:rFonts w:hint="eastAsia"/>
                                      <w:kern w:val="0"/>
                                    </w:rPr>
                                    <w:t>8</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9671F8" w14:textId="77777777" w:rsidR="00BE561A" w:rsidRPr="00650F33" w:rsidRDefault="00BE561A" w:rsidP="009A7EBF">
                                  <w:pPr>
                                    <w:pStyle w:val="-1"/>
                                    <w:jc w:val="distribute"/>
                                  </w:pPr>
                                  <w:r w:rsidRPr="00650F33">
                                    <w:rPr>
                                      <w:rFonts w:hint="eastAsia"/>
                                    </w:rPr>
                                    <w:t>地政處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19EEF98"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95A4C0C"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8243A2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0D8E981"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82B7D4" w14:textId="77777777" w:rsidR="00BE561A" w:rsidRPr="00FD331E" w:rsidRDefault="00BE561A" w:rsidP="009A7EBF">
                                  <w:pPr>
                                    <w:pStyle w:val="-2"/>
                                    <w:ind w:right="24"/>
                                  </w:pPr>
                                  <w:r w:rsidRPr="00FD331E">
                                    <w:rPr>
                                      <w:rFonts w:hint="eastAsia"/>
                                    </w:rPr>
                                    <w:t>－</w:t>
                                  </w:r>
                                </w:p>
                              </w:tc>
                            </w:tr>
                            <w:tr w:rsidR="00BE561A" w:rsidRPr="00CC1FED" w14:paraId="413D8CB7"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7D2CA06" w14:textId="77777777" w:rsidR="00BE561A" w:rsidRPr="00FD331E" w:rsidRDefault="00BE561A" w:rsidP="009A7EBF">
                                  <w:pPr>
                                    <w:pStyle w:val="-6"/>
                                    <w:jc w:val="center"/>
                                  </w:pPr>
                                  <w:r w:rsidRPr="00FD331E">
                                    <w:rPr>
                                      <w:rFonts w:hint="eastAsia"/>
                                      <w:kern w:val="0"/>
                                    </w:rPr>
                                    <w:t>9</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4C9D3281" w14:textId="77777777" w:rsidR="00BE561A" w:rsidRPr="00650F33" w:rsidRDefault="00BE561A" w:rsidP="009A7EBF">
                                  <w:pPr>
                                    <w:pStyle w:val="-1"/>
                                    <w:jc w:val="distribute"/>
                                  </w:pPr>
                                  <w:r w:rsidRPr="00650F33">
                                    <w:rPr>
                                      <w:rFonts w:hint="eastAsia"/>
                                    </w:rPr>
                                    <w:t>行政處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5A74F09" w14:textId="77777777" w:rsidR="00BE561A" w:rsidRPr="00FD331E" w:rsidRDefault="00BE561A" w:rsidP="009A7EBF">
                                  <w:pPr>
                                    <w:pStyle w:val="-2"/>
                                    <w:ind w:right="24"/>
                                  </w:pPr>
                                  <w:r>
                                    <w:rPr>
                                      <w:rFonts w:hint="eastAsia"/>
                                    </w:rPr>
                                    <w:t>4</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E8FF3BF" w14:textId="77777777" w:rsidR="00BE561A" w:rsidRPr="00FD331E" w:rsidRDefault="00BE561A" w:rsidP="009A7EBF">
                                  <w:pPr>
                                    <w:pStyle w:val="-2"/>
                                    <w:ind w:right="24"/>
                                  </w:pPr>
                                  <w:r>
                                    <w:rPr>
                                      <w:rFonts w:hint="eastAsia"/>
                                    </w:rPr>
                                    <w:t>4</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86BA4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2A62CF5"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C179F0D" w14:textId="77777777" w:rsidR="00BE561A" w:rsidRPr="00FD331E" w:rsidRDefault="00BE561A" w:rsidP="009A7EBF">
                                  <w:pPr>
                                    <w:pStyle w:val="-2"/>
                                    <w:ind w:right="24"/>
                                  </w:pPr>
                                  <w:r w:rsidRPr="00FD331E">
                                    <w:rPr>
                                      <w:rFonts w:hint="eastAsia"/>
                                    </w:rPr>
                                    <w:t>－</w:t>
                                  </w:r>
                                </w:p>
                              </w:tc>
                            </w:tr>
                            <w:tr w:rsidR="00BE561A" w:rsidRPr="00CC1FED" w14:paraId="6A8FB493"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14C1DE5" w14:textId="77777777" w:rsidR="00BE561A" w:rsidRPr="00FD331E" w:rsidRDefault="00BE561A" w:rsidP="009A7EBF">
                                  <w:pPr>
                                    <w:pStyle w:val="-6"/>
                                    <w:jc w:val="center"/>
                                  </w:pPr>
                                  <w:r w:rsidRPr="00FD331E">
                                    <w:rPr>
                                      <w:rFonts w:hint="eastAsia"/>
                                      <w:kern w:val="0"/>
                                    </w:rPr>
                                    <w:t>10</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23DD18" w14:textId="77777777" w:rsidR="00BE561A" w:rsidRPr="00650F33" w:rsidRDefault="00BE561A" w:rsidP="009A7EBF">
                                  <w:pPr>
                                    <w:pStyle w:val="-1"/>
                                    <w:jc w:val="distribute"/>
                                  </w:pPr>
                                  <w:r w:rsidRPr="00650F33">
                                    <w:rPr>
                                      <w:rFonts w:hint="eastAsia"/>
                                    </w:rPr>
                                    <w:t>交通處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AE5A1C8" w14:textId="77777777" w:rsidR="00BE561A" w:rsidRPr="00FD331E" w:rsidRDefault="00BE561A" w:rsidP="009A7EBF">
                                  <w:pPr>
                                    <w:pStyle w:val="-2"/>
                                    <w:ind w:right="24"/>
                                  </w:pPr>
                                  <w:r>
                                    <w:rPr>
                                      <w:rFonts w:hint="eastAsia"/>
                                    </w:rPr>
                                    <w:t>1</w:t>
                                  </w:r>
                                  <w:r>
                                    <w:t>1</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67C5B1B" w14:textId="77777777" w:rsidR="00BE561A" w:rsidRPr="00FD331E" w:rsidRDefault="00BE561A" w:rsidP="009A7EBF">
                                  <w:pPr>
                                    <w:pStyle w:val="-2"/>
                                    <w:ind w:right="24"/>
                                  </w:pPr>
                                  <w:r>
                                    <w:rPr>
                                      <w:rFonts w:hint="eastAsia"/>
                                    </w:rPr>
                                    <w:t>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BC018C3" w14:textId="77777777" w:rsidR="00BE561A" w:rsidRPr="00FD331E" w:rsidRDefault="00BE561A" w:rsidP="009A7EBF">
                                  <w:pPr>
                                    <w:pStyle w:val="-2"/>
                                    <w:ind w:right="24"/>
                                  </w:pPr>
                                  <w:r>
                                    <w:rPr>
                                      <w:rFonts w:hint="eastAsia"/>
                                    </w:rPr>
                                    <w:t>2</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382D7A5"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D979082" w14:textId="77777777" w:rsidR="00BE561A" w:rsidRPr="00FD331E" w:rsidRDefault="00BE561A" w:rsidP="009A7EBF">
                                  <w:pPr>
                                    <w:pStyle w:val="-2"/>
                                    <w:ind w:right="24"/>
                                  </w:pPr>
                                  <w:r w:rsidRPr="00FD331E">
                                    <w:rPr>
                                      <w:rFonts w:hint="eastAsia"/>
                                    </w:rPr>
                                    <w:t>－</w:t>
                                  </w:r>
                                </w:p>
                              </w:tc>
                            </w:tr>
                            <w:tr w:rsidR="00BE561A" w:rsidRPr="00CC1FED" w14:paraId="60CE161C"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60F543B" w14:textId="77777777" w:rsidR="00BE561A" w:rsidRPr="00FD331E" w:rsidRDefault="00BE561A" w:rsidP="009A7EBF">
                                  <w:pPr>
                                    <w:pStyle w:val="-6"/>
                                    <w:jc w:val="center"/>
                                  </w:pPr>
                                  <w:r w:rsidRPr="00FD331E">
                                    <w:rPr>
                                      <w:rFonts w:hint="eastAsia"/>
                                      <w:kern w:val="0"/>
                                    </w:rPr>
                                    <w:t>11</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351F1355" w14:textId="77777777" w:rsidR="00BE561A" w:rsidRPr="00650F33" w:rsidRDefault="00BE561A" w:rsidP="009A7EBF">
                                  <w:pPr>
                                    <w:pStyle w:val="-1"/>
                                    <w:jc w:val="distribute"/>
                                  </w:pPr>
                                  <w:r w:rsidRPr="00650F33">
                                    <w:rPr>
                                      <w:rFonts w:hint="eastAsia"/>
                                    </w:rPr>
                                    <w:t>智慧科技處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356AB1" w14:textId="77777777" w:rsidR="00BE561A" w:rsidRPr="00FD331E" w:rsidRDefault="00BE561A" w:rsidP="009A7EBF">
                                  <w:pPr>
                                    <w:pStyle w:val="-2"/>
                                    <w:ind w:right="24"/>
                                  </w:pPr>
                                  <w:r>
                                    <w:rPr>
                                      <w:rFonts w:hint="eastAsia"/>
                                    </w:rPr>
                                    <w:t>9</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04AAE5E" w14:textId="77777777" w:rsidR="00BE561A" w:rsidRPr="00FD331E" w:rsidRDefault="00BE561A" w:rsidP="009A7EBF">
                                  <w:pPr>
                                    <w:pStyle w:val="-2"/>
                                    <w:ind w:right="24"/>
                                  </w:pPr>
                                  <w:r>
                                    <w:rPr>
                                      <w:rFonts w:hint="eastAsia"/>
                                    </w:rPr>
                                    <w:t>9</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C100A1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E60DCB1"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4FF4A31" w14:textId="77777777" w:rsidR="00BE561A" w:rsidRPr="00FD331E" w:rsidRDefault="00BE561A" w:rsidP="009A7EBF">
                                  <w:pPr>
                                    <w:pStyle w:val="-2"/>
                                    <w:ind w:right="24"/>
                                  </w:pPr>
                                  <w:r w:rsidRPr="00FD331E">
                                    <w:rPr>
                                      <w:rFonts w:hint="eastAsia"/>
                                    </w:rPr>
                                    <w:t>－</w:t>
                                  </w:r>
                                </w:p>
                              </w:tc>
                            </w:tr>
                            <w:tr w:rsidR="00BE561A" w:rsidRPr="00CC1FED" w14:paraId="04351DE6"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D3327FB" w14:textId="77777777" w:rsidR="00BE561A" w:rsidRPr="00FD331E" w:rsidRDefault="00BE561A" w:rsidP="009A7EBF">
                                  <w:pPr>
                                    <w:pStyle w:val="-6"/>
                                    <w:jc w:val="center"/>
                                  </w:pPr>
                                  <w:r w:rsidRPr="00FD331E">
                                    <w:rPr>
                                      <w:rFonts w:hint="eastAsia"/>
                                      <w:kern w:val="0"/>
                                    </w:rPr>
                                    <w:t>12</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E91B309" w14:textId="77777777" w:rsidR="00BE561A" w:rsidRPr="00650F33" w:rsidRDefault="00BE561A" w:rsidP="009A7EBF">
                                  <w:pPr>
                                    <w:pStyle w:val="-1"/>
                                    <w:jc w:val="distribute"/>
                                  </w:pPr>
                                  <w:r w:rsidRPr="00650F33">
                                    <w:rPr>
                                      <w:rFonts w:hint="eastAsia"/>
                                    </w:rPr>
                                    <w:t>主計處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68E1480"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3B516C5"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3733B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1C8F85C"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ECB053" w14:textId="77777777" w:rsidR="00BE561A" w:rsidRPr="00FD331E" w:rsidRDefault="00BE561A" w:rsidP="009A7EBF">
                                  <w:pPr>
                                    <w:pStyle w:val="-2"/>
                                    <w:ind w:right="24"/>
                                  </w:pPr>
                                  <w:r w:rsidRPr="00FD331E">
                                    <w:rPr>
                                      <w:rFonts w:hint="eastAsia"/>
                                    </w:rPr>
                                    <w:t>－</w:t>
                                  </w:r>
                                </w:p>
                              </w:tc>
                            </w:tr>
                            <w:tr w:rsidR="00BE561A" w:rsidRPr="00CC1FED" w14:paraId="37ABEEF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C8A772" w14:textId="77777777" w:rsidR="00BE561A" w:rsidRPr="00FD331E" w:rsidRDefault="00BE561A" w:rsidP="009A7EBF">
                                  <w:pPr>
                                    <w:pStyle w:val="-6"/>
                                    <w:jc w:val="center"/>
                                  </w:pPr>
                                  <w:r w:rsidRPr="00FD331E">
                                    <w:rPr>
                                      <w:rFonts w:hint="eastAsia"/>
                                      <w:kern w:val="0"/>
                                    </w:rPr>
                                    <w:t>13</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0CC7E4F" w14:textId="77777777" w:rsidR="00BE561A" w:rsidRPr="00650F33" w:rsidRDefault="00BE561A" w:rsidP="009A7EBF">
                                  <w:pPr>
                                    <w:pStyle w:val="-1"/>
                                    <w:jc w:val="distribute"/>
                                  </w:pPr>
                                  <w:r w:rsidRPr="00650F33">
                                    <w:rPr>
                                      <w:rFonts w:hint="eastAsia"/>
                                    </w:rPr>
                                    <w:t>人事處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60165186" w14:textId="77777777" w:rsidR="00BE561A" w:rsidRPr="00FD331E" w:rsidRDefault="00BE561A" w:rsidP="009A7EBF">
                                  <w:pPr>
                                    <w:pStyle w:val="-2"/>
                                    <w:ind w:right="24"/>
                                  </w:pPr>
                                  <w:r>
                                    <w:rPr>
                                      <w:rFonts w:hint="eastAsia"/>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3425DB1" w14:textId="77777777" w:rsidR="00BE561A" w:rsidRPr="00FD331E" w:rsidRDefault="00BE561A" w:rsidP="009A7EBF">
                                  <w:pPr>
                                    <w:pStyle w:val="-2"/>
                                    <w:ind w:right="24"/>
                                  </w:pPr>
                                  <w:r>
                                    <w:rPr>
                                      <w:rFonts w:hint="eastAsia"/>
                                    </w:rPr>
                                    <w:t>12</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4112B3D"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1B49822"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83D0314" w14:textId="77777777" w:rsidR="00BE561A" w:rsidRPr="00FD331E" w:rsidRDefault="00BE561A" w:rsidP="009A7EBF">
                                  <w:pPr>
                                    <w:pStyle w:val="-2"/>
                                    <w:ind w:right="24"/>
                                  </w:pPr>
                                  <w:r w:rsidRPr="00FD331E">
                                    <w:rPr>
                                      <w:rFonts w:hint="eastAsia"/>
                                    </w:rPr>
                                    <w:t>－</w:t>
                                  </w:r>
                                </w:p>
                              </w:tc>
                            </w:tr>
                            <w:tr w:rsidR="00BE561A" w:rsidRPr="00CC1FED" w14:paraId="42FE6033"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9FBEF6B" w14:textId="77777777" w:rsidR="00BE561A" w:rsidRPr="00FD331E" w:rsidRDefault="00BE561A" w:rsidP="009A7EBF">
                                  <w:pPr>
                                    <w:pStyle w:val="-6"/>
                                    <w:jc w:val="center"/>
                                  </w:pPr>
                                  <w:r w:rsidRPr="00FD331E">
                                    <w:rPr>
                                      <w:rFonts w:hint="eastAsia"/>
                                      <w:kern w:val="0"/>
                                    </w:rPr>
                                    <w:t>14</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1CCCB7" w14:textId="77777777" w:rsidR="00BE561A" w:rsidRPr="00650F33" w:rsidRDefault="00BE561A" w:rsidP="009A7EBF">
                                  <w:pPr>
                                    <w:pStyle w:val="-1"/>
                                    <w:jc w:val="distribute"/>
                                  </w:pPr>
                                  <w:r w:rsidRPr="00650F33">
                                    <w:rPr>
                                      <w:rFonts w:hint="eastAsia"/>
                                    </w:rPr>
                                    <w:t>政風處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8E65116"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6C19334"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B392667"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A8328A4"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4BAF2B8" w14:textId="77777777" w:rsidR="00BE561A" w:rsidRPr="00FD331E" w:rsidRDefault="00BE561A" w:rsidP="009A7EBF">
                                  <w:pPr>
                                    <w:pStyle w:val="-2"/>
                                    <w:ind w:right="24"/>
                                  </w:pPr>
                                  <w:r w:rsidRPr="00FD331E">
                                    <w:rPr>
                                      <w:rFonts w:hint="eastAsia"/>
                                    </w:rPr>
                                    <w:t>－</w:t>
                                  </w:r>
                                </w:p>
                              </w:tc>
                            </w:tr>
                            <w:tr w:rsidR="00BE561A" w:rsidRPr="00CC1FED" w14:paraId="210588ED"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BD58F9" w14:textId="77777777" w:rsidR="00BE561A" w:rsidRPr="00FD331E" w:rsidRDefault="00BE561A" w:rsidP="009A7EBF">
                                  <w:pPr>
                                    <w:pStyle w:val="-6"/>
                                    <w:jc w:val="center"/>
                                  </w:pPr>
                                  <w:r w:rsidRPr="00FD331E">
                                    <w:rPr>
                                      <w:rFonts w:hint="eastAsia"/>
                                      <w:kern w:val="0"/>
                                    </w:rPr>
                                    <w:t>15</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20B1723" w14:textId="77777777" w:rsidR="00BE561A" w:rsidRPr="00650F33" w:rsidRDefault="00BE561A" w:rsidP="009A7EBF">
                                  <w:pPr>
                                    <w:pStyle w:val="-1"/>
                                    <w:jc w:val="distribute"/>
                                  </w:pPr>
                                  <w:r w:rsidRPr="00650F33">
                                    <w:rPr>
                                      <w:rFonts w:hint="eastAsia"/>
                                    </w:rPr>
                                    <w:t>文化局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E83428C"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C9CF4D8" w14:textId="77777777" w:rsidR="00BE561A" w:rsidRPr="00FD331E" w:rsidRDefault="00BE561A" w:rsidP="009A7EBF">
                                  <w:pPr>
                                    <w:pStyle w:val="-2"/>
                                    <w:ind w:right="24"/>
                                  </w:pPr>
                                  <w:r>
                                    <w:rPr>
                                      <w:rFonts w:hint="eastAsia"/>
                                    </w:rPr>
                                    <w:t>5</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C69AFF2"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D8FE0EE" w14:textId="77777777" w:rsidR="00BE561A" w:rsidRPr="00FD331E" w:rsidRDefault="00BE561A" w:rsidP="009A7EBF">
                                  <w:pPr>
                                    <w:pStyle w:val="-2"/>
                                    <w:ind w:right="24"/>
                                  </w:pPr>
                                  <w:r w:rsidRPr="006904D4">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B4FAC8" w14:textId="77777777" w:rsidR="00BE561A" w:rsidRPr="00FD331E" w:rsidRDefault="00BE561A" w:rsidP="009A7EBF">
                                  <w:pPr>
                                    <w:pStyle w:val="-2"/>
                                    <w:ind w:right="24"/>
                                  </w:pPr>
                                  <w:r>
                                    <w:rPr>
                                      <w:rFonts w:hint="eastAsia"/>
                                    </w:rPr>
                                    <w:t>1</w:t>
                                  </w:r>
                                </w:p>
                              </w:tc>
                            </w:tr>
                            <w:tr w:rsidR="00BE561A" w:rsidRPr="00CC1FED" w14:paraId="496B0D5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629D66" w14:textId="77777777" w:rsidR="00BE561A" w:rsidRPr="00FD331E" w:rsidRDefault="00BE561A" w:rsidP="009A7EBF">
                                  <w:pPr>
                                    <w:pStyle w:val="-6"/>
                                    <w:jc w:val="center"/>
                                  </w:pPr>
                                  <w:r w:rsidRPr="00FD331E">
                                    <w:rPr>
                                      <w:rFonts w:hint="eastAsia"/>
                                      <w:kern w:val="0"/>
                                    </w:rPr>
                                    <w:t>16</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E3D3FD4" w14:textId="77777777" w:rsidR="00BE561A" w:rsidRPr="00650F33" w:rsidRDefault="00BE561A" w:rsidP="009A7EBF">
                                  <w:pPr>
                                    <w:pStyle w:val="-1"/>
                                    <w:jc w:val="distribute"/>
                                  </w:pPr>
                                  <w:r w:rsidRPr="00650F33">
                                    <w:rPr>
                                      <w:rFonts w:hint="eastAsia"/>
                                    </w:rPr>
                                    <w:t>財政稅務局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EC65F8A" w14:textId="77777777" w:rsidR="00BE561A" w:rsidRPr="00FD331E" w:rsidRDefault="00BE561A" w:rsidP="009A7EBF">
                                  <w:pPr>
                                    <w:pStyle w:val="-2"/>
                                    <w:ind w:right="24"/>
                                  </w:pPr>
                                  <w:r>
                                    <w:rPr>
                                      <w:rFonts w:hint="eastAsia"/>
                                    </w:rPr>
                                    <w:t>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B4BFB77"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CFABEE5"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A7A600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3C220A5" w14:textId="77777777" w:rsidR="00BE561A" w:rsidRPr="00FD331E" w:rsidRDefault="00BE561A" w:rsidP="009A7EBF">
                                  <w:pPr>
                                    <w:pStyle w:val="-2"/>
                                    <w:ind w:right="24"/>
                                  </w:pPr>
                                  <w:r w:rsidRPr="00FD331E">
                                    <w:rPr>
                                      <w:rFonts w:hint="eastAsia"/>
                                    </w:rPr>
                                    <w:t>－</w:t>
                                  </w:r>
                                </w:p>
                              </w:tc>
                            </w:tr>
                            <w:tr w:rsidR="00BE561A" w:rsidRPr="00CC1FED" w14:paraId="7B24F710"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AEBB3AD" w14:textId="77777777" w:rsidR="00BE561A" w:rsidRPr="00FD331E" w:rsidRDefault="00BE561A" w:rsidP="009A7EBF">
                                  <w:pPr>
                                    <w:pStyle w:val="-6"/>
                                    <w:jc w:val="center"/>
                                  </w:pPr>
                                  <w:r w:rsidRPr="00FD331E">
                                    <w:rPr>
                                      <w:rFonts w:hint="eastAsia"/>
                                      <w:kern w:val="0"/>
                                    </w:rPr>
                                    <w:t>17</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F58AAFF" w14:textId="77777777" w:rsidR="00BE561A" w:rsidRPr="00650F33" w:rsidRDefault="00BE561A" w:rsidP="009A7EBF">
                                  <w:pPr>
                                    <w:pStyle w:val="-1"/>
                                    <w:jc w:val="distribute"/>
                                  </w:pPr>
                                  <w:r w:rsidRPr="00650F33">
                                    <w:rPr>
                                      <w:rFonts w:hint="eastAsia"/>
                                    </w:rPr>
                                    <w:t>衛生局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7A4C67C" w14:textId="77777777" w:rsidR="00BE561A" w:rsidRPr="00FD331E" w:rsidRDefault="00BE561A" w:rsidP="009A7EBF">
                                  <w:pPr>
                                    <w:pStyle w:val="-2"/>
                                    <w:ind w:right="24"/>
                                  </w:pPr>
                                  <w:r>
                                    <w:rPr>
                                      <w:rFonts w:hint="eastAsia"/>
                                    </w:rPr>
                                    <w:t>10</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75F78B0" w14:textId="77777777" w:rsidR="00BE561A" w:rsidRPr="00FD331E" w:rsidRDefault="00BE561A" w:rsidP="009A7EBF">
                                  <w:pPr>
                                    <w:pStyle w:val="-2"/>
                                    <w:ind w:right="24"/>
                                  </w:pPr>
                                  <w:r>
                                    <w:rPr>
                                      <w:rFonts w:hint="eastAsia"/>
                                    </w:rPr>
                                    <w:t>10</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4A5B24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B64749"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2D97331" w14:textId="77777777" w:rsidR="00BE561A" w:rsidRPr="00FD331E" w:rsidRDefault="00BE561A" w:rsidP="009A7EBF">
                                  <w:pPr>
                                    <w:pStyle w:val="-2"/>
                                    <w:ind w:right="24"/>
                                  </w:pPr>
                                  <w:r w:rsidRPr="00FD331E">
                                    <w:rPr>
                                      <w:rFonts w:hint="eastAsia"/>
                                    </w:rPr>
                                    <w:t>－</w:t>
                                  </w:r>
                                </w:p>
                              </w:tc>
                            </w:tr>
                            <w:tr w:rsidR="00BE561A" w:rsidRPr="00CC1FED" w14:paraId="5DDBBA2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4271FF7" w14:textId="77777777" w:rsidR="00BE561A" w:rsidRPr="00FD331E" w:rsidRDefault="00BE561A" w:rsidP="009A7EBF">
                                  <w:pPr>
                                    <w:pStyle w:val="-6"/>
                                    <w:jc w:val="center"/>
                                    <w:rPr>
                                      <w:kern w:val="0"/>
                                    </w:rPr>
                                  </w:pPr>
                                  <w:r w:rsidRPr="00FD331E">
                                    <w:rPr>
                                      <w:rFonts w:hint="eastAsia"/>
                                      <w:kern w:val="0"/>
                                    </w:rPr>
                                    <w:t>18</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C022A02" w14:textId="77777777" w:rsidR="00BE561A" w:rsidRPr="00650F33" w:rsidRDefault="00BE561A" w:rsidP="009A7EBF">
                                  <w:pPr>
                                    <w:pStyle w:val="-1"/>
                                    <w:jc w:val="distribute"/>
                                  </w:pPr>
                                  <w:r w:rsidRPr="00650F33">
                                    <w:rPr>
                                      <w:rFonts w:hint="eastAsia"/>
                                    </w:rPr>
                                    <w:t>環境保護局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A12826A"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32207BB"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B8F6813"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798844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116AC46" w14:textId="77777777" w:rsidR="00BE561A" w:rsidRPr="00FD331E" w:rsidRDefault="00BE561A" w:rsidP="009A7EBF">
                                  <w:pPr>
                                    <w:pStyle w:val="-2"/>
                                    <w:ind w:right="24"/>
                                  </w:pPr>
                                  <w:r w:rsidRPr="00FD331E">
                                    <w:rPr>
                                      <w:rFonts w:hint="eastAsia"/>
                                    </w:rPr>
                                    <w:t>－</w:t>
                                  </w:r>
                                </w:p>
                              </w:tc>
                            </w:tr>
                            <w:tr w:rsidR="00BE561A" w:rsidRPr="00CC1FED" w14:paraId="6A34652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181DB10" w14:textId="77777777" w:rsidR="00BE561A" w:rsidRPr="00FD331E" w:rsidRDefault="00BE561A" w:rsidP="009A7EBF">
                                  <w:pPr>
                                    <w:pStyle w:val="-6"/>
                                    <w:jc w:val="center"/>
                                  </w:pPr>
                                  <w:r w:rsidRPr="00FD331E">
                                    <w:rPr>
                                      <w:rFonts w:hint="eastAsia"/>
                                      <w:kern w:val="0"/>
                                    </w:rPr>
                                    <w:t>19</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7DBDD923" w14:textId="77777777" w:rsidR="00BE561A" w:rsidRPr="00650F33" w:rsidRDefault="00BE561A" w:rsidP="009A7EBF">
                                  <w:pPr>
                                    <w:pStyle w:val="-1"/>
                                    <w:jc w:val="distribute"/>
                                  </w:pPr>
                                  <w:r w:rsidRPr="00650F33">
                                    <w:rPr>
                                      <w:rFonts w:hint="eastAsia"/>
                                    </w:rPr>
                                    <w:t>警察局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7401C3B"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18801D6"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9BB5912"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354B16C"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276AAF" w14:textId="77777777" w:rsidR="00BE561A" w:rsidRPr="00FD331E" w:rsidRDefault="00BE561A" w:rsidP="009A7EBF">
                                  <w:pPr>
                                    <w:pStyle w:val="-2"/>
                                    <w:ind w:right="24"/>
                                  </w:pPr>
                                  <w:r w:rsidRPr="00FD331E">
                                    <w:rPr>
                                      <w:rFonts w:hint="eastAsia"/>
                                    </w:rPr>
                                    <w:t>－</w:t>
                                  </w:r>
                                </w:p>
                              </w:tc>
                            </w:tr>
                            <w:tr w:rsidR="00BE561A" w:rsidRPr="00CC1FED" w14:paraId="5DBC5931"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719A876" w14:textId="77777777" w:rsidR="00BE561A" w:rsidRPr="00FD331E" w:rsidRDefault="00BE561A" w:rsidP="009A7EBF">
                                  <w:pPr>
                                    <w:pStyle w:val="-6"/>
                                    <w:jc w:val="center"/>
                                  </w:pPr>
                                  <w:r w:rsidRPr="00FD331E">
                                    <w:rPr>
                                      <w:rFonts w:hint="eastAsia"/>
                                      <w:kern w:val="0"/>
                                    </w:rPr>
                                    <w:t>20</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E60BD84" w14:textId="77777777" w:rsidR="00BE561A" w:rsidRPr="00650F33" w:rsidRDefault="00BE561A" w:rsidP="009A7EBF">
                                  <w:pPr>
                                    <w:pStyle w:val="-1"/>
                                    <w:jc w:val="distribute"/>
                                  </w:pPr>
                                  <w:r w:rsidRPr="00650F33">
                                    <w:rPr>
                                      <w:rFonts w:hint="eastAsia"/>
                                    </w:rPr>
                                    <w:t>消防局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053342A" w14:textId="77777777" w:rsidR="00BE561A" w:rsidRPr="00FD331E" w:rsidRDefault="00BE561A" w:rsidP="009A7EBF">
                                  <w:pPr>
                                    <w:pStyle w:val="-2"/>
                                    <w:ind w:right="24"/>
                                  </w:pPr>
                                  <w:r>
                                    <w:rPr>
                                      <w:rFonts w:hint="eastAsia"/>
                                    </w:rPr>
                                    <w:t>16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305067A" w14:textId="77777777" w:rsidR="00BE561A" w:rsidRPr="00FD331E" w:rsidRDefault="00BE561A" w:rsidP="009A7EBF">
                                  <w:pPr>
                                    <w:pStyle w:val="-2"/>
                                    <w:ind w:right="24"/>
                                  </w:pPr>
                                  <w:r>
                                    <w:rPr>
                                      <w:rFonts w:hint="eastAsia"/>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2D63A49"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F86AC54"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C8DF9FE" w14:textId="77777777" w:rsidR="00BE561A" w:rsidRPr="00FD331E" w:rsidRDefault="00BE561A" w:rsidP="009A7EBF">
                                  <w:pPr>
                                    <w:pStyle w:val="-2"/>
                                    <w:ind w:right="24"/>
                                  </w:pPr>
                                  <w:r w:rsidRPr="00FD331E">
                                    <w:rPr>
                                      <w:rFonts w:hint="eastAsia"/>
                                    </w:rPr>
                                    <w:t>－</w:t>
                                  </w:r>
                                </w:p>
                              </w:tc>
                            </w:tr>
                          </w:tbl>
                          <w:bookmarkEnd w:id="2"/>
                          <w:p w14:paraId="1DB6976D" w14:textId="77777777" w:rsidR="00BE561A" w:rsidRPr="002B1B29" w:rsidRDefault="00BE561A" w:rsidP="009D2E81">
                            <w:pPr>
                              <w:pStyle w:val="a8"/>
                              <w:snapToGrid w:val="0"/>
                              <w:spacing w:line="240" w:lineRule="auto"/>
                              <w:ind w:leftChars="-25" w:left="-60"/>
                              <w:rPr>
                                <w:szCs w:val="18"/>
                              </w:rPr>
                            </w:pPr>
                            <w:r w:rsidRPr="002B1B29">
                              <w:rPr>
                                <w:rFonts w:hint="eastAsia"/>
                                <w:szCs w:val="18"/>
                              </w:rPr>
                              <w:t>資料來源：整理自嘉義市政府</w:t>
                            </w:r>
                            <w:proofErr w:type="gramStart"/>
                            <w:r w:rsidRPr="002B1B29">
                              <w:rPr>
                                <w:rFonts w:hint="eastAsia"/>
                                <w:szCs w:val="18"/>
                              </w:rPr>
                              <w:t>11</w:t>
                            </w:r>
                            <w:r w:rsidRPr="002B1B29">
                              <w:rPr>
                                <w:szCs w:val="18"/>
                              </w:rPr>
                              <w:t>3</w:t>
                            </w:r>
                            <w:proofErr w:type="gramEnd"/>
                            <w:r w:rsidRPr="002B1B29">
                              <w:rPr>
                                <w:rFonts w:hint="eastAsia"/>
                                <w:szCs w:val="18"/>
                              </w:rPr>
                              <w:t>年度施政績效報告。</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1AB964B" id="矩形 1" o:spid="_x0000_s1103" style="position:absolute;left:0;text-align:left;margin-left:250.5pt;margin-top:102.6pt;width:300.2pt;height:400.5pt;z-index:-251656704;visibility:visible;mso-wrap-style:square;mso-width-percent:0;mso-height-percent:0;mso-wrap-distance-left:5.65pt;mso-wrap-distance-top:0;mso-wrap-distance-right:5.65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" filled="f" stroked="f" strokeweight="2pt">
                <v:textbox>
                  <w:txbxContent>
                    <w:p w14:paraId="496397C7" w14:textId="77777777" w:rsidR="00BE561A" w:rsidRDefault="00BE561A" w:rsidP="009D2E81">
                      <w:pPr>
                        <w:pStyle w:val="a8"/>
                        <w:snapToGrid w:val="0"/>
                        <w:spacing w:line="240" w:lineRule="auto"/>
                      </w:pPr>
                      <w:r w:rsidRPr="009A3DE8">
                        <w:rPr>
                          <w:rFonts w:hint="eastAsia"/>
                          <w:b/>
                          <w:bCs/>
                          <w:color w:val="auto"/>
                          <w:sz w:val="24"/>
                          <w:szCs w:val="24"/>
                        </w:rPr>
                        <w:t xml:space="preserve">表2　</w:t>
                      </w:r>
                      <w:proofErr w:type="gramStart"/>
                      <w:r w:rsidRPr="009A3DE8">
                        <w:rPr>
                          <w:rFonts w:hint="eastAsia"/>
                          <w:b/>
                          <w:bCs/>
                          <w:color w:val="auto"/>
                          <w:sz w:val="24"/>
                          <w:szCs w:val="24"/>
                        </w:rPr>
                        <w:t>11</w:t>
                      </w:r>
                      <w:r w:rsidRPr="009A3DE8">
                        <w:rPr>
                          <w:b/>
                          <w:bCs/>
                          <w:color w:val="auto"/>
                          <w:sz w:val="24"/>
                          <w:szCs w:val="24"/>
                        </w:rPr>
                        <w:t>3</w:t>
                      </w:r>
                      <w:proofErr w:type="gramEnd"/>
                      <w:r w:rsidRPr="009A3DE8">
                        <w:rPr>
                          <w:rFonts w:hint="eastAsia"/>
                          <w:b/>
                          <w:bCs/>
                          <w:color w:val="auto"/>
                          <w:sz w:val="24"/>
                          <w:szCs w:val="24"/>
                        </w:rPr>
                        <w:t>年度嘉義市政府施政計畫績效指標執行情形</w:t>
                      </w:r>
                    </w:p>
                    <w:p w14:paraId="0CC29BBE" w14:textId="77777777" w:rsidR="00BE561A" w:rsidRPr="002B1B29" w:rsidRDefault="00BE561A" w:rsidP="009D2E81">
                      <w:pPr>
                        <w:pStyle w:val="a8"/>
                        <w:snapToGrid w:val="0"/>
                        <w:spacing w:line="240" w:lineRule="auto"/>
                        <w:ind w:rightChars="-20" w:right="-48"/>
                        <w:jc w:val="right"/>
                        <w:rPr>
                          <w:sz w:val="20"/>
                        </w:rPr>
                      </w:pPr>
                      <w:r w:rsidRPr="002B1B29">
                        <w:rPr>
                          <w:rFonts w:hint="eastAsia"/>
                          <w:sz w:val="20"/>
                        </w:rPr>
                        <w:t>單位：項</w:t>
                      </w:r>
                    </w:p>
                    <w:tbl>
                      <w:tblPr>
                        <w:tblOverlap w:val="never"/>
                        <w:tblW w:w="5812" w:type="dxa"/>
                        <w:jc w:val="center"/>
                        <w:tblLayout w:type="fixed"/>
                        <w:tblCellMar>
                          <w:left w:w="0" w:type="dxa"/>
                          <w:right w:w="0" w:type="dxa"/>
                        </w:tblCellMar>
                        <w:tblLook w:val="0600" w:firstRow="0" w:lastRow="0" w:firstColumn="0" w:lastColumn="0" w:noHBand="1" w:noVBand="1"/>
                      </w:tblPr>
                      <w:tblGrid>
                        <w:gridCol w:w="424"/>
                        <w:gridCol w:w="982"/>
                        <w:gridCol w:w="862"/>
                        <w:gridCol w:w="851"/>
                        <w:gridCol w:w="992"/>
                        <w:gridCol w:w="887"/>
                        <w:gridCol w:w="814"/>
                      </w:tblGrid>
                      <w:tr w:rsidR="00BE561A" w:rsidRPr="00CC1FED" w14:paraId="138AA9EF" w14:textId="77777777" w:rsidTr="009A7EBF">
                        <w:trPr>
                          <w:trHeight w:val="397"/>
                          <w:jc w:val="center"/>
                        </w:trPr>
                        <w:tc>
                          <w:tcPr>
                            <w:tcW w:w="42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0DD7176" w14:textId="77777777" w:rsidR="00BE561A" w:rsidRPr="00FD331E" w:rsidRDefault="00BE561A" w:rsidP="009A7EBF">
                            <w:pPr>
                              <w:pStyle w:val="-5"/>
                              <w:spacing w:line="240" w:lineRule="exact"/>
                            </w:pPr>
                            <w:bookmarkStart w:id="3" w:name="_Hlk139885878"/>
                            <w:r w:rsidRPr="00FD331E">
                              <w:rPr>
                                <w:rFonts w:hint="eastAsia"/>
                              </w:rPr>
                              <w:t>項次</w:t>
                            </w:r>
                          </w:p>
                        </w:tc>
                        <w:tc>
                          <w:tcPr>
                            <w:tcW w:w="98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A568080" w14:textId="77777777" w:rsidR="00BE561A" w:rsidRPr="00FD331E" w:rsidRDefault="00BE561A" w:rsidP="009A7EBF">
                            <w:pPr>
                              <w:pStyle w:val="-5"/>
                              <w:spacing w:line="240" w:lineRule="exact"/>
                            </w:pPr>
                            <w:r w:rsidRPr="00FD331E">
                              <w:rPr>
                                <w:rFonts w:hint="eastAsia"/>
                              </w:rPr>
                              <w:t>單位別</w:t>
                            </w:r>
                          </w:p>
                        </w:tc>
                        <w:tc>
                          <w:tcPr>
                            <w:tcW w:w="4406" w:type="dxa"/>
                            <w:gridSpan w:val="5"/>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tcPr>
                          <w:p w14:paraId="138C9707" w14:textId="77777777" w:rsidR="00BE561A" w:rsidRPr="00FD331E" w:rsidRDefault="00BE561A" w:rsidP="009A7EBF">
                            <w:pPr>
                              <w:pStyle w:val="-5"/>
                              <w:spacing w:line="240" w:lineRule="exact"/>
                              <w:rPr>
                                <w:color w:val="000000"/>
                                <w:kern w:val="24"/>
                              </w:rPr>
                            </w:pPr>
                            <w:r>
                              <w:rPr>
                                <w:rFonts w:hint="eastAsia"/>
                              </w:rPr>
                              <w:t>重要施政計畫</w:t>
                            </w:r>
                            <w:r w:rsidRPr="00FD331E">
                              <w:rPr>
                                <w:rFonts w:hint="eastAsia"/>
                              </w:rPr>
                              <w:t>執行情形</w:t>
                            </w:r>
                          </w:p>
                        </w:tc>
                      </w:tr>
                      <w:tr w:rsidR="00BE561A" w:rsidRPr="00CC1FED" w14:paraId="3519ED22" w14:textId="77777777" w:rsidTr="009A7EBF">
                        <w:trPr>
                          <w:trHeight w:val="567"/>
                          <w:jc w:val="center"/>
                        </w:trPr>
                        <w:tc>
                          <w:tcPr>
                            <w:tcW w:w="424"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9A5E6C1" w14:textId="77777777" w:rsidR="00BE561A" w:rsidRPr="00FD331E" w:rsidRDefault="00BE561A" w:rsidP="009A7EBF">
                            <w:pPr>
                              <w:pStyle w:val="-5"/>
                              <w:spacing w:line="240" w:lineRule="exact"/>
                              <w:rPr>
                                <w:rFonts w:cs="Arial"/>
                              </w:rPr>
                            </w:pPr>
                          </w:p>
                        </w:tc>
                        <w:tc>
                          <w:tcPr>
                            <w:tcW w:w="982"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7C92450A" w14:textId="77777777" w:rsidR="00BE561A" w:rsidRPr="00FD331E" w:rsidRDefault="00BE561A" w:rsidP="009A7EBF">
                            <w:pPr>
                              <w:pStyle w:val="-5"/>
                              <w:spacing w:line="240" w:lineRule="exact"/>
                              <w:rPr>
                                <w:rFonts w:cs="Arial"/>
                              </w:rPr>
                            </w:pPr>
                          </w:p>
                        </w:tc>
                        <w:tc>
                          <w:tcPr>
                            <w:tcW w:w="862"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126F830D"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總項數</w:t>
                            </w:r>
                          </w:p>
                        </w:tc>
                        <w:tc>
                          <w:tcPr>
                            <w:tcW w:w="851"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5B034B49"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100％</w:t>
                            </w:r>
                          </w:p>
                        </w:tc>
                        <w:tc>
                          <w:tcPr>
                            <w:tcW w:w="992"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286C06E3" w14:textId="77777777" w:rsidR="00BE561A" w:rsidRPr="00EB57A5" w:rsidRDefault="00BE561A" w:rsidP="009A7EBF">
                            <w:pPr>
                              <w:pStyle w:val="-5"/>
                              <w:spacing w:line="240" w:lineRule="exact"/>
                              <w:jc w:val="center"/>
                              <w:rPr>
                                <w:rFonts w:cs="Arial"/>
                                <w:color w:val="000000"/>
                                <w:kern w:val="24"/>
                              </w:rPr>
                            </w:pPr>
                            <w:r w:rsidRPr="00EB57A5">
                              <w:rPr>
                                <w:rFonts w:cs="Arial" w:hint="eastAsia"/>
                                <w:color w:val="000000"/>
                                <w:kern w:val="24"/>
                              </w:rPr>
                              <w:t>80％以上</w:t>
                            </w:r>
                          </w:p>
                          <w:p w14:paraId="5351045C"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未達100％</w:t>
                            </w:r>
                          </w:p>
                        </w:tc>
                        <w:tc>
                          <w:tcPr>
                            <w:tcW w:w="887"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66212BB7" w14:textId="77777777" w:rsidR="00BE561A" w:rsidRPr="00EB57A5" w:rsidRDefault="00BE561A" w:rsidP="009A7EBF">
                            <w:pPr>
                              <w:pStyle w:val="-5"/>
                              <w:spacing w:line="240" w:lineRule="exact"/>
                              <w:jc w:val="center"/>
                              <w:rPr>
                                <w:rFonts w:cs="Arial"/>
                                <w:color w:val="000000"/>
                                <w:kern w:val="24"/>
                              </w:rPr>
                            </w:pPr>
                            <w:r w:rsidRPr="00EB57A5">
                              <w:rPr>
                                <w:rFonts w:cs="Arial" w:hint="eastAsia"/>
                                <w:color w:val="000000"/>
                                <w:kern w:val="24"/>
                              </w:rPr>
                              <w:t>50％以上</w:t>
                            </w:r>
                          </w:p>
                          <w:p w14:paraId="2196F3B5"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未達80％</w:t>
                            </w:r>
                          </w:p>
                        </w:tc>
                        <w:tc>
                          <w:tcPr>
                            <w:tcW w:w="814" w:type="dxa"/>
                            <w:tcBorders>
                              <w:top w:val="single" w:sz="4" w:space="0" w:color="auto"/>
                              <w:left w:val="single" w:sz="4" w:space="0" w:color="auto"/>
                              <w:bottom w:val="single" w:sz="4" w:space="0" w:color="auto"/>
                              <w:right w:val="single" w:sz="4" w:space="0" w:color="auto"/>
                            </w:tcBorders>
                            <w:shd w:val="clear" w:color="auto" w:fill="B6DDE8"/>
                            <w:tcMar>
                              <w:top w:w="13" w:type="dxa"/>
                              <w:left w:w="13" w:type="dxa"/>
                              <w:bottom w:w="0" w:type="dxa"/>
                              <w:right w:w="13" w:type="dxa"/>
                            </w:tcMar>
                            <w:vAlign w:val="center"/>
                            <w:hideMark/>
                          </w:tcPr>
                          <w:p w14:paraId="371033A2"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未達</w:t>
                            </w:r>
                          </w:p>
                          <w:p w14:paraId="03998F45" w14:textId="77777777" w:rsidR="00BE561A" w:rsidRPr="00EB57A5" w:rsidRDefault="00BE561A" w:rsidP="009A7EBF">
                            <w:pPr>
                              <w:pStyle w:val="-5"/>
                              <w:spacing w:line="240" w:lineRule="exact"/>
                              <w:jc w:val="center"/>
                              <w:rPr>
                                <w:rFonts w:cs="Arial"/>
                              </w:rPr>
                            </w:pPr>
                            <w:r w:rsidRPr="00EB57A5">
                              <w:rPr>
                                <w:rFonts w:cs="Arial" w:hint="eastAsia"/>
                                <w:color w:val="000000"/>
                                <w:kern w:val="24"/>
                              </w:rPr>
                              <w:t>50％</w:t>
                            </w:r>
                          </w:p>
                        </w:tc>
                      </w:tr>
                      <w:tr w:rsidR="00BE561A" w:rsidRPr="00CC1FED" w14:paraId="0C66F0A7" w14:textId="77777777" w:rsidTr="009A7EBF">
                        <w:trPr>
                          <w:trHeight w:hRule="exact" w:val="289"/>
                          <w:jc w:val="center"/>
                        </w:trPr>
                        <w:tc>
                          <w:tcPr>
                            <w:tcW w:w="1406" w:type="dxa"/>
                            <w:gridSpan w:val="2"/>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EAB0B7E" w14:textId="77777777" w:rsidR="00BE561A" w:rsidRPr="00FD331E" w:rsidRDefault="00BE561A" w:rsidP="009A7EBF">
                            <w:pPr>
                              <w:pStyle w:val="--0"/>
                              <w:ind w:leftChars="10" w:left="24"/>
                              <w:jc w:val="distribute"/>
                            </w:pPr>
                            <w:r w:rsidRPr="00FD331E">
                              <w:rPr>
                                <w:rFonts w:hint="eastAsia"/>
                              </w:rPr>
                              <w:t>合　　　計</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2E4A7F5" w14:textId="77777777" w:rsidR="00BE561A" w:rsidRPr="00FD331E" w:rsidRDefault="00BE561A" w:rsidP="009A7EBF">
                            <w:pPr>
                              <w:pStyle w:val="--0"/>
                            </w:pPr>
                            <w:r>
                              <w:t>183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90C2AE8" w14:textId="77777777" w:rsidR="00BE561A" w:rsidRPr="00FD331E" w:rsidRDefault="00BE561A" w:rsidP="009A7EBF">
                            <w:pPr>
                              <w:pStyle w:val="--0"/>
                            </w:pPr>
                            <w:r>
                              <w:rPr>
                                <w:rFonts w:hint="eastAsia"/>
                              </w:rPr>
                              <w:t>161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2D6FC5E" w14:textId="77777777" w:rsidR="00BE561A" w:rsidRPr="00FD331E" w:rsidRDefault="00BE561A" w:rsidP="009A7EBF">
                            <w:pPr>
                              <w:pStyle w:val="--0"/>
                            </w:pPr>
                            <w:r>
                              <w:rPr>
                                <w:rFonts w:hint="eastAsia"/>
                              </w:rPr>
                              <w:t>14</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C9C862D" w14:textId="77777777" w:rsidR="00BE561A" w:rsidRPr="00FD331E" w:rsidRDefault="00BE561A" w:rsidP="009A7EBF">
                            <w:pPr>
                              <w:pStyle w:val="--0"/>
                            </w:pPr>
                            <w:r>
                              <w:rPr>
                                <w:rFonts w:hint="eastAsia"/>
                              </w:rPr>
                              <w:t>5</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BD458FF" w14:textId="77777777" w:rsidR="00BE561A" w:rsidRPr="00FD331E" w:rsidRDefault="00BE561A" w:rsidP="009A7EBF">
                            <w:pPr>
                              <w:pStyle w:val="--0"/>
                            </w:pPr>
                            <w:r>
                              <w:rPr>
                                <w:rFonts w:hint="eastAsia"/>
                              </w:rPr>
                              <w:t>3</w:t>
                            </w:r>
                          </w:p>
                        </w:tc>
                      </w:tr>
                      <w:tr w:rsidR="00BE561A" w:rsidRPr="00CC1FED" w14:paraId="1F029572"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642AEB1E" w14:textId="77777777" w:rsidR="00BE561A" w:rsidRPr="00FD331E" w:rsidRDefault="00BE561A" w:rsidP="009A7EBF">
                            <w:pPr>
                              <w:pStyle w:val="-6"/>
                              <w:jc w:val="center"/>
                            </w:pPr>
                            <w:r w:rsidRPr="00FD331E">
                              <w:rPr>
                                <w:rFonts w:hint="eastAsia"/>
                              </w:rPr>
                              <w:t>1</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5D8ABD6E" w14:textId="77777777" w:rsidR="00BE561A" w:rsidRPr="00650F33" w:rsidRDefault="00BE561A" w:rsidP="009A7EBF">
                            <w:pPr>
                              <w:pStyle w:val="-1"/>
                              <w:jc w:val="distribute"/>
                            </w:pPr>
                            <w:r w:rsidRPr="00650F33">
                              <w:rPr>
                                <w:rFonts w:hint="eastAsia"/>
                              </w:rPr>
                              <w:t>民政處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E921581" w14:textId="77777777" w:rsidR="00BE561A" w:rsidRPr="00FD331E" w:rsidRDefault="00BE561A" w:rsidP="009A7EBF">
                            <w:pPr>
                              <w:pStyle w:val="-2"/>
                              <w:ind w:right="24"/>
                            </w:pPr>
                            <w:r>
                              <w:t>8</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54FC8F6"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0DD49B3"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4614B0B"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88B7DE" w14:textId="77777777" w:rsidR="00BE561A" w:rsidRPr="00FD331E" w:rsidRDefault="00BE561A" w:rsidP="009A7EBF">
                            <w:pPr>
                              <w:pStyle w:val="-2"/>
                              <w:ind w:right="24"/>
                            </w:pPr>
                            <w:r w:rsidRPr="00FD331E">
                              <w:rPr>
                                <w:rFonts w:hint="eastAsia"/>
                              </w:rPr>
                              <w:t>－</w:t>
                            </w:r>
                          </w:p>
                        </w:tc>
                      </w:tr>
                      <w:tr w:rsidR="00BE561A" w:rsidRPr="00CC1FED" w14:paraId="7C0B4AF4"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12BE911" w14:textId="77777777" w:rsidR="00BE561A" w:rsidRPr="00FD331E" w:rsidRDefault="00BE561A" w:rsidP="009A7EBF">
                            <w:pPr>
                              <w:pStyle w:val="-6"/>
                              <w:jc w:val="center"/>
                            </w:pPr>
                            <w:r w:rsidRPr="00FD331E">
                              <w:rPr>
                                <w:rFonts w:hint="eastAsia"/>
                              </w:rPr>
                              <w:t>2</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C9902EC" w14:textId="77777777" w:rsidR="00BE561A" w:rsidRPr="00650F33" w:rsidRDefault="00BE561A" w:rsidP="009A7EBF">
                            <w:pPr>
                              <w:pStyle w:val="-1"/>
                              <w:jc w:val="distribute"/>
                            </w:pPr>
                            <w:r w:rsidRPr="00650F33">
                              <w:rPr>
                                <w:rFonts w:hint="eastAsia"/>
                              </w:rPr>
                              <w:t>建設處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11F818" w14:textId="77777777" w:rsidR="00BE561A" w:rsidRPr="00FD331E" w:rsidRDefault="00BE561A" w:rsidP="009A7EBF">
                            <w:pPr>
                              <w:pStyle w:val="-2"/>
                              <w:ind w:right="24"/>
                            </w:pPr>
                            <w:r>
                              <w:rPr>
                                <w:rFonts w:hint="eastAsia"/>
                              </w:rPr>
                              <w:t>9</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D677AD3"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5DFBCC8" w14:textId="77777777" w:rsidR="00BE561A" w:rsidRPr="00FD331E" w:rsidRDefault="00BE561A" w:rsidP="009A7EBF">
                            <w:pPr>
                              <w:pStyle w:val="-2"/>
                              <w:ind w:right="24"/>
                            </w:pPr>
                            <w:r>
                              <w:t>2</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35A0D1D"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0B5DDD0" w14:textId="77777777" w:rsidR="00BE561A" w:rsidRPr="00FD331E" w:rsidRDefault="00BE561A" w:rsidP="009A7EBF">
                            <w:pPr>
                              <w:pStyle w:val="-2"/>
                              <w:ind w:right="24"/>
                            </w:pPr>
                            <w:r w:rsidRPr="00FD331E">
                              <w:rPr>
                                <w:rFonts w:hint="eastAsia"/>
                              </w:rPr>
                              <w:t>－</w:t>
                            </w:r>
                          </w:p>
                        </w:tc>
                      </w:tr>
                      <w:tr w:rsidR="00BE561A" w:rsidRPr="00CC1FED" w14:paraId="58B800B4"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58475D0A" w14:textId="77777777" w:rsidR="00BE561A" w:rsidRPr="00FD331E" w:rsidRDefault="00BE561A" w:rsidP="009A7EBF">
                            <w:pPr>
                              <w:pStyle w:val="-6"/>
                              <w:jc w:val="center"/>
                            </w:pPr>
                            <w:r w:rsidRPr="00FD331E">
                              <w:rPr>
                                <w:rFonts w:hint="eastAsia"/>
                              </w:rPr>
                              <w:t>3</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44C91FC6" w14:textId="77777777" w:rsidR="00BE561A" w:rsidRPr="00650F33" w:rsidRDefault="00BE561A" w:rsidP="009A7EBF">
                            <w:pPr>
                              <w:pStyle w:val="-1"/>
                              <w:jc w:val="distribute"/>
                            </w:pPr>
                            <w:r w:rsidRPr="00650F33">
                              <w:rPr>
                                <w:rFonts w:hint="eastAsia"/>
                              </w:rPr>
                              <w:t>教育處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2D4D248" w14:textId="77777777" w:rsidR="00BE561A" w:rsidRPr="00FD331E" w:rsidRDefault="00BE561A" w:rsidP="009A7EBF">
                            <w:pPr>
                              <w:pStyle w:val="-2"/>
                              <w:ind w:right="24"/>
                            </w:pPr>
                            <w:r>
                              <w:rPr>
                                <w:rFonts w:hint="eastAsia"/>
                              </w:rPr>
                              <w:t>8</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69940ED0"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00928BC"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A6CB912"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804BC49" w14:textId="77777777" w:rsidR="00BE561A" w:rsidRPr="00FD331E" w:rsidRDefault="00BE561A" w:rsidP="009A7EBF">
                            <w:pPr>
                              <w:pStyle w:val="-2"/>
                              <w:ind w:right="24"/>
                            </w:pPr>
                            <w:r w:rsidRPr="00FD331E">
                              <w:rPr>
                                <w:rFonts w:hint="eastAsia"/>
                              </w:rPr>
                              <w:t>－</w:t>
                            </w:r>
                          </w:p>
                        </w:tc>
                      </w:tr>
                      <w:tr w:rsidR="00BE561A" w:rsidRPr="00CC1FED" w14:paraId="75CB1FB6"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FFDE79" w14:textId="77777777" w:rsidR="00BE561A" w:rsidRPr="00FD331E" w:rsidRDefault="00BE561A" w:rsidP="009A7EBF">
                            <w:pPr>
                              <w:pStyle w:val="-6"/>
                              <w:jc w:val="center"/>
                            </w:pPr>
                            <w:r w:rsidRPr="00FD331E">
                              <w:rPr>
                                <w:rFonts w:hint="eastAsia"/>
                              </w:rPr>
                              <w:t>4</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067CB4" w14:textId="77777777" w:rsidR="00BE561A" w:rsidRPr="00650F33" w:rsidRDefault="00BE561A" w:rsidP="009A7EBF">
                            <w:pPr>
                              <w:pStyle w:val="-1"/>
                              <w:jc w:val="distribute"/>
                            </w:pPr>
                            <w:r w:rsidRPr="00650F33">
                              <w:rPr>
                                <w:rFonts w:hint="eastAsia"/>
                              </w:rPr>
                              <w:t>工務處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7EB00CC" w14:textId="77777777" w:rsidR="00BE561A" w:rsidRPr="00FD331E" w:rsidRDefault="00BE561A" w:rsidP="009A7EBF">
                            <w:pPr>
                              <w:pStyle w:val="-2"/>
                              <w:ind w:right="24"/>
                            </w:pPr>
                            <w:r>
                              <w:rPr>
                                <w:rFonts w:hint="eastAsia"/>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D8A722B" w14:textId="77777777" w:rsidR="00BE561A" w:rsidRPr="00FD331E" w:rsidRDefault="00BE561A" w:rsidP="009A7EBF">
                            <w:pPr>
                              <w:pStyle w:val="-2"/>
                              <w:ind w:right="24"/>
                            </w:pPr>
                            <w:r>
                              <w:rPr>
                                <w:rFonts w:hint="eastAsia"/>
                              </w:rPr>
                              <w:t>11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34AB038"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3570A97"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D3E302E" w14:textId="77777777" w:rsidR="00BE561A" w:rsidRPr="00FD331E" w:rsidRDefault="00BE561A" w:rsidP="009A7EBF">
                            <w:pPr>
                              <w:pStyle w:val="-2"/>
                              <w:ind w:right="24"/>
                            </w:pPr>
                            <w:r w:rsidRPr="00FD331E">
                              <w:rPr>
                                <w:rFonts w:hint="eastAsia"/>
                              </w:rPr>
                              <w:t>－</w:t>
                            </w:r>
                          </w:p>
                        </w:tc>
                      </w:tr>
                      <w:tr w:rsidR="00BE561A" w:rsidRPr="00CC1FED" w14:paraId="5C454721"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C8C8281" w14:textId="77777777" w:rsidR="00BE561A" w:rsidRPr="00FD331E" w:rsidRDefault="00BE561A" w:rsidP="009A7EBF">
                            <w:pPr>
                              <w:pStyle w:val="-6"/>
                              <w:jc w:val="center"/>
                            </w:pPr>
                            <w:r w:rsidRPr="00FD331E">
                              <w:rPr>
                                <w:rFonts w:hint="eastAsia"/>
                              </w:rPr>
                              <w:t>5</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5774C3C" w14:textId="77777777" w:rsidR="00BE561A" w:rsidRPr="00650F33" w:rsidRDefault="00BE561A" w:rsidP="009A7EBF">
                            <w:pPr>
                              <w:pStyle w:val="-1"/>
                              <w:jc w:val="distribute"/>
                            </w:pPr>
                            <w:r w:rsidRPr="00650F33">
                              <w:rPr>
                                <w:rFonts w:hint="eastAsia"/>
                              </w:rPr>
                              <w:t>都市發展處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CB44435" w14:textId="77777777" w:rsidR="00BE561A" w:rsidRPr="00FD331E" w:rsidRDefault="00BE561A" w:rsidP="009A7EBF">
                            <w:pPr>
                              <w:pStyle w:val="-2"/>
                              <w:ind w:right="24"/>
                            </w:pPr>
                            <w:r>
                              <w:rPr>
                                <w:rFonts w:hint="eastAsia"/>
                              </w:rPr>
                              <w:t>25</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AA977C0" w14:textId="77777777" w:rsidR="00BE561A" w:rsidRPr="00FD331E" w:rsidRDefault="00BE561A" w:rsidP="009A7EBF">
                            <w:pPr>
                              <w:pStyle w:val="-2"/>
                              <w:ind w:right="24"/>
                            </w:pPr>
                            <w:r>
                              <w:t>12</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263DA11" w14:textId="77777777" w:rsidR="00BE561A" w:rsidRPr="00FD331E" w:rsidRDefault="00BE561A" w:rsidP="009A7EBF">
                            <w:pPr>
                              <w:pStyle w:val="-2"/>
                              <w:ind w:right="24"/>
                            </w:pPr>
                            <w:r>
                              <w:rPr>
                                <w:rFonts w:hint="eastAsia"/>
                              </w:rPr>
                              <w:t>7</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BB1856F" w14:textId="77777777" w:rsidR="00BE561A" w:rsidRPr="00FD331E" w:rsidRDefault="00BE561A" w:rsidP="009A7EBF">
                            <w:pPr>
                              <w:pStyle w:val="-2"/>
                              <w:ind w:right="24"/>
                            </w:pPr>
                            <w:r>
                              <w:rPr>
                                <w:rFonts w:hint="eastAsia"/>
                              </w:rPr>
                              <w:t>4</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58C334" w14:textId="77777777" w:rsidR="00BE561A" w:rsidRPr="00FD331E" w:rsidRDefault="00BE561A" w:rsidP="009A7EBF">
                            <w:pPr>
                              <w:pStyle w:val="-2"/>
                              <w:ind w:right="24"/>
                            </w:pPr>
                            <w:r>
                              <w:rPr>
                                <w:rFonts w:hint="eastAsia"/>
                              </w:rPr>
                              <w:t>2</w:t>
                            </w:r>
                          </w:p>
                        </w:tc>
                      </w:tr>
                      <w:tr w:rsidR="00BE561A" w:rsidRPr="00CC1FED" w14:paraId="7068371A"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8C6A164" w14:textId="77777777" w:rsidR="00BE561A" w:rsidRPr="00FD331E" w:rsidRDefault="00BE561A" w:rsidP="009A7EBF">
                            <w:pPr>
                              <w:pStyle w:val="-6"/>
                              <w:jc w:val="center"/>
                            </w:pPr>
                            <w:r w:rsidRPr="00FD331E">
                              <w:rPr>
                                <w:rFonts w:hint="eastAsia"/>
                              </w:rPr>
                              <w:t>6</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2A6274" w14:textId="77777777" w:rsidR="00BE561A" w:rsidRPr="00650F33" w:rsidRDefault="00BE561A" w:rsidP="009A7EBF">
                            <w:pPr>
                              <w:pStyle w:val="-1"/>
                              <w:jc w:val="distribute"/>
                            </w:pPr>
                            <w:r w:rsidRPr="00650F33">
                              <w:rPr>
                                <w:rFonts w:hint="eastAsia"/>
                              </w:rPr>
                              <w:t>觀光新聞處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00FCFEA"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9A7FA55"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C3B5CC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64211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855D8BA" w14:textId="77777777" w:rsidR="00BE561A" w:rsidRPr="00FD331E" w:rsidRDefault="00BE561A" w:rsidP="009A7EBF">
                            <w:pPr>
                              <w:pStyle w:val="-2"/>
                              <w:ind w:right="24"/>
                            </w:pPr>
                            <w:r w:rsidRPr="00FD331E">
                              <w:rPr>
                                <w:rFonts w:hint="eastAsia"/>
                              </w:rPr>
                              <w:t>－</w:t>
                            </w:r>
                          </w:p>
                        </w:tc>
                      </w:tr>
                      <w:tr w:rsidR="00BE561A" w:rsidRPr="00CC1FED" w14:paraId="1F81286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6916D0FC" w14:textId="77777777" w:rsidR="00BE561A" w:rsidRPr="00FD331E" w:rsidRDefault="00BE561A" w:rsidP="009A7EBF">
                            <w:pPr>
                              <w:pStyle w:val="-6"/>
                              <w:jc w:val="center"/>
                            </w:pPr>
                            <w:r w:rsidRPr="00FD331E">
                              <w:rPr>
                                <w:rFonts w:hint="eastAsia"/>
                              </w:rPr>
                              <w:t>7</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B5C4D28" w14:textId="77777777" w:rsidR="00BE561A" w:rsidRPr="00650F33" w:rsidRDefault="00BE561A" w:rsidP="009A7EBF">
                            <w:pPr>
                              <w:pStyle w:val="-1"/>
                              <w:jc w:val="distribute"/>
                            </w:pPr>
                            <w:r w:rsidRPr="00650F33">
                              <w:rPr>
                                <w:rFonts w:hint="eastAsia"/>
                              </w:rPr>
                              <w:t>社會處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F08C9CE" w14:textId="77777777" w:rsidR="00BE561A" w:rsidRPr="00FD331E" w:rsidRDefault="00BE561A" w:rsidP="009A7EBF">
                            <w:pPr>
                              <w:pStyle w:val="-2"/>
                              <w:ind w:right="24"/>
                            </w:pPr>
                            <w:r>
                              <w:rPr>
                                <w:rFonts w:hint="eastAsia"/>
                              </w:rPr>
                              <w:t>14</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F32A83E" w14:textId="77777777" w:rsidR="00BE561A" w:rsidRPr="00FD331E" w:rsidRDefault="00BE561A" w:rsidP="009A7EBF">
                            <w:pPr>
                              <w:pStyle w:val="-2"/>
                              <w:ind w:right="24"/>
                            </w:pPr>
                            <w:r>
                              <w:rPr>
                                <w:rFonts w:hint="eastAsia"/>
                              </w:rPr>
                              <w:t>13</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56D4C82"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D1CE5FA" w14:textId="77777777" w:rsidR="00BE561A" w:rsidRPr="00FD331E" w:rsidRDefault="00BE561A" w:rsidP="009A7EBF">
                            <w:pPr>
                              <w:pStyle w:val="-2"/>
                              <w:ind w:right="24"/>
                            </w:pPr>
                            <w:r>
                              <w:rPr>
                                <w:rFonts w:hint="eastAsia"/>
                              </w:rPr>
                              <w:t>1</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8AF7DFE" w14:textId="77777777" w:rsidR="00BE561A" w:rsidRPr="00FD331E" w:rsidRDefault="00BE561A" w:rsidP="009A7EBF">
                            <w:pPr>
                              <w:pStyle w:val="-2"/>
                              <w:ind w:right="24"/>
                            </w:pPr>
                            <w:r w:rsidRPr="00FD331E">
                              <w:rPr>
                                <w:rFonts w:hint="eastAsia"/>
                              </w:rPr>
                              <w:t>－</w:t>
                            </w:r>
                          </w:p>
                        </w:tc>
                      </w:tr>
                      <w:tr w:rsidR="00BE561A" w:rsidRPr="00CC1FED" w14:paraId="6DD3222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8F7DAEC" w14:textId="77777777" w:rsidR="00BE561A" w:rsidRPr="00FD331E" w:rsidRDefault="00BE561A" w:rsidP="009A7EBF">
                            <w:pPr>
                              <w:pStyle w:val="-6"/>
                              <w:jc w:val="center"/>
                            </w:pPr>
                            <w:r w:rsidRPr="00FD331E">
                              <w:rPr>
                                <w:rFonts w:hint="eastAsia"/>
                                <w:kern w:val="0"/>
                              </w:rPr>
                              <w:t>8</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9671F8" w14:textId="77777777" w:rsidR="00BE561A" w:rsidRPr="00650F33" w:rsidRDefault="00BE561A" w:rsidP="009A7EBF">
                            <w:pPr>
                              <w:pStyle w:val="-1"/>
                              <w:jc w:val="distribute"/>
                            </w:pPr>
                            <w:r w:rsidRPr="00650F33">
                              <w:rPr>
                                <w:rFonts w:hint="eastAsia"/>
                              </w:rPr>
                              <w:t>地政處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19EEF98"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95A4C0C"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8243A2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0D8E981"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82B7D4" w14:textId="77777777" w:rsidR="00BE561A" w:rsidRPr="00FD331E" w:rsidRDefault="00BE561A" w:rsidP="009A7EBF">
                            <w:pPr>
                              <w:pStyle w:val="-2"/>
                              <w:ind w:right="24"/>
                            </w:pPr>
                            <w:r w:rsidRPr="00FD331E">
                              <w:rPr>
                                <w:rFonts w:hint="eastAsia"/>
                              </w:rPr>
                              <w:t>－</w:t>
                            </w:r>
                          </w:p>
                        </w:tc>
                      </w:tr>
                      <w:tr w:rsidR="00BE561A" w:rsidRPr="00CC1FED" w14:paraId="413D8CB7"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7D2CA06" w14:textId="77777777" w:rsidR="00BE561A" w:rsidRPr="00FD331E" w:rsidRDefault="00BE561A" w:rsidP="009A7EBF">
                            <w:pPr>
                              <w:pStyle w:val="-6"/>
                              <w:jc w:val="center"/>
                            </w:pPr>
                            <w:r w:rsidRPr="00FD331E">
                              <w:rPr>
                                <w:rFonts w:hint="eastAsia"/>
                                <w:kern w:val="0"/>
                              </w:rPr>
                              <w:t>9</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4C9D3281" w14:textId="77777777" w:rsidR="00BE561A" w:rsidRPr="00650F33" w:rsidRDefault="00BE561A" w:rsidP="009A7EBF">
                            <w:pPr>
                              <w:pStyle w:val="-1"/>
                              <w:jc w:val="distribute"/>
                            </w:pPr>
                            <w:r w:rsidRPr="00650F33">
                              <w:rPr>
                                <w:rFonts w:hint="eastAsia"/>
                              </w:rPr>
                              <w:t>行政處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5A74F09" w14:textId="77777777" w:rsidR="00BE561A" w:rsidRPr="00FD331E" w:rsidRDefault="00BE561A" w:rsidP="009A7EBF">
                            <w:pPr>
                              <w:pStyle w:val="-2"/>
                              <w:ind w:right="24"/>
                            </w:pPr>
                            <w:r>
                              <w:rPr>
                                <w:rFonts w:hint="eastAsia"/>
                              </w:rPr>
                              <w:t>4</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E8FF3BF" w14:textId="77777777" w:rsidR="00BE561A" w:rsidRPr="00FD331E" w:rsidRDefault="00BE561A" w:rsidP="009A7EBF">
                            <w:pPr>
                              <w:pStyle w:val="-2"/>
                              <w:ind w:right="24"/>
                            </w:pPr>
                            <w:r>
                              <w:rPr>
                                <w:rFonts w:hint="eastAsia"/>
                              </w:rPr>
                              <w:t>4</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86BA4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2A62CF5"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4C179F0D" w14:textId="77777777" w:rsidR="00BE561A" w:rsidRPr="00FD331E" w:rsidRDefault="00BE561A" w:rsidP="009A7EBF">
                            <w:pPr>
                              <w:pStyle w:val="-2"/>
                              <w:ind w:right="24"/>
                            </w:pPr>
                            <w:r w:rsidRPr="00FD331E">
                              <w:rPr>
                                <w:rFonts w:hint="eastAsia"/>
                              </w:rPr>
                              <w:t>－</w:t>
                            </w:r>
                          </w:p>
                        </w:tc>
                      </w:tr>
                      <w:tr w:rsidR="00BE561A" w:rsidRPr="00CC1FED" w14:paraId="6A8FB493"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14C1DE5" w14:textId="77777777" w:rsidR="00BE561A" w:rsidRPr="00FD331E" w:rsidRDefault="00BE561A" w:rsidP="009A7EBF">
                            <w:pPr>
                              <w:pStyle w:val="-6"/>
                              <w:jc w:val="center"/>
                            </w:pPr>
                            <w:r w:rsidRPr="00FD331E">
                              <w:rPr>
                                <w:rFonts w:hint="eastAsia"/>
                                <w:kern w:val="0"/>
                              </w:rPr>
                              <w:t>10</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23DD18" w14:textId="77777777" w:rsidR="00BE561A" w:rsidRPr="00650F33" w:rsidRDefault="00BE561A" w:rsidP="009A7EBF">
                            <w:pPr>
                              <w:pStyle w:val="-1"/>
                              <w:jc w:val="distribute"/>
                            </w:pPr>
                            <w:r w:rsidRPr="00650F33">
                              <w:rPr>
                                <w:rFonts w:hint="eastAsia"/>
                              </w:rPr>
                              <w:t>交通處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AE5A1C8" w14:textId="77777777" w:rsidR="00BE561A" w:rsidRPr="00FD331E" w:rsidRDefault="00BE561A" w:rsidP="009A7EBF">
                            <w:pPr>
                              <w:pStyle w:val="-2"/>
                              <w:ind w:right="24"/>
                            </w:pPr>
                            <w:r>
                              <w:rPr>
                                <w:rFonts w:hint="eastAsia"/>
                              </w:rPr>
                              <w:t>1</w:t>
                            </w:r>
                            <w:r>
                              <w:t>1</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67C5B1B" w14:textId="77777777" w:rsidR="00BE561A" w:rsidRPr="00FD331E" w:rsidRDefault="00BE561A" w:rsidP="009A7EBF">
                            <w:pPr>
                              <w:pStyle w:val="-2"/>
                              <w:ind w:right="24"/>
                            </w:pPr>
                            <w:r>
                              <w:rPr>
                                <w:rFonts w:hint="eastAsia"/>
                              </w:rPr>
                              <w:t>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4BC018C3" w14:textId="77777777" w:rsidR="00BE561A" w:rsidRPr="00FD331E" w:rsidRDefault="00BE561A" w:rsidP="009A7EBF">
                            <w:pPr>
                              <w:pStyle w:val="-2"/>
                              <w:ind w:right="24"/>
                            </w:pPr>
                            <w:r>
                              <w:rPr>
                                <w:rFonts w:hint="eastAsia"/>
                              </w:rPr>
                              <w:t>2</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382D7A5"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D979082" w14:textId="77777777" w:rsidR="00BE561A" w:rsidRPr="00FD331E" w:rsidRDefault="00BE561A" w:rsidP="009A7EBF">
                            <w:pPr>
                              <w:pStyle w:val="-2"/>
                              <w:ind w:right="24"/>
                            </w:pPr>
                            <w:r w:rsidRPr="00FD331E">
                              <w:rPr>
                                <w:rFonts w:hint="eastAsia"/>
                              </w:rPr>
                              <w:t>－</w:t>
                            </w:r>
                          </w:p>
                        </w:tc>
                      </w:tr>
                      <w:tr w:rsidR="00BE561A" w:rsidRPr="00CC1FED" w14:paraId="60CE161C"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60F543B" w14:textId="77777777" w:rsidR="00BE561A" w:rsidRPr="00FD331E" w:rsidRDefault="00BE561A" w:rsidP="009A7EBF">
                            <w:pPr>
                              <w:pStyle w:val="-6"/>
                              <w:jc w:val="center"/>
                            </w:pPr>
                            <w:r w:rsidRPr="00FD331E">
                              <w:rPr>
                                <w:rFonts w:hint="eastAsia"/>
                                <w:kern w:val="0"/>
                              </w:rPr>
                              <w:t>11</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351F1355" w14:textId="77777777" w:rsidR="00BE561A" w:rsidRPr="00650F33" w:rsidRDefault="00BE561A" w:rsidP="009A7EBF">
                            <w:pPr>
                              <w:pStyle w:val="-1"/>
                              <w:jc w:val="distribute"/>
                            </w:pPr>
                            <w:r w:rsidRPr="00650F33">
                              <w:rPr>
                                <w:rFonts w:hint="eastAsia"/>
                              </w:rPr>
                              <w:t>智慧科技處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356AB1" w14:textId="77777777" w:rsidR="00BE561A" w:rsidRPr="00FD331E" w:rsidRDefault="00BE561A" w:rsidP="009A7EBF">
                            <w:pPr>
                              <w:pStyle w:val="-2"/>
                              <w:ind w:right="24"/>
                            </w:pPr>
                            <w:r>
                              <w:rPr>
                                <w:rFonts w:hint="eastAsia"/>
                              </w:rPr>
                              <w:t>9</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04AAE5E" w14:textId="77777777" w:rsidR="00BE561A" w:rsidRPr="00FD331E" w:rsidRDefault="00BE561A" w:rsidP="009A7EBF">
                            <w:pPr>
                              <w:pStyle w:val="-2"/>
                              <w:ind w:right="24"/>
                            </w:pPr>
                            <w:r>
                              <w:rPr>
                                <w:rFonts w:hint="eastAsia"/>
                              </w:rPr>
                              <w:t>9</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C100A1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E60DCB1"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4FF4A31" w14:textId="77777777" w:rsidR="00BE561A" w:rsidRPr="00FD331E" w:rsidRDefault="00BE561A" w:rsidP="009A7EBF">
                            <w:pPr>
                              <w:pStyle w:val="-2"/>
                              <w:ind w:right="24"/>
                            </w:pPr>
                            <w:r w:rsidRPr="00FD331E">
                              <w:rPr>
                                <w:rFonts w:hint="eastAsia"/>
                              </w:rPr>
                              <w:t>－</w:t>
                            </w:r>
                          </w:p>
                        </w:tc>
                      </w:tr>
                      <w:tr w:rsidR="00BE561A" w:rsidRPr="00CC1FED" w14:paraId="04351DE6"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D3327FB" w14:textId="77777777" w:rsidR="00BE561A" w:rsidRPr="00FD331E" w:rsidRDefault="00BE561A" w:rsidP="009A7EBF">
                            <w:pPr>
                              <w:pStyle w:val="-6"/>
                              <w:jc w:val="center"/>
                            </w:pPr>
                            <w:r w:rsidRPr="00FD331E">
                              <w:rPr>
                                <w:rFonts w:hint="eastAsia"/>
                                <w:kern w:val="0"/>
                              </w:rPr>
                              <w:t>12</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E91B309" w14:textId="77777777" w:rsidR="00BE561A" w:rsidRPr="00650F33" w:rsidRDefault="00BE561A" w:rsidP="009A7EBF">
                            <w:pPr>
                              <w:pStyle w:val="-1"/>
                              <w:jc w:val="distribute"/>
                            </w:pPr>
                            <w:r w:rsidRPr="00650F33">
                              <w:rPr>
                                <w:rFonts w:hint="eastAsia"/>
                              </w:rPr>
                              <w:t>主計處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68E1480"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3B516C5"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3733BF"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1C8F85C"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5ECB053" w14:textId="77777777" w:rsidR="00BE561A" w:rsidRPr="00FD331E" w:rsidRDefault="00BE561A" w:rsidP="009A7EBF">
                            <w:pPr>
                              <w:pStyle w:val="-2"/>
                              <w:ind w:right="24"/>
                            </w:pPr>
                            <w:r w:rsidRPr="00FD331E">
                              <w:rPr>
                                <w:rFonts w:hint="eastAsia"/>
                              </w:rPr>
                              <w:t>－</w:t>
                            </w:r>
                          </w:p>
                        </w:tc>
                      </w:tr>
                      <w:tr w:rsidR="00BE561A" w:rsidRPr="00CC1FED" w14:paraId="37ABEEF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4C8A772" w14:textId="77777777" w:rsidR="00BE561A" w:rsidRPr="00FD331E" w:rsidRDefault="00BE561A" w:rsidP="009A7EBF">
                            <w:pPr>
                              <w:pStyle w:val="-6"/>
                              <w:jc w:val="center"/>
                            </w:pPr>
                            <w:r w:rsidRPr="00FD331E">
                              <w:rPr>
                                <w:rFonts w:hint="eastAsia"/>
                                <w:kern w:val="0"/>
                              </w:rPr>
                              <w:t>13</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0CC7E4F" w14:textId="77777777" w:rsidR="00BE561A" w:rsidRPr="00650F33" w:rsidRDefault="00BE561A" w:rsidP="009A7EBF">
                            <w:pPr>
                              <w:pStyle w:val="-1"/>
                              <w:jc w:val="distribute"/>
                            </w:pPr>
                            <w:r w:rsidRPr="00650F33">
                              <w:rPr>
                                <w:rFonts w:hint="eastAsia"/>
                              </w:rPr>
                              <w:t>人事處</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60165186" w14:textId="77777777" w:rsidR="00BE561A" w:rsidRPr="00FD331E" w:rsidRDefault="00BE561A" w:rsidP="009A7EBF">
                            <w:pPr>
                              <w:pStyle w:val="-2"/>
                              <w:ind w:right="24"/>
                            </w:pPr>
                            <w:r>
                              <w:rPr>
                                <w:rFonts w:hint="eastAsia"/>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3425DB1" w14:textId="77777777" w:rsidR="00BE561A" w:rsidRPr="00FD331E" w:rsidRDefault="00BE561A" w:rsidP="009A7EBF">
                            <w:pPr>
                              <w:pStyle w:val="-2"/>
                              <w:ind w:right="24"/>
                            </w:pPr>
                            <w:r>
                              <w:rPr>
                                <w:rFonts w:hint="eastAsia"/>
                              </w:rPr>
                              <w:t>12</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4112B3D"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1B49822"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83D0314" w14:textId="77777777" w:rsidR="00BE561A" w:rsidRPr="00FD331E" w:rsidRDefault="00BE561A" w:rsidP="009A7EBF">
                            <w:pPr>
                              <w:pStyle w:val="-2"/>
                              <w:ind w:right="24"/>
                            </w:pPr>
                            <w:r w:rsidRPr="00FD331E">
                              <w:rPr>
                                <w:rFonts w:hint="eastAsia"/>
                              </w:rPr>
                              <w:t>－</w:t>
                            </w:r>
                          </w:p>
                        </w:tc>
                      </w:tr>
                      <w:tr w:rsidR="00BE561A" w:rsidRPr="00CC1FED" w14:paraId="42FE6033"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9FBEF6B" w14:textId="77777777" w:rsidR="00BE561A" w:rsidRPr="00FD331E" w:rsidRDefault="00BE561A" w:rsidP="009A7EBF">
                            <w:pPr>
                              <w:pStyle w:val="-6"/>
                              <w:jc w:val="center"/>
                            </w:pPr>
                            <w:r w:rsidRPr="00FD331E">
                              <w:rPr>
                                <w:rFonts w:hint="eastAsia"/>
                                <w:kern w:val="0"/>
                              </w:rPr>
                              <w:t>14</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1CCCB7" w14:textId="77777777" w:rsidR="00BE561A" w:rsidRPr="00650F33" w:rsidRDefault="00BE561A" w:rsidP="009A7EBF">
                            <w:pPr>
                              <w:pStyle w:val="-1"/>
                              <w:jc w:val="distribute"/>
                            </w:pPr>
                            <w:r w:rsidRPr="00650F33">
                              <w:rPr>
                                <w:rFonts w:hint="eastAsia"/>
                              </w:rPr>
                              <w:t>政風處</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8E65116"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6C19334"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B392667"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A8328A4"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4BAF2B8" w14:textId="77777777" w:rsidR="00BE561A" w:rsidRPr="00FD331E" w:rsidRDefault="00BE561A" w:rsidP="009A7EBF">
                            <w:pPr>
                              <w:pStyle w:val="-2"/>
                              <w:ind w:right="24"/>
                            </w:pPr>
                            <w:r w:rsidRPr="00FD331E">
                              <w:rPr>
                                <w:rFonts w:hint="eastAsia"/>
                              </w:rPr>
                              <w:t>－</w:t>
                            </w:r>
                          </w:p>
                        </w:tc>
                      </w:tr>
                      <w:tr w:rsidR="00BE561A" w:rsidRPr="00CC1FED" w14:paraId="210588ED"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33BD58F9" w14:textId="77777777" w:rsidR="00BE561A" w:rsidRPr="00FD331E" w:rsidRDefault="00BE561A" w:rsidP="009A7EBF">
                            <w:pPr>
                              <w:pStyle w:val="-6"/>
                              <w:jc w:val="center"/>
                            </w:pPr>
                            <w:r w:rsidRPr="00FD331E">
                              <w:rPr>
                                <w:rFonts w:hint="eastAsia"/>
                                <w:kern w:val="0"/>
                              </w:rPr>
                              <w:t>15</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020B1723" w14:textId="77777777" w:rsidR="00BE561A" w:rsidRPr="00650F33" w:rsidRDefault="00BE561A" w:rsidP="009A7EBF">
                            <w:pPr>
                              <w:pStyle w:val="-1"/>
                              <w:jc w:val="distribute"/>
                            </w:pPr>
                            <w:r w:rsidRPr="00650F33">
                              <w:rPr>
                                <w:rFonts w:hint="eastAsia"/>
                              </w:rPr>
                              <w:t>文化局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E83428C"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C9CF4D8" w14:textId="77777777" w:rsidR="00BE561A" w:rsidRPr="00FD331E" w:rsidRDefault="00BE561A" w:rsidP="009A7EBF">
                            <w:pPr>
                              <w:pStyle w:val="-2"/>
                              <w:ind w:right="24"/>
                            </w:pPr>
                            <w:r>
                              <w:rPr>
                                <w:rFonts w:hint="eastAsia"/>
                              </w:rPr>
                              <w:t>5</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C69AFF2"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D8FE0EE" w14:textId="77777777" w:rsidR="00BE561A" w:rsidRPr="00FD331E" w:rsidRDefault="00BE561A" w:rsidP="009A7EBF">
                            <w:pPr>
                              <w:pStyle w:val="-2"/>
                              <w:ind w:right="24"/>
                            </w:pPr>
                            <w:r w:rsidRPr="006904D4">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B4FAC8" w14:textId="77777777" w:rsidR="00BE561A" w:rsidRPr="00FD331E" w:rsidRDefault="00BE561A" w:rsidP="009A7EBF">
                            <w:pPr>
                              <w:pStyle w:val="-2"/>
                              <w:ind w:right="24"/>
                            </w:pPr>
                            <w:r>
                              <w:rPr>
                                <w:rFonts w:hint="eastAsia"/>
                              </w:rPr>
                              <w:t>1</w:t>
                            </w:r>
                          </w:p>
                        </w:tc>
                      </w:tr>
                      <w:tr w:rsidR="00BE561A" w:rsidRPr="00CC1FED" w14:paraId="496B0D5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6C629D66" w14:textId="77777777" w:rsidR="00BE561A" w:rsidRPr="00FD331E" w:rsidRDefault="00BE561A" w:rsidP="009A7EBF">
                            <w:pPr>
                              <w:pStyle w:val="-6"/>
                              <w:jc w:val="center"/>
                            </w:pPr>
                            <w:r w:rsidRPr="00FD331E">
                              <w:rPr>
                                <w:rFonts w:hint="eastAsia"/>
                                <w:kern w:val="0"/>
                              </w:rPr>
                              <w:t>16</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E3D3FD4" w14:textId="77777777" w:rsidR="00BE561A" w:rsidRPr="00650F33" w:rsidRDefault="00BE561A" w:rsidP="009A7EBF">
                            <w:pPr>
                              <w:pStyle w:val="-1"/>
                              <w:jc w:val="distribute"/>
                            </w:pPr>
                            <w:r w:rsidRPr="00650F33">
                              <w:rPr>
                                <w:rFonts w:hint="eastAsia"/>
                              </w:rPr>
                              <w:t>財政稅務局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EC65F8A" w14:textId="77777777" w:rsidR="00BE561A" w:rsidRPr="00FD331E" w:rsidRDefault="00BE561A" w:rsidP="009A7EBF">
                            <w:pPr>
                              <w:pStyle w:val="-2"/>
                              <w:ind w:right="24"/>
                            </w:pPr>
                            <w:r>
                              <w:rPr>
                                <w:rFonts w:hint="eastAsia"/>
                              </w:rPr>
                              <w:t>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B4BFB77" w14:textId="77777777" w:rsidR="00BE561A" w:rsidRPr="00FD331E" w:rsidRDefault="00BE561A" w:rsidP="009A7EBF">
                            <w:pPr>
                              <w:pStyle w:val="-2"/>
                              <w:ind w:right="24"/>
                            </w:pPr>
                            <w:r>
                              <w:rPr>
                                <w:rFonts w:hint="eastAsia"/>
                              </w:rPr>
                              <w:t>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CFABEE5"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A7A600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3C220A5" w14:textId="77777777" w:rsidR="00BE561A" w:rsidRPr="00FD331E" w:rsidRDefault="00BE561A" w:rsidP="009A7EBF">
                            <w:pPr>
                              <w:pStyle w:val="-2"/>
                              <w:ind w:right="24"/>
                            </w:pPr>
                            <w:r w:rsidRPr="00FD331E">
                              <w:rPr>
                                <w:rFonts w:hint="eastAsia"/>
                              </w:rPr>
                              <w:t>－</w:t>
                            </w:r>
                          </w:p>
                        </w:tc>
                      </w:tr>
                      <w:tr w:rsidR="00BE561A" w:rsidRPr="00CC1FED" w14:paraId="7B24F710"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2AEBB3AD" w14:textId="77777777" w:rsidR="00BE561A" w:rsidRPr="00FD331E" w:rsidRDefault="00BE561A" w:rsidP="009A7EBF">
                            <w:pPr>
                              <w:pStyle w:val="-6"/>
                              <w:jc w:val="center"/>
                            </w:pPr>
                            <w:r w:rsidRPr="00FD331E">
                              <w:rPr>
                                <w:rFonts w:hint="eastAsia"/>
                                <w:kern w:val="0"/>
                              </w:rPr>
                              <w:t>17</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2F58AAFF" w14:textId="77777777" w:rsidR="00BE561A" w:rsidRPr="00650F33" w:rsidRDefault="00BE561A" w:rsidP="009A7EBF">
                            <w:pPr>
                              <w:pStyle w:val="-1"/>
                              <w:jc w:val="distribute"/>
                            </w:pPr>
                            <w:r w:rsidRPr="00650F33">
                              <w:rPr>
                                <w:rFonts w:hint="eastAsia"/>
                              </w:rPr>
                              <w:t>衛生局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7A4C67C" w14:textId="77777777" w:rsidR="00BE561A" w:rsidRPr="00FD331E" w:rsidRDefault="00BE561A" w:rsidP="009A7EBF">
                            <w:pPr>
                              <w:pStyle w:val="-2"/>
                              <w:ind w:right="24"/>
                            </w:pPr>
                            <w:r>
                              <w:rPr>
                                <w:rFonts w:hint="eastAsia"/>
                              </w:rPr>
                              <w:t>10</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75F78B0" w14:textId="77777777" w:rsidR="00BE561A" w:rsidRPr="00FD331E" w:rsidRDefault="00BE561A" w:rsidP="009A7EBF">
                            <w:pPr>
                              <w:pStyle w:val="-2"/>
                              <w:ind w:right="24"/>
                            </w:pPr>
                            <w:r>
                              <w:rPr>
                                <w:rFonts w:hint="eastAsia"/>
                              </w:rPr>
                              <w:t>10</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4A5B24E"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B64749"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2D97331" w14:textId="77777777" w:rsidR="00BE561A" w:rsidRPr="00FD331E" w:rsidRDefault="00BE561A" w:rsidP="009A7EBF">
                            <w:pPr>
                              <w:pStyle w:val="-2"/>
                              <w:ind w:right="24"/>
                            </w:pPr>
                            <w:r w:rsidRPr="00FD331E">
                              <w:rPr>
                                <w:rFonts w:hint="eastAsia"/>
                              </w:rPr>
                              <w:t>－</w:t>
                            </w:r>
                          </w:p>
                        </w:tc>
                      </w:tr>
                      <w:tr w:rsidR="00BE561A" w:rsidRPr="00CC1FED" w14:paraId="5DDBBA2B"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4271FF7" w14:textId="77777777" w:rsidR="00BE561A" w:rsidRPr="00FD331E" w:rsidRDefault="00BE561A" w:rsidP="009A7EBF">
                            <w:pPr>
                              <w:pStyle w:val="-6"/>
                              <w:jc w:val="center"/>
                              <w:rPr>
                                <w:kern w:val="0"/>
                              </w:rPr>
                            </w:pPr>
                            <w:r w:rsidRPr="00FD331E">
                              <w:rPr>
                                <w:rFonts w:hint="eastAsia"/>
                                <w:kern w:val="0"/>
                              </w:rPr>
                              <w:t>18</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C022A02" w14:textId="77777777" w:rsidR="00BE561A" w:rsidRPr="00650F33" w:rsidRDefault="00BE561A" w:rsidP="009A7EBF">
                            <w:pPr>
                              <w:pStyle w:val="-1"/>
                              <w:jc w:val="distribute"/>
                            </w:pPr>
                            <w:r w:rsidRPr="00650F33">
                              <w:rPr>
                                <w:rFonts w:hint="eastAsia"/>
                              </w:rPr>
                              <w:t>環境保護局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A12826A" w14:textId="77777777" w:rsidR="00BE561A" w:rsidRPr="00FD331E" w:rsidRDefault="00BE561A" w:rsidP="009A7EBF">
                            <w:pPr>
                              <w:pStyle w:val="-2"/>
                              <w:ind w:right="24"/>
                            </w:pPr>
                            <w:r>
                              <w:rPr>
                                <w:rFonts w:hint="eastAsia"/>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32207BB" w14:textId="77777777" w:rsidR="00BE561A" w:rsidRPr="00FD331E" w:rsidRDefault="00BE561A" w:rsidP="009A7EBF">
                            <w:pPr>
                              <w:pStyle w:val="-2"/>
                              <w:ind w:right="24"/>
                            </w:pPr>
                            <w:r>
                              <w:rPr>
                                <w:rFonts w:hint="eastAsia"/>
                              </w:rPr>
                              <w:t>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B8F6813"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7988443"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0116AC46" w14:textId="77777777" w:rsidR="00BE561A" w:rsidRPr="00FD331E" w:rsidRDefault="00BE561A" w:rsidP="009A7EBF">
                            <w:pPr>
                              <w:pStyle w:val="-2"/>
                              <w:ind w:right="24"/>
                            </w:pPr>
                            <w:r w:rsidRPr="00FD331E">
                              <w:rPr>
                                <w:rFonts w:hint="eastAsia"/>
                              </w:rPr>
                              <w:t>－</w:t>
                            </w:r>
                          </w:p>
                        </w:tc>
                      </w:tr>
                      <w:tr w:rsidR="00BE561A" w:rsidRPr="00CC1FED" w14:paraId="6A346528"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5181DB10" w14:textId="77777777" w:rsidR="00BE561A" w:rsidRPr="00FD331E" w:rsidRDefault="00BE561A" w:rsidP="009A7EBF">
                            <w:pPr>
                              <w:pStyle w:val="-6"/>
                              <w:jc w:val="center"/>
                            </w:pPr>
                            <w:r w:rsidRPr="00FD331E">
                              <w:rPr>
                                <w:rFonts w:hint="eastAsia"/>
                                <w:kern w:val="0"/>
                              </w:rPr>
                              <w:t>19</w:t>
                            </w:r>
                          </w:p>
                        </w:tc>
                        <w:tc>
                          <w:tcPr>
                            <w:tcW w:w="98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hideMark/>
                          </w:tcPr>
                          <w:p w14:paraId="7DBDD923" w14:textId="77777777" w:rsidR="00BE561A" w:rsidRPr="00650F33" w:rsidRDefault="00BE561A" w:rsidP="009A7EBF">
                            <w:pPr>
                              <w:pStyle w:val="-1"/>
                              <w:jc w:val="distribute"/>
                            </w:pPr>
                            <w:r w:rsidRPr="00650F33">
                              <w:rPr>
                                <w:rFonts w:hint="eastAsia"/>
                              </w:rPr>
                              <w:t>警察局</w:t>
                            </w:r>
                          </w:p>
                        </w:tc>
                        <w:tc>
                          <w:tcPr>
                            <w:tcW w:w="86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7401C3B" w14:textId="77777777" w:rsidR="00BE561A" w:rsidRPr="00FD331E" w:rsidRDefault="00BE561A" w:rsidP="009A7EBF">
                            <w:pPr>
                              <w:pStyle w:val="-2"/>
                              <w:ind w:right="24"/>
                            </w:pPr>
                            <w:r>
                              <w:rPr>
                                <w:rFonts w:hint="eastAsia"/>
                              </w:rPr>
                              <w:t>3</w:t>
                            </w:r>
                          </w:p>
                        </w:tc>
                        <w:tc>
                          <w:tcPr>
                            <w:tcW w:w="851"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18801D6" w14:textId="77777777" w:rsidR="00BE561A" w:rsidRPr="00FD331E" w:rsidRDefault="00BE561A" w:rsidP="009A7EBF">
                            <w:pPr>
                              <w:pStyle w:val="-2"/>
                              <w:ind w:right="24"/>
                            </w:pPr>
                            <w:r>
                              <w:rPr>
                                <w:rFonts w:hint="eastAsia"/>
                              </w:rPr>
                              <w:t>3</w:t>
                            </w:r>
                          </w:p>
                        </w:tc>
                        <w:tc>
                          <w:tcPr>
                            <w:tcW w:w="992"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09BB5912" w14:textId="77777777" w:rsidR="00BE561A" w:rsidRPr="00FD331E" w:rsidRDefault="00BE561A" w:rsidP="009A7EBF">
                            <w:pPr>
                              <w:pStyle w:val="-2"/>
                              <w:ind w:right="24"/>
                            </w:pPr>
                            <w:r w:rsidRPr="00FD331E">
                              <w:rPr>
                                <w:rFonts w:hint="eastAsia"/>
                              </w:rPr>
                              <w:t>－</w:t>
                            </w:r>
                          </w:p>
                        </w:tc>
                        <w:tc>
                          <w:tcPr>
                            <w:tcW w:w="887"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7354B16C"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DAEEF3"/>
                            <w:tcMar>
                              <w:top w:w="13" w:type="dxa"/>
                              <w:left w:w="13" w:type="dxa"/>
                              <w:bottom w:w="0" w:type="dxa"/>
                              <w:right w:w="13" w:type="dxa"/>
                            </w:tcMar>
                            <w:vAlign w:val="center"/>
                          </w:tcPr>
                          <w:p w14:paraId="13276AAF" w14:textId="77777777" w:rsidR="00BE561A" w:rsidRPr="00FD331E" w:rsidRDefault="00BE561A" w:rsidP="009A7EBF">
                            <w:pPr>
                              <w:pStyle w:val="-2"/>
                              <w:ind w:right="24"/>
                            </w:pPr>
                            <w:r w:rsidRPr="00FD331E">
                              <w:rPr>
                                <w:rFonts w:hint="eastAsia"/>
                              </w:rPr>
                              <w:t>－</w:t>
                            </w:r>
                          </w:p>
                        </w:tc>
                      </w:tr>
                      <w:tr w:rsidR="00BE561A" w:rsidRPr="00CC1FED" w14:paraId="5DBC5931" w14:textId="77777777" w:rsidTr="009A7EBF">
                        <w:trPr>
                          <w:trHeight w:hRule="exact" w:val="289"/>
                          <w:jc w:val="center"/>
                        </w:trPr>
                        <w:tc>
                          <w:tcPr>
                            <w:tcW w:w="42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7719A876" w14:textId="77777777" w:rsidR="00BE561A" w:rsidRPr="00FD331E" w:rsidRDefault="00BE561A" w:rsidP="009A7EBF">
                            <w:pPr>
                              <w:pStyle w:val="-6"/>
                              <w:jc w:val="center"/>
                            </w:pPr>
                            <w:r w:rsidRPr="00FD331E">
                              <w:rPr>
                                <w:rFonts w:hint="eastAsia"/>
                                <w:kern w:val="0"/>
                              </w:rPr>
                              <w:t>20</w:t>
                            </w:r>
                          </w:p>
                        </w:tc>
                        <w:tc>
                          <w:tcPr>
                            <w:tcW w:w="98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E60BD84" w14:textId="77777777" w:rsidR="00BE561A" w:rsidRPr="00650F33" w:rsidRDefault="00BE561A" w:rsidP="009A7EBF">
                            <w:pPr>
                              <w:pStyle w:val="-1"/>
                              <w:jc w:val="distribute"/>
                            </w:pPr>
                            <w:r w:rsidRPr="00650F33">
                              <w:rPr>
                                <w:rFonts w:hint="eastAsia"/>
                              </w:rPr>
                              <w:t>消防局</w:t>
                            </w:r>
                          </w:p>
                        </w:tc>
                        <w:tc>
                          <w:tcPr>
                            <w:tcW w:w="86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5053342A" w14:textId="77777777" w:rsidR="00BE561A" w:rsidRPr="00FD331E" w:rsidRDefault="00BE561A" w:rsidP="009A7EBF">
                            <w:pPr>
                              <w:pStyle w:val="-2"/>
                              <w:ind w:right="24"/>
                            </w:pPr>
                            <w:r>
                              <w:rPr>
                                <w:rFonts w:hint="eastAsia"/>
                              </w:rPr>
                              <w:t>16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305067A" w14:textId="77777777" w:rsidR="00BE561A" w:rsidRPr="00FD331E" w:rsidRDefault="00BE561A" w:rsidP="009A7EBF">
                            <w:pPr>
                              <w:pStyle w:val="-2"/>
                              <w:ind w:right="24"/>
                            </w:pPr>
                            <w:r>
                              <w:rPr>
                                <w:rFonts w:hint="eastAsia"/>
                              </w:rPr>
                              <w:t>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12D63A49" w14:textId="77777777" w:rsidR="00BE561A" w:rsidRPr="00FD331E" w:rsidRDefault="00BE561A" w:rsidP="009A7EBF">
                            <w:pPr>
                              <w:pStyle w:val="-2"/>
                              <w:ind w:right="24"/>
                            </w:pPr>
                            <w:r>
                              <w:rPr>
                                <w:rFonts w:hint="eastAsia"/>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3F86AC54" w14:textId="77777777" w:rsidR="00BE561A" w:rsidRPr="00FD331E" w:rsidRDefault="00BE561A" w:rsidP="009A7EBF">
                            <w:pPr>
                              <w:pStyle w:val="-2"/>
                              <w:ind w:right="24"/>
                            </w:pPr>
                            <w:r w:rsidRPr="00FD331E">
                              <w:rPr>
                                <w:rFonts w:hint="eastAsia"/>
                              </w:rPr>
                              <w:t>－</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tcPr>
                          <w:p w14:paraId="2C8DF9FE" w14:textId="77777777" w:rsidR="00BE561A" w:rsidRPr="00FD331E" w:rsidRDefault="00BE561A" w:rsidP="009A7EBF">
                            <w:pPr>
                              <w:pStyle w:val="-2"/>
                              <w:ind w:right="24"/>
                            </w:pPr>
                            <w:r w:rsidRPr="00FD331E">
                              <w:rPr>
                                <w:rFonts w:hint="eastAsia"/>
                              </w:rPr>
                              <w:t>－</w:t>
                            </w:r>
                          </w:p>
                        </w:tc>
                      </w:tr>
                    </w:tbl>
                    <w:bookmarkEnd w:id="3"/>
                    <w:p w14:paraId="1DB6976D" w14:textId="77777777" w:rsidR="00BE561A" w:rsidRPr="002B1B29" w:rsidRDefault="00BE561A" w:rsidP="009D2E81">
                      <w:pPr>
                        <w:pStyle w:val="a8"/>
                        <w:snapToGrid w:val="0"/>
                        <w:spacing w:line="240" w:lineRule="auto"/>
                        <w:ind w:leftChars="-25" w:left="-60"/>
                        <w:rPr>
                          <w:szCs w:val="18"/>
                        </w:rPr>
                      </w:pPr>
                      <w:r w:rsidRPr="002B1B29">
                        <w:rPr>
                          <w:rFonts w:hint="eastAsia"/>
                          <w:szCs w:val="18"/>
                        </w:rPr>
                        <w:t>資料來源：整理自嘉義市政府</w:t>
                      </w:r>
                      <w:proofErr w:type="gramStart"/>
                      <w:r w:rsidRPr="002B1B29">
                        <w:rPr>
                          <w:rFonts w:hint="eastAsia"/>
                          <w:szCs w:val="18"/>
                        </w:rPr>
                        <w:t>11</w:t>
                      </w:r>
                      <w:r w:rsidRPr="002B1B29">
                        <w:rPr>
                          <w:szCs w:val="18"/>
                        </w:rPr>
                        <w:t>3</w:t>
                      </w:r>
                      <w:proofErr w:type="gramEnd"/>
                      <w:r w:rsidRPr="002B1B29">
                        <w:rPr>
                          <w:rFonts w:hint="eastAsia"/>
                          <w:szCs w:val="18"/>
                        </w:rPr>
                        <w:t>年度施政績效報告。</w:t>
                      </w:r>
                    </w:p>
                  </w:txbxContent>
                </v:textbox>
                <w10:wrap type="square" anchorx="page"/>
              </v:rect>
            </w:pict>
          </mc:Fallback>
        </mc:AlternateContent>
      </w:r>
      <w:r w:rsidRPr="00700A82">
        <w:rPr>
          <w:rFonts w:hint="eastAsia"/>
          <w:shd w:val="clear" w:color="auto" w:fill="FFFFFF"/>
        </w:rPr>
        <w:t>嘉義市政府為強化各局（處）暨所屬機關計畫執行成效、概算編審程序，訂有</w:t>
      </w:r>
      <w:r w:rsidRPr="00700A82">
        <w:rPr>
          <w:szCs w:val="24"/>
        </w:rPr>
        <w:t>嘉義市政府重要施政計畫實施要點</w:t>
      </w:r>
      <w:r w:rsidRPr="00700A82">
        <w:rPr>
          <w:rFonts w:hint="eastAsia"/>
          <w:shd w:val="clear" w:color="auto" w:fill="FFFFFF"/>
        </w:rPr>
        <w:t>。另為落實市長施政願景，推動十大旗艦計畫（</w:t>
      </w:r>
      <w:r w:rsidRPr="00700A82">
        <w:rPr>
          <w:rFonts w:hint="eastAsia"/>
          <w:szCs w:val="24"/>
        </w:rPr>
        <w:t>112至115年中程計畫</w:t>
      </w:r>
      <w:r w:rsidRPr="00700A82">
        <w:rPr>
          <w:rFonts w:hint="eastAsia"/>
          <w:shd w:val="clear" w:color="auto" w:fill="FFFFFF"/>
        </w:rPr>
        <w:t>），</w:t>
      </w:r>
      <w:r w:rsidRPr="00700A82">
        <w:rPr>
          <w:rFonts w:hint="eastAsia"/>
          <w:szCs w:val="24"/>
        </w:rPr>
        <w:t>由</w:t>
      </w:r>
      <w:r w:rsidRPr="00700A82">
        <w:rPr>
          <w:rFonts w:hint="eastAsia"/>
        </w:rPr>
        <w:t>智慧科技處</w:t>
      </w:r>
      <w:r w:rsidRPr="00700A82">
        <w:t>制定重大目標管考原則，實施管制作業</w:t>
      </w:r>
      <w:r w:rsidRPr="00700A82">
        <w:rPr>
          <w:rFonts w:hint="eastAsia"/>
        </w:rPr>
        <w:t>，各單位並據以籌編各年</w:t>
      </w:r>
      <w:r w:rsidRPr="00700A82">
        <w:rPr>
          <w:rFonts w:hint="eastAsia"/>
          <w:shd w:val="clear" w:color="auto" w:fill="FFFFFF"/>
        </w:rPr>
        <w:t>度施政計畫。據該府</w:t>
      </w:r>
      <w:proofErr w:type="gramStart"/>
      <w:r w:rsidRPr="00700A82">
        <w:rPr>
          <w:rFonts w:hint="eastAsia"/>
          <w:shd w:val="clear" w:color="auto" w:fill="FFFFFF"/>
        </w:rPr>
        <w:t>1</w:t>
      </w:r>
      <w:r w:rsidRPr="00700A82">
        <w:rPr>
          <w:shd w:val="clear" w:color="auto" w:fill="FFFFFF"/>
        </w:rPr>
        <w:t>1</w:t>
      </w:r>
      <w:r w:rsidRPr="00700A82">
        <w:rPr>
          <w:rFonts w:hint="eastAsia"/>
          <w:shd w:val="clear" w:color="auto" w:fill="FFFFFF"/>
        </w:rPr>
        <w:t>3</w:t>
      </w:r>
      <w:proofErr w:type="gramEnd"/>
      <w:r w:rsidRPr="00700A82">
        <w:rPr>
          <w:rFonts w:hint="eastAsia"/>
          <w:shd w:val="clear" w:color="auto" w:fill="FFFFFF"/>
        </w:rPr>
        <w:t>年度施政績效報告列載，計編定</w:t>
      </w:r>
      <w:r w:rsidRPr="00700A82">
        <w:rPr>
          <w:rFonts w:hint="eastAsia"/>
        </w:rPr>
        <w:t>重要施政計畫項目183</w:t>
      </w:r>
      <w:r w:rsidRPr="00700A82">
        <w:t>項</w:t>
      </w:r>
      <w:r w:rsidRPr="00700A82">
        <w:rPr>
          <w:rFonts w:hint="eastAsia"/>
        </w:rPr>
        <w:t>，經該府自行</w:t>
      </w:r>
      <w:r w:rsidRPr="00700A82">
        <w:t>評核結果，年度目標達成率100％</w:t>
      </w:r>
      <w:r w:rsidRPr="00700A82">
        <w:rPr>
          <w:rFonts w:hint="eastAsia"/>
        </w:rPr>
        <w:t>者</w:t>
      </w:r>
      <w:r w:rsidRPr="00700A82">
        <w:t>計有</w:t>
      </w:r>
      <w:r w:rsidRPr="00700A82">
        <w:rPr>
          <w:rFonts w:hint="eastAsia"/>
        </w:rPr>
        <w:t>161</w:t>
      </w:r>
      <w:r w:rsidRPr="00700A82">
        <w:t>項</w:t>
      </w:r>
      <w:r w:rsidRPr="00700A82">
        <w:rPr>
          <w:rFonts w:hint="eastAsia"/>
          <w:shd w:val="clear" w:color="auto" w:fill="FFFFFF"/>
        </w:rPr>
        <w:t>（</w:t>
      </w:r>
      <w:r w:rsidRPr="00700A82">
        <w:t>占總項數之</w:t>
      </w:r>
      <w:r w:rsidRPr="00700A82">
        <w:rPr>
          <w:rFonts w:hint="eastAsia"/>
        </w:rPr>
        <w:t>87.98</w:t>
      </w:r>
      <w:r w:rsidRPr="00700A82">
        <w:t>％</w:t>
      </w:r>
      <w:r w:rsidRPr="00700A82">
        <w:rPr>
          <w:rFonts w:hint="eastAsia"/>
          <w:shd w:val="clear" w:color="auto" w:fill="FFFFFF"/>
        </w:rPr>
        <w:t>）</w:t>
      </w:r>
      <w:r w:rsidRPr="00700A82">
        <w:t>，達成率在80％以上未達100％者</w:t>
      </w:r>
      <w:r w:rsidRPr="00700A82">
        <w:rPr>
          <w:rFonts w:hint="eastAsia"/>
        </w:rPr>
        <w:t>計</w:t>
      </w:r>
      <w:r w:rsidRPr="00700A82">
        <w:t>有</w:t>
      </w:r>
      <w:r w:rsidRPr="00700A82">
        <w:rPr>
          <w:rFonts w:hint="eastAsia"/>
        </w:rPr>
        <w:t>14</w:t>
      </w:r>
      <w:r w:rsidRPr="00700A82">
        <w:t>項</w:t>
      </w:r>
      <w:r w:rsidRPr="00700A82">
        <w:rPr>
          <w:rFonts w:hint="eastAsia"/>
          <w:shd w:val="clear" w:color="auto" w:fill="FFFFFF"/>
        </w:rPr>
        <w:t>（</w:t>
      </w:r>
      <w:r w:rsidRPr="00700A82">
        <w:rPr>
          <w:rFonts w:cs="Arial"/>
          <w:shd w:val="clear" w:color="auto" w:fill="FFFFFF"/>
        </w:rPr>
        <w:t>占總</w:t>
      </w:r>
      <w:r w:rsidRPr="00700A82">
        <w:t>項數之</w:t>
      </w:r>
      <w:r w:rsidRPr="00700A82">
        <w:rPr>
          <w:rFonts w:hint="eastAsia"/>
        </w:rPr>
        <w:t>7.65</w:t>
      </w:r>
      <w:r w:rsidRPr="00700A82">
        <w:t>％</w:t>
      </w:r>
      <w:r w:rsidRPr="00700A82">
        <w:rPr>
          <w:rFonts w:hint="eastAsia"/>
          <w:shd w:val="clear" w:color="auto" w:fill="FFFFFF"/>
        </w:rPr>
        <w:t>）</w:t>
      </w:r>
      <w:r w:rsidRPr="00700A82">
        <w:t>、50％以上未達80％者</w:t>
      </w:r>
      <w:r w:rsidRPr="00700A82">
        <w:rPr>
          <w:rFonts w:hint="eastAsia"/>
        </w:rPr>
        <w:t>計</w:t>
      </w:r>
      <w:r w:rsidRPr="00700A82">
        <w:t>有</w:t>
      </w:r>
      <w:r w:rsidRPr="00700A82">
        <w:rPr>
          <w:rFonts w:hint="eastAsia"/>
        </w:rPr>
        <w:t>5</w:t>
      </w:r>
      <w:r w:rsidRPr="00700A82">
        <w:t>項</w:t>
      </w:r>
      <w:r w:rsidRPr="00700A82">
        <w:rPr>
          <w:rFonts w:hint="eastAsia"/>
          <w:shd w:val="clear" w:color="auto" w:fill="FFFFFF"/>
        </w:rPr>
        <w:t>（</w:t>
      </w:r>
      <w:r w:rsidRPr="00700A82">
        <w:t>占總項數之</w:t>
      </w:r>
      <w:r w:rsidRPr="00700A82">
        <w:rPr>
          <w:rFonts w:hint="eastAsia"/>
        </w:rPr>
        <w:t>2.73</w:t>
      </w:r>
      <w:r w:rsidRPr="00700A82">
        <w:t>％</w:t>
      </w:r>
      <w:r w:rsidRPr="00700A82">
        <w:rPr>
          <w:rFonts w:hint="eastAsia"/>
          <w:shd w:val="clear" w:color="auto" w:fill="FFFFFF"/>
        </w:rPr>
        <w:t>）</w:t>
      </w:r>
      <w:r w:rsidRPr="00700A82">
        <w:t>，未達50％者有</w:t>
      </w:r>
      <w:r w:rsidRPr="00700A82">
        <w:rPr>
          <w:rFonts w:hint="eastAsia"/>
        </w:rPr>
        <w:t>3</w:t>
      </w:r>
      <w:r w:rsidRPr="00700A82">
        <w:t>項</w:t>
      </w:r>
      <w:r w:rsidRPr="00700A82">
        <w:rPr>
          <w:rFonts w:hint="eastAsia"/>
          <w:shd w:val="clear" w:color="auto" w:fill="FFFFFF"/>
        </w:rPr>
        <w:t>（</w:t>
      </w:r>
      <w:r w:rsidRPr="00700A82">
        <w:t>占總項數之</w:t>
      </w:r>
      <w:r w:rsidRPr="00700A82">
        <w:rPr>
          <w:rFonts w:hint="eastAsia"/>
        </w:rPr>
        <w:t>1.64</w:t>
      </w:r>
      <w:r w:rsidRPr="00700A82">
        <w:t>％</w:t>
      </w:r>
      <w:r w:rsidRPr="00700A82">
        <w:rPr>
          <w:rFonts w:hint="eastAsia"/>
          <w:shd w:val="clear" w:color="auto" w:fill="FFFFFF"/>
        </w:rPr>
        <w:t>）</w:t>
      </w:r>
      <w:r w:rsidRPr="00700A82">
        <w:rPr>
          <w:rFonts w:hint="eastAsia"/>
        </w:rPr>
        <w:t>（表2）。其中未達50％</w:t>
      </w:r>
      <w:r w:rsidRPr="00700A82">
        <w:t>者，分別為</w:t>
      </w:r>
      <w:r w:rsidRPr="00700A82">
        <w:rPr>
          <w:rFonts w:hint="eastAsia"/>
        </w:rPr>
        <w:t>都市發展</w:t>
      </w:r>
      <w:r w:rsidRPr="00700A82">
        <w:t>處</w:t>
      </w:r>
      <w:r w:rsidRPr="00700A82">
        <w:rPr>
          <w:rFonts w:hint="eastAsia"/>
        </w:rPr>
        <w:t>「</w:t>
      </w:r>
      <w:r w:rsidRPr="00700A82">
        <w:rPr>
          <w:rFonts w:cs="Arial" w:hint="eastAsia"/>
          <w:kern w:val="0"/>
        </w:rPr>
        <w:t>嘉義市西區大發展</w:t>
      </w:r>
      <w:r w:rsidRPr="00700A82">
        <w:rPr>
          <w:rFonts w:hint="eastAsia"/>
        </w:rPr>
        <w:t>－</w:t>
      </w:r>
      <w:r w:rsidRPr="00700A82">
        <w:rPr>
          <w:rFonts w:cs="Arial" w:hint="eastAsia"/>
          <w:kern w:val="0"/>
        </w:rPr>
        <w:t>城市</w:t>
      </w:r>
      <w:proofErr w:type="gramStart"/>
      <w:r w:rsidRPr="00700A82">
        <w:rPr>
          <w:rFonts w:cs="Arial" w:hint="eastAsia"/>
          <w:kern w:val="0"/>
        </w:rPr>
        <w:t>自明性提升</w:t>
      </w:r>
      <w:proofErr w:type="gramEnd"/>
      <w:r w:rsidRPr="00700A82">
        <w:rPr>
          <w:rFonts w:cs="Arial" w:hint="eastAsia"/>
          <w:kern w:val="0"/>
        </w:rPr>
        <w:t>行動計畫」、</w:t>
      </w:r>
      <w:r w:rsidRPr="00700A82">
        <w:t>「</w:t>
      </w:r>
      <w:r w:rsidRPr="00700A82">
        <w:rPr>
          <w:rFonts w:cs="Arial" w:hint="eastAsia"/>
          <w:kern w:val="0"/>
        </w:rPr>
        <w:t>嘉義市都市計畫重製計畫</w:t>
      </w:r>
      <w:r w:rsidRPr="00700A82">
        <w:t>」</w:t>
      </w:r>
      <w:r w:rsidRPr="00700A82">
        <w:rPr>
          <w:rFonts w:hint="eastAsia"/>
        </w:rPr>
        <w:t>，及文化局「</w:t>
      </w:r>
      <w:r w:rsidRPr="00700A82">
        <w:rPr>
          <w:rFonts w:cs="Arial" w:hint="eastAsia"/>
          <w:kern w:val="0"/>
        </w:rPr>
        <w:t>嘉義市圖書館總館園區興建計畫</w:t>
      </w:r>
      <w:r w:rsidRPr="00700A82">
        <w:rPr>
          <w:rFonts w:hint="eastAsia"/>
        </w:rPr>
        <w:t>」</w:t>
      </w:r>
      <w:r w:rsidRPr="00700A82">
        <w:t>等</w:t>
      </w:r>
      <w:r w:rsidRPr="00700A82">
        <w:rPr>
          <w:rFonts w:hint="eastAsia"/>
        </w:rPr>
        <w:t>3</w:t>
      </w:r>
      <w:r w:rsidRPr="00700A82">
        <w:t>項</w:t>
      </w:r>
      <w:r w:rsidRPr="00700A82">
        <w:rPr>
          <w:rFonts w:hint="eastAsia"/>
        </w:rPr>
        <w:t>，</w:t>
      </w:r>
      <w:r w:rsidRPr="00700A82">
        <w:t>係</w:t>
      </w:r>
      <w:r w:rsidRPr="00700A82">
        <w:rPr>
          <w:rFonts w:cs="Arial" w:hint="eastAsia"/>
          <w:kern w:val="0"/>
        </w:rPr>
        <w:t>城市</w:t>
      </w:r>
      <w:proofErr w:type="gramStart"/>
      <w:r w:rsidRPr="00700A82">
        <w:rPr>
          <w:rFonts w:cs="Arial" w:hint="eastAsia"/>
          <w:kern w:val="0"/>
        </w:rPr>
        <w:t>自明性提升</w:t>
      </w:r>
      <w:proofErr w:type="gramEnd"/>
      <w:r w:rsidRPr="00700A82">
        <w:rPr>
          <w:rFonts w:cs="Arial" w:hint="eastAsia"/>
          <w:kern w:val="0"/>
        </w:rPr>
        <w:t>行動計畫多次流標，至</w:t>
      </w:r>
      <w:proofErr w:type="gramStart"/>
      <w:r w:rsidRPr="00700A82">
        <w:rPr>
          <w:rFonts w:cs="Arial" w:hint="eastAsia"/>
          <w:kern w:val="0"/>
        </w:rPr>
        <w:t>113年12月19日始決標</w:t>
      </w:r>
      <w:proofErr w:type="gramEnd"/>
      <w:r w:rsidRPr="00700A82">
        <w:rPr>
          <w:rFonts w:hint="eastAsia"/>
        </w:rPr>
        <w:t>、</w:t>
      </w:r>
      <w:r w:rsidRPr="00700A82">
        <w:rPr>
          <w:rFonts w:cs="Arial" w:hint="eastAsia"/>
          <w:kern w:val="0"/>
        </w:rPr>
        <w:t>重製作業涉及地面地形</w:t>
      </w:r>
      <w:proofErr w:type="gramStart"/>
      <w:r w:rsidRPr="00700A82">
        <w:rPr>
          <w:rFonts w:cs="Arial" w:hint="eastAsia"/>
          <w:kern w:val="0"/>
        </w:rPr>
        <w:t>測量及樁位</w:t>
      </w:r>
      <w:proofErr w:type="gramEnd"/>
      <w:r w:rsidRPr="00700A82">
        <w:rPr>
          <w:rFonts w:cs="Arial" w:hint="eastAsia"/>
          <w:kern w:val="0"/>
        </w:rPr>
        <w:t>檢測等，作業內容繁雜，致招標作業延後</w:t>
      </w:r>
      <w:r w:rsidRPr="00700A82">
        <w:rPr>
          <w:rFonts w:hint="eastAsia"/>
        </w:rPr>
        <w:t>、及</w:t>
      </w:r>
      <w:r w:rsidRPr="00700A82">
        <w:rPr>
          <w:rFonts w:cs="Arial" w:hint="eastAsia"/>
          <w:kern w:val="0"/>
        </w:rPr>
        <w:t>圖書館總館園區用地都市計畫變更尚未通過</w:t>
      </w:r>
      <w:r w:rsidRPr="00700A82">
        <w:rPr>
          <w:rFonts w:hint="eastAsia"/>
        </w:rPr>
        <w:t>等因素</w:t>
      </w:r>
      <w:r w:rsidRPr="00700A82">
        <w:t>所致</w:t>
      </w:r>
      <w:r w:rsidRPr="00700A82">
        <w:rPr>
          <w:rFonts w:hint="eastAsia"/>
        </w:rPr>
        <w:t>，允宜督促趕辦進度落後案件，以提升整體施政效能（表3）。</w:t>
      </w:r>
      <w:r w:rsidRPr="00700A82">
        <w:rPr>
          <w:rFonts w:hint="eastAsia"/>
          <w:kern w:val="0"/>
        </w:rPr>
        <w:t>另</w:t>
      </w:r>
      <w:proofErr w:type="gramStart"/>
      <w:r w:rsidRPr="00700A82">
        <w:rPr>
          <w:rFonts w:hint="eastAsia"/>
          <w:kern w:val="0"/>
        </w:rPr>
        <w:t>113</w:t>
      </w:r>
      <w:proofErr w:type="gramEnd"/>
      <w:r w:rsidRPr="00700A82">
        <w:rPr>
          <w:rFonts w:hint="eastAsia"/>
          <w:kern w:val="0"/>
        </w:rPr>
        <w:t>年度施政評估作業辦理情形，核有：</w:t>
      </w:r>
      <w:r w:rsidRPr="00700A82">
        <w:rPr>
          <w:rFonts w:ascii="Arial" w:hAnsi="Arial" w:cs="Arial" w:hint="eastAsia"/>
        </w:rPr>
        <w:t>以</w:t>
      </w:r>
      <w:r w:rsidRPr="00700A82">
        <w:rPr>
          <w:rFonts w:ascii="Arial" w:hAnsi="Arial" w:cs="Arial"/>
        </w:rPr>
        <w:t>「西區大發展、</w:t>
      </w:r>
      <w:r w:rsidRPr="00327686">
        <w:rPr>
          <w:rFonts w:ascii="Aptos" w:eastAsia="新細明體" w:hAnsi="Aptos" w:cs="Times New Roman"/>
          <w:noProof/>
          <w:sz w:val="24"/>
          <w:szCs w:val="24"/>
          <w14:ligatures w14:val="standardContextual"/>
        </w:rPr>
        <mc:AlternateContent>
          <mc:Choice Requires="wps">
            <w:drawing>
              <wp:anchor distT="45720" distB="45720" distL="114300" distR="114300" simplePos="0" relativeHeight="251660800" behindDoc="0" locked="0" layoutInCell="1" allowOverlap="1" wp14:anchorId="2F354D35" wp14:editId="4F1A4F2D">
                <wp:simplePos x="0" y="0"/>
                <wp:positionH relativeFrom="column">
                  <wp:posOffset>2921109</wp:posOffset>
                </wp:positionH>
                <wp:positionV relativeFrom="paragraph">
                  <wp:posOffset>1062862</wp:posOffset>
                </wp:positionV>
                <wp:extent cx="3372485" cy="140462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2485" cy="1404620"/>
                        </a:xfrm>
                        <a:prstGeom prst="rect">
                          <a:avLst/>
                        </a:prstGeom>
                        <a:noFill/>
                        <a:ln w="9525">
                          <a:noFill/>
                          <a:miter lim="800000"/>
                          <a:headEnd/>
                          <a:tailEnd/>
                        </a:ln>
                      </wps:spPr>
                      <wps:txbx>
                        <w:txbxContent>
                          <w:p w14:paraId="1183FF27" w14:textId="77777777" w:rsidR="00BE561A" w:rsidRPr="007E4C62" w:rsidRDefault="00BE561A" w:rsidP="009D2E81">
                            <w:pPr>
                              <w:snapToGrid w:val="0"/>
                              <w:ind w:left="721" w:hangingChars="300" w:hanging="721"/>
                              <w:jc w:val="both"/>
                              <w:rPr>
                                <w:rFonts w:ascii="標楷體" w:eastAsia="標楷體" w:hAnsi="標楷體"/>
                                <w:b/>
                                <w:bCs/>
                              </w:rPr>
                            </w:pPr>
                            <w:r w:rsidRPr="007E4C62">
                              <w:rPr>
                                <w:rFonts w:ascii="標楷體" w:eastAsia="標楷體" w:hAnsi="標楷體" w:hint="eastAsia"/>
                                <w:b/>
                                <w:bCs/>
                              </w:rPr>
                              <w:t>表3</w:t>
                            </w:r>
                            <w:r>
                              <w:rPr>
                                <w:rFonts w:ascii="標楷體" w:eastAsia="標楷體" w:hAnsi="標楷體" w:hint="eastAsia"/>
                                <w:b/>
                                <w:bCs/>
                              </w:rPr>
                              <w:t xml:space="preserve">　</w:t>
                            </w:r>
                            <w:proofErr w:type="gramStart"/>
                            <w:r w:rsidRPr="007E4C62">
                              <w:rPr>
                                <w:rFonts w:ascii="標楷體" w:eastAsia="標楷體" w:hAnsi="標楷體" w:hint="eastAsia"/>
                                <w:b/>
                                <w:bCs/>
                              </w:rPr>
                              <w:t>11</w:t>
                            </w:r>
                            <w:r w:rsidRPr="007E4C62">
                              <w:rPr>
                                <w:rFonts w:ascii="標楷體" w:eastAsia="標楷體" w:hAnsi="標楷體"/>
                                <w:b/>
                                <w:bCs/>
                              </w:rPr>
                              <w:t>3</w:t>
                            </w:r>
                            <w:proofErr w:type="gramEnd"/>
                            <w:r w:rsidRPr="007E4C62">
                              <w:rPr>
                                <w:rFonts w:ascii="標楷體" w:eastAsia="標楷體" w:hAnsi="標楷體" w:hint="eastAsia"/>
                                <w:b/>
                                <w:bCs/>
                              </w:rPr>
                              <w:t>年度嘉義市政府施政計畫績效指標未達50％情形</w:t>
                            </w:r>
                          </w:p>
                          <w:p w14:paraId="0FE02A3A" w14:textId="77777777" w:rsidR="00BE561A" w:rsidRPr="007E4C62" w:rsidRDefault="00BE561A" w:rsidP="009D2E81">
                            <w:pPr>
                              <w:snapToGrid w:val="0"/>
                              <w:jc w:val="right"/>
                              <w:rPr>
                                <w:rFonts w:ascii="標楷體" w:eastAsia="標楷體" w:hAnsi="標楷體"/>
                                <w:sz w:val="20"/>
                                <w:szCs w:val="20"/>
                              </w:rPr>
                            </w:pPr>
                            <w:r w:rsidRPr="007E4C62">
                              <w:rPr>
                                <w:rFonts w:ascii="標楷體" w:eastAsia="標楷體" w:hAnsi="標楷體" w:hint="eastAsia"/>
                                <w:sz w:val="20"/>
                                <w:szCs w:val="20"/>
                              </w:rPr>
                              <w:t>單位:％</w:t>
                            </w:r>
                          </w:p>
                          <w:tbl>
                            <w:tblPr>
                              <w:tblW w:w="5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2940"/>
                              <w:gridCol w:w="1036"/>
                            </w:tblGrid>
                            <w:tr w:rsidR="00BE561A" w:rsidRPr="0053196F" w14:paraId="1532573A" w14:textId="77777777" w:rsidTr="009A7EBF">
                              <w:trPr>
                                <w:trHeight w:val="454"/>
                              </w:trPr>
                              <w:tc>
                                <w:tcPr>
                                  <w:tcW w:w="1220" w:type="dxa"/>
                                  <w:tcBorders>
                                    <w:top w:val="single" w:sz="4" w:space="0" w:color="auto"/>
                                  </w:tcBorders>
                                  <w:shd w:val="clear" w:color="auto" w:fill="B6DDE8"/>
                                  <w:tcMar>
                                    <w:left w:w="57" w:type="dxa"/>
                                    <w:right w:w="57" w:type="dxa"/>
                                  </w:tcMar>
                                  <w:vAlign w:val="center"/>
                                </w:tcPr>
                                <w:p w14:paraId="25C0B4BF" w14:textId="77777777" w:rsidR="00BE561A" w:rsidRPr="00D916B7" w:rsidRDefault="00BE561A" w:rsidP="009A7EBF">
                                  <w:pPr>
                                    <w:pStyle w:val="-5"/>
                                    <w:rPr>
                                      <w:spacing w:val="-2"/>
                                    </w:rPr>
                                  </w:pPr>
                                  <w:r w:rsidRPr="00D916B7">
                                    <w:rPr>
                                      <w:rFonts w:hint="eastAsia"/>
                                    </w:rPr>
                                    <w:t>單位別</w:t>
                                  </w:r>
                                </w:p>
                              </w:tc>
                              <w:tc>
                                <w:tcPr>
                                  <w:tcW w:w="2940" w:type="dxa"/>
                                  <w:tcBorders>
                                    <w:top w:val="single" w:sz="4" w:space="0" w:color="auto"/>
                                  </w:tcBorders>
                                  <w:shd w:val="clear" w:color="auto" w:fill="B6DDE8"/>
                                  <w:tcMar>
                                    <w:left w:w="57" w:type="dxa"/>
                                    <w:right w:w="57" w:type="dxa"/>
                                  </w:tcMar>
                                  <w:vAlign w:val="center"/>
                                </w:tcPr>
                                <w:p w14:paraId="6CE2D206" w14:textId="77777777" w:rsidR="00BE561A" w:rsidRPr="00D916B7" w:rsidRDefault="00BE561A" w:rsidP="009A7EBF">
                                  <w:pPr>
                                    <w:pStyle w:val="-5"/>
                                    <w:rPr>
                                      <w:spacing w:val="-2"/>
                                    </w:rPr>
                                  </w:pPr>
                                  <w:r>
                                    <w:rPr>
                                      <w:rFonts w:hint="eastAsia"/>
                                    </w:rPr>
                                    <w:t>重要計畫項目</w:t>
                                  </w:r>
                                </w:p>
                              </w:tc>
                              <w:tc>
                                <w:tcPr>
                                  <w:tcW w:w="1036" w:type="dxa"/>
                                  <w:tcBorders>
                                    <w:top w:val="single" w:sz="4" w:space="0" w:color="auto"/>
                                  </w:tcBorders>
                                  <w:shd w:val="clear" w:color="auto" w:fill="B6DDE8"/>
                                  <w:tcMar>
                                    <w:left w:w="57" w:type="dxa"/>
                                    <w:right w:w="57" w:type="dxa"/>
                                  </w:tcMar>
                                  <w:vAlign w:val="center"/>
                                </w:tcPr>
                                <w:p w14:paraId="54A00F13" w14:textId="77777777" w:rsidR="00BE561A" w:rsidRPr="00D916B7" w:rsidRDefault="00BE561A" w:rsidP="009A7EBF">
                                  <w:pPr>
                                    <w:pStyle w:val="-5"/>
                                  </w:pPr>
                                  <w:proofErr w:type="gramStart"/>
                                  <w:r>
                                    <w:t>113</w:t>
                                  </w:r>
                                  <w:proofErr w:type="gramEnd"/>
                                  <w:r w:rsidRPr="00D916B7">
                                    <w:rPr>
                                      <w:rFonts w:hint="eastAsia"/>
                                    </w:rPr>
                                    <w:t>年度</w:t>
                                  </w:r>
                                </w:p>
                                <w:p w14:paraId="1B6F3AE0" w14:textId="77777777" w:rsidR="00BE561A" w:rsidRPr="00D916B7" w:rsidRDefault="00BE561A" w:rsidP="009A7EBF">
                                  <w:pPr>
                                    <w:pStyle w:val="-5"/>
                                    <w:rPr>
                                      <w:spacing w:val="-2"/>
                                    </w:rPr>
                                  </w:pPr>
                                  <w:r w:rsidRPr="00D916B7">
                                    <w:rPr>
                                      <w:rFonts w:hint="eastAsia"/>
                                    </w:rPr>
                                    <w:t>達成率</w:t>
                                  </w:r>
                                </w:p>
                              </w:tc>
                            </w:tr>
                            <w:tr w:rsidR="00BE561A" w:rsidRPr="009C2129" w14:paraId="08C32186" w14:textId="77777777" w:rsidTr="009A7EBF">
                              <w:trPr>
                                <w:trHeight w:val="454"/>
                              </w:trPr>
                              <w:tc>
                                <w:tcPr>
                                  <w:tcW w:w="1220" w:type="dxa"/>
                                  <w:tcBorders>
                                    <w:bottom w:val="single" w:sz="4" w:space="0" w:color="auto"/>
                                  </w:tcBorders>
                                  <w:tcMar>
                                    <w:left w:w="57" w:type="dxa"/>
                                    <w:right w:w="57" w:type="dxa"/>
                                  </w:tcMar>
                                  <w:vAlign w:val="center"/>
                                </w:tcPr>
                                <w:p w14:paraId="47491A38" w14:textId="77777777" w:rsidR="00BE561A" w:rsidRPr="009A7403" w:rsidRDefault="00BE561A" w:rsidP="009A7EBF">
                                  <w:pPr>
                                    <w:pStyle w:val="-1"/>
                                    <w:jc w:val="distribute"/>
                                    <w:rPr>
                                      <w:kern w:val="0"/>
                                    </w:rPr>
                                  </w:pPr>
                                  <w:r>
                                    <w:rPr>
                                      <w:rFonts w:hint="eastAsia"/>
                                      <w:szCs w:val="24"/>
                                    </w:rPr>
                                    <w:t>都市發展處</w:t>
                                  </w:r>
                                </w:p>
                              </w:tc>
                              <w:tc>
                                <w:tcPr>
                                  <w:tcW w:w="2940" w:type="dxa"/>
                                  <w:tcBorders>
                                    <w:bottom w:val="single" w:sz="4" w:space="0" w:color="auto"/>
                                  </w:tcBorders>
                                  <w:tcMar>
                                    <w:left w:w="57" w:type="dxa"/>
                                    <w:right w:w="57" w:type="dxa"/>
                                  </w:tcMar>
                                  <w:vAlign w:val="center"/>
                                </w:tcPr>
                                <w:p w14:paraId="5A7FC17D" w14:textId="77777777" w:rsidR="00BE561A" w:rsidRPr="002E2855" w:rsidRDefault="00BE561A" w:rsidP="009A7EBF">
                                  <w:pPr>
                                    <w:pStyle w:val="-1"/>
                                    <w:jc w:val="both"/>
                                  </w:pPr>
                                  <w:r w:rsidRPr="002E2855">
                                    <w:rPr>
                                      <w:rFonts w:cs="Times New Roman"/>
                                      <w:color w:val="000000"/>
                                    </w:rPr>
                                    <w:t>嘉義市西區大發展</w:t>
                                  </w:r>
                                  <w:r w:rsidRPr="00B07882">
                                    <w:rPr>
                                      <w:rFonts w:hint="eastAsia"/>
                                      <w:spacing w:val="-8"/>
                                    </w:rPr>
                                    <w:t>－</w:t>
                                  </w:r>
                                  <w:r w:rsidRPr="002E2855">
                                    <w:rPr>
                                      <w:rFonts w:cs="Times New Roman"/>
                                      <w:color w:val="000000"/>
                                    </w:rPr>
                                    <w:t>城市</w:t>
                                  </w:r>
                                  <w:proofErr w:type="gramStart"/>
                                  <w:r w:rsidRPr="002E2855">
                                    <w:rPr>
                                      <w:rFonts w:cs="Times New Roman"/>
                                      <w:color w:val="000000"/>
                                    </w:rPr>
                                    <w:t>自明性提升</w:t>
                                  </w:r>
                                  <w:proofErr w:type="gramEnd"/>
                                  <w:r w:rsidRPr="002E2855">
                                    <w:rPr>
                                      <w:rFonts w:cs="Times New Roman"/>
                                      <w:color w:val="000000"/>
                                    </w:rPr>
                                    <w:t>行動計畫</w:t>
                                  </w:r>
                                </w:p>
                              </w:tc>
                              <w:tc>
                                <w:tcPr>
                                  <w:tcW w:w="1036" w:type="dxa"/>
                                  <w:vMerge w:val="restart"/>
                                  <w:tcMar>
                                    <w:left w:w="57" w:type="dxa"/>
                                    <w:right w:w="57" w:type="dxa"/>
                                  </w:tcMar>
                                  <w:vAlign w:val="center"/>
                                </w:tcPr>
                                <w:p w14:paraId="722ECEDE" w14:textId="77777777" w:rsidR="00BE561A" w:rsidRPr="009C2129" w:rsidRDefault="00BE561A" w:rsidP="009A7EBF">
                                  <w:pPr>
                                    <w:pStyle w:val="-2"/>
                                    <w:spacing w:line="240" w:lineRule="auto"/>
                                    <w:ind w:rightChars="0" w:right="0"/>
                                    <w:jc w:val="center"/>
                                    <w:rPr>
                                      <w:kern w:val="0"/>
                                    </w:rPr>
                                  </w:pPr>
                                  <w:r>
                                    <w:rPr>
                                      <w:rFonts w:hint="eastAsia"/>
                                    </w:rPr>
                                    <w:t>未達50</w:t>
                                  </w:r>
                                  <w:r w:rsidRPr="00D916B7">
                                    <w:rPr>
                                      <w:rFonts w:hint="eastAsia"/>
                                    </w:rPr>
                                    <w:t>％</w:t>
                                  </w:r>
                                </w:p>
                              </w:tc>
                            </w:tr>
                            <w:tr w:rsidR="00BE561A" w:rsidRPr="009C2129" w14:paraId="4D95D084" w14:textId="77777777" w:rsidTr="009A7EBF">
                              <w:trPr>
                                <w:trHeight w:val="454"/>
                              </w:trPr>
                              <w:tc>
                                <w:tcPr>
                                  <w:tcW w:w="1220" w:type="dxa"/>
                                  <w:tcBorders>
                                    <w:bottom w:val="single" w:sz="4" w:space="0" w:color="auto"/>
                                  </w:tcBorders>
                                  <w:tcMar>
                                    <w:left w:w="57" w:type="dxa"/>
                                    <w:right w:w="57" w:type="dxa"/>
                                  </w:tcMar>
                                  <w:vAlign w:val="center"/>
                                </w:tcPr>
                                <w:p w14:paraId="40E9C35B" w14:textId="77777777" w:rsidR="00BE561A" w:rsidRPr="009A7403" w:rsidRDefault="00BE561A" w:rsidP="009A7EBF">
                                  <w:pPr>
                                    <w:pStyle w:val="-1"/>
                                    <w:jc w:val="distribute"/>
                                    <w:rPr>
                                      <w:kern w:val="0"/>
                                    </w:rPr>
                                  </w:pPr>
                                  <w:r w:rsidRPr="00872924">
                                    <w:rPr>
                                      <w:szCs w:val="24"/>
                                    </w:rPr>
                                    <w:t>社會處</w:t>
                                  </w:r>
                                </w:p>
                              </w:tc>
                              <w:tc>
                                <w:tcPr>
                                  <w:tcW w:w="2940" w:type="dxa"/>
                                  <w:tcBorders>
                                    <w:bottom w:val="single" w:sz="4" w:space="0" w:color="auto"/>
                                  </w:tcBorders>
                                  <w:tcMar>
                                    <w:left w:w="57" w:type="dxa"/>
                                    <w:right w:w="57" w:type="dxa"/>
                                  </w:tcMar>
                                  <w:vAlign w:val="center"/>
                                </w:tcPr>
                                <w:p w14:paraId="62F8644E" w14:textId="77777777" w:rsidR="00BE561A" w:rsidRPr="002E2855" w:rsidRDefault="00BE561A" w:rsidP="009A7EBF">
                                  <w:pPr>
                                    <w:pStyle w:val="-1"/>
                                    <w:jc w:val="both"/>
                                  </w:pPr>
                                  <w:r w:rsidRPr="002E2855">
                                    <w:rPr>
                                      <w:rFonts w:cs="Times New Roman"/>
                                      <w:color w:val="000000"/>
                                    </w:rPr>
                                    <w:t>嘉義市都市計畫重製計畫</w:t>
                                  </w:r>
                                </w:p>
                              </w:tc>
                              <w:tc>
                                <w:tcPr>
                                  <w:tcW w:w="1036" w:type="dxa"/>
                                  <w:vMerge/>
                                  <w:tcMar>
                                    <w:left w:w="57" w:type="dxa"/>
                                    <w:right w:w="57" w:type="dxa"/>
                                  </w:tcMar>
                                  <w:vAlign w:val="center"/>
                                </w:tcPr>
                                <w:p w14:paraId="6E2CF3E7" w14:textId="77777777" w:rsidR="00BE561A" w:rsidRPr="009C2129" w:rsidRDefault="00BE561A" w:rsidP="009A7EBF">
                                  <w:pPr>
                                    <w:pStyle w:val="-2"/>
                                    <w:spacing w:line="240" w:lineRule="auto"/>
                                    <w:ind w:rightChars="0" w:right="24"/>
                                    <w:rPr>
                                      <w:kern w:val="0"/>
                                    </w:rPr>
                                  </w:pPr>
                                </w:p>
                              </w:tc>
                            </w:tr>
                            <w:tr w:rsidR="00BE561A" w:rsidRPr="009C2129" w14:paraId="437C7B89" w14:textId="77777777" w:rsidTr="009A7EBF">
                              <w:trPr>
                                <w:trHeight w:val="454"/>
                              </w:trPr>
                              <w:tc>
                                <w:tcPr>
                                  <w:tcW w:w="1220" w:type="dxa"/>
                                  <w:tcBorders>
                                    <w:bottom w:val="single" w:sz="4" w:space="0" w:color="auto"/>
                                  </w:tcBorders>
                                  <w:tcMar>
                                    <w:left w:w="57" w:type="dxa"/>
                                    <w:right w:w="57" w:type="dxa"/>
                                  </w:tcMar>
                                  <w:vAlign w:val="center"/>
                                </w:tcPr>
                                <w:p w14:paraId="076D2B80" w14:textId="77777777" w:rsidR="00BE561A" w:rsidRPr="009A7403" w:rsidRDefault="00BE561A" w:rsidP="009A7EBF">
                                  <w:pPr>
                                    <w:pStyle w:val="-1"/>
                                    <w:jc w:val="distribute"/>
                                    <w:rPr>
                                      <w:kern w:val="0"/>
                                    </w:rPr>
                                  </w:pPr>
                                  <w:r>
                                    <w:rPr>
                                      <w:rFonts w:hint="eastAsia"/>
                                      <w:szCs w:val="24"/>
                                    </w:rPr>
                                    <w:t>文化局</w:t>
                                  </w:r>
                                </w:p>
                              </w:tc>
                              <w:tc>
                                <w:tcPr>
                                  <w:tcW w:w="2940" w:type="dxa"/>
                                  <w:tcBorders>
                                    <w:bottom w:val="single" w:sz="4" w:space="0" w:color="auto"/>
                                  </w:tcBorders>
                                  <w:tcMar>
                                    <w:left w:w="57" w:type="dxa"/>
                                    <w:right w:w="57" w:type="dxa"/>
                                  </w:tcMar>
                                  <w:vAlign w:val="center"/>
                                </w:tcPr>
                                <w:p w14:paraId="022A9549" w14:textId="77777777" w:rsidR="00BE561A" w:rsidRPr="002E2855" w:rsidRDefault="00BE561A" w:rsidP="009A7EBF">
                                  <w:pPr>
                                    <w:pStyle w:val="-1"/>
                                    <w:jc w:val="both"/>
                                  </w:pPr>
                                  <w:r w:rsidRPr="002E2855">
                                    <w:rPr>
                                      <w:rFonts w:ascii="Times New Roman" w:hAnsi="Times New Roman" w:cs="Times New Roman"/>
                                      <w:color w:val="000000"/>
                                    </w:rPr>
                                    <w:t>嘉義市圖書館總館園區興建計畫</w:t>
                                  </w:r>
                                </w:p>
                              </w:tc>
                              <w:tc>
                                <w:tcPr>
                                  <w:tcW w:w="1036" w:type="dxa"/>
                                  <w:vMerge/>
                                  <w:tcBorders>
                                    <w:bottom w:val="single" w:sz="4" w:space="0" w:color="auto"/>
                                  </w:tcBorders>
                                  <w:tcMar>
                                    <w:left w:w="57" w:type="dxa"/>
                                    <w:right w:w="57" w:type="dxa"/>
                                  </w:tcMar>
                                  <w:vAlign w:val="center"/>
                                </w:tcPr>
                                <w:p w14:paraId="36ADC572" w14:textId="77777777" w:rsidR="00BE561A" w:rsidRPr="009C2129" w:rsidRDefault="00BE561A" w:rsidP="009A7EBF">
                                  <w:pPr>
                                    <w:pStyle w:val="-2"/>
                                    <w:spacing w:line="240" w:lineRule="auto"/>
                                    <w:ind w:rightChars="0" w:right="24"/>
                                    <w:rPr>
                                      <w:kern w:val="0"/>
                                    </w:rPr>
                                  </w:pPr>
                                </w:p>
                              </w:tc>
                            </w:tr>
                          </w:tbl>
                          <w:p w14:paraId="199C0E70" w14:textId="77777777" w:rsidR="00BE561A" w:rsidRPr="007E4C62" w:rsidRDefault="00BE561A" w:rsidP="009D2E81">
                            <w:pPr>
                              <w:snapToGrid w:val="0"/>
                              <w:jc w:val="both"/>
                              <w:rPr>
                                <w:rFonts w:ascii="標楷體" w:eastAsia="標楷體" w:hAnsi="標楷體"/>
                                <w:sz w:val="18"/>
                                <w:szCs w:val="18"/>
                              </w:rPr>
                            </w:pPr>
                            <w:r w:rsidRPr="007E4C62">
                              <w:rPr>
                                <w:rFonts w:ascii="標楷體" w:eastAsia="標楷體" w:hAnsi="標楷體" w:hint="eastAsia"/>
                                <w:sz w:val="18"/>
                                <w:szCs w:val="18"/>
                              </w:rPr>
                              <w:t>資料來源：整理自嘉義市政府</w:t>
                            </w:r>
                            <w:proofErr w:type="gramStart"/>
                            <w:r w:rsidRPr="007E4C62">
                              <w:rPr>
                                <w:rFonts w:ascii="標楷體" w:eastAsia="標楷體" w:hAnsi="標楷體"/>
                                <w:sz w:val="18"/>
                                <w:szCs w:val="18"/>
                              </w:rPr>
                              <w:t>113</w:t>
                            </w:r>
                            <w:proofErr w:type="gramEnd"/>
                            <w:r w:rsidRPr="007E4C62">
                              <w:rPr>
                                <w:rFonts w:ascii="標楷體" w:eastAsia="標楷體" w:hAnsi="標楷體" w:hint="eastAsia"/>
                                <w:sz w:val="18"/>
                                <w:szCs w:val="18"/>
                              </w:rPr>
                              <w:t>年度施政績效報告。</w:t>
                            </w:r>
                          </w:p>
                        </w:txbxContent>
                      </wps:txbx>
                      <wps:bodyPr rot="0" vert="horz" wrap="square" lIns="36000" tIns="36000" rIns="36000" bIns="3600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354D35" id="_x0000_s1104" type="#_x0000_t202" style="position:absolute;left:0;text-align:left;margin-left:230pt;margin-top:83.7pt;width:265.55pt;height:110.6pt;z-index:251660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" filled="f" stroked="f">
                <v:textbox style="mso-fit-shape-to-text:t" inset="1mm,1mm,1mm,1mm">
                  <w:txbxContent>
                    <w:p w14:paraId="1183FF27" w14:textId="77777777" w:rsidR="00BE561A" w:rsidRPr="007E4C62" w:rsidRDefault="00BE561A" w:rsidP="009D2E81">
                      <w:pPr>
                        <w:snapToGrid w:val="0"/>
                        <w:ind w:left="721" w:hangingChars="300" w:hanging="721"/>
                        <w:jc w:val="both"/>
                        <w:rPr>
                          <w:rFonts w:ascii="標楷體" w:eastAsia="標楷體" w:hAnsi="標楷體"/>
                          <w:b/>
                          <w:bCs/>
                        </w:rPr>
                      </w:pPr>
                      <w:r w:rsidRPr="007E4C62">
                        <w:rPr>
                          <w:rFonts w:ascii="標楷體" w:eastAsia="標楷體" w:hAnsi="標楷體" w:hint="eastAsia"/>
                          <w:b/>
                          <w:bCs/>
                        </w:rPr>
                        <w:t>表3</w:t>
                      </w:r>
                      <w:r>
                        <w:rPr>
                          <w:rFonts w:ascii="標楷體" w:eastAsia="標楷體" w:hAnsi="標楷體" w:hint="eastAsia"/>
                          <w:b/>
                          <w:bCs/>
                        </w:rPr>
                        <w:t xml:space="preserve">　</w:t>
                      </w:r>
                      <w:proofErr w:type="gramStart"/>
                      <w:r w:rsidRPr="007E4C62">
                        <w:rPr>
                          <w:rFonts w:ascii="標楷體" w:eastAsia="標楷體" w:hAnsi="標楷體" w:hint="eastAsia"/>
                          <w:b/>
                          <w:bCs/>
                        </w:rPr>
                        <w:t>11</w:t>
                      </w:r>
                      <w:r w:rsidRPr="007E4C62">
                        <w:rPr>
                          <w:rFonts w:ascii="標楷體" w:eastAsia="標楷體" w:hAnsi="標楷體"/>
                          <w:b/>
                          <w:bCs/>
                        </w:rPr>
                        <w:t>3</w:t>
                      </w:r>
                      <w:proofErr w:type="gramEnd"/>
                      <w:r w:rsidRPr="007E4C62">
                        <w:rPr>
                          <w:rFonts w:ascii="標楷體" w:eastAsia="標楷體" w:hAnsi="標楷體" w:hint="eastAsia"/>
                          <w:b/>
                          <w:bCs/>
                        </w:rPr>
                        <w:t>年度嘉義市政府施政計畫績效指標未達50％情形</w:t>
                      </w:r>
                    </w:p>
                    <w:p w14:paraId="0FE02A3A" w14:textId="77777777" w:rsidR="00BE561A" w:rsidRPr="007E4C62" w:rsidRDefault="00BE561A" w:rsidP="009D2E81">
                      <w:pPr>
                        <w:snapToGrid w:val="0"/>
                        <w:jc w:val="right"/>
                        <w:rPr>
                          <w:rFonts w:ascii="標楷體" w:eastAsia="標楷體" w:hAnsi="標楷體"/>
                          <w:sz w:val="20"/>
                          <w:szCs w:val="20"/>
                        </w:rPr>
                      </w:pPr>
                      <w:r w:rsidRPr="007E4C62">
                        <w:rPr>
                          <w:rFonts w:ascii="標楷體" w:eastAsia="標楷體" w:hAnsi="標楷體" w:hint="eastAsia"/>
                          <w:sz w:val="20"/>
                          <w:szCs w:val="20"/>
                        </w:rPr>
                        <w:t>單位:％</w:t>
                      </w:r>
                    </w:p>
                    <w:tbl>
                      <w:tblPr>
                        <w:tblW w:w="5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2940"/>
                        <w:gridCol w:w="1036"/>
                      </w:tblGrid>
                      <w:tr w:rsidR="00BE561A" w:rsidRPr="0053196F" w14:paraId="1532573A" w14:textId="77777777" w:rsidTr="009A7EBF">
                        <w:trPr>
                          <w:trHeight w:val="454"/>
                        </w:trPr>
                        <w:tc>
                          <w:tcPr>
                            <w:tcW w:w="1220" w:type="dxa"/>
                            <w:tcBorders>
                              <w:top w:val="single" w:sz="4" w:space="0" w:color="auto"/>
                            </w:tcBorders>
                            <w:shd w:val="clear" w:color="auto" w:fill="B6DDE8"/>
                            <w:tcMar>
                              <w:left w:w="57" w:type="dxa"/>
                              <w:right w:w="57" w:type="dxa"/>
                            </w:tcMar>
                            <w:vAlign w:val="center"/>
                          </w:tcPr>
                          <w:p w14:paraId="25C0B4BF" w14:textId="77777777" w:rsidR="00BE561A" w:rsidRPr="00D916B7" w:rsidRDefault="00BE561A" w:rsidP="009A7EBF">
                            <w:pPr>
                              <w:pStyle w:val="-5"/>
                              <w:rPr>
                                <w:spacing w:val="-2"/>
                              </w:rPr>
                            </w:pPr>
                            <w:r w:rsidRPr="00D916B7">
                              <w:rPr>
                                <w:rFonts w:hint="eastAsia"/>
                              </w:rPr>
                              <w:t>單位別</w:t>
                            </w:r>
                          </w:p>
                        </w:tc>
                        <w:tc>
                          <w:tcPr>
                            <w:tcW w:w="2940" w:type="dxa"/>
                            <w:tcBorders>
                              <w:top w:val="single" w:sz="4" w:space="0" w:color="auto"/>
                            </w:tcBorders>
                            <w:shd w:val="clear" w:color="auto" w:fill="B6DDE8"/>
                            <w:tcMar>
                              <w:left w:w="57" w:type="dxa"/>
                              <w:right w:w="57" w:type="dxa"/>
                            </w:tcMar>
                            <w:vAlign w:val="center"/>
                          </w:tcPr>
                          <w:p w14:paraId="6CE2D206" w14:textId="77777777" w:rsidR="00BE561A" w:rsidRPr="00D916B7" w:rsidRDefault="00BE561A" w:rsidP="009A7EBF">
                            <w:pPr>
                              <w:pStyle w:val="-5"/>
                              <w:rPr>
                                <w:spacing w:val="-2"/>
                              </w:rPr>
                            </w:pPr>
                            <w:r>
                              <w:rPr>
                                <w:rFonts w:hint="eastAsia"/>
                              </w:rPr>
                              <w:t>重要計畫項目</w:t>
                            </w:r>
                          </w:p>
                        </w:tc>
                        <w:tc>
                          <w:tcPr>
                            <w:tcW w:w="1036" w:type="dxa"/>
                            <w:tcBorders>
                              <w:top w:val="single" w:sz="4" w:space="0" w:color="auto"/>
                            </w:tcBorders>
                            <w:shd w:val="clear" w:color="auto" w:fill="B6DDE8"/>
                            <w:tcMar>
                              <w:left w:w="57" w:type="dxa"/>
                              <w:right w:w="57" w:type="dxa"/>
                            </w:tcMar>
                            <w:vAlign w:val="center"/>
                          </w:tcPr>
                          <w:p w14:paraId="54A00F13" w14:textId="77777777" w:rsidR="00BE561A" w:rsidRPr="00D916B7" w:rsidRDefault="00BE561A" w:rsidP="009A7EBF">
                            <w:pPr>
                              <w:pStyle w:val="-5"/>
                            </w:pPr>
                            <w:proofErr w:type="gramStart"/>
                            <w:r>
                              <w:t>113</w:t>
                            </w:r>
                            <w:proofErr w:type="gramEnd"/>
                            <w:r w:rsidRPr="00D916B7">
                              <w:rPr>
                                <w:rFonts w:hint="eastAsia"/>
                              </w:rPr>
                              <w:t>年度</w:t>
                            </w:r>
                          </w:p>
                          <w:p w14:paraId="1B6F3AE0" w14:textId="77777777" w:rsidR="00BE561A" w:rsidRPr="00D916B7" w:rsidRDefault="00BE561A" w:rsidP="009A7EBF">
                            <w:pPr>
                              <w:pStyle w:val="-5"/>
                              <w:rPr>
                                <w:spacing w:val="-2"/>
                              </w:rPr>
                            </w:pPr>
                            <w:r w:rsidRPr="00D916B7">
                              <w:rPr>
                                <w:rFonts w:hint="eastAsia"/>
                              </w:rPr>
                              <w:t>達成率</w:t>
                            </w:r>
                          </w:p>
                        </w:tc>
                      </w:tr>
                      <w:tr w:rsidR="00BE561A" w:rsidRPr="009C2129" w14:paraId="08C32186" w14:textId="77777777" w:rsidTr="009A7EBF">
                        <w:trPr>
                          <w:trHeight w:val="454"/>
                        </w:trPr>
                        <w:tc>
                          <w:tcPr>
                            <w:tcW w:w="1220" w:type="dxa"/>
                            <w:tcBorders>
                              <w:bottom w:val="single" w:sz="4" w:space="0" w:color="auto"/>
                            </w:tcBorders>
                            <w:tcMar>
                              <w:left w:w="57" w:type="dxa"/>
                              <w:right w:w="57" w:type="dxa"/>
                            </w:tcMar>
                            <w:vAlign w:val="center"/>
                          </w:tcPr>
                          <w:p w14:paraId="47491A38" w14:textId="77777777" w:rsidR="00BE561A" w:rsidRPr="009A7403" w:rsidRDefault="00BE561A" w:rsidP="009A7EBF">
                            <w:pPr>
                              <w:pStyle w:val="-1"/>
                              <w:jc w:val="distribute"/>
                              <w:rPr>
                                <w:kern w:val="0"/>
                              </w:rPr>
                            </w:pPr>
                            <w:r>
                              <w:rPr>
                                <w:rFonts w:hint="eastAsia"/>
                                <w:szCs w:val="24"/>
                              </w:rPr>
                              <w:t>都市發展處</w:t>
                            </w:r>
                          </w:p>
                        </w:tc>
                        <w:tc>
                          <w:tcPr>
                            <w:tcW w:w="2940" w:type="dxa"/>
                            <w:tcBorders>
                              <w:bottom w:val="single" w:sz="4" w:space="0" w:color="auto"/>
                            </w:tcBorders>
                            <w:tcMar>
                              <w:left w:w="57" w:type="dxa"/>
                              <w:right w:w="57" w:type="dxa"/>
                            </w:tcMar>
                            <w:vAlign w:val="center"/>
                          </w:tcPr>
                          <w:p w14:paraId="5A7FC17D" w14:textId="77777777" w:rsidR="00BE561A" w:rsidRPr="002E2855" w:rsidRDefault="00BE561A" w:rsidP="009A7EBF">
                            <w:pPr>
                              <w:pStyle w:val="-1"/>
                              <w:jc w:val="both"/>
                            </w:pPr>
                            <w:r w:rsidRPr="002E2855">
                              <w:rPr>
                                <w:rFonts w:cs="Times New Roman"/>
                                <w:color w:val="000000"/>
                              </w:rPr>
                              <w:t>嘉義市西區大發展</w:t>
                            </w:r>
                            <w:r w:rsidRPr="00B07882">
                              <w:rPr>
                                <w:rFonts w:hint="eastAsia"/>
                                <w:spacing w:val="-8"/>
                              </w:rPr>
                              <w:t>－</w:t>
                            </w:r>
                            <w:r w:rsidRPr="002E2855">
                              <w:rPr>
                                <w:rFonts w:cs="Times New Roman"/>
                                <w:color w:val="000000"/>
                              </w:rPr>
                              <w:t>城市</w:t>
                            </w:r>
                            <w:proofErr w:type="gramStart"/>
                            <w:r w:rsidRPr="002E2855">
                              <w:rPr>
                                <w:rFonts w:cs="Times New Roman"/>
                                <w:color w:val="000000"/>
                              </w:rPr>
                              <w:t>自明性提升</w:t>
                            </w:r>
                            <w:proofErr w:type="gramEnd"/>
                            <w:r w:rsidRPr="002E2855">
                              <w:rPr>
                                <w:rFonts w:cs="Times New Roman"/>
                                <w:color w:val="000000"/>
                              </w:rPr>
                              <w:t>行動計畫</w:t>
                            </w:r>
                          </w:p>
                        </w:tc>
                        <w:tc>
                          <w:tcPr>
                            <w:tcW w:w="1036" w:type="dxa"/>
                            <w:vMerge w:val="restart"/>
                            <w:tcMar>
                              <w:left w:w="57" w:type="dxa"/>
                              <w:right w:w="57" w:type="dxa"/>
                            </w:tcMar>
                            <w:vAlign w:val="center"/>
                          </w:tcPr>
                          <w:p w14:paraId="722ECEDE" w14:textId="77777777" w:rsidR="00BE561A" w:rsidRPr="009C2129" w:rsidRDefault="00BE561A" w:rsidP="009A7EBF">
                            <w:pPr>
                              <w:pStyle w:val="-2"/>
                              <w:spacing w:line="240" w:lineRule="auto"/>
                              <w:ind w:rightChars="0" w:right="0"/>
                              <w:jc w:val="center"/>
                              <w:rPr>
                                <w:kern w:val="0"/>
                              </w:rPr>
                            </w:pPr>
                            <w:r>
                              <w:rPr>
                                <w:rFonts w:hint="eastAsia"/>
                              </w:rPr>
                              <w:t>未達50</w:t>
                            </w:r>
                            <w:r w:rsidRPr="00D916B7">
                              <w:rPr>
                                <w:rFonts w:hint="eastAsia"/>
                              </w:rPr>
                              <w:t>％</w:t>
                            </w:r>
                          </w:p>
                        </w:tc>
                      </w:tr>
                      <w:tr w:rsidR="00BE561A" w:rsidRPr="009C2129" w14:paraId="4D95D084" w14:textId="77777777" w:rsidTr="009A7EBF">
                        <w:trPr>
                          <w:trHeight w:val="454"/>
                        </w:trPr>
                        <w:tc>
                          <w:tcPr>
                            <w:tcW w:w="1220" w:type="dxa"/>
                            <w:tcBorders>
                              <w:bottom w:val="single" w:sz="4" w:space="0" w:color="auto"/>
                            </w:tcBorders>
                            <w:tcMar>
                              <w:left w:w="57" w:type="dxa"/>
                              <w:right w:w="57" w:type="dxa"/>
                            </w:tcMar>
                            <w:vAlign w:val="center"/>
                          </w:tcPr>
                          <w:p w14:paraId="40E9C35B" w14:textId="77777777" w:rsidR="00BE561A" w:rsidRPr="009A7403" w:rsidRDefault="00BE561A" w:rsidP="009A7EBF">
                            <w:pPr>
                              <w:pStyle w:val="-1"/>
                              <w:jc w:val="distribute"/>
                              <w:rPr>
                                <w:kern w:val="0"/>
                              </w:rPr>
                            </w:pPr>
                            <w:r w:rsidRPr="00872924">
                              <w:rPr>
                                <w:szCs w:val="24"/>
                              </w:rPr>
                              <w:t>社會處</w:t>
                            </w:r>
                          </w:p>
                        </w:tc>
                        <w:tc>
                          <w:tcPr>
                            <w:tcW w:w="2940" w:type="dxa"/>
                            <w:tcBorders>
                              <w:bottom w:val="single" w:sz="4" w:space="0" w:color="auto"/>
                            </w:tcBorders>
                            <w:tcMar>
                              <w:left w:w="57" w:type="dxa"/>
                              <w:right w:w="57" w:type="dxa"/>
                            </w:tcMar>
                            <w:vAlign w:val="center"/>
                          </w:tcPr>
                          <w:p w14:paraId="62F8644E" w14:textId="77777777" w:rsidR="00BE561A" w:rsidRPr="002E2855" w:rsidRDefault="00BE561A" w:rsidP="009A7EBF">
                            <w:pPr>
                              <w:pStyle w:val="-1"/>
                              <w:jc w:val="both"/>
                            </w:pPr>
                            <w:r w:rsidRPr="002E2855">
                              <w:rPr>
                                <w:rFonts w:cs="Times New Roman"/>
                                <w:color w:val="000000"/>
                              </w:rPr>
                              <w:t>嘉義市都市計畫重製計畫</w:t>
                            </w:r>
                          </w:p>
                        </w:tc>
                        <w:tc>
                          <w:tcPr>
                            <w:tcW w:w="1036" w:type="dxa"/>
                            <w:vMerge/>
                            <w:tcMar>
                              <w:left w:w="57" w:type="dxa"/>
                              <w:right w:w="57" w:type="dxa"/>
                            </w:tcMar>
                            <w:vAlign w:val="center"/>
                          </w:tcPr>
                          <w:p w14:paraId="6E2CF3E7" w14:textId="77777777" w:rsidR="00BE561A" w:rsidRPr="009C2129" w:rsidRDefault="00BE561A" w:rsidP="009A7EBF">
                            <w:pPr>
                              <w:pStyle w:val="-2"/>
                              <w:spacing w:line="240" w:lineRule="auto"/>
                              <w:ind w:rightChars="0" w:right="24"/>
                              <w:rPr>
                                <w:kern w:val="0"/>
                              </w:rPr>
                            </w:pPr>
                          </w:p>
                        </w:tc>
                      </w:tr>
                      <w:tr w:rsidR="00BE561A" w:rsidRPr="009C2129" w14:paraId="437C7B89" w14:textId="77777777" w:rsidTr="009A7EBF">
                        <w:trPr>
                          <w:trHeight w:val="454"/>
                        </w:trPr>
                        <w:tc>
                          <w:tcPr>
                            <w:tcW w:w="1220" w:type="dxa"/>
                            <w:tcBorders>
                              <w:bottom w:val="single" w:sz="4" w:space="0" w:color="auto"/>
                            </w:tcBorders>
                            <w:tcMar>
                              <w:left w:w="57" w:type="dxa"/>
                              <w:right w:w="57" w:type="dxa"/>
                            </w:tcMar>
                            <w:vAlign w:val="center"/>
                          </w:tcPr>
                          <w:p w14:paraId="076D2B80" w14:textId="77777777" w:rsidR="00BE561A" w:rsidRPr="009A7403" w:rsidRDefault="00BE561A" w:rsidP="009A7EBF">
                            <w:pPr>
                              <w:pStyle w:val="-1"/>
                              <w:jc w:val="distribute"/>
                              <w:rPr>
                                <w:kern w:val="0"/>
                              </w:rPr>
                            </w:pPr>
                            <w:r>
                              <w:rPr>
                                <w:rFonts w:hint="eastAsia"/>
                                <w:szCs w:val="24"/>
                              </w:rPr>
                              <w:t>文化局</w:t>
                            </w:r>
                          </w:p>
                        </w:tc>
                        <w:tc>
                          <w:tcPr>
                            <w:tcW w:w="2940" w:type="dxa"/>
                            <w:tcBorders>
                              <w:bottom w:val="single" w:sz="4" w:space="0" w:color="auto"/>
                            </w:tcBorders>
                            <w:tcMar>
                              <w:left w:w="57" w:type="dxa"/>
                              <w:right w:w="57" w:type="dxa"/>
                            </w:tcMar>
                            <w:vAlign w:val="center"/>
                          </w:tcPr>
                          <w:p w14:paraId="022A9549" w14:textId="77777777" w:rsidR="00BE561A" w:rsidRPr="002E2855" w:rsidRDefault="00BE561A" w:rsidP="009A7EBF">
                            <w:pPr>
                              <w:pStyle w:val="-1"/>
                              <w:jc w:val="both"/>
                            </w:pPr>
                            <w:r w:rsidRPr="002E2855">
                              <w:rPr>
                                <w:rFonts w:ascii="Times New Roman" w:hAnsi="Times New Roman" w:cs="Times New Roman"/>
                                <w:color w:val="000000"/>
                              </w:rPr>
                              <w:t>嘉義市圖書館總館園區興建計畫</w:t>
                            </w:r>
                          </w:p>
                        </w:tc>
                        <w:tc>
                          <w:tcPr>
                            <w:tcW w:w="1036" w:type="dxa"/>
                            <w:vMerge/>
                            <w:tcBorders>
                              <w:bottom w:val="single" w:sz="4" w:space="0" w:color="auto"/>
                            </w:tcBorders>
                            <w:tcMar>
                              <w:left w:w="57" w:type="dxa"/>
                              <w:right w:w="57" w:type="dxa"/>
                            </w:tcMar>
                            <w:vAlign w:val="center"/>
                          </w:tcPr>
                          <w:p w14:paraId="36ADC572" w14:textId="77777777" w:rsidR="00BE561A" w:rsidRPr="009C2129" w:rsidRDefault="00BE561A" w:rsidP="009A7EBF">
                            <w:pPr>
                              <w:pStyle w:val="-2"/>
                              <w:spacing w:line="240" w:lineRule="auto"/>
                              <w:ind w:rightChars="0" w:right="24"/>
                              <w:rPr>
                                <w:kern w:val="0"/>
                              </w:rPr>
                            </w:pPr>
                          </w:p>
                        </w:tc>
                      </w:tr>
                    </w:tbl>
                    <w:p w14:paraId="199C0E70" w14:textId="77777777" w:rsidR="00BE561A" w:rsidRPr="007E4C62" w:rsidRDefault="00BE561A" w:rsidP="009D2E81">
                      <w:pPr>
                        <w:snapToGrid w:val="0"/>
                        <w:jc w:val="both"/>
                        <w:rPr>
                          <w:rFonts w:ascii="標楷體" w:eastAsia="標楷體" w:hAnsi="標楷體"/>
                          <w:sz w:val="18"/>
                          <w:szCs w:val="18"/>
                        </w:rPr>
                      </w:pPr>
                      <w:r w:rsidRPr="007E4C62">
                        <w:rPr>
                          <w:rFonts w:ascii="標楷體" w:eastAsia="標楷體" w:hAnsi="標楷體" w:hint="eastAsia"/>
                          <w:sz w:val="18"/>
                          <w:szCs w:val="18"/>
                        </w:rPr>
                        <w:t>資料來源：整理自嘉義市政府</w:t>
                      </w:r>
                      <w:proofErr w:type="gramStart"/>
                      <w:r w:rsidRPr="007E4C62">
                        <w:rPr>
                          <w:rFonts w:ascii="標楷體" w:eastAsia="標楷體" w:hAnsi="標楷體"/>
                          <w:sz w:val="18"/>
                          <w:szCs w:val="18"/>
                        </w:rPr>
                        <w:t>113</w:t>
                      </w:r>
                      <w:proofErr w:type="gramEnd"/>
                      <w:r w:rsidRPr="007E4C62">
                        <w:rPr>
                          <w:rFonts w:ascii="標楷體" w:eastAsia="標楷體" w:hAnsi="標楷體" w:hint="eastAsia"/>
                          <w:sz w:val="18"/>
                          <w:szCs w:val="18"/>
                        </w:rPr>
                        <w:t>年度施政績效報告。</w:t>
                      </w:r>
                    </w:p>
                  </w:txbxContent>
                </v:textbox>
                <w10:wrap type="square"/>
              </v:shape>
            </w:pict>
          </mc:Fallback>
        </mc:AlternateContent>
      </w:r>
      <w:r w:rsidRPr="00700A82">
        <w:rPr>
          <w:rFonts w:ascii="Arial" w:hAnsi="Arial" w:cs="Arial"/>
        </w:rPr>
        <w:t>東區大進步」雙引擎，開發西區、優化東區，</w:t>
      </w:r>
      <w:r w:rsidRPr="00700A82">
        <w:rPr>
          <w:rFonts w:hint="eastAsia"/>
        </w:rPr>
        <w:t>推動</w:t>
      </w:r>
      <w:proofErr w:type="gramStart"/>
      <w:r w:rsidRPr="00700A82">
        <w:rPr>
          <w:rFonts w:hint="eastAsia"/>
        </w:rPr>
        <w:t>攸</w:t>
      </w:r>
      <w:proofErr w:type="gramEnd"/>
      <w:r w:rsidRPr="00700A82">
        <w:rPr>
          <w:rFonts w:hint="eastAsia"/>
        </w:rPr>
        <w:t>關民生施政策略，</w:t>
      </w:r>
      <w:r w:rsidRPr="00700A82">
        <w:rPr>
          <w:rFonts w:cs="Arial" w:hint="eastAsia"/>
          <w:shd w:val="clear" w:color="auto" w:fill="FFFFFF"/>
        </w:rPr>
        <w:t>惟部分計畫進度落後，允宜</w:t>
      </w:r>
      <w:r w:rsidRPr="00700A82">
        <w:rPr>
          <w:rFonts w:hint="eastAsia"/>
        </w:rPr>
        <w:t>積極趕辦相關作業，以提升整體施政效能</w:t>
      </w:r>
      <w:r w:rsidRPr="00700A82">
        <w:rPr>
          <w:rFonts w:hint="eastAsia"/>
          <w:kern w:val="0"/>
        </w:rPr>
        <w:t>；</w:t>
      </w:r>
      <w:r w:rsidRPr="00700A82">
        <w:rPr>
          <w:rFonts w:hint="eastAsia"/>
        </w:rPr>
        <w:t>部分單位</w:t>
      </w:r>
      <w:r w:rsidRPr="00700A82">
        <w:rPr>
          <w:rFonts w:cs="新細明體" w:hint="eastAsia"/>
          <w:kern w:val="0"/>
        </w:rPr>
        <w:t>關鍵績效</w:t>
      </w:r>
      <w:proofErr w:type="gramStart"/>
      <w:r w:rsidRPr="00700A82">
        <w:rPr>
          <w:rFonts w:cs="新細明體" w:hint="eastAsia"/>
          <w:kern w:val="0"/>
        </w:rPr>
        <w:t>指標</w:t>
      </w:r>
      <w:r w:rsidRPr="00700A82">
        <w:rPr>
          <w:rFonts w:hint="eastAsia"/>
        </w:rPr>
        <w:t>間有漏</w:t>
      </w:r>
      <w:proofErr w:type="gramEnd"/>
      <w:r w:rsidRPr="00700A82">
        <w:rPr>
          <w:rFonts w:hint="eastAsia"/>
        </w:rPr>
        <w:t>列重要施政項目或成果未落實評核者，</w:t>
      </w:r>
      <w:r w:rsidRPr="00700A82">
        <w:rPr>
          <w:rFonts w:cs="Arial" w:hint="eastAsia"/>
          <w:shd w:val="clear" w:color="auto" w:fill="FFFFFF"/>
        </w:rPr>
        <w:t>允宜</w:t>
      </w:r>
      <w:r w:rsidRPr="00700A82">
        <w:rPr>
          <w:rFonts w:hint="eastAsia"/>
          <w:shd w:val="clear" w:color="auto" w:fill="FFFFFF"/>
        </w:rPr>
        <w:t>加強辦理並妥</w:t>
      </w:r>
      <w:proofErr w:type="gramStart"/>
      <w:r w:rsidRPr="00700A82">
        <w:rPr>
          <w:rFonts w:hint="eastAsia"/>
          <w:shd w:val="clear" w:color="auto" w:fill="FFFFFF"/>
        </w:rPr>
        <w:t>予控</w:t>
      </w:r>
      <w:proofErr w:type="gramEnd"/>
      <w:r w:rsidRPr="00700A82">
        <w:rPr>
          <w:rFonts w:hint="eastAsia"/>
          <w:shd w:val="clear" w:color="auto" w:fill="FFFFFF"/>
        </w:rPr>
        <w:t>管</w:t>
      </w:r>
      <w:r w:rsidRPr="00700A82">
        <w:rPr>
          <w:rFonts w:hint="eastAsia"/>
        </w:rPr>
        <w:t>，聚焦於</w:t>
      </w:r>
      <w:r w:rsidRPr="00700A82">
        <w:rPr>
          <w:rFonts w:hint="eastAsia"/>
          <w:shd w:val="clear" w:color="auto" w:fill="FFFFFF"/>
        </w:rPr>
        <w:t>施政亮點關鍵項目及</w:t>
      </w:r>
      <w:r w:rsidRPr="00700A82">
        <w:rPr>
          <w:rFonts w:hint="eastAsia"/>
        </w:rPr>
        <w:t>加強督促所屬落實辦理評核作業</w:t>
      </w:r>
      <w:r w:rsidRPr="00700A82">
        <w:rPr>
          <w:rFonts w:hint="eastAsia"/>
          <w:kern w:val="0"/>
        </w:rPr>
        <w:t>。（詳乙－</w:t>
      </w:r>
      <w:r>
        <w:rPr>
          <w:rFonts w:hint="eastAsia"/>
          <w:kern w:val="0"/>
        </w:rPr>
        <w:t>12</w:t>
      </w:r>
      <w:r w:rsidRPr="00700A82">
        <w:rPr>
          <w:rFonts w:hint="eastAsia"/>
          <w:kern w:val="0"/>
        </w:rPr>
        <w:t>頁）</w:t>
      </w:r>
    </w:p>
    <w:p w14:paraId="43FE472F" w14:textId="77777777" w:rsidR="009D2E81" w:rsidRPr="00EC4608" w:rsidRDefault="009D2E81" w:rsidP="009D2E81">
      <w:pPr>
        <w:pStyle w:val="a4"/>
        <w:ind w:leftChars="100" w:left="240" w:firstLineChars="0" w:firstLine="0"/>
        <w:rPr>
          <w:kern w:val="2"/>
        </w:rPr>
      </w:pPr>
      <w:r w:rsidRPr="00EC4608">
        <w:rPr>
          <w:rFonts w:hint="eastAsia"/>
          <w:kern w:val="2"/>
        </w:rPr>
        <w:t>三、施政</w:t>
      </w:r>
      <w:r w:rsidRPr="00EC4608">
        <w:rPr>
          <w:rFonts w:hint="eastAsia"/>
          <w:bCs/>
          <w:kern w:val="2"/>
        </w:rPr>
        <w:t>方針</w:t>
      </w:r>
      <w:r w:rsidRPr="00EC4608">
        <w:rPr>
          <w:rFonts w:hint="eastAsia"/>
          <w:kern w:val="2"/>
        </w:rPr>
        <w:t>之重點內容及執行結果</w:t>
      </w:r>
    </w:p>
    <w:p w14:paraId="0CFDADBE" w14:textId="77777777" w:rsidR="009D2E81" w:rsidRPr="00EC4608" w:rsidRDefault="009D2E81" w:rsidP="009D2E81">
      <w:pPr>
        <w:pStyle w:val="a5"/>
        <w:ind w:firstLine="560"/>
      </w:pPr>
      <w:r w:rsidRPr="00EC4608">
        <w:rPr>
          <w:rFonts w:hint="eastAsia"/>
        </w:rPr>
        <w:t>嘉義市政府配合</w:t>
      </w:r>
      <w:r w:rsidRPr="00EC4608">
        <w:t>年度施政方針籌編</w:t>
      </w:r>
      <w:proofErr w:type="gramStart"/>
      <w:r w:rsidRPr="00EC4608">
        <w:t>113</w:t>
      </w:r>
      <w:proofErr w:type="gramEnd"/>
      <w:r w:rsidRPr="00EC4608">
        <w:t>年度</w:t>
      </w:r>
      <w:r w:rsidRPr="00EC4608">
        <w:rPr>
          <w:rFonts w:hint="eastAsia"/>
        </w:rPr>
        <w:t>嘉義市</w:t>
      </w:r>
      <w:r w:rsidRPr="00EC4608">
        <w:t>政府總預算、附屬單位預算，據以推動各項政務措施，業獲致具體成效</w:t>
      </w:r>
      <w:r w:rsidRPr="00EC4608">
        <w:rPr>
          <w:rFonts w:hint="eastAsia"/>
        </w:rPr>
        <w:t>，</w:t>
      </w:r>
      <w:proofErr w:type="gramStart"/>
      <w:r w:rsidRPr="00EC4608">
        <w:rPr>
          <w:rFonts w:hint="eastAsia"/>
        </w:rPr>
        <w:t>惟間有部分</w:t>
      </w:r>
      <w:proofErr w:type="gramEnd"/>
      <w:r w:rsidRPr="00EC4608">
        <w:rPr>
          <w:rFonts w:hint="eastAsia"/>
        </w:rPr>
        <w:t>計畫執行未</w:t>
      </w:r>
      <w:proofErr w:type="gramStart"/>
      <w:r w:rsidRPr="00EC4608">
        <w:rPr>
          <w:rFonts w:hint="eastAsia"/>
        </w:rPr>
        <w:t>臻</w:t>
      </w:r>
      <w:proofErr w:type="gramEnd"/>
      <w:r w:rsidRPr="00EC4608">
        <w:rPr>
          <w:rFonts w:hint="eastAsia"/>
        </w:rPr>
        <w:t>周妥，影響整體執行績效等情事，仍待檢討</w:t>
      </w:r>
      <w:proofErr w:type="gramStart"/>
      <w:r w:rsidRPr="00EC4608">
        <w:rPr>
          <w:rFonts w:hint="eastAsia"/>
        </w:rPr>
        <w:t>研</w:t>
      </w:r>
      <w:proofErr w:type="gramEnd"/>
      <w:r w:rsidRPr="00EC4608">
        <w:rPr>
          <w:rFonts w:hint="eastAsia"/>
        </w:rPr>
        <w:t>謀改善。有關嘉義市政府整體施政結果，茲依</w:t>
      </w:r>
      <w:proofErr w:type="gramStart"/>
      <w:r w:rsidRPr="00EC4608">
        <w:rPr>
          <w:rFonts w:hint="eastAsia"/>
        </w:rPr>
        <w:t>113</w:t>
      </w:r>
      <w:proofErr w:type="gramEnd"/>
      <w:r w:rsidRPr="00EC4608">
        <w:rPr>
          <w:rFonts w:hint="eastAsia"/>
        </w:rPr>
        <w:t>年度嘉義市總決算、施政績效報告、政府各項考評與統計資料等列載各項施政計畫實施情形</w:t>
      </w:r>
      <w:proofErr w:type="gramStart"/>
      <w:r w:rsidRPr="00EC4608">
        <w:rPr>
          <w:rFonts w:hint="eastAsia"/>
        </w:rPr>
        <w:t>及本室審核</w:t>
      </w:r>
      <w:proofErr w:type="gramEnd"/>
      <w:r w:rsidRPr="00EC4608">
        <w:rPr>
          <w:rFonts w:hint="eastAsia"/>
        </w:rPr>
        <w:t>結果，彙</w:t>
      </w:r>
      <w:proofErr w:type="gramStart"/>
      <w:r w:rsidRPr="00EC4608">
        <w:rPr>
          <w:rFonts w:hint="eastAsia"/>
        </w:rPr>
        <w:t>整摘述</w:t>
      </w:r>
      <w:proofErr w:type="gramEnd"/>
      <w:r w:rsidRPr="00EC4608">
        <w:rPr>
          <w:rFonts w:hint="eastAsia"/>
        </w:rPr>
        <w:t>如次：</w:t>
      </w:r>
    </w:p>
    <w:p w14:paraId="7AFF196D" w14:textId="77777777" w:rsidR="009D2E81" w:rsidRPr="00EC4608" w:rsidRDefault="009D2E81" w:rsidP="009D2E81">
      <w:pPr>
        <w:pStyle w:val="a3"/>
        <w:widowControl w:val="0"/>
        <w:ind w:leftChars="200" w:left="480" w:firstLine="0"/>
      </w:pPr>
      <w:r w:rsidRPr="00EC4608">
        <w:rPr>
          <w:rFonts w:hint="eastAsia"/>
        </w:rPr>
        <w:t>（一）一般政務方面</w:t>
      </w:r>
    </w:p>
    <w:p w14:paraId="277F6EC6" w14:textId="77777777" w:rsidR="009D2E81" w:rsidRPr="00EC4608" w:rsidRDefault="009D2E81" w:rsidP="009D2E81">
      <w:pPr>
        <w:pStyle w:val="a5"/>
        <w:ind w:firstLine="560"/>
      </w:pPr>
      <w:proofErr w:type="gramStart"/>
      <w:r w:rsidRPr="00EC4608">
        <w:rPr>
          <w:rFonts w:hint="eastAsia"/>
        </w:rPr>
        <w:t>113</w:t>
      </w:r>
      <w:proofErr w:type="gramEnd"/>
      <w:r w:rsidRPr="00EC4608">
        <w:rPr>
          <w:rFonts w:hint="eastAsia"/>
        </w:rPr>
        <w:t>年度施政重點經各機關執行結果，包括：</w:t>
      </w:r>
    </w:p>
    <w:p w14:paraId="5EC9654A" w14:textId="77777777" w:rsidR="009D2E81" w:rsidRPr="00EC4608" w:rsidRDefault="009D2E81" w:rsidP="009D2E81">
      <w:pPr>
        <w:pStyle w:val="1230"/>
        <w:widowControl w:val="0"/>
        <w:ind w:leftChars="0" w:left="0" w:firstLineChars="300" w:firstLine="840"/>
      </w:pPr>
      <w:r w:rsidRPr="00EC4608">
        <w:t>1.</w:t>
      </w:r>
      <w:bookmarkStart w:id="4" w:name="_Hlk171687567"/>
      <w:r w:rsidRPr="00EC4608">
        <w:rPr>
          <w:rFonts w:cs="DFKaiShu-SB-Estd-BF" w:hint="eastAsia"/>
        </w:rPr>
        <w:t>增加多元</w:t>
      </w:r>
      <w:r w:rsidRPr="00EC4608">
        <w:rPr>
          <w:rFonts w:hint="eastAsia"/>
        </w:rPr>
        <w:t>支付</w:t>
      </w:r>
      <w:r w:rsidRPr="00EC4608">
        <w:rPr>
          <w:rFonts w:cs="DFKaiShu-SB-Estd-BF" w:hint="eastAsia"/>
        </w:rPr>
        <w:t>繳納規費服務，達到</w:t>
      </w:r>
      <w:r w:rsidRPr="00EC4608">
        <w:rPr>
          <w:rFonts w:cs="DFKaiShu-SB-Estd-BF"/>
        </w:rPr>
        <w:t>e</w:t>
      </w:r>
      <w:r w:rsidRPr="00EC4608">
        <w:rPr>
          <w:rFonts w:cs="DFKaiShu-SB-Estd-BF" w:hint="eastAsia"/>
        </w:rPr>
        <w:t>化便民政策，共收取規費計1萬</w:t>
      </w:r>
      <w:r w:rsidRPr="00EC4608">
        <w:rPr>
          <w:rFonts w:cs="DFKaiShu-SB-Estd-BF"/>
        </w:rPr>
        <w:t>197</w:t>
      </w:r>
      <w:r w:rsidRPr="00EC4608">
        <w:rPr>
          <w:rFonts w:cs="DFKaiShu-SB-Estd-BF" w:hint="eastAsia"/>
        </w:rPr>
        <w:t>件，金額</w:t>
      </w:r>
      <w:r w:rsidRPr="00EC4608">
        <w:rPr>
          <w:rFonts w:cs="DFKaiShu-SB-Estd-BF"/>
        </w:rPr>
        <w:t>781</w:t>
      </w:r>
      <w:r w:rsidRPr="00EC4608">
        <w:rPr>
          <w:rFonts w:cs="DFKaiShu-SB-Estd-BF" w:hint="eastAsia"/>
        </w:rPr>
        <w:t>萬餘元。</w:t>
      </w:r>
      <w:bookmarkEnd w:id="4"/>
    </w:p>
    <w:p w14:paraId="6F3FAD09" w14:textId="68C9F93F" w:rsidR="009D2E81" w:rsidRPr="00EC4608" w:rsidRDefault="009D2E81" w:rsidP="009D2E81">
      <w:pPr>
        <w:pStyle w:val="1230"/>
        <w:widowControl w:val="0"/>
        <w:ind w:leftChars="0" w:left="0" w:firstLineChars="300" w:firstLine="840"/>
      </w:pPr>
      <w:r w:rsidRPr="00EC4608">
        <w:rPr>
          <w:rFonts w:hint="eastAsia"/>
        </w:rPr>
        <w:t>2.</w:t>
      </w:r>
      <w:r w:rsidRPr="00EC4608">
        <w:rPr>
          <w:rFonts w:cs="DFKaiShu-SB-Estd-BF" w:hint="eastAsia"/>
        </w:rPr>
        <w:t>協助各局處參與「</w:t>
      </w:r>
      <w:r w:rsidRPr="00EC4608">
        <w:rPr>
          <w:rFonts w:cs="DFKaiShu-SB-Estd-BF"/>
        </w:rPr>
        <w:t>2025</w:t>
      </w:r>
      <w:r w:rsidRPr="00EC4608">
        <w:rPr>
          <w:rFonts w:cs="DFKaiShu-SB-Estd-BF" w:hint="eastAsia"/>
        </w:rPr>
        <w:t>智慧城市創新應用獎」，共計</w:t>
      </w:r>
      <w:r w:rsidRPr="00EC4608">
        <w:rPr>
          <w:rFonts w:cs="DFKaiShu-SB-Estd-BF"/>
        </w:rPr>
        <w:t>8</w:t>
      </w:r>
      <w:r w:rsidRPr="00EC4608">
        <w:rPr>
          <w:rFonts w:cs="DFKaiShu-SB-Estd-BF" w:hint="eastAsia"/>
        </w:rPr>
        <w:t>個機關單位</w:t>
      </w:r>
      <w:r w:rsidRPr="00EC4608">
        <w:rPr>
          <w:rFonts w:cs="DFKaiShu-SB-Estd-BF"/>
        </w:rPr>
        <w:t>9</w:t>
      </w:r>
      <w:r w:rsidRPr="00EC4608">
        <w:rPr>
          <w:rFonts w:cs="DFKaiShu-SB-Estd-BF" w:hint="eastAsia"/>
        </w:rPr>
        <w:t>案報名參</w:t>
      </w:r>
      <w:r w:rsidR="002625F7">
        <w:rPr>
          <w:rFonts w:cs="DFKaiShu-SB-Estd-BF" w:hint="eastAsia"/>
        </w:rPr>
        <w:t>賽</w:t>
      </w:r>
      <w:r w:rsidRPr="00EC4608">
        <w:rPr>
          <w:rFonts w:cs="DFKaiShu-SB-Estd-BF" w:hint="eastAsia"/>
        </w:rPr>
        <w:t>，由觀光新聞處「全國首創</w:t>
      </w:r>
      <w:r w:rsidRPr="00EC4608">
        <w:rPr>
          <w:rFonts w:cs="DFKaiShu-SB-Estd-BF"/>
        </w:rPr>
        <w:t>AI</w:t>
      </w:r>
      <w:r w:rsidRPr="00EC4608">
        <w:rPr>
          <w:rFonts w:cs="DFKaiShu-SB-Estd-BF" w:hint="eastAsia"/>
        </w:rPr>
        <w:t>人形辨識</w:t>
      </w:r>
      <w:proofErr w:type="gramStart"/>
      <w:r w:rsidRPr="00EC4608">
        <w:rPr>
          <w:u w:color="DAEEF3"/>
        </w:rPr>
        <w:t>—</w:t>
      </w:r>
      <w:r w:rsidRPr="00EC4608">
        <w:rPr>
          <w:rFonts w:cs="DFKaiShu-SB-Estd-BF" w:hint="eastAsia"/>
        </w:rPr>
        <w:t>大聲公救人</w:t>
      </w:r>
      <w:proofErr w:type="gramEnd"/>
      <w:r w:rsidRPr="00EC4608">
        <w:rPr>
          <w:rFonts w:cs="DFKaiShu-SB-Estd-BF" w:hint="eastAsia"/>
        </w:rPr>
        <w:t>」獲獎</w:t>
      </w:r>
      <w:r w:rsidRPr="00EC4608">
        <w:rPr>
          <w:rFonts w:hint="eastAsia"/>
        </w:rPr>
        <w:t>。</w:t>
      </w:r>
    </w:p>
    <w:p w14:paraId="78DE1459" w14:textId="77777777" w:rsidR="009D2E81" w:rsidRPr="00EC4608" w:rsidRDefault="009D2E81" w:rsidP="009D2E81">
      <w:pPr>
        <w:pStyle w:val="1230"/>
        <w:widowControl w:val="0"/>
        <w:ind w:leftChars="0" w:left="0" w:firstLineChars="300" w:firstLine="840"/>
      </w:pPr>
      <w:r w:rsidRPr="00EC4608">
        <w:rPr>
          <w:rFonts w:hint="eastAsia"/>
        </w:rPr>
        <w:t>3</w:t>
      </w:r>
      <w:r w:rsidRPr="00EC4608">
        <w:t>.</w:t>
      </w:r>
      <w:r w:rsidRPr="00EC4608">
        <w:rPr>
          <w:rFonts w:cs="DFKaiShu-SB-Estd-BF" w:hint="eastAsia"/>
        </w:rPr>
        <w:t>辦理各國中學生「</w:t>
      </w:r>
      <w:r w:rsidRPr="00EC4608">
        <w:rPr>
          <w:rFonts w:cs="DFKaiShu-SB-Estd-BF"/>
        </w:rPr>
        <w:t>CPR+AED</w:t>
      </w:r>
      <w:r w:rsidRPr="00EC4608">
        <w:rPr>
          <w:rFonts w:cs="DFKaiShu-SB-Estd-BF" w:hint="eastAsia"/>
        </w:rPr>
        <w:t>」訓練認證工作共</w:t>
      </w:r>
      <w:r w:rsidRPr="00EC4608">
        <w:rPr>
          <w:rFonts w:cs="DFKaiShu-SB-Estd-BF"/>
        </w:rPr>
        <w:t>16</w:t>
      </w:r>
      <w:r w:rsidRPr="00EC4608">
        <w:rPr>
          <w:rFonts w:cs="DFKaiShu-SB-Estd-BF" w:hint="eastAsia"/>
        </w:rPr>
        <w:t>場次，順利完成</w:t>
      </w:r>
      <w:r w:rsidRPr="00EC4608">
        <w:rPr>
          <w:rFonts w:cs="DFKaiShu-SB-Estd-BF"/>
        </w:rPr>
        <w:t>8</w:t>
      </w:r>
      <w:r w:rsidRPr="00EC4608">
        <w:rPr>
          <w:rFonts w:cs="DFKaiShu-SB-Estd-BF" w:hint="eastAsia"/>
        </w:rPr>
        <w:t>所國中參加認證人數</w:t>
      </w:r>
      <w:r w:rsidRPr="00EC4608">
        <w:rPr>
          <w:rFonts w:cs="DFKaiShu-SB-Estd-BF"/>
        </w:rPr>
        <w:t>1,935</w:t>
      </w:r>
      <w:r w:rsidRPr="00EC4608">
        <w:rPr>
          <w:rFonts w:cs="DFKaiShu-SB-Estd-BF" w:hint="eastAsia"/>
        </w:rPr>
        <w:t>人，認證合格人數</w:t>
      </w:r>
      <w:r w:rsidRPr="00EC4608">
        <w:rPr>
          <w:rFonts w:cs="DFKaiShu-SB-Estd-BF"/>
        </w:rPr>
        <w:t>1,930</w:t>
      </w:r>
      <w:r w:rsidRPr="00EC4608">
        <w:rPr>
          <w:rFonts w:cs="DFKaiShu-SB-Estd-BF" w:hint="eastAsia"/>
        </w:rPr>
        <w:t>人</w:t>
      </w:r>
      <w:r w:rsidRPr="00EC4608">
        <w:rPr>
          <w:rFonts w:hint="eastAsia"/>
        </w:rPr>
        <w:t>。</w:t>
      </w:r>
    </w:p>
    <w:p w14:paraId="7ABF91B1" w14:textId="77777777" w:rsidR="009D2E81" w:rsidRPr="00EC4608" w:rsidRDefault="009D2E81" w:rsidP="009D2E81">
      <w:pPr>
        <w:pStyle w:val="1230"/>
        <w:widowControl w:val="0"/>
        <w:ind w:leftChars="0" w:left="0" w:firstLineChars="300" w:firstLine="840"/>
        <w:rPr>
          <w:rFonts w:cs="DFKaiShu-SB-Estd-BF"/>
        </w:rPr>
      </w:pPr>
      <w:r w:rsidRPr="00EC4608">
        <w:rPr>
          <w:rFonts w:hint="eastAsia"/>
        </w:rPr>
        <w:t>4.</w:t>
      </w:r>
      <w:r w:rsidRPr="00EC4608">
        <w:rPr>
          <w:rFonts w:cs="DFKaiShu-SB-Estd-BF"/>
        </w:rPr>
        <w:t>113</w:t>
      </w:r>
      <w:r w:rsidRPr="00EC4608">
        <w:rPr>
          <w:rFonts w:cs="DFKaiShu-SB-Estd-BF" w:hint="eastAsia"/>
        </w:rPr>
        <w:t>年度地價稅稅籍及使用情形清查作業之清查件數</w:t>
      </w:r>
      <w:r w:rsidRPr="00EC4608">
        <w:rPr>
          <w:rFonts w:cs="DFKaiShu-SB-Estd-BF"/>
        </w:rPr>
        <w:t>3,708</w:t>
      </w:r>
      <w:r w:rsidRPr="00EC4608">
        <w:rPr>
          <w:rFonts w:cs="DFKaiShu-SB-Estd-BF" w:hint="eastAsia"/>
        </w:rPr>
        <w:t>件，</w:t>
      </w:r>
      <w:proofErr w:type="gramStart"/>
      <w:r w:rsidRPr="00EC4608">
        <w:rPr>
          <w:rFonts w:cs="DFKaiShu-SB-Estd-BF" w:hint="eastAsia"/>
        </w:rPr>
        <w:t>改課件數</w:t>
      </w:r>
      <w:proofErr w:type="gramEnd"/>
      <w:r w:rsidRPr="00EC4608">
        <w:rPr>
          <w:rFonts w:cs="DFKaiShu-SB-Estd-BF"/>
        </w:rPr>
        <w:t>1,614</w:t>
      </w:r>
      <w:r w:rsidRPr="00EC4608">
        <w:rPr>
          <w:rFonts w:cs="DFKaiShu-SB-Estd-BF" w:hint="eastAsia"/>
        </w:rPr>
        <w:t>件，清查增加稅額</w:t>
      </w:r>
      <w:r w:rsidRPr="00EC4608">
        <w:rPr>
          <w:rFonts w:cs="DFKaiShu-SB-Estd-BF"/>
        </w:rPr>
        <w:t>2,043</w:t>
      </w:r>
      <w:r w:rsidRPr="00EC4608">
        <w:rPr>
          <w:rFonts w:cs="DFKaiShu-SB-Estd-BF" w:hint="eastAsia"/>
        </w:rPr>
        <w:t>萬餘元。</w:t>
      </w:r>
    </w:p>
    <w:p w14:paraId="22451AC7" w14:textId="77777777" w:rsidR="009D2E81" w:rsidRPr="00EC4608" w:rsidRDefault="009D2E81" w:rsidP="009D2E81">
      <w:pPr>
        <w:pStyle w:val="1230"/>
        <w:widowControl w:val="0"/>
        <w:ind w:leftChars="0" w:left="0" w:firstLineChars="300" w:firstLine="840"/>
      </w:pPr>
      <w:r w:rsidRPr="00EC4608">
        <w:rPr>
          <w:rFonts w:cs="DFKaiShu-SB-Estd-BF" w:hint="eastAsia"/>
        </w:rPr>
        <w:t>5.辦理道安會報多事故路口改善分析</w:t>
      </w:r>
      <w:r w:rsidRPr="00EC4608">
        <w:rPr>
          <w:rFonts w:cs="DFKaiShu-SB-Estd-BF"/>
        </w:rPr>
        <w:t>9</w:t>
      </w:r>
      <w:r w:rsidRPr="00EC4608">
        <w:rPr>
          <w:rFonts w:cs="DFKaiShu-SB-Estd-BF" w:hint="eastAsia"/>
        </w:rPr>
        <w:t>處，及協助交通處、工務處提報內政部國土</w:t>
      </w:r>
      <w:proofErr w:type="gramStart"/>
      <w:r w:rsidRPr="00EC4608">
        <w:rPr>
          <w:rFonts w:cs="DFKaiShu-SB-Estd-BF" w:hint="eastAsia"/>
        </w:rPr>
        <w:t>管理署永續</w:t>
      </w:r>
      <w:proofErr w:type="gramEnd"/>
      <w:r w:rsidRPr="00EC4608">
        <w:rPr>
          <w:rFonts w:cs="DFKaiShu-SB-Estd-BF" w:hint="eastAsia"/>
        </w:rPr>
        <w:t>提升人行安全計畫計</w:t>
      </w:r>
      <w:r w:rsidRPr="00EC4608">
        <w:rPr>
          <w:rFonts w:cs="DFKaiShu-SB-Estd-BF"/>
        </w:rPr>
        <w:t>10</w:t>
      </w:r>
      <w:r w:rsidRPr="00EC4608">
        <w:rPr>
          <w:rFonts w:cs="DFKaiShu-SB-Estd-BF" w:hint="eastAsia"/>
        </w:rPr>
        <w:t>案，改善逾</w:t>
      </w:r>
      <w:r w:rsidRPr="00EC4608">
        <w:rPr>
          <w:rFonts w:cs="DFKaiShu-SB-Estd-BF"/>
        </w:rPr>
        <w:t>100</w:t>
      </w:r>
      <w:r w:rsidRPr="00EC4608">
        <w:rPr>
          <w:rFonts w:cs="DFKaiShu-SB-Estd-BF" w:hint="eastAsia"/>
        </w:rPr>
        <w:t>處易肇事路口。</w:t>
      </w:r>
    </w:p>
    <w:p w14:paraId="50211849" w14:textId="77777777" w:rsidR="009D2E81" w:rsidRPr="00EC4608" w:rsidRDefault="009D2E81" w:rsidP="009D2E81">
      <w:pPr>
        <w:pStyle w:val="a5"/>
        <w:ind w:firstLine="560"/>
      </w:pPr>
      <w:r w:rsidRPr="00EC4608">
        <w:rPr>
          <w:rFonts w:hint="eastAsia"/>
        </w:rPr>
        <w:t>各相關機關之執行情形，</w:t>
      </w:r>
      <w:proofErr w:type="gramStart"/>
      <w:r w:rsidRPr="00EC4608">
        <w:rPr>
          <w:rFonts w:hint="eastAsia"/>
        </w:rPr>
        <w:t>經本室審核</w:t>
      </w:r>
      <w:proofErr w:type="gramEnd"/>
      <w:r w:rsidRPr="00EC4608">
        <w:rPr>
          <w:rFonts w:hint="eastAsia"/>
        </w:rPr>
        <w:t>結果，核有：</w:t>
      </w:r>
    </w:p>
    <w:p w14:paraId="20AD9A1D" w14:textId="77777777" w:rsidR="009D2E81" w:rsidRPr="00EC4608" w:rsidRDefault="009D2E81" w:rsidP="009D2E81">
      <w:pPr>
        <w:pStyle w:val="1230"/>
        <w:widowControl w:val="0"/>
        <w:ind w:leftChars="0" w:left="0" w:firstLineChars="300" w:firstLine="840"/>
      </w:pPr>
      <w:r w:rsidRPr="00EC4608">
        <w:rPr>
          <w:rFonts w:hint="eastAsia"/>
        </w:rPr>
        <w:t>1.</w:t>
      </w:r>
      <w:r w:rsidRPr="00F12A44">
        <w:rPr>
          <w:rFonts w:hint="eastAsia"/>
          <w:color w:val="0D0D0D" w:themeColor="text1" w:themeTint="F2"/>
          <w:spacing w:val="-4"/>
        </w:rPr>
        <w:t>推動城市智慧數位治理，全國首創</w:t>
      </w:r>
      <w:r w:rsidRPr="00F12A44">
        <w:rPr>
          <w:noProof/>
          <w:color w:val="0D0D0D" w:themeColor="text1" w:themeTint="F2"/>
          <w:spacing w:val="-4"/>
        </w:rPr>
        <w:t>「地政與稅務合一」之</w:t>
      </w:r>
      <w:r w:rsidRPr="00F12A44">
        <w:rPr>
          <w:color w:val="0D0D0D" w:themeColor="text1" w:themeTint="F2"/>
          <w:spacing w:val="-4"/>
        </w:rPr>
        <w:t>智能謄本櫃員機</w:t>
      </w:r>
      <w:r w:rsidRPr="00F12A44">
        <w:rPr>
          <w:rFonts w:hint="eastAsia"/>
          <w:color w:val="0D0D0D" w:themeColor="text1" w:themeTint="F2"/>
          <w:spacing w:val="-4"/>
        </w:rPr>
        <w:t>，惟提供之服務及效能尚有精進空間，又推廣多元支付繳費，執行成果</w:t>
      </w:r>
      <w:r w:rsidRPr="00F12A44">
        <w:rPr>
          <w:color w:val="0D0D0D" w:themeColor="text1" w:themeTint="F2"/>
          <w:spacing w:val="-4"/>
        </w:rPr>
        <w:t>較全國</w:t>
      </w:r>
      <w:r w:rsidRPr="00F12A44">
        <w:rPr>
          <w:rFonts w:hint="eastAsia"/>
          <w:color w:val="0D0D0D" w:themeColor="text1" w:themeTint="F2"/>
          <w:spacing w:val="-4"/>
        </w:rPr>
        <w:t>平均</w:t>
      </w:r>
      <w:r w:rsidRPr="00F12A44">
        <w:rPr>
          <w:color w:val="0D0D0D" w:themeColor="text1" w:themeTint="F2"/>
          <w:spacing w:val="-4"/>
        </w:rPr>
        <w:t>行動支付普及率</w:t>
      </w:r>
      <w:r w:rsidRPr="00F12A44">
        <w:rPr>
          <w:rFonts w:hint="eastAsia"/>
          <w:color w:val="0D0D0D" w:themeColor="text1" w:themeTint="F2"/>
          <w:spacing w:val="-4"/>
        </w:rPr>
        <w:t>尚有相當之差距，允宜</w:t>
      </w:r>
      <w:proofErr w:type="gramStart"/>
      <w:r w:rsidRPr="00F12A44">
        <w:rPr>
          <w:rFonts w:hint="eastAsia"/>
          <w:color w:val="0D0D0D" w:themeColor="text1" w:themeTint="F2"/>
          <w:spacing w:val="-4"/>
        </w:rPr>
        <w:t>研謀精</w:t>
      </w:r>
      <w:proofErr w:type="gramEnd"/>
      <w:r w:rsidRPr="00F12A44">
        <w:rPr>
          <w:rFonts w:hint="eastAsia"/>
          <w:color w:val="0D0D0D" w:themeColor="text1" w:themeTint="F2"/>
          <w:spacing w:val="-4"/>
        </w:rPr>
        <w:t>進，以</w:t>
      </w:r>
      <w:r w:rsidRPr="00F12A44">
        <w:rPr>
          <w:color w:val="0D0D0D" w:themeColor="text1" w:themeTint="F2"/>
          <w:spacing w:val="-4"/>
        </w:rPr>
        <w:t>優化智慧城市治理</w:t>
      </w:r>
      <w:r w:rsidRPr="00F12A44">
        <w:rPr>
          <w:rFonts w:hint="eastAsia"/>
          <w:spacing w:val="-4"/>
        </w:rPr>
        <w:t>。</w:t>
      </w:r>
      <w:r w:rsidRPr="00F12A44">
        <w:rPr>
          <w:spacing w:val="-4"/>
        </w:rPr>
        <w:t>（</w:t>
      </w:r>
      <w:r w:rsidRPr="00F12A44">
        <w:rPr>
          <w:rFonts w:hint="eastAsia"/>
          <w:spacing w:val="-4"/>
        </w:rPr>
        <w:t>詳乙－32頁</w:t>
      </w:r>
      <w:r w:rsidRPr="00F12A44">
        <w:rPr>
          <w:spacing w:val="-4"/>
        </w:rPr>
        <w:t>）</w:t>
      </w:r>
    </w:p>
    <w:p w14:paraId="3EFE0C19" w14:textId="77777777" w:rsidR="009D2E81" w:rsidRDefault="009D2E81" w:rsidP="009D2E81">
      <w:pPr>
        <w:pStyle w:val="1230"/>
        <w:widowControl w:val="0"/>
        <w:ind w:leftChars="0" w:left="0" w:firstLineChars="300" w:firstLine="840"/>
      </w:pPr>
      <w:r w:rsidRPr="00EC4608">
        <w:rPr>
          <w:rFonts w:hint="eastAsia"/>
        </w:rPr>
        <w:t>2.</w:t>
      </w:r>
      <w:r w:rsidRPr="00EC4608">
        <w:t>持續推動</w:t>
      </w:r>
      <w:r w:rsidRPr="00EC4608">
        <w:rPr>
          <w:rFonts w:hint="eastAsia"/>
        </w:rPr>
        <w:t>各項</w:t>
      </w:r>
      <w:proofErr w:type="gramStart"/>
      <w:r w:rsidRPr="00EC4608">
        <w:t>識詐</w:t>
      </w:r>
      <w:r w:rsidRPr="00EC4608">
        <w:rPr>
          <w:rFonts w:hint="eastAsia"/>
        </w:rPr>
        <w:t>、堵詐及阻詐措施</w:t>
      </w:r>
      <w:proofErr w:type="gramEnd"/>
      <w:r w:rsidRPr="00EC4608">
        <w:rPr>
          <w:rFonts w:hint="eastAsia"/>
        </w:rPr>
        <w:t>，以</w:t>
      </w:r>
      <w:r w:rsidRPr="00EC4608">
        <w:t>防範詐欺犯罪，惟未</w:t>
      </w:r>
      <w:r w:rsidRPr="00EC4608">
        <w:rPr>
          <w:rFonts w:hint="eastAsia"/>
        </w:rPr>
        <w:t>鎖定車手ATM提款熱點適時</w:t>
      </w:r>
      <w:r w:rsidRPr="00EC4608">
        <w:rPr>
          <w:rFonts w:cs="DFKaiShu-SB-Estd-BF" w:hint="eastAsia"/>
        </w:rPr>
        <w:t>調整</w:t>
      </w:r>
      <w:r w:rsidRPr="00EC4608">
        <w:rPr>
          <w:rFonts w:hint="eastAsia"/>
        </w:rPr>
        <w:t>巡邏勤務，</w:t>
      </w:r>
      <w:proofErr w:type="gramStart"/>
      <w:r w:rsidRPr="00EC4608">
        <w:rPr>
          <w:rFonts w:hint="eastAsia"/>
        </w:rPr>
        <w:t>又防詐</w:t>
      </w:r>
      <w:proofErr w:type="gramEnd"/>
      <w:r w:rsidRPr="00EC4608">
        <w:t>宣導</w:t>
      </w:r>
      <w:r w:rsidRPr="00EC4608">
        <w:rPr>
          <w:rFonts w:hint="eastAsia"/>
        </w:rPr>
        <w:t>作業未</w:t>
      </w:r>
      <w:proofErr w:type="gramStart"/>
      <w:r w:rsidRPr="00EC4608">
        <w:rPr>
          <w:rFonts w:hint="eastAsia"/>
        </w:rPr>
        <w:t>臻</w:t>
      </w:r>
      <w:proofErr w:type="gramEnd"/>
      <w:r w:rsidRPr="00EC4608">
        <w:rPr>
          <w:rFonts w:hint="eastAsia"/>
        </w:rPr>
        <w:t>周全，允宜</w:t>
      </w:r>
      <w:proofErr w:type="gramStart"/>
      <w:r w:rsidRPr="00EC4608">
        <w:t>研</w:t>
      </w:r>
      <w:proofErr w:type="gramEnd"/>
      <w:r w:rsidRPr="00EC4608">
        <w:t>議強化相關作為，</w:t>
      </w:r>
      <w:proofErr w:type="gramStart"/>
      <w:r w:rsidRPr="00EC4608">
        <w:rPr>
          <w:rFonts w:hint="eastAsia"/>
        </w:rPr>
        <w:t>俾</w:t>
      </w:r>
      <w:proofErr w:type="gramEnd"/>
      <w:r w:rsidRPr="00EC4608">
        <w:t>降低詐欺</w:t>
      </w:r>
      <w:r w:rsidRPr="00EC4608">
        <w:rPr>
          <w:rFonts w:hint="eastAsia"/>
        </w:rPr>
        <w:t>犯罪</w:t>
      </w:r>
      <w:r w:rsidRPr="00EC4608">
        <w:t>對社會之危害</w:t>
      </w:r>
      <w:r w:rsidRPr="00EC4608">
        <w:rPr>
          <w:rFonts w:hint="eastAsia"/>
        </w:rPr>
        <w:t>。</w:t>
      </w:r>
      <w:r w:rsidRPr="00EC4608">
        <w:t>（</w:t>
      </w:r>
      <w:r w:rsidRPr="00EC4608">
        <w:rPr>
          <w:rFonts w:hint="eastAsia"/>
        </w:rPr>
        <w:t>詳乙－53頁</w:t>
      </w:r>
      <w:r w:rsidRPr="00EC4608">
        <w:t>）</w:t>
      </w:r>
    </w:p>
    <w:p w14:paraId="3322F273" w14:textId="77777777" w:rsidR="009D2E81" w:rsidRDefault="009D2E81" w:rsidP="009D2E81">
      <w:pPr>
        <w:pStyle w:val="1230"/>
        <w:widowControl w:val="0"/>
        <w:ind w:leftChars="0" w:left="0" w:firstLineChars="300" w:firstLine="840"/>
      </w:pPr>
      <w:r>
        <w:rPr>
          <w:rFonts w:hint="eastAsia"/>
        </w:rPr>
        <w:t>3.</w:t>
      </w:r>
      <w:r w:rsidRPr="00EC4608">
        <w:rPr>
          <w:rFonts w:hint="eastAsia"/>
        </w:rPr>
        <w:t>持續辦理土地</w:t>
      </w:r>
      <w:proofErr w:type="gramStart"/>
      <w:r w:rsidRPr="00EC4608">
        <w:rPr>
          <w:rFonts w:hint="eastAsia"/>
        </w:rPr>
        <w:t>複</w:t>
      </w:r>
      <w:proofErr w:type="gramEnd"/>
      <w:r w:rsidRPr="00EC4608">
        <w:rPr>
          <w:rFonts w:hint="eastAsia"/>
        </w:rPr>
        <w:t>丈、測量業務及三</w:t>
      </w:r>
      <w:proofErr w:type="gramStart"/>
      <w:r w:rsidRPr="00EC4608">
        <w:rPr>
          <w:rFonts w:hint="eastAsia"/>
        </w:rPr>
        <w:t>維地籍</w:t>
      </w:r>
      <w:proofErr w:type="gramEnd"/>
      <w:r w:rsidRPr="00EC4608">
        <w:rPr>
          <w:rFonts w:hint="eastAsia"/>
        </w:rPr>
        <w:t>建物整合建置計畫，協助民眾保障財產權益，惟退還地政規費作業規範未</w:t>
      </w:r>
      <w:proofErr w:type="gramStart"/>
      <w:r w:rsidRPr="00EC4608">
        <w:rPr>
          <w:rFonts w:hint="eastAsia"/>
        </w:rPr>
        <w:t>臻</w:t>
      </w:r>
      <w:proofErr w:type="gramEnd"/>
      <w:r w:rsidRPr="00EC4608">
        <w:rPr>
          <w:rFonts w:hint="eastAsia"/>
        </w:rPr>
        <w:t>周全、委託專技</w:t>
      </w:r>
      <w:proofErr w:type="gramStart"/>
      <w:r w:rsidRPr="00EC4608">
        <w:rPr>
          <w:rFonts w:hint="eastAsia"/>
        </w:rPr>
        <w:t>人員轉繪建物</w:t>
      </w:r>
      <w:proofErr w:type="gramEnd"/>
      <w:r w:rsidRPr="00EC4608">
        <w:rPr>
          <w:rFonts w:hint="eastAsia"/>
        </w:rPr>
        <w:t>測量成果圖案件比率待提升，或未落實三</w:t>
      </w:r>
      <w:proofErr w:type="gramStart"/>
      <w:r w:rsidRPr="00EC4608">
        <w:rPr>
          <w:rFonts w:hint="eastAsia"/>
        </w:rPr>
        <w:t>維地籍</w:t>
      </w:r>
      <w:proofErr w:type="gramEnd"/>
      <w:r w:rsidRPr="00EC4608">
        <w:rPr>
          <w:rFonts w:hint="eastAsia"/>
        </w:rPr>
        <w:t>建物整合建置稽核作業等情，允宜</w:t>
      </w:r>
      <w:proofErr w:type="gramStart"/>
      <w:r w:rsidRPr="00EC4608">
        <w:rPr>
          <w:rFonts w:hint="eastAsia"/>
        </w:rPr>
        <w:t>研</w:t>
      </w:r>
      <w:proofErr w:type="gramEnd"/>
      <w:r w:rsidRPr="00EC4608">
        <w:rPr>
          <w:rFonts w:hint="eastAsia"/>
        </w:rPr>
        <w:t>謀改善，以健全地籍管理。</w:t>
      </w:r>
      <w:r w:rsidRPr="00EC4608">
        <w:t>（</w:t>
      </w:r>
      <w:r w:rsidRPr="00EC4608">
        <w:rPr>
          <w:rFonts w:hint="eastAsia"/>
        </w:rPr>
        <w:t>詳乙－86頁</w:t>
      </w:r>
      <w:r w:rsidRPr="00EC4608">
        <w:t>）</w:t>
      </w:r>
    </w:p>
    <w:p w14:paraId="5EBBF7AC" w14:textId="77777777" w:rsidR="009D2E81" w:rsidRPr="00EC4608" w:rsidRDefault="009D2E81" w:rsidP="009D2E81">
      <w:pPr>
        <w:pStyle w:val="1230"/>
        <w:widowControl w:val="0"/>
        <w:ind w:leftChars="0" w:left="0" w:firstLineChars="300" w:firstLine="852"/>
      </w:pPr>
      <w:r>
        <w:rPr>
          <w:rFonts w:hint="eastAsia"/>
          <w:spacing w:val="2"/>
        </w:rPr>
        <w:t>4.</w:t>
      </w:r>
      <w:r w:rsidRPr="009652FA">
        <w:rPr>
          <w:rFonts w:hint="eastAsia"/>
          <w:spacing w:val="2"/>
        </w:rPr>
        <w:t>配合國家資通安全政策，導入弱點通報機制及</w:t>
      </w:r>
      <w:r w:rsidRPr="009652FA">
        <w:rPr>
          <w:rFonts w:hint="eastAsia"/>
          <w:noProof/>
          <w:spacing w:val="2"/>
        </w:rPr>
        <w:t>資訊安全管理系統，</w:t>
      </w:r>
      <w:r w:rsidRPr="009652FA">
        <w:rPr>
          <w:rFonts w:hint="eastAsia"/>
          <w:spacing w:val="2"/>
        </w:rPr>
        <w:t>惟尚有部分高風險弱點待</w:t>
      </w:r>
      <w:r w:rsidRPr="009652FA">
        <w:rPr>
          <w:rFonts w:cs="DFKaiShu-SB-Estd-BF" w:hint="eastAsia"/>
          <w:spacing w:val="2"/>
        </w:rPr>
        <w:t>修補</w:t>
      </w:r>
      <w:r w:rsidRPr="009652FA">
        <w:rPr>
          <w:rFonts w:hint="eastAsia"/>
          <w:spacing w:val="2"/>
        </w:rPr>
        <w:t>，</w:t>
      </w:r>
      <w:proofErr w:type="gramStart"/>
      <w:r w:rsidRPr="009652FA">
        <w:rPr>
          <w:rFonts w:hint="eastAsia"/>
          <w:spacing w:val="2"/>
        </w:rPr>
        <w:t>且資安管理</w:t>
      </w:r>
      <w:proofErr w:type="gramEnd"/>
      <w:r w:rsidRPr="009652FA">
        <w:rPr>
          <w:rFonts w:hint="eastAsia"/>
          <w:spacing w:val="2"/>
        </w:rPr>
        <w:t>規範有待落實；又防火牆過濾規則及資訊系統帳號密碼管制未</w:t>
      </w:r>
      <w:proofErr w:type="gramStart"/>
      <w:r w:rsidRPr="009652FA">
        <w:rPr>
          <w:rFonts w:hint="eastAsia"/>
          <w:spacing w:val="2"/>
        </w:rPr>
        <w:t>臻</w:t>
      </w:r>
      <w:proofErr w:type="gramEnd"/>
      <w:r w:rsidRPr="009652FA">
        <w:rPr>
          <w:rFonts w:hint="eastAsia"/>
          <w:spacing w:val="2"/>
        </w:rPr>
        <w:t>嚴謹，</w:t>
      </w:r>
      <w:proofErr w:type="gramStart"/>
      <w:r w:rsidRPr="009652FA">
        <w:rPr>
          <w:rFonts w:hint="eastAsia"/>
          <w:spacing w:val="2"/>
        </w:rPr>
        <w:t>均潛存資安</w:t>
      </w:r>
      <w:proofErr w:type="gramEnd"/>
      <w:r w:rsidRPr="009652FA">
        <w:rPr>
          <w:rFonts w:hint="eastAsia"/>
          <w:spacing w:val="2"/>
        </w:rPr>
        <w:t>風險，亟待審慎</w:t>
      </w:r>
      <w:proofErr w:type="gramStart"/>
      <w:r w:rsidRPr="009652FA">
        <w:rPr>
          <w:rFonts w:hint="eastAsia"/>
          <w:spacing w:val="2"/>
        </w:rPr>
        <w:t>研擬管</w:t>
      </w:r>
      <w:proofErr w:type="gramEnd"/>
      <w:r w:rsidRPr="009652FA">
        <w:rPr>
          <w:rFonts w:hint="eastAsia"/>
          <w:spacing w:val="2"/>
        </w:rPr>
        <w:t>控措施以</w:t>
      </w:r>
      <w:proofErr w:type="gramStart"/>
      <w:r w:rsidRPr="009652FA">
        <w:rPr>
          <w:rFonts w:hint="eastAsia"/>
          <w:spacing w:val="2"/>
        </w:rPr>
        <w:t>維資安</w:t>
      </w:r>
      <w:proofErr w:type="gramEnd"/>
      <w:r w:rsidRPr="009652FA">
        <w:rPr>
          <w:rFonts w:hint="eastAsia"/>
          <w:spacing w:val="2"/>
        </w:rPr>
        <w:t>。</w:t>
      </w:r>
      <w:r w:rsidRPr="00EC4608">
        <w:t>（</w:t>
      </w:r>
      <w:r w:rsidRPr="00EC4608">
        <w:rPr>
          <w:rFonts w:hint="eastAsia"/>
        </w:rPr>
        <w:t>詳乙－90頁</w:t>
      </w:r>
      <w:r w:rsidRPr="00EC4608">
        <w:t>）</w:t>
      </w:r>
    </w:p>
    <w:p w14:paraId="6C196FC7" w14:textId="7C5C2D94" w:rsidR="009D2E81" w:rsidRPr="00EC4608" w:rsidRDefault="009D2E81" w:rsidP="009D2E81">
      <w:pPr>
        <w:pStyle w:val="1230"/>
        <w:widowControl w:val="0"/>
        <w:ind w:leftChars="0" w:left="0" w:firstLineChars="300" w:firstLine="840"/>
      </w:pPr>
      <w:r>
        <w:rPr>
          <w:rFonts w:hint="eastAsia"/>
        </w:rPr>
        <w:t>5</w:t>
      </w:r>
      <w:r w:rsidRPr="00EC4608">
        <w:rPr>
          <w:rFonts w:hint="eastAsia"/>
        </w:rPr>
        <w:t>.運用各項消防水源撲滅火災，惟消防栓設置尚未依人口密度或火災發生頻率進行檢視，潛藏救災風險，為避免影響搶救時效，允宜完善消防資源之配置；又木造建築物群聚區域及</w:t>
      </w:r>
      <w:proofErr w:type="gramStart"/>
      <w:r w:rsidRPr="00EC4608">
        <w:rPr>
          <w:rFonts w:hint="eastAsia"/>
        </w:rPr>
        <w:t>鐵皮屋具火災</w:t>
      </w:r>
      <w:proofErr w:type="gramEnd"/>
      <w:r w:rsidRPr="00EC4608">
        <w:rPr>
          <w:rFonts w:hint="eastAsia"/>
        </w:rPr>
        <w:t>延燒風險與火警搶救不易等特性，惟尚有部分區域</w:t>
      </w:r>
      <w:proofErr w:type="gramStart"/>
      <w:r w:rsidRPr="00EC4608">
        <w:rPr>
          <w:rFonts w:hint="eastAsia"/>
        </w:rPr>
        <w:t>環域120公尺</w:t>
      </w:r>
      <w:proofErr w:type="gramEnd"/>
      <w:r w:rsidRPr="00EC4608">
        <w:rPr>
          <w:rFonts w:hint="eastAsia"/>
        </w:rPr>
        <w:t>內無消防栓，形成災害破口，亟待強化部署。</w:t>
      </w:r>
      <w:r w:rsidRPr="00EC4608">
        <w:t>（</w:t>
      </w:r>
      <w:r w:rsidRPr="00EC4608">
        <w:rPr>
          <w:rFonts w:hint="eastAsia"/>
        </w:rPr>
        <w:t>詳乙－9</w:t>
      </w:r>
      <w:r w:rsidR="00566184">
        <w:t>3</w:t>
      </w:r>
      <w:r w:rsidRPr="00EC4608">
        <w:rPr>
          <w:rFonts w:hint="eastAsia"/>
        </w:rPr>
        <w:t>頁</w:t>
      </w:r>
      <w:r w:rsidRPr="00EC4608">
        <w:t>）</w:t>
      </w:r>
    </w:p>
    <w:p w14:paraId="26E20D85" w14:textId="77777777" w:rsidR="009D2E81" w:rsidRPr="00EC4608" w:rsidRDefault="009D2E81" w:rsidP="009D2E81">
      <w:pPr>
        <w:pStyle w:val="1230"/>
        <w:widowControl w:val="0"/>
        <w:ind w:leftChars="0" w:left="0" w:firstLineChars="300" w:firstLine="840"/>
      </w:pPr>
      <w:r>
        <w:rPr>
          <w:rFonts w:hint="eastAsia"/>
        </w:rPr>
        <w:t>6</w:t>
      </w:r>
      <w:r w:rsidRPr="00EC4608">
        <w:rPr>
          <w:rFonts w:hint="eastAsia"/>
        </w:rPr>
        <w:t>.</w:t>
      </w:r>
      <w:proofErr w:type="gramStart"/>
      <w:r w:rsidRPr="00EC4608">
        <w:rPr>
          <w:rFonts w:hint="eastAsia"/>
        </w:rPr>
        <w:t>賡</w:t>
      </w:r>
      <w:proofErr w:type="gramEnd"/>
      <w:r w:rsidRPr="00EC4608">
        <w:rPr>
          <w:rFonts w:hint="eastAsia"/>
        </w:rPr>
        <w:t>續辦理</w:t>
      </w:r>
      <w:r w:rsidRPr="00EC4608">
        <w:rPr>
          <w:rFonts w:cs="DFKaiShu-SB-Estd-BF" w:hint="eastAsia"/>
        </w:rPr>
        <w:t>地方稅</w:t>
      </w:r>
      <w:r w:rsidRPr="00EC4608">
        <w:rPr>
          <w:rFonts w:hint="eastAsia"/>
        </w:rPr>
        <w:t>稅籍及使用情形清查作業</w:t>
      </w:r>
      <w:r w:rsidRPr="00EC4608">
        <w:t>，</w:t>
      </w:r>
      <w:r w:rsidRPr="00EC4608">
        <w:rPr>
          <w:rFonts w:hint="eastAsia"/>
        </w:rPr>
        <w:t>稅課收入略為上升，</w:t>
      </w:r>
      <w:proofErr w:type="gramStart"/>
      <w:r w:rsidRPr="00EC4608">
        <w:rPr>
          <w:rFonts w:hint="eastAsia"/>
        </w:rPr>
        <w:t>惟稅籍</w:t>
      </w:r>
      <w:proofErr w:type="gramEnd"/>
      <w:r w:rsidRPr="00EC4608">
        <w:rPr>
          <w:rFonts w:hint="eastAsia"/>
        </w:rPr>
        <w:t>清查及</w:t>
      </w:r>
      <w:r w:rsidRPr="00EC4608">
        <w:t>稅</w:t>
      </w:r>
      <w:r w:rsidRPr="00EC4608">
        <w:rPr>
          <w:rFonts w:hint="eastAsia"/>
        </w:rPr>
        <w:t>捐</w:t>
      </w:r>
      <w:proofErr w:type="gramStart"/>
      <w:r w:rsidRPr="00EC4608">
        <w:t>稽</w:t>
      </w:r>
      <w:proofErr w:type="gramEnd"/>
      <w:r w:rsidRPr="00EC4608">
        <w:t>徵作業未</w:t>
      </w:r>
      <w:proofErr w:type="gramStart"/>
      <w:r w:rsidRPr="00EC4608">
        <w:rPr>
          <w:rFonts w:hint="eastAsia"/>
        </w:rPr>
        <w:t>臻</w:t>
      </w:r>
      <w:proofErr w:type="gramEnd"/>
      <w:r w:rsidRPr="00EC4608">
        <w:t>完善，</w:t>
      </w:r>
      <w:r w:rsidRPr="00EC4608">
        <w:rPr>
          <w:rFonts w:hint="eastAsia"/>
        </w:rPr>
        <w:t>且房屋稅</w:t>
      </w:r>
      <w:proofErr w:type="gramStart"/>
      <w:r w:rsidRPr="00EC4608">
        <w:rPr>
          <w:rFonts w:hint="eastAsia"/>
        </w:rPr>
        <w:t>稅基尚有</w:t>
      </w:r>
      <w:proofErr w:type="gramEnd"/>
      <w:r w:rsidRPr="00EC4608">
        <w:rPr>
          <w:rFonts w:hint="eastAsia"/>
        </w:rPr>
        <w:t>調整空間，允宜加強課稅資料運用與勾</w:t>
      </w:r>
      <w:proofErr w:type="gramStart"/>
      <w:r w:rsidRPr="00EC4608">
        <w:rPr>
          <w:rFonts w:hint="eastAsia"/>
        </w:rPr>
        <w:t>稽</w:t>
      </w:r>
      <w:proofErr w:type="gramEnd"/>
      <w:r w:rsidRPr="00EC4608">
        <w:rPr>
          <w:rFonts w:hint="eastAsia"/>
        </w:rPr>
        <w:t>，以提升</w:t>
      </w:r>
      <w:proofErr w:type="gramStart"/>
      <w:r w:rsidRPr="00EC4608">
        <w:rPr>
          <w:rFonts w:hint="eastAsia"/>
        </w:rPr>
        <w:t>稽</w:t>
      </w:r>
      <w:proofErr w:type="gramEnd"/>
      <w:r w:rsidRPr="00EC4608">
        <w:rPr>
          <w:rFonts w:hint="eastAsia"/>
        </w:rPr>
        <w:t>徵成效，並</w:t>
      </w:r>
      <w:proofErr w:type="gramStart"/>
      <w:r w:rsidRPr="00EC4608">
        <w:rPr>
          <w:rFonts w:hint="eastAsia"/>
        </w:rPr>
        <w:t>研謀善策</w:t>
      </w:r>
      <w:proofErr w:type="gramEnd"/>
      <w:r w:rsidRPr="00EC4608">
        <w:rPr>
          <w:rFonts w:hint="eastAsia"/>
        </w:rPr>
        <w:t>，適時衡酌調整房屋稅稅基。</w:t>
      </w:r>
      <w:r w:rsidRPr="00EC4608">
        <w:t>（</w:t>
      </w:r>
      <w:r w:rsidRPr="00EC4608">
        <w:rPr>
          <w:rFonts w:hint="eastAsia"/>
        </w:rPr>
        <w:t>詳乙－102頁</w:t>
      </w:r>
      <w:r w:rsidRPr="00EC4608">
        <w:t>）</w:t>
      </w:r>
    </w:p>
    <w:p w14:paraId="492D7444" w14:textId="77777777" w:rsidR="009D2E81" w:rsidRPr="00EC4608" w:rsidRDefault="009D2E81" w:rsidP="009D2E81">
      <w:pPr>
        <w:pStyle w:val="a3"/>
        <w:widowControl w:val="0"/>
        <w:ind w:leftChars="200" w:left="480" w:firstLine="0"/>
      </w:pPr>
      <w:r w:rsidRPr="00EC4608">
        <w:rPr>
          <w:rFonts w:hint="eastAsia"/>
        </w:rPr>
        <w:t>（二）教育科學文化方面</w:t>
      </w:r>
    </w:p>
    <w:p w14:paraId="6FD24372" w14:textId="77777777" w:rsidR="009D2E81" w:rsidRPr="00EC4608" w:rsidRDefault="009D2E81" w:rsidP="009D2E81">
      <w:pPr>
        <w:pStyle w:val="a5"/>
        <w:ind w:firstLine="560"/>
        <w:rPr>
          <w:b/>
        </w:rPr>
      </w:pPr>
      <w:proofErr w:type="gramStart"/>
      <w:r w:rsidRPr="00EC4608">
        <w:rPr>
          <w:rFonts w:hint="eastAsia"/>
        </w:rPr>
        <w:t>113</w:t>
      </w:r>
      <w:proofErr w:type="gramEnd"/>
      <w:r w:rsidRPr="00EC4608">
        <w:rPr>
          <w:rFonts w:hint="eastAsia"/>
        </w:rPr>
        <w:t>年度施政重點經各機關執行結果，包括：</w:t>
      </w:r>
    </w:p>
    <w:p w14:paraId="70725815" w14:textId="11960B30" w:rsidR="009D2E81" w:rsidRPr="00EC4608" w:rsidRDefault="009D2E81" w:rsidP="009D2E81">
      <w:pPr>
        <w:pStyle w:val="1230"/>
        <w:widowControl w:val="0"/>
        <w:ind w:leftChars="0" w:left="0" w:firstLineChars="300" w:firstLine="840"/>
      </w:pPr>
      <w:r w:rsidRPr="00EC4608">
        <w:rPr>
          <w:rFonts w:hint="eastAsia"/>
        </w:rPr>
        <w:t>1.</w:t>
      </w:r>
      <w:r w:rsidRPr="00EC4608">
        <w:rPr>
          <w:rFonts w:cs="DFKaiShu-SB-Estd-BF" w:hint="eastAsia"/>
        </w:rPr>
        <w:t>推動數位學習，獲得教育部</w:t>
      </w:r>
      <w:r w:rsidRPr="00EC4608">
        <w:rPr>
          <w:rFonts w:cs="DFKaiShu-SB-Estd-BF"/>
        </w:rPr>
        <w:t>112</w:t>
      </w:r>
      <w:r w:rsidRPr="00EC4608">
        <w:rPr>
          <w:rFonts w:cs="DFKaiShu-SB-Estd-BF" w:hint="eastAsia"/>
        </w:rPr>
        <w:t>年、</w:t>
      </w:r>
      <w:r w:rsidRPr="00EC4608">
        <w:rPr>
          <w:rFonts w:cs="DFKaiShu-SB-Estd-BF"/>
        </w:rPr>
        <w:t>113</w:t>
      </w:r>
      <w:r w:rsidRPr="00EC4608">
        <w:rPr>
          <w:rFonts w:cs="DFKaiShu-SB-Estd-BF" w:hint="eastAsia"/>
        </w:rPr>
        <w:t>年「教育部推動數位學習績優徵選」，全國績優數位學習</w:t>
      </w:r>
      <w:r w:rsidRPr="00EC4608">
        <w:rPr>
          <w:rFonts w:hint="eastAsia"/>
        </w:rPr>
        <w:t>推動</w:t>
      </w:r>
      <w:r w:rsidRPr="00EC4608">
        <w:rPr>
          <w:rFonts w:cs="DFKaiShu-SB-Estd-BF" w:hint="eastAsia"/>
        </w:rPr>
        <w:t>辦公室、績優中小學學校、績優中小學人員及優良教案等四大類獎項</w:t>
      </w:r>
      <w:r w:rsidRPr="00EC4608">
        <w:rPr>
          <w:rFonts w:hint="eastAsia"/>
        </w:rPr>
        <w:t>。</w:t>
      </w:r>
    </w:p>
    <w:p w14:paraId="6DAA1E94" w14:textId="77777777" w:rsidR="009D2E81" w:rsidRPr="00EC4608" w:rsidRDefault="009D2E81" w:rsidP="009D2E81">
      <w:pPr>
        <w:pStyle w:val="1230"/>
        <w:widowControl w:val="0"/>
        <w:ind w:leftChars="0" w:left="0" w:firstLineChars="300" w:firstLine="840"/>
      </w:pPr>
      <w:r w:rsidRPr="00EC4608">
        <w:rPr>
          <w:rFonts w:hint="eastAsia"/>
        </w:rPr>
        <w:t>2.</w:t>
      </w:r>
      <w:r w:rsidRPr="00EC4608">
        <w:rPr>
          <w:rFonts w:cs="DFKaiShu-SB-Estd-BF" w:hint="eastAsia"/>
        </w:rPr>
        <w:t>舉辦</w:t>
      </w:r>
      <w:proofErr w:type="gramStart"/>
      <w:r w:rsidRPr="00EC4608">
        <w:rPr>
          <w:rFonts w:cs="DFKaiShu-SB-Estd-BF" w:hint="eastAsia"/>
        </w:rPr>
        <w:t>第</w:t>
      </w:r>
      <w:r w:rsidRPr="00EC4608">
        <w:rPr>
          <w:rFonts w:cs="DFKaiShu-SB-Estd-BF"/>
        </w:rPr>
        <w:t>27</w:t>
      </w:r>
      <w:r w:rsidRPr="00EC4608">
        <w:rPr>
          <w:rFonts w:cs="DFKaiShu-SB-Estd-BF" w:hint="eastAsia"/>
        </w:rPr>
        <w:t>屆諸羅山盃</w:t>
      </w:r>
      <w:proofErr w:type="gramEnd"/>
      <w:r w:rsidRPr="00EC4608">
        <w:rPr>
          <w:rFonts w:cs="DFKaiShu-SB-Estd-BF" w:hint="eastAsia"/>
        </w:rPr>
        <w:t>國際軟式少年棒球邀請賽，國內外隊伍共計</w:t>
      </w:r>
      <w:r w:rsidRPr="00EC4608">
        <w:rPr>
          <w:rFonts w:cs="DFKaiShu-SB-Estd-BF"/>
        </w:rPr>
        <w:t>258</w:t>
      </w:r>
      <w:r w:rsidRPr="00EC4608">
        <w:rPr>
          <w:rFonts w:cs="DFKaiShu-SB-Estd-BF" w:hint="eastAsia"/>
        </w:rPr>
        <w:t>支少棒勁旅參賽。</w:t>
      </w:r>
    </w:p>
    <w:p w14:paraId="326404D5" w14:textId="77777777" w:rsidR="009D2E81" w:rsidRPr="00EC4608" w:rsidRDefault="009D2E81" w:rsidP="009D2E81">
      <w:pPr>
        <w:pStyle w:val="1230"/>
        <w:widowControl w:val="0"/>
        <w:ind w:leftChars="0" w:left="0" w:firstLineChars="300" w:firstLine="840"/>
      </w:pPr>
      <w:r w:rsidRPr="00EC4608">
        <w:rPr>
          <w:rFonts w:hint="eastAsia"/>
        </w:rPr>
        <w:t>3.</w:t>
      </w:r>
      <w:bookmarkStart w:id="5" w:name="_Hlk171687540"/>
      <w:r w:rsidRPr="00EC4608">
        <w:rPr>
          <w:rFonts w:cs="DFKaiShu-SB-Estd-BF" w:hint="eastAsia"/>
        </w:rPr>
        <w:t>科學</w:t>
      </w:r>
      <w:r w:rsidRPr="00EC4608">
        <w:rPr>
          <w:rFonts w:cs="DFKaiShu-SB-Estd-BF"/>
        </w:rPr>
        <w:t>168</w:t>
      </w:r>
      <w:r w:rsidRPr="00EC4608">
        <w:rPr>
          <w:rFonts w:cs="DFKaiShu-SB-Estd-BF" w:hint="eastAsia"/>
        </w:rPr>
        <w:t>教育博覽會已邁入第</w:t>
      </w:r>
      <w:r w:rsidRPr="00EC4608">
        <w:rPr>
          <w:rFonts w:cs="DFKaiShu-SB-Estd-BF"/>
        </w:rPr>
        <w:t>20</w:t>
      </w:r>
      <w:r w:rsidRPr="00EC4608">
        <w:rPr>
          <w:rFonts w:cs="DFKaiShu-SB-Estd-BF" w:hint="eastAsia"/>
        </w:rPr>
        <w:t>屆，</w:t>
      </w:r>
      <w:r w:rsidRPr="00EC4608">
        <w:rPr>
          <w:rFonts w:cs="DFKaiShu-SB-Estd-BF"/>
        </w:rPr>
        <w:t>113</w:t>
      </w:r>
      <w:r w:rsidRPr="00EC4608">
        <w:rPr>
          <w:rFonts w:cs="DFKaiShu-SB-Estd-BF" w:hint="eastAsia"/>
        </w:rPr>
        <w:t>年以永續為主軸，特別規劃紙</w:t>
      </w:r>
      <w:bookmarkEnd w:id="5"/>
      <w:r w:rsidRPr="00EC4608">
        <w:rPr>
          <w:rFonts w:cs="DFKaiShu-SB-Estd-BF" w:hint="eastAsia"/>
        </w:rPr>
        <w:t>迷宮及綠色市集，吸引逾</w:t>
      </w:r>
      <w:r w:rsidRPr="00EC4608">
        <w:rPr>
          <w:rFonts w:cs="DFKaiShu-SB-Estd-BF"/>
        </w:rPr>
        <w:t>12</w:t>
      </w:r>
      <w:r w:rsidRPr="00EC4608">
        <w:rPr>
          <w:rFonts w:cs="DFKaiShu-SB-Estd-BF" w:hint="eastAsia"/>
        </w:rPr>
        <w:t>萬人次參與</w:t>
      </w:r>
      <w:r w:rsidRPr="00EC4608">
        <w:rPr>
          <w:rFonts w:hint="eastAsia"/>
        </w:rPr>
        <w:t>。</w:t>
      </w:r>
    </w:p>
    <w:p w14:paraId="421A3CF7" w14:textId="77777777" w:rsidR="009D2E81" w:rsidRPr="00EC4608" w:rsidRDefault="009D2E81" w:rsidP="009D2E81">
      <w:pPr>
        <w:pStyle w:val="1230"/>
        <w:widowControl w:val="0"/>
        <w:ind w:leftChars="0" w:left="0" w:firstLineChars="300" w:firstLine="840"/>
      </w:pPr>
      <w:r w:rsidRPr="00EC4608">
        <w:rPr>
          <w:rFonts w:hint="eastAsia"/>
        </w:rPr>
        <w:t>4.</w:t>
      </w:r>
      <w:r w:rsidRPr="00EC4608">
        <w:rPr>
          <w:rFonts w:cs="Arial" w:hint="eastAsia"/>
          <w:bCs/>
        </w:rPr>
        <w:t>為提高博物館參觀及服務品質</w:t>
      </w:r>
      <w:r w:rsidRPr="00EC4608">
        <w:rPr>
          <w:rFonts w:cs="DFKaiShu-SB-Estd-BF" w:hint="eastAsia"/>
        </w:rPr>
        <w:t>，啟動博物館收費機制，年度參觀人次達14萬餘</w:t>
      </w:r>
      <w:proofErr w:type="gramStart"/>
      <w:r w:rsidRPr="00EC4608">
        <w:rPr>
          <w:rFonts w:cs="DFKaiShu-SB-Estd-BF" w:hint="eastAsia"/>
        </w:rPr>
        <w:t>人次，</w:t>
      </w:r>
      <w:proofErr w:type="gramEnd"/>
      <w:r w:rsidRPr="00EC4608">
        <w:rPr>
          <w:rFonts w:cs="DFKaiShu-SB-Estd-BF" w:hint="eastAsia"/>
        </w:rPr>
        <w:t>門票收入298萬餘元。</w:t>
      </w:r>
    </w:p>
    <w:p w14:paraId="03A1A48E" w14:textId="77777777" w:rsidR="009D2E81" w:rsidRPr="00EC4608" w:rsidRDefault="009D2E81" w:rsidP="009D2E81">
      <w:pPr>
        <w:pStyle w:val="1230"/>
        <w:widowControl w:val="0"/>
        <w:ind w:leftChars="0" w:left="0" w:firstLineChars="300" w:firstLine="840"/>
        <w:rPr>
          <w:rFonts w:cs="DFKaiShu-SB-Estd-BF"/>
        </w:rPr>
      </w:pPr>
      <w:r w:rsidRPr="00EC4608">
        <w:rPr>
          <w:rFonts w:hint="eastAsia"/>
        </w:rPr>
        <w:t>5.</w:t>
      </w:r>
      <w:r w:rsidRPr="00EC4608">
        <w:rPr>
          <w:rFonts w:cs="DFKaiShu-SB-Estd-BF" w:hint="eastAsia"/>
        </w:rPr>
        <w:t>爭取文化部推動博物館及藝術</w:t>
      </w:r>
      <w:r w:rsidRPr="00EC4608">
        <w:rPr>
          <w:rFonts w:cs="DFKaiShu-SB-Estd-BF"/>
        </w:rPr>
        <w:t>5G</w:t>
      </w:r>
      <w:proofErr w:type="gramStart"/>
      <w:r w:rsidRPr="00EC4608">
        <w:rPr>
          <w:rFonts w:cs="DFKaiShu-SB-Estd-BF" w:hint="eastAsia"/>
        </w:rPr>
        <w:t>科技跨域應用</w:t>
      </w:r>
      <w:proofErr w:type="gramEnd"/>
      <w:r w:rsidRPr="00EC4608">
        <w:rPr>
          <w:rFonts w:cs="DFKaiShu-SB-Estd-BF" w:hint="eastAsia"/>
        </w:rPr>
        <w:t>計畫補助資源，獲核定補助</w:t>
      </w:r>
      <w:r w:rsidRPr="00EC4608">
        <w:rPr>
          <w:rFonts w:cs="DFKaiShu-SB-Estd-BF"/>
        </w:rPr>
        <w:t>250</w:t>
      </w:r>
      <w:r w:rsidRPr="00EC4608">
        <w:rPr>
          <w:rFonts w:cs="DFKaiShu-SB-Estd-BF" w:hint="eastAsia"/>
        </w:rPr>
        <w:t>萬元及辦理「展望諸羅</w:t>
      </w:r>
      <w:r w:rsidRPr="00EC4608">
        <w:rPr>
          <w:rFonts w:cs="DFKaiShu-SB-Estd-BF"/>
        </w:rPr>
        <w:t>5G</w:t>
      </w:r>
      <w:r w:rsidRPr="00EC4608">
        <w:rPr>
          <w:rFonts w:cs="DFKaiShu-SB-Estd-BF" w:hint="eastAsia"/>
        </w:rPr>
        <w:t>數位應用互動計畫」。</w:t>
      </w:r>
    </w:p>
    <w:p w14:paraId="6B328060" w14:textId="77777777" w:rsidR="009D2E81" w:rsidRPr="00EC4608" w:rsidRDefault="009D2E81" w:rsidP="009D2E81">
      <w:pPr>
        <w:pStyle w:val="a5"/>
        <w:ind w:firstLine="560"/>
      </w:pPr>
      <w:r w:rsidRPr="00EC4608">
        <w:rPr>
          <w:rFonts w:hint="eastAsia"/>
        </w:rPr>
        <w:t>各相關機關之執行情形，</w:t>
      </w:r>
      <w:proofErr w:type="gramStart"/>
      <w:r w:rsidRPr="00EC4608">
        <w:rPr>
          <w:rFonts w:hint="eastAsia"/>
        </w:rPr>
        <w:t>經本室審核</w:t>
      </w:r>
      <w:proofErr w:type="gramEnd"/>
      <w:r w:rsidRPr="00EC4608">
        <w:rPr>
          <w:rFonts w:hint="eastAsia"/>
        </w:rPr>
        <w:t>結果，核有：</w:t>
      </w:r>
    </w:p>
    <w:p w14:paraId="0B73C3D6" w14:textId="77777777" w:rsidR="009D2E81" w:rsidRPr="00EC4608" w:rsidRDefault="009D2E81" w:rsidP="009D2E81">
      <w:pPr>
        <w:pStyle w:val="1230"/>
        <w:widowControl w:val="0"/>
        <w:ind w:leftChars="0" w:left="0" w:firstLineChars="300" w:firstLine="840"/>
      </w:pPr>
      <w:r w:rsidRPr="00EC4608">
        <w:rPr>
          <w:rFonts w:hint="eastAsia"/>
        </w:rPr>
        <w:t>1.積極辦理各項體育活動（賽事）</w:t>
      </w:r>
      <w:proofErr w:type="gramStart"/>
      <w:r w:rsidRPr="00EC4608">
        <w:rPr>
          <w:rFonts w:hint="eastAsia"/>
        </w:rPr>
        <w:t>及維管</w:t>
      </w:r>
      <w:proofErr w:type="gramEnd"/>
      <w:r w:rsidRPr="00EC4608">
        <w:rPr>
          <w:rFonts w:hint="eastAsia"/>
        </w:rPr>
        <w:t>運動場館，倡導運動健康生活，惟體育賽事資訊</w:t>
      </w:r>
      <w:r w:rsidRPr="00EC4608">
        <w:rPr>
          <w:rFonts w:cs="DFKaiShu-SB-Estd-BF" w:hint="eastAsia"/>
        </w:rPr>
        <w:t>分散</w:t>
      </w:r>
      <w:r w:rsidRPr="00EC4608">
        <w:rPr>
          <w:rFonts w:hint="eastAsia"/>
        </w:rPr>
        <w:t>不同網站不利市民查詢，又運動場</w:t>
      </w:r>
      <w:proofErr w:type="gramStart"/>
      <w:r w:rsidRPr="00EC4608">
        <w:rPr>
          <w:rFonts w:hint="eastAsia"/>
        </w:rPr>
        <w:t>館線上</w:t>
      </w:r>
      <w:proofErr w:type="gramEnd"/>
      <w:r w:rsidRPr="00EC4608">
        <w:rPr>
          <w:rFonts w:hint="eastAsia"/>
        </w:rPr>
        <w:t>租借系統尚未建置完成，管理維護作業亦未</w:t>
      </w:r>
      <w:proofErr w:type="gramStart"/>
      <w:r w:rsidRPr="00EC4608">
        <w:rPr>
          <w:rFonts w:hint="eastAsia"/>
        </w:rPr>
        <w:t>臻</w:t>
      </w:r>
      <w:proofErr w:type="gramEnd"/>
      <w:r w:rsidRPr="00EC4608">
        <w:rPr>
          <w:rFonts w:hint="eastAsia"/>
        </w:rPr>
        <w:t>周妥，允宜</w:t>
      </w:r>
      <w:proofErr w:type="gramStart"/>
      <w:r w:rsidRPr="00EC4608">
        <w:rPr>
          <w:rFonts w:hint="eastAsia"/>
        </w:rPr>
        <w:t>研</w:t>
      </w:r>
      <w:proofErr w:type="gramEnd"/>
      <w:r w:rsidRPr="00EC4608">
        <w:rPr>
          <w:rFonts w:hint="eastAsia"/>
        </w:rPr>
        <w:t>謀改善，以提升服務便利性及場館營運效能。</w:t>
      </w:r>
      <w:r w:rsidRPr="00EC4608">
        <w:t>（</w:t>
      </w:r>
      <w:r w:rsidRPr="00EC4608">
        <w:rPr>
          <w:rFonts w:hint="eastAsia"/>
        </w:rPr>
        <w:t>詳乙－72頁</w:t>
      </w:r>
      <w:r w:rsidRPr="00EC4608">
        <w:t>）</w:t>
      </w:r>
    </w:p>
    <w:p w14:paraId="732C9E03" w14:textId="77777777" w:rsidR="009D2E81" w:rsidRPr="00EC4608" w:rsidRDefault="009D2E81" w:rsidP="009D2E81">
      <w:pPr>
        <w:pStyle w:val="1230"/>
        <w:widowControl w:val="0"/>
        <w:ind w:leftChars="0" w:left="0" w:firstLineChars="300" w:firstLine="840"/>
      </w:pPr>
      <w:r w:rsidRPr="00EC4608">
        <w:rPr>
          <w:rFonts w:hint="eastAsia"/>
        </w:rPr>
        <w:t>2.</w:t>
      </w:r>
      <w:r w:rsidRPr="000D1CA1">
        <w:rPr>
          <w:rFonts w:hint="eastAsia"/>
          <w:spacing w:val="2"/>
          <w:szCs w:val="32"/>
        </w:rPr>
        <w:t>實施運動場地認養制度，推行全民運動，惟認養作業未</w:t>
      </w:r>
      <w:proofErr w:type="gramStart"/>
      <w:r w:rsidRPr="000D1CA1">
        <w:rPr>
          <w:rFonts w:hint="eastAsia"/>
          <w:spacing w:val="2"/>
          <w:szCs w:val="32"/>
        </w:rPr>
        <w:t>臻</w:t>
      </w:r>
      <w:proofErr w:type="gramEnd"/>
      <w:r w:rsidRPr="000D1CA1">
        <w:rPr>
          <w:rFonts w:hint="eastAsia"/>
          <w:spacing w:val="2"/>
          <w:szCs w:val="32"/>
        </w:rPr>
        <w:t>公開透明，及未建立認養申請審查與成效考核機制，致部分認養場地未依契約規定範圍及運動用途使用，允宜</w:t>
      </w:r>
      <w:proofErr w:type="gramStart"/>
      <w:r w:rsidRPr="000D1CA1">
        <w:rPr>
          <w:rFonts w:hint="eastAsia"/>
          <w:spacing w:val="2"/>
          <w:szCs w:val="32"/>
        </w:rPr>
        <w:t>研</w:t>
      </w:r>
      <w:proofErr w:type="gramEnd"/>
      <w:r w:rsidRPr="000D1CA1">
        <w:rPr>
          <w:rFonts w:hint="eastAsia"/>
          <w:spacing w:val="2"/>
          <w:szCs w:val="32"/>
        </w:rPr>
        <w:t>訂認養作業及成效考核規範，並落實執行</w:t>
      </w:r>
      <w:r w:rsidRPr="000D1CA1">
        <w:rPr>
          <w:rFonts w:hint="eastAsia"/>
          <w:bCs/>
          <w:spacing w:val="2"/>
          <w:szCs w:val="32"/>
        </w:rPr>
        <w:t>，</w:t>
      </w:r>
      <w:proofErr w:type="gramStart"/>
      <w:r w:rsidRPr="000D1CA1">
        <w:rPr>
          <w:rFonts w:hint="eastAsia"/>
          <w:bCs/>
          <w:spacing w:val="2"/>
          <w:szCs w:val="32"/>
        </w:rPr>
        <w:t>俾</w:t>
      </w:r>
      <w:proofErr w:type="gramEnd"/>
      <w:r w:rsidRPr="000D1CA1">
        <w:rPr>
          <w:rFonts w:hint="eastAsia"/>
          <w:bCs/>
          <w:spacing w:val="2"/>
          <w:szCs w:val="32"/>
        </w:rPr>
        <w:t>提升認養成效</w:t>
      </w:r>
      <w:r w:rsidRPr="000D1CA1">
        <w:rPr>
          <w:rFonts w:hint="eastAsia"/>
          <w:spacing w:val="2"/>
        </w:rPr>
        <w:t>。</w:t>
      </w:r>
      <w:r w:rsidRPr="00EC4608">
        <w:t>（</w:t>
      </w:r>
      <w:r w:rsidRPr="00EC4608">
        <w:rPr>
          <w:rFonts w:hint="eastAsia"/>
        </w:rPr>
        <w:t>詳乙－74頁</w:t>
      </w:r>
      <w:r w:rsidRPr="00EC4608">
        <w:t>）</w:t>
      </w:r>
    </w:p>
    <w:p w14:paraId="11B6DEEA" w14:textId="77777777" w:rsidR="009D2E81" w:rsidRPr="00EC4608" w:rsidRDefault="009D2E81" w:rsidP="009D2E81">
      <w:pPr>
        <w:pStyle w:val="1230"/>
        <w:widowControl w:val="0"/>
        <w:ind w:leftChars="0" w:left="0" w:firstLineChars="300" w:firstLine="840"/>
      </w:pPr>
      <w:r w:rsidRPr="00EC4608">
        <w:rPr>
          <w:rFonts w:hint="eastAsia"/>
        </w:rPr>
        <w:t>3.為營造社區共學環境，積極配合中央補助建置學校社區</w:t>
      </w:r>
      <w:proofErr w:type="gramStart"/>
      <w:r w:rsidRPr="00EC4608">
        <w:rPr>
          <w:rFonts w:hint="eastAsia"/>
        </w:rPr>
        <w:t>共讀站</w:t>
      </w:r>
      <w:proofErr w:type="gramEnd"/>
      <w:r w:rsidRPr="00EC4608">
        <w:rPr>
          <w:rFonts w:hint="eastAsia"/>
        </w:rPr>
        <w:t>，</w:t>
      </w:r>
      <w:proofErr w:type="gramStart"/>
      <w:r w:rsidRPr="00EC4608">
        <w:rPr>
          <w:rFonts w:hint="eastAsia"/>
        </w:rPr>
        <w:t>惟間有工程</w:t>
      </w:r>
      <w:proofErr w:type="gramEnd"/>
      <w:r w:rsidRPr="00EC4608">
        <w:rPr>
          <w:rFonts w:hint="eastAsia"/>
        </w:rPr>
        <w:t>採購招標及</w:t>
      </w:r>
      <w:proofErr w:type="gramStart"/>
      <w:r w:rsidRPr="00EC4608">
        <w:rPr>
          <w:rFonts w:hint="eastAsia"/>
        </w:rPr>
        <w:t>共讀站</w:t>
      </w:r>
      <w:proofErr w:type="gramEnd"/>
      <w:r w:rsidRPr="00EC4608">
        <w:rPr>
          <w:rFonts w:hint="eastAsia"/>
        </w:rPr>
        <w:t>使用管理未</w:t>
      </w:r>
      <w:proofErr w:type="gramStart"/>
      <w:r w:rsidRPr="00EC4608">
        <w:rPr>
          <w:rFonts w:hint="eastAsia"/>
        </w:rPr>
        <w:t>臻</w:t>
      </w:r>
      <w:proofErr w:type="gramEnd"/>
      <w:r w:rsidRPr="00EC4608">
        <w:rPr>
          <w:rFonts w:hint="eastAsia"/>
        </w:rPr>
        <w:t>周全等情，允宜檢討改進，以友善居民學習</w:t>
      </w:r>
      <w:proofErr w:type="gramStart"/>
      <w:r w:rsidRPr="00EC4608">
        <w:rPr>
          <w:rFonts w:hint="eastAsia"/>
        </w:rPr>
        <w:t>場域並提供</w:t>
      </w:r>
      <w:proofErr w:type="gramEnd"/>
      <w:r w:rsidRPr="00EC4608">
        <w:rPr>
          <w:rFonts w:hint="eastAsia"/>
        </w:rPr>
        <w:t>多元社區化服務。</w:t>
      </w:r>
      <w:r w:rsidRPr="00EC4608">
        <w:t>（</w:t>
      </w:r>
      <w:r w:rsidRPr="00EC4608">
        <w:rPr>
          <w:rFonts w:hint="eastAsia"/>
        </w:rPr>
        <w:t>詳乙－78頁</w:t>
      </w:r>
      <w:r w:rsidRPr="00EC4608">
        <w:t>）</w:t>
      </w:r>
    </w:p>
    <w:p w14:paraId="2F927A5F" w14:textId="77777777" w:rsidR="009D2E81" w:rsidRPr="00EC4608" w:rsidRDefault="009D2E81" w:rsidP="009D2E81">
      <w:pPr>
        <w:pStyle w:val="1230"/>
        <w:widowControl w:val="0"/>
        <w:ind w:leftChars="0" w:left="0" w:firstLineChars="300" w:firstLine="840"/>
      </w:pPr>
      <w:r w:rsidRPr="00EC4608">
        <w:rPr>
          <w:rFonts w:hint="eastAsia"/>
        </w:rPr>
        <w:t>4.</w:t>
      </w:r>
      <w:r w:rsidRPr="00F12A44">
        <w:rPr>
          <w:rFonts w:hint="eastAsia"/>
          <w:spacing w:val="-2"/>
        </w:rPr>
        <w:t>阿里山林業文化</w:t>
      </w:r>
      <w:proofErr w:type="gramStart"/>
      <w:r w:rsidRPr="00F12A44">
        <w:rPr>
          <w:rFonts w:hint="eastAsia"/>
          <w:spacing w:val="-2"/>
        </w:rPr>
        <w:t>深具木都</w:t>
      </w:r>
      <w:proofErr w:type="gramEnd"/>
      <w:r w:rsidRPr="00F12A44">
        <w:rPr>
          <w:rFonts w:hint="eastAsia"/>
          <w:spacing w:val="-2"/>
        </w:rPr>
        <w:t>意象，惟林業鐵道周邊狹小巷弄比例偏高，且沿線多有搭建鐵皮屋經營商業，造成車輛在狹窄道路通行，公共安全堪慮；又周邊火災頻率高於其他區域，且與部分加油站相距不足一百公尺，文化景觀</w:t>
      </w:r>
      <w:proofErr w:type="gramStart"/>
      <w:r w:rsidRPr="00F12A44">
        <w:rPr>
          <w:rFonts w:hint="eastAsia"/>
          <w:spacing w:val="-2"/>
        </w:rPr>
        <w:t>潛存致災</w:t>
      </w:r>
      <w:proofErr w:type="gramEnd"/>
      <w:r w:rsidRPr="00F12A44">
        <w:rPr>
          <w:rFonts w:hint="eastAsia"/>
          <w:spacing w:val="-2"/>
        </w:rPr>
        <w:t>因子，有待協同各業管局處改善，活化街區機能，確保文化資產安全永續。</w:t>
      </w:r>
      <w:r w:rsidRPr="00F12A44">
        <w:rPr>
          <w:spacing w:val="-2"/>
        </w:rPr>
        <w:t>（</w:t>
      </w:r>
      <w:r w:rsidRPr="00F12A44">
        <w:rPr>
          <w:rFonts w:hint="eastAsia"/>
          <w:spacing w:val="-2"/>
        </w:rPr>
        <w:t>詳乙－97頁</w:t>
      </w:r>
      <w:r w:rsidRPr="00F12A44">
        <w:rPr>
          <w:spacing w:val="-2"/>
        </w:rPr>
        <w:t>）</w:t>
      </w:r>
    </w:p>
    <w:p w14:paraId="216D4D4E" w14:textId="77777777" w:rsidR="009D2E81" w:rsidRPr="00EC4608" w:rsidRDefault="009D2E81" w:rsidP="009D2E81">
      <w:pPr>
        <w:pStyle w:val="1230"/>
        <w:widowControl w:val="0"/>
        <w:ind w:leftChars="0" w:left="0" w:firstLineChars="300" w:firstLine="840"/>
      </w:pPr>
      <w:r w:rsidRPr="00EC4608">
        <w:t>5</w:t>
      </w:r>
      <w:r w:rsidRPr="00EC4608">
        <w:rPr>
          <w:rFonts w:hint="eastAsia"/>
        </w:rPr>
        <w:t>.</w:t>
      </w:r>
      <w:r w:rsidRPr="009652FA">
        <w:rPr>
          <w:rFonts w:hint="eastAsia"/>
          <w:spacing w:val="-4"/>
        </w:rPr>
        <w:t>為</w:t>
      </w:r>
      <w:proofErr w:type="gramStart"/>
      <w:r w:rsidRPr="009652FA">
        <w:rPr>
          <w:rFonts w:hint="eastAsia"/>
          <w:spacing w:val="-4"/>
        </w:rPr>
        <w:t>加速文創產業</w:t>
      </w:r>
      <w:proofErr w:type="gramEnd"/>
      <w:r w:rsidRPr="009652FA">
        <w:rPr>
          <w:rFonts w:hint="eastAsia"/>
          <w:spacing w:val="-4"/>
        </w:rPr>
        <w:t>轉型，培力業者及輔導規劃市場流通，惟對藝文表演票</w:t>
      </w:r>
      <w:proofErr w:type="gramStart"/>
      <w:r w:rsidRPr="009652FA">
        <w:rPr>
          <w:rFonts w:hint="eastAsia"/>
          <w:spacing w:val="-4"/>
        </w:rPr>
        <w:t>券</w:t>
      </w:r>
      <w:proofErr w:type="gramEnd"/>
      <w:r w:rsidRPr="009652FA">
        <w:rPr>
          <w:rFonts w:hint="eastAsia"/>
          <w:spacing w:val="-4"/>
        </w:rPr>
        <w:t>加價轉售違規取締、公有公共運輸廣告空間優惠提供，相關機制尚未規範或未</w:t>
      </w:r>
      <w:proofErr w:type="gramStart"/>
      <w:r w:rsidRPr="009652FA">
        <w:rPr>
          <w:rFonts w:hint="eastAsia"/>
          <w:spacing w:val="-4"/>
        </w:rPr>
        <w:t>臻</w:t>
      </w:r>
      <w:proofErr w:type="gramEnd"/>
      <w:r w:rsidRPr="009652FA">
        <w:rPr>
          <w:rFonts w:hint="eastAsia"/>
          <w:spacing w:val="-4"/>
        </w:rPr>
        <w:t>完善，有待積極協調建立，以符政府文化政策，保障民眾參與權益；</w:t>
      </w:r>
      <w:proofErr w:type="gramStart"/>
      <w:r w:rsidRPr="009652FA">
        <w:rPr>
          <w:rFonts w:hint="eastAsia"/>
          <w:spacing w:val="-4"/>
        </w:rPr>
        <w:t>又籌組</w:t>
      </w:r>
      <w:proofErr w:type="gramEnd"/>
      <w:r w:rsidRPr="009652FA">
        <w:rPr>
          <w:rFonts w:hint="eastAsia"/>
          <w:spacing w:val="-4"/>
        </w:rPr>
        <w:t>並率團赴外參展，未能適時於相關書表填報揭露，作業尚欠周妥，允宜檢討改善。</w:t>
      </w:r>
      <w:r w:rsidRPr="009652FA">
        <w:rPr>
          <w:spacing w:val="-4"/>
        </w:rPr>
        <w:t>（</w:t>
      </w:r>
      <w:r w:rsidRPr="009652FA">
        <w:rPr>
          <w:rFonts w:hint="eastAsia"/>
          <w:spacing w:val="-4"/>
        </w:rPr>
        <w:t>詳乙－</w:t>
      </w:r>
      <w:r>
        <w:rPr>
          <w:rFonts w:hint="eastAsia"/>
          <w:spacing w:val="-4"/>
        </w:rPr>
        <w:t>100</w:t>
      </w:r>
      <w:r w:rsidRPr="009652FA">
        <w:rPr>
          <w:rFonts w:hint="eastAsia"/>
          <w:spacing w:val="-4"/>
        </w:rPr>
        <w:t>頁</w:t>
      </w:r>
      <w:r w:rsidRPr="009652FA">
        <w:rPr>
          <w:spacing w:val="-4"/>
        </w:rPr>
        <w:t>）</w:t>
      </w:r>
    </w:p>
    <w:p w14:paraId="793B650D" w14:textId="77777777" w:rsidR="009D2E81" w:rsidRPr="00EC4608" w:rsidRDefault="009D2E81" w:rsidP="009D2E81">
      <w:pPr>
        <w:pStyle w:val="a3"/>
        <w:widowControl w:val="0"/>
        <w:ind w:leftChars="200" w:left="480" w:firstLine="0"/>
      </w:pPr>
      <w:r w:rsidRPr="00EC4608">
        <w:rPr>
          <w:rFonts w:hint="eastAsia"/>
        </w:rPr>
        <w:t>（三）經濟發展方面</w:t>
      </w:r>
    </w:p>
    <w:p w14:paraId="76A09B01" w14:textId="77777777" w:rsidR="009D2E81" w:rsidRPr="00EC4608" w:rsidRDefault="009D2E81" w:rsidP="009D2E81">
      <w:pPr>
        <w:pStyle w:val="a5"/>
        <w:ind w:firstLine="560"/>
        <w:rPr>
          <w:b/>
        </w:rPr>
      </w:pPr>
      <w:proofErr w:type="gramStart"/>
      <w:r w:rsidRPr="00EC4608">
        <w:rPr>
          <w:rFonts w:hint="eastAsia"/>
        </w:rPr>
        <w:t>113</w:t>
      </w:r>
      <w:proofErr w:type="gramEnd"/>
      <w:r w:rsidRPr="00EC4608">
        <w:rPr>
          <w:rFonts w:hint="eastAsia"/>
        </w:rPr>
        <w:t>年度施政重點經各機關執行結果，包括：</w:t>
      </w:r>
    </w:p>
    <w:p w14:paraId="0A677C2A" w14:textId="77777777" w:rsidR="009D2E81" w:rsidRPr="00EC4608" w:rsidRDefault="009D2E81" w:rsidP="009D2E81">
      <w:pPr>
        <w:pStyle w:val="1230"/>
        <w:widowControl w:val="0"/>
        <w:ind w:leftChars="0" w:left="0" w:firstLineChars="300" w:firstLine="840"/>
      </w:pPr>
      <w:r w:rsidRPr="00EC4608">
        <w:rPr>
          <w:rFonts w:hint="eastAsia"/>
        </w:rPr>
        <w:t>1.「新生路停五北側</w:t>
      </w:r>
      <w:r w:rsidRPr="00EC4608">
        <w:t>10</w:t>
      </w:r>
      <w:r w:rsidRPr="00EC4608">
        <w:rPr>
          <w:rFonts w:hint="eastAsia"/>
        </w:rPr>
        <w:t>米計畫道路工程」完工開放通行，「重慶二街</w:t>
      </w:r>
      <w:r w:rsidRPr="00EC4608">
        <w:t>12</w:t>
      </w:r>
      <w:r w:rsidRPr="00EC4608">
        <w:rPr>
          <w:rFonts w:hint="eastAsia"/>
        </w:rPr>
        <w:t>米都市計畫道路</w:t>
      </w:r>
      <w:r w:rsidRPr="00EC4608">
        <w:rPr>
          <w:rFonts w:cs="DFKaiShu-SB-Estd-BF" w:hint="eastAsia"/>
        </w:rPr>
        <w:t>拓寬</w:t>
      </w:r>
      <w:r w:rsidRPr="00EC4608">
        <w:rPr>
          <w:rFonts w:hint="eastAsia"/>
        </w:rPr>
        <w:t>工程」、「北新路</w:t>
      </w:r>
      <w:r w:rsidRPr="00EC4608">
        <w:t>75</w:t>
      </w:r>
      <w:r w:rsidRPr="00EC4608">
        <w:rPr>
          <w:rFonts w:hint="eastAsia"/>
        </w:rPr>
        <w:t>號旁</w:t>
      </w:r>
      <w:r w:rsidRPr="00EC4608">
        <w:t>12</w:t>
      </w:r>
      <w:r w:rsidRPr="00EC4608">
        <w:rPr>
          <w:rFonts w:hint="eastAsia"/>
        </w:rPr>
        <w:t>米計畫道路開闢工程」等</w:t>
      </w:r>
      <w:r w:rsidRPr="00EC4608">
        <w:t>2</w:t>
      </w:r>
      <w:r w:rsidRPr="00EC4608">
        <w:rPr>
          <w:rFonts w:hint="eastAsia"/>
        </w:rPr>
        <w:t>件工程施工中。</w:t>
      </w:r>
    </w:p>
    <w:p w14:paraId="3F13020B" w14:textId="77777777" w:rsidR="009D2E81" w:rsidRPr="00EC4608" w:rsidRDefault="009D2E81" w:rsidP="009D2E81">
      <w:pPr>
        <w:pStyle w:val="1230"/>
        <w:widowControl w:val="0"/>
        <w:ind w:leftChars="0" w:left="0" w:firstLineChars="300" w:firstLine="840"/>
      </w:pPr>
      <w:r w:rsidRPr="00EC4608">
        <w:rPr>
          <w:rFonts w:hint="eastAsia"/>
        </w:rPr>
        <w:t>2.</w:t>
      </w:r>
      <w:bookmarkStart w:id="6" w:name="_Hlk171687383"/>
      <w:r w:rsidRPr="00EC4608">
        <w:rPr>
          <w:rFonts w:hint="eastAsia"/>
        </w:rPr>
        <w:t>依據</w:t>
      </w:r>
      <w:r w:rsidRPr="00EC4608">
        <w:rPr>
          <w:rFonts w:cs="DFKaiShu-SB-Estd-BF" w:hint="eastAsia"/>
        </w:rPr>
        <w:t>內政部國土管理署申請系統，</w:t>
      </w:r>
      <w:r w:rsidRPr="00EC4608">
        <w:rPr>
          <w:rFonts w:cs="DFKaiShu-SB-Estd-BF"/>
        </w:rPr>
        <w:t>112</w:t>
      </w:r>
      <w:r w:rsidRPr="00EC4608">
        <w:rPr>
          <w:rFonts w:cs="DFKaiShu-SB-Estd-BF" w:hint="eastAsia"/>
        </w:rPr>
        <w:t>至</w:t>
      </w:r>
      <w:r w:rsidRPr="00EC4608">
        <w:rPr>
          <w:rFonts w:cs="DFKaiShu-SB-Estd-BF"/>
        </w:rPr>
        <w:t>113</w:t>
      </w:r>
      <w:r w:rsidRPr="00EC4608">
        <w:rPr>
          <w:rFonts w:cs="DFKaiShu-SB-Estd-BF" w:hint="eastAsia"/>
        </w:rPr>
        <w:t>年度租金補貼截至</w:t>
      </w:r>
      <w:r w:rsidRPr="00EC4608">
        <w:rPr>
          <w:rFonts w:cs="DFKaiShu-SB-Estd-BF"/>
        </w:rPr>
        <w:t>113</w:t>
      </w:r>
      <w:r w:rsidRPr="00EC4608">
        <w:rPr>
          <w:rFonts w:cs="DFKaiShu-SB-Estd-BF" w:hint="eastAsia"/>
        </w:rPr>
        <w:t>年底總申請數量計</w:t>
      </w:r>
      <w:r w:rsidRPr="00EC4608">
        <w:rPr>
          <w:rFonts w:cs="DFKaiShu-SB-Estd-BF"/>
        </w:rPr>
        <w:t>11,719</w:t>
      </w:r>
      <w:r w:rsidRPr="00EC4608">
        <w:rPr>
          <w:rFonts w:cs="DFKaiShu-SB-Estd-BF" w:hint="eastAsia"/>
        </w:rPr>
        <w:t>戶，符合資格者計</w:t>
      </w:r>
      <w:r w:rsidRPr="00EC4608">
        <w:rPr>
          <w:rFonts w:cs="DFKaiShu-SB-Estd-BF"/>
        </w:rPr>
        <w:t>8,916</w:t>
      </w:r>
      <w:r w:rsidRPr="00EC4608">
        <w:rPr>
          <w:rFonts w:cs="DFKaiShu-SB-Estd-BF" w:hint="eastAsia"/>
        </w:rPr>
        <w:t>戶。</w:t>
      </w:r>
      <w:bookmarkEnd w:id="6"/>
    </w:p>
    <w:p w14:paraId="57422EF8" w14:textId="77777777" w:rsidR="009D2E81" w:rsidRPr="00EC4608" w:rsidRDefault="009D2E81" w:rsidP="009D2E81">
      <w:pPr>
        <w:pStyle w:val="1230"/>
        <w:widowControl w:val="0"/>
        <w:ind w:leftChars="0" w:left="0" w:firstLineChars="300" w:firstLine="840"/>
      </w:pPr>
      <w:r w:rsidRPr="00EC4608">
        <w:rPr>
          <w:rFonts w:hint="eastAsia"/>
        </w:rPr>
        <w:t>3.</w:t>
      </w:r>
      <w:r w:rsidRPr="00EC4608">
        <w:rPr>
          <w:rFonts w:cs="DFKaiShu-SB-Estd-BF" w:hint="eastAsia"/>
        </w:rPr>
        <w:t>「</w:t>
      </w:r>
      <w:r w:rsidRPr="00EC4608">
        <w:rPr>
          <w:rFonts w:cs="DFKaiShu-SB-Estd-BF"/>
        </w:rPr>
        <w:t>2024</w:t>
      </w:r>
      <w:r w:rsidRPr="00EC4608">
        <w:rPr>
          <w:rFonts w:cs="DFKaiShu-SB-Estd-BF" w:hint="eastAsia"/>
        </w:rPr>
        <w:t>嘉義市年貨大街」精選</w:t>
      </w:r>
      <w:r w:rsidRPr="00EC4608">
        <w:rPr>
          <w:rFonts w:cs="DFKaiShu-SB-Estd-BF"/>
        </w:rPr>
        <w:t>53</w:t>
      </w:r>
      <w:r w:rsidRPr="00EC4608">
        <w:rPr>
          <w:rFonts w:cs="DFKaiShu-SB-Estd-BF" w:hint="eastAsia"/>
        </w:rPr>
        <w:t>家優質攤商，打造專屬之年貨採購活動。</w:t>
      </w:r>
    </w:p>
    <w:p w14:paraId="2110CB2B" w14:textId="77777777" w:rsidR="009D2E81" w:rsidRPr="00EC4608" w:rsidRDefault="009D2E81" w:rsidP="009D2E81">
      <w:pPr>
        <w:pStyle w:val="1230"/>
        <w:widowControl w:val="0"/>
        <w:ind w:leftChars="0" w:left="0" w:firstLineChars="300" w:firstLine="840"/>
      </w:pPr>
      <w:r w:rsidRPr="00EC4608">
        <w:rPr>
          <w:rFonts w:hint="eastAsia"/>
        </w:rPr>
        <w:t>4.</w:t>
      </w:r>
      <w:bookmarkStart w:id="7" w:name="_Hlk171687779"/>
      <w:r w:rsidRPr="00EC4608">
        <w:rPr>
          <w:rFonts w:cs="DFKaiShu-SB-Estd-BF"/>
        </w:rPr>
        <w:t>113</w:t>
      </w:r>
      <w:r w:rsidRPr="00EC4608">
        <w:rPr>
          <w:rFonts w:cs="DFKaiShu-SB-Estd-BF" w:hint="eastAsia"/>
        </w:rPr>
        <w:t>年市區公車</w:t>
      </w:r>
      <w:r w:rsidRPr="00EC4608">
        <w:rPr>
          <w:rFonts w:cs="DFKaiShu-SB-Estd-BF"/>
        </w:rPr>
        <w:t>3</w:t>
      </w:r>
      <w:r w:rsidRPr="00EC4608">
        <w:rPr>
          <w:rFonts w:cs="DFKaiShu-SB-Estd-BF" w:hint="eastAsia"/>
        </w:rPr>
        <w:t>條路線</w:t>
      </w:r>
      <w:proofErr w:type="gramStart"/>
      <w:r w:rsidRPr="00EC4608">
        <w:rPr>
          <w:rFonts w:cs="DFKaiShu-SB-Estd-BF" w:hint="eastAsia"/>
        </w:rPr>
        <w:t>線</w:t>
      </w:r>
      <w:proofErr w:type="gramEnd"/>
      <w:r w:rsidRPr="00EC4608">
        <w:t>（</w:t>
      </w:r>
      <w:r w:rsidRPr="00EC4608">
        <w:rPr>
          <w:rFonts w:cs="DFKaiShu-SB-Estd-BF" w:hint="eastAsia"/>
        </w:rPr>
        <w:t>中山幹線、忠孝新民幹線及光林我嘉線</w:t>
      </w:r>
      <w:r w:rsidRPr="00EC4608">
        <w:t>）</w:t>
      </w:r>
      <w:r w:rsidRPr="00EC4608">
        <w:rPr>
          <w:rFonts w:cs="DFKaiShu-SB-Estd-BF" w:hint="eastAsia"/>
        </w:rPr>
        <w:t>公車搭乘達</w:t>
      </w:r>
      <w:r w:rsidRPr="00EC4608">
        <w:rPr>
          <w:rFonts w:cs="DFKaiShu-SB-Estd-BF"/>
        </w:rPr>
        <w:t>77</w:t>
      </w:r>
      <w:r w:rsidRPr="00EC4608">
        <w:rPr>
          <w:rFonts w:cs="DFKaiShu-SB-Estd-BF" w:hint="eastAsia"/>
        </w:rPr>
        <w:t>萬</w:t>
      </w:r>
      <w:r w:rsidRPr="00EC4608">
        <w:rPr>
          <w:rFonts w:cs="DFKaiShu-SB-Estd-BF"/>
        </w:rPr>
        <w:t>7,553</w:t>
      </w:r>
      <w:r w:rsidRPr="00EC4608">
        <w:rPr>
          <w:rFonts w:cs="DFKaiShu-SB-Estd-BF" w:hint="eastAsia"/>
        </w:rPr>
        <w:t>人次，與</w:t>
      </w:r>
      <w:r w:rsidRPr="00EC4608">
        <w:rPr>
          <w:rFonts w:cs="DFKaiShu-SB-Estd-BF"/>
        </w:rPr>
        <w:t>112</w:t>
      </w:r>
      <w:r w:rsidRPr="00EC4608">
        <w:rPr>
          <w:rFonts w:cs="DFKaiShu-SB-Estd-BF" w:hint="eastAsia"/>
        </w:rPr>
        <w:t>年相較成長</w:t>
      </w:r>
      <w:r w:rsidRPr="00EC4608">
        <w:rPr>
          <w:rFonts w:cs="DFKaiShu-SB-Estd-BF"/>
        </w:rPr>
        <w:t>9.7</w:t>
      </w:r>
      <w:r w:rsidRPr="00EC4608">
        <w:rPr>
          <w:rFonts w:cs="DFKaiShu-SB-Estd-BF" w:hint="eastAsia"/>
        </w:rPr>
        <w:t>％。幸福巴士共計</w:t>
      </w:r>
      <w:r w:rsidRPr="00EC4608">
        <w:rPr>
          <w:rFonts w:cs="DFKaiShu-SB-Estd-BF"/>
        </w:rPr>
        <w:t>8</w:t>
      </w:r>
      <w:r w:rsidRPr="00EC4608">
        <w:rPr>
          <w:rFonts w:cs="DFKaiShu-SB-Estd-BF" w:hint="eastAsia"/>
        </w:rPr>
        <w:t>條路線，</w:t>
      </w:r>
      <w:r w:rsidRPr="00EC4608">
        <w:rPr>
          <w:rFonts w:cs="DFKaiShu-SB-Estd-BF"/>
        </w:rPr>
        <w:t>113</w:t>
      </w:r>
      <w:r w:rsidRPr="00EC4608">
        <w:rPr>
          <w:rFonts w:cs="DFKaiShu-SB-Estd-BF" w:hint="eastAsia"/>
        </w:rPr>
        <w:t>年搭乘</w:t>
      </w:r>
      <w:r w:rsidRPr="00EC4608">
        <w:rPr>
          <w:rFonts w:cs="DFKaiShu-SB-Estd-BF"/>
        </w:rPr>
        <w:t>3</w:t>
      </w:r>
      <w:r w:rsidRPr="00EC4608">
        <w:rPr>
          <w:rFonts w:cs="DFKaiShu-SB-Estd-BF" w:hint="eastAsia"/>
        </w:rPr>
        <w:t>萬</w:t>
      </w:r>
      <w:r w:rsidRPr="00EC4608">
        <w:rPr>
          <w:rFonts w:cs="DFKaiShu-SB-Estd-BF"/>
        </w:rPr>
        <w:t>7,912</w:t>
      </w:r>
      <w:r w:rsidRPr="00EC4608">
        <w:rPr>
          <w:rFonts w:cs="DFKaiShu-SB-Estd-BF" w:hint="eastAsia"/>
        </w:rPr>
        <w:t>人次，與</w:t>
      </w:r>
      <w:r w:rsidRPr="00EC4608">
        <w:rPr>
          <w:rFonts w:cs="DFKaiShu-SB-Estd-BF"/>
        </w:rPr>
        <w:t>112</w:t>
      </w:r>
      <w:r w:rsidRPr="00EC4608">
        <w:rPr>
          <w:rFonts w:cs="DFKaiShu-SB-Estd-BF" w:hint="eastAsia"/>
        </w:rPr>
        <w:t>年相較成長</w:t>
      </w:r>
      <w:r w:rsidRPr="00EC4608">
        <w:rPr>
          <w:rFonts w:cs="DFKaiShu-SB-Estd-BF"/>
        </w:rPr>
        <w:t>42.58</w:t>
      </w:r>
      <w:r w:rsidRPr="00EC4608">
        <w:rPr>
          <w:rFonts w:cs="DFKaiShu-SB-Estd-BF" w:hint="eastAsia"/>
        </w:rPr>
        <w:t>％</w:t>
      </w:r>
      <w:bookmarkEnd w:id="7"/>
      <w:r w:rsidRPr="00EC4608">
        <w:rPr>
          <w:rFonts w:hint="eastAsia"/>
        </w:rPr>
        <w:t>。</w:t>
      </w:r>
    </w:p>
    <w:p w14:paraId="1C4EF9C1" w14:textId="2DBF382D" w:rsidR="009D2E81" w:rsidRPr="00EC4608" w:rsidRDefault="009D2E81" w:rsidP="009D2E81">
      <w:pPr>
        <w:pStyle w:val="1230"/>
        <w:widowControl w:val="0"/>
        <w:ind w:leftChars="0" w:left="0" w:firstLineChars="300" w:firstLine="840"/>
      </w:pPr>
      <w:r w:rsidRPr="00EC4608">
        <w:rPr>
          <w:rFonts w:hint="eastAsia"/>
        </w:rPr>
        <w:t>5.</w:t>
      </w:r>
      <w:r w:rsidRPr="00EC4608">
        <w:rPr>
          <w:rFonts w:cs="DFKaiShu-SB-Estd-BF" w:hint="eastAsia"/>
        </w:rPr>
        <w:t>爭取交通部觀光署「觀光前瞻計畫」與「體驗觀光計畫」</w:t>
      </w:r>
      <w:r w:rsidR="00243F83">
        <w:rPr>
          <w:rFonts w:cs="DFKaiShu-SB-Estd-BF" w:hint="eastAsia"/>
        </w:rPr>
        <w:t>補助款</w:t>
      </w:r>
      <w:r w:rsidRPr="00EC4608">
        <w:rPr>
          <w:rFonts w:cs="DFKaiShu-SB-Estd-BF" w:hint="eastAsia"/>
        </w:rPr>
        <w:t>合計</w:t>
      </w:r>
      <w:r w:rsidRPr="00EC4608">
        <w:rPr>
          <w:rFonts w:cs="DFKaiShu-SB-Estd-BF"/>
        </w:rPr>
        <w:t>5,800</w:t>
      </w:r>
      <w:r w:rsidRPr="00EC4608">
        <w:rPr>
          <w:rFonts w:cs="DFKaiShu-SB-Estd-BF" w:hint="eastAsia"/>
        </w:rPr>
        <w:t>萬元，</w:t>
      </w:r>
      <w:proofErr w:type="gramStart"/>
      <w:r w:rsidRPr="00EC4608">
        <w:rPr>
          <w:rFonts w:cs="DFKaiShu-SB-Estd-BF" w:hint="eastAsia"/>
        </w:rPr>
        <w:t>針對嘉油鐵馬</w:t>
      </w:r>
      <w:proofErr w:type="gramEnd"/>
      <w:r w:rsidRPr="00EC4608">
        <w:rPr>
          <w:rFonts w:cs="DFKaiShu-SB-Estd-BF" w:hint="eastAsia"/>
        </w:rPr>
        <w:t>道夜間光環境、中央人行空間及兩側扶手欄杆進行優化，總長度達</w:t>
      </w:r>
      <w:r w:rsidRPr="00EC4608">
        <w:rPr>
          <w:rFonts w:cs="DFKaiShu-SB-Estd-BF"/>
        </w:rPr>
        <w:t>2,100</w:t>
      </w:r>
      <w:r w:rsidRPr="00EC4608">
        <w:rPr>
          <w:rFonts w:cs="DFKaiShu-SB-Estd-BF" w:hint="eastAsia"/>
        </w:rPr>
        <w:t>公尺</w:t>
      </w:r>
      <w:r w:rsidR="002625F7" w:rsidRPr="00EC4608">
        <w:rPr>
          <w:rFonts w:cs="DFKaiShu-SB-Estd-BF" w:hint="eastAsia"/>
        </w:rPr>
        <w:t>，並於</w:t>
      </w:r>
      <w:r w:rsidR="002625F7" w:rsidRPr="00EC4608">
        <w:rPr>
          <w:rFonts w:cs="DFKaiShu-SB-Estd-BF"/>
        </w:rPr>
        <w:t>10</w:t>
      </w:r>
      <w:r w:rsidR="002625F7" w:rsidRPr="00EC4608">
        <w:rPr>
          <w:rFonts w:cs="DFKaiShu-SB-Estd-BF" w:hint="eastAsia"/>
        </w:rPr>
        <w:t>月完工啟用</w:t>
      </w:r>
      <w:r w:rsidRPr="00EC4608">
        <w:rPr>
          <w:rFonts w:hint="eastAsia"/>
        </w:rPr>
        <w:t>。</w:t>
      </w:r>
    </w:p>
    <w:p w14:paraId="1CD01F62" w14:textId="77777777" w:rsidR="009D2E81" w:rsidRPr="00EC4608" w:rsidRDefault="009D2E81" w:rsidP="009D2E81">
      <w:pPr>
        <w:pStyle w:val="a5"/>
        <w:ind w:firstLine="560"/>
      </w:pPr>
      <w:r w:rsidRPr="00EC4608">
        <w:rPr>
          <w:rFonts w:hint="eastAsia"/>
        </w:rPr>
        <w:t>各相關機關之執行情形，</w:t>
      </w:r>
      <w:proofErr w:type="gramStart"/>
      <w:r w:rsidRPr="00EC4608">
        <w:rPr>
          <w:rFonts w:hint="eastAsia"/>
        </w:rPr>
        <w:t>經本室審核</w:t>
      </w:r>
      <w:proofErr w:type="gramEnd"/>
      <w:r w:rsidRPr="00EC4608">
        <w:rPr>
          <w:rFonts w:hint="eastAsia"/>
        </w:rPr>
        <w:t>結果，核有：</w:t>
      </w:r>
    </w:p>
    <w:p w14:paraId="7750A3E7" w14:textId="77B5A2FC" w:rsidR="009D2E81" w:rsidRPr="00EC4608" w:rsidRDefault="009D2E81" w:rsidP="009D2E81">
      <w:pPr>
        <w:pStyle w:val="1230"/>
        <w:widowControl w:val="0"/>
        <w:ind w:leftChars="0" w:left="0" w:firstLineChars="300" w:firstLine="840"/>
      </w:pPr>
      <w:r w:rsidRPr="00EC4608">
        <w:rPr>
          <w:rFonts w:hint="eastAsia"/>
        </w:rPr>
        <w:t>1.</w:t>
      </w:r>
      <w:proofErr w:type="gramStart"/>
      <w:r w:rsidRPr="000D1CA1">
        <w:rPr>
          <w:rFonts w:hint="eastAsia"/>
          <w:spacing w:val="6"/>
        </w:rPr>
        <w:t>賡</w:t>
      </w:r>
      <w:proofErr w:type="gramEnd"/>
      <w:r w:rsidRPr="000D1CA1">
        <w:rPr>
          <w:rFonts w:hint="eastAsia"/>
          <w:spacing w:val="6"/>
        </w:rPr>
        <w:t>續辦理</w:t>
      </w:r>
      <w:r w:rsidRPr="000D1CA1">
        <w:rPr>
          <w:rFonts w:cs="DFKaiShu-SB-Estd-BF" w:hint="eastAsia"/>
          <w:spacing w:val="6"/>
        </w:rPr>
        <w:t>公有市場</w:t>
      </w:r>
      <w:r w:rsidRPr="000D1CA1">
        <w:rPr>
          <w:rFonts w:hint="eastAsia"/>
          <w:spacing w:val="6"/>
        </w:rPr>
        <w:t>監督管理作業，發揮市場功能，惟部分市場攤鋪閒置未使用或作倉庫使用，又部分市場建築物未辦理所有權登記及消防安全設備與建築物公共安全檢查申報，亟待檢討改善，</w:t>
      </w:r>
      <w:proofErr w:type="gramStart"/>
      <w:r w:rsidRPr="000D1CA1">
        <w:rPr>
          <w:rFonts w:hint="eastAsia"/>
          <w:spacing w:val="6"/>
        </w:rPr>
        <w:t>俾</w:t>
      </w:r>
      <w:proofErr w:type="gramEnd"/>
      <w:r w:rsidRPr="000D1CA1">
        <w:rPr>
          <w:rFonts w:hint="eastAsia"/>
          <w:spacing w:val="6"/>
        </w:rPr>
        <w:t>維持市場秩序及維護公眾安全。</w:t>
      </w:r>
      <w:r w:rsidRPr="000D1CA1">
        <w:t>（</w:t>
      </w:r>
      <w:r w:rsidRPr="000D1CA1">
        <w:rPr>
          <w:rFonts w:hint="eastAsia"/>
        </w:rPr>
        <w:t>詳乙－22頁</w:t>
      </w:r>
      <w:r w:rsidRPr="000D1CA1">
        <w:t>）</w:t>
      </w:r>
    </w:p>
    <w:p w14:paraId="6BACC2B0" w14:textId="77777777" w:rsidR="009D2E81" w:rsidRPr="00EC4608" w:rsidRDefault="009D2E81" w:rsidP="009D2E81">
      <w:pPr>
        <w:pStyle w:val="1230"/>
        <w:widowControl w:val="0"/>
        <w:ind w:leftChars="0" w:left="0" w:firstLineChars="300" w:firstLine="840"/>
      </w:pPr>
      <w:r w:rsidRPr="00EC4608">
        <w:rPr>
          <w:rFonts w:hint="eastAsia"/>
        </w:rPr>
        <w:t>2.</w:t>
      </w:r>
      <w:r w:rsidRPr="000D1CA1">
        <w:rPr>
          <w:rFonts w:hint="eastAsia"/>
          <w:spacing w:val="-2"/>
        </w:rPr>
        <w:t>營造以人為本舒適友善徒步環境</w:t>
      </w:r>
      <w:r w:rsidRPr="000D1CA1">
        <w:rPr>
          <w:spacing w:val="-2"/>
        </w:rPr>
        <w:t>推動騎樓整平計畫，</w:t>
      </w:r>
      <w:proofErr w:type="gramStart"/>
      <w:r w:rsidRPr="000D1CA1">
        <w:rPr>
          <w:rFonts w:hint="eastAsia"/>
          <w:spacing w:val="-2"/>
        </w:rPr>
        <w:t>惟施作</w:t>
      </w:r>
      <w:proofErr w:type="gramEnd"/>
      <w:r w:rsidRPr="000D1CA1">
        <w:rPr>
          <w:rFonts w:hint="eastAsia"/>
          <w:spacing w:val="-2"/>
        </w:rPr>
        <w:t>工程</w:t>
      </w:r>
      <w:proofErr w:type="gramStart"/>
      <w:r w:rsidRPr="000D1CA1">
        <w:rPr>
          <w:rFonts w:hint="eastAsia"/>
          <w:spacing w:val="-2"/>
        </w:rPr>
        <w:t>路段間有業主</w:t>
      </w:r>
      <w:proofErr w:type="gramEnd"/>
      <w:r w:rsidRPr="000D1CA1">
        <w:rPr>
          <w:rFonts w:hint="eastAsia"/>
          <w:spacing w:val="-2"/>
        </w:rPr>
        <w:t>無意願而無法完整</w:t>
      </w:r>
      <w:r w:rsidRPr="000D1CA1">
        <w:rPr>
          <w:rFonts w:cs="DFKaiShu-SB-Estd-BF" w:hint="eastAsia"/>
          <w:spacing w:val="-2"/>
        </w:rPr>
        <w:t>串連</w:t>
      </w:r>
      <w:r w:rsidRPr="000D1CA1">
        <w:rPr>
          <w:rFonts w:hint="eastAsia"/>
          <w:spacing w:val="-2"/>
        </w:rPr>
        <w:t>，又未依規定</w:t>
      </w:r>
      <w:proofErr w:type="gramStart"/>
      <w:r w:rsidRPr="000D1CA1">
        <w:rPr>
          <w:rFonts w:hint="eastAsia"/>
          <w:spacing w:val="-2"/>
        </w:rPr>
        <w:t>覈實訂</w:t>
      </w:r>
      <w:proofErr w:type="gramEnd"/>
      <w:r w:rsidRPr="000D1CA1">
        <w:rPr>
          <w:rFonts w:hint="eastAsia"/>
          <w:spacing w:val="-2"/>
        </w:rPr>
        <w:t>定績效衡量指標列管違章並據以執行，</w:t>
      </w:r>
      <w:r w:rsidRPr="000D1CA1">
        <w:rPr>
          <w:spacing w:val="-2"/>
        </w:rPr>
        <w:t>亟待落實</w:t>
      </w:r>
      <w:r w:rsidRPr="000D1CA1">
        <w:rPr>
          <w:rFonts w:hint="eastAsia"/>
          <w:spacing w:val="-2"/>
        </w:rPr>
        <w:t>辦理，以達成騎樓整平營造友善之步行空間之目標。</w:t>
      </w:r>
      <w:r w:rsidRPr="000D1CA1">
        <w:rPr>
          <w:spacing w:val="-2"/>
        </w:rPr>
        <w:t>（</w:t>
      </w:r>
      <w:r w:rsidRPr="000D1CA1">
        <w:rPr>
          <w:rFonts w:hint="eastAsia"/>
          <w:spacing w:val="-2"/>
        </w:rPr>
        <w:t>詳乙－23頁</w:t>
      </w:r>
      <w:r w:rsidRPr="000D1CA1">
        <w:rPr>
          <w:spacing w:val="-2"/>
        </w:rPr>
        <w:t>）</w:t>
      </w:r>
    </w:p>
    <w:p w14:paraId="5DB5B7D2" w14:textId="77777777" w:rsidR="009D2E81" w:rsidRPr="00EC4608" w:rsidRDefault="009D2E81" w:rsidP="009D2E81">
      <w:pPr>
        <w:pStyle w:val="1230"/>
        <w:widowControl w:val="0"/>
        <w:ind w:leftChars="0" w:left="0" w:firstLineChars="300" w:firstLine="840"/>
      </w:pPr>
      <w:r w:rsidRPr="00EC4608">
        <w:rPr>
          <w:rFonts w:hint="eastAsia"/>
        </w:rPr>
        <w:t>3.推動TPASS</w:t>
      </w:r>
      <w:r w:rsidRPr="00EC4608">
        <w:t>通勤</w:t>
      </w:r>
      <w:r w:rsidRPr="00EC4608">
        <w:rPr>
          <w:rFonts w:cs="DFKaiShu-SB-Estd-BF"/>
        </w:rPr>
        <w:t>月票</w:t>
      </w:r>
      <w:r w:rsidRPr="00EC4608">
        <w:rPr>
          <w:rFonts w:hint="eastAsia"/>
        </w:rPr>
        <w:t>及幸福巴士鼓勵民眾使用公共運輸工具，惟</w:t>
      </w:r>
      <w:proofErr w:type="gramStart"/>
      <w:r w:rsidRPr="00EC4608">
        <w:rPr>
          <w:rFonts w:hint="eastAsia"/>
        </w:rPr>
        <w:t>鐵路</w:t>
      </w:r>
      <w:r w:rsidRPr="00EC4608">
        <w:t>跨城際</w:t>
      </w:r>
      <w:proofErr w:type="gramEnd"/>
      <w:r w:rsidRPr="00EC4608">
        <w:t>公共運輸</w:t>
      </w:r>
      <w:r w:rsidRPr="00EC4608">
        <w:rPr>
          <w:rFonts w:hint="eastAsia"/>
        </w:rPr>
        <w:t>站點未符部分通勤族之需求，又市區公車營運及服務評鑑總成績逐年下滑，允宜</w:t>
      </w:r>
      <w:proofErr w:type="gramStart"/>
      <w:r w:rsidRPr="00EC4608">
        <w:rPr>
          <w:rFonts w:hint="eastAsia"/>
        </w:rPr>
        <w:t>研謀善策</w:t>
      </w:r>
      <w:proofErr w:type="gramEnd"/>
      <w:r w:rsidRPr="00EC4608">
        <w:rPr>
          <w:rFonts w:hint="eastAsia"/>
        </w:rPr>
        <w:t>，以優化服務品質。</w:t>
      </w:r>
      <w:r w:rsidRPr="00EC4608">
        <w:t>（</w:t>
      </w:r>
      <w:r w:rsidRPr="00EC4608">
        <w:rPr>
          <w:rFonts w:hint="eastAsia"/>
        </w:rPr>
        <w:t>詳乙－37頁</w:t>
      </w:r>
      <w:r w:rsidRPr="00EC4608">
        <w:t>）</w:t>
      </w:r>
    </w:p>
    <w:p w14:paraId="1F59E40F" w14:textId="77777777" w:rsidR="009D2E81" w:rsidRPr="00EC4608" w:rsidRDefault="009D2E81" w:rsidP="009D2E81">
      <w:pPr>
        <w:pStyle w:val="1230"/>
        <w:widowControl w:val="0"/>
        <w:ind w:leftChars="0" w:left="0" w:firstLineChars="300" w:firstLine="840"/>
      </w:pPr>
      <w:r w:rsidRPr="00EC4608">
        <w:rPr>
          <w:rFonts w:hint="eastAsia"/>
        </w:rPr>
        <w:t>4.為營造</w:t>
      </w:r>
      <w:r w:rsidRPr="00EC4608">
        <w:rPr>
          <w:rFonts w:cs="DFKaiShu-SB-Estd-BF" w:hint="eastAsia"/>
        </w:rPr>
        <w:t>城市</w:t>
      </w:r>
      <w:r w:rsidRPr="00EC4608">
        <w:rPr>
          <w:rFonts w:hint="eastAsia"/>
        </w:rPr>
        <w:t>綠地</w:t>
      </w:r>
      <w:r w:rsidRPr="00EC4608">
        <w:rPr>
          <w:rFonts w:cs="DFKaiShu-SB-Estd-BF" w:hint="eastAsia"/>
        </w:rPr>
        <w:t>空間</w:t>
      </w:r>
      <w:r w:rsidRPr="00EC4608">
        <w:rPr>
          <w:rFonts w:hint="eastAsia"/>
        </w:rPr>
        <w:t>，持續辦理道將</w:t>
      </w:r>
      <w:proofErr w:type="gramStart"/>
      <w:r w:rsidRPr="00EC4608">
        <w:rPr>
          <w:rFonts w:hint="eastAsia"/>
        </w:rPr>
        <w:t>圳</w:t>
      </w:r>
      <w:proofErr w:type="gramEnd"/>
      <w:r w:rsidRPr="00EC4608">
        <w:rPr>
          <w:rFonts w:hint="eastAsia"/>
        </w:rPr>
        <w:t>水綠廊道營造第二期工程，</w:t>
      </w:r>
      <w:proofErr w:type="gramStart"/>
      <w:r w:rsidRPr="00EC4608">
        <w:rPr>
          <w:rFonts w:hint="eastAsia"/>
        </w:rPr>
        <w:t>惟間有工程</w:t>
      </w:r>
      <w:proofErr w:type="gramEnd"/>
      <w:r w:rsidRPr="00EC4608">
        <w:rPr>
          <w:rFonts w:hint="eastAsia"/>
        </w:rPr>
        <w:t>進度落後、規劃設計及施工品質欠佳等情，亟待檢討改善，以如期如質完工，發揮建設效益。</w:t>
      </w:r>
      <w:r w:rsidRPr="00EC4608">
        <w:t>（</w:t>
      </w:r>
      <w:r w:rsidRPr="00EC4608">
        <w:rPr>
          <w:rFonts w:hint="eastAsia"/>
        </w:rPr>
        <w:t>詳乙－43頁</w:t>
      </w:r>
      <w:r w:rsidRPr="00EC4608">
        <w:t>）</w:t>
      </w:r>
    </w:p>
    <w:p w14:paraId="568ED516" w14:textId="77777777" w:rsidR="009D2E81" w:rsidRPr="00EC4608" w:rsidRDefault="009D2E81" w:rsidP="009D2E81">
      <w:pPr>
        <w:pStyle w:val="1230"/>
        <w:widowControl w:val="0"/>
        <w:ind w:leftChars="0" w:left="0" w:firstLineChars="300" w:firstLine="840"/>
      </w:pPr>
      <w:r w:rsidRPr="00EC4608">
        <w:rPr>
          <w:rFonts w:hint="eastAsia"/>
        </w:rPr>
        <w:t>5.</w:t>
      </w:r>
      <w:r w:rsidRPr="009652FA">
        <w:rPr>
          <w:rFonts w:hint="eastAsia"/>
          <w:spacing w:val="2"/>
        </w:rPr>
        <w:t>為打造友善都市人行空間，配合中央辦理人行道及無障礙設施改善工程，惟工程規劃設計及維護管理</w:t>
      </w:r>
      <w:proofErr w:type="gramStart"/>
      <w:r w:rsidRPr="009652FA">
        <w:rPr>
          <w:rFonts w:hint="eastAsia"/>
          <w:spacing w:val="2"/>
        </w:rPr>
        <w:t>未盡周妥</w:t>
      </w:r>
      <w:proofErr w:type="gramEnd"/>
      <w:r w:rsidRPr="009652FA">
        <w:rPr>
          <w:rFonts w:hint="eastAsia"/>
          <w:spacing w:val="2"/>
        </w:rPr>
        <w:t>，允宜檢討改善，以</w:t>
      </w:r>
      <w:r w:rsidRPr="009652FA">
        <w:rPr>
          <w:spacing w:val="2"/>
        </w:rPr>
        <w:t>建立優質</w:t>
      </w:r>
      <w:r w:rsidRPr="009652FA">
        <w:rPr>
          <w:rFonts w:hint="eastAsia"/>
          <w:spacing w:val="2"/>
        </w:rPr>
        <w:t>人本</w:t>
      </w:r>
      <w:r w:rsidRPr="009652FA">
        <w:rPr>
          <w:spacing w:val="2"/>
        </w:rPr>
        <w:t>環境</w:t>
      </w:r>
      <w:r w:rsidRPr="009652FA">
        <w:rPr>
          <w:rFonts w:hint="eastAsia"/>
          <w:spacing w:val="2"/>
        </w:rPr>
        <w:t>。</w:t>
      </w:r>
      <w:r w:rsidRPr="00EC4608">
        <w:t>（</w:t>
      </w:r>
      <w:r w:rsidRPr="00EC4608">
        <w:rPr>
          <w:rFonts w:hint="eastAsia"/>
        </w:rPr>
        <w:t>詳乙－44頁</w:t>
      </w:r>
      <w:r w:rsidRPr="00EC4608">
        <w:t>）</w:t>
      </w:r>
    </w:p>
    <w:p w14:paraId="40918B54" w14:textId="77777777" w:rsidR="009D2E81" w:rsidRPr="00EC4608" w:rsidRDefault="009D2E81" w:rsidP="009D2E81">
      <w:pPr>
        <w:pStyle w:val="a3"/>
        <w:widowControl w:val="0"/>
        <w:ind w:leftChars="200" w:left="480" w:firstLine="0"/>
      </w:pPr>
      <w:r w:rsidRPr="00EC4608">
        <w:rPr>
          <w:rFonts w:hint="eastAsia"/>
        </w:rPr>
        <w:t>（四）社會福利方面</w:t>
      </w:r>
    </w:p>
    <w:p w14:paraId="2A9AE34B" w14:textId="77777777" w:rsidR="009D2E81" w:rsidRPr="00EC4608" w:rsidRDefault="009D2E81" w:rsidP="009D2E81">
      <w:pPr>
        <w:pStyle w:val="a5"/>
        <w:ind w:firstLine="560"/>
        <w:rPr>
          <w:b/>
        </w:rPr>
      </w:pPr>
      <w:proofErr w:type="gramStart"/>
      <w:r w:rsidRPr="00EC4608">
        <w:rPr>
          <w:rFonts w:hint="eastAsia"/>
        </w:rPr>
        <w:t>113</w:t>
      </w:r>
      <w:proofErr w:type="gramEnd"/>
      <w:r w:rsidRPr="00EC4608">
        <w:rPr>
          <w:rFonts w:hint="eastAsia"/>
        </w:rPr>
        <w:t>年度施政重點經各機關執行結果，包括：</w:t>
      </w:r>
    </w:p>
    <w:p w14:paraId="130E7C8E" w14:textId="77777777" w:rsidR="009D2E81" w:rsidRPr="00EC4608" w:rsidRDefault="009D2E81" w:rsidP="009D2E81">
      <w:pPr>
        <w:pStyle w:val="1230"/>
        <w:widowControl w:val="0"/>
        <w:ind w:leftChars="0" w:left="0" w:firstLineChars="300" w:firstLine="840"/>
        <w:rPr>
          <w:rFonts w:cs="DFKaiShu-SB-Estd-BF"/>
        </w:rPr>
      </w:pPr>
      <w:r w:rsidRPr="00EC4608">
        <w:rPr>
          <w:rFonts w:hint="eastAsia"/>
        </w:rPr>
        <w:t>1.</w:t>
      </w:r>
      <w:r w:rsidRPr="00EC4608">
        <w:rPr>
          <w:rFonts w:cs="DFKaiShu-SB-Estd-BF" w:hint="eastAsia"/>
        </w:rPr>
        <w:t>辦理二地居</w:t>
      </w:r>
      <w:r w:rsidRPr="00EC4608">
        <w:rPr>
          <w:rFonts w:hint="eastAsia"/>
        </w:rPr>
        <w:t>－</w:t>
      </w:r>
      <w:r w:rsidRPr="00EC4608">
        <w:rPr>
          <w:rFonts w:cs="DFKaiShu-SB-Estd-BF" w:hint="eastAsia"/>
        </w:rPr>
        <w:t>游牧者</w:t>
      </w:r>
      <w:r w:rsidRPr="00EC4608">
        <w:t>（Nomads）</w:t>
      </w:r>
      <w:r w:rsidRPr="00EC4608">
        <w:rPr>
          <w:rFonts w:cs="DFKaiShu-SB-Estd-BF" w:hint="eastAsia"/>
        </w:rPr>
        <w:t>計畫，吸引不同領域之產業及青年來嘉</w:t>
      </w:r>
      <w:r>
        <w:rPr>
          <w:rFonts w:cs="DFKaiShu-SB-Estd-BF" w:hint="eastAsia"/>
        </w:rPr>
        <w:t>義</w:t>
      </w:r>
      <w:proofErr w:type="gramStart"/>
      <w:r w:rsidRPr="00EC4608">
        <w:rPr>
          <w:rFonts w:cs="DFKaiShu-SB-Estd-BF" w:hint="eastAsia"/>
        </w:rPr>
        <w:t>短居以</w:t>
      </w:r>
      <w:proofErr w:type="gramEnd"/>
      <w:r w:rsidRPr="00EC4608">
        <w:rPr>
          <w:rFonts w:cs="DFKaiShu-SB-Estd-BF" w:hint="eastAsia"/>
        </w:rPr>
        <w:t>實現「兩地工作、兩地生活」目標，共錄取</w:t>
      </w:r>
      <w:r w:rsidRPr="00EC4608">
        <w:rPr>
          <w:rFonts w:cs="DFKaiShu-SB-Estd-BF"/>
        </w:rPr>
        <w:t>5</w:t>
      </w:r>
      <w:r w:rsidRPr="00EC4608">
        <w:rPr>
          <w:rFonts w:cs="DFKaiShu-SB-Estd-BF" w:hint="eastAsia"/>
        </w:rPr>
        <w:t>案，每案補助</w:t>
      </w:r>
      <w:r w:rsidRPr="00EC4608">
        <w:rPr>
          <w:rFonts w:cs="DFKaiShu-SB-Estd-BF"/>
        </w:rPr>
        <w:t>20</w:t>
      </w:r>
      <w:r w:rsidRPr="00EC4608">
        <w:rPr>
          <w:rFonts w:cs="DFKaiShu-SB-Estd-BF" w:hint="eastAsia"/>
        </w:rPr>
        <w:t>萬元，提案團隊分別來自</w:t>
      </w:r>
      <w:proofErr w:type="gramStart"/>
      <w:r w:rsidRPr="00EC4608">
        <w:rPr>
          <w:rFonts w:cs="DFKaiShu-SB-Estd-BF" w:hint="eastAsia"/>
        </w:rPr>
        <w:t>臺</w:t>
      </w:r>
      <w:proofErr w:type="gramEnd"/>
      <w:r w:rsidRPr="00EC4608">
        <w:rPr>
          <w:rFonts w:cs="DFKaiShu-SB-Estd-BF" w:hint="eastAsia"/>
        </w:rPr>
        <w:t>北、新北、桃園、</w:t>
      </w:r>
      <w:proofErr w:type="gramStart"/>
      <w:r w:rsidRPr="00EC4608">
        <w:rPr>
          <w:rFonts w:cs="DFKaiShu-SB-Estd-BF" w:hint="eastAsia"/>
        </w:rPr>
        <w:t>臺</w:t>
      </w:r>
      <w:proofErr w:type="gramEnd"/>
      <w:r w:rsidRPr="00EC4608">
        <w:rPr>
          <w:rFonts w:cs="DFKaiShu-SB-Estd-BF" w:hint="eastAsia"/>
        </w:rPr>
        <w:t>中及花東等地區。</w:t>
      </w:r>
    </w:p>
    <w:p w14:paraId="2DCD11ED" w14:textId="77777777" w:rsidR="009D2E81" w:rsidRPr="00EC4608" w:rsidRDefault="009D2E81" w:rsidP="009D2E81">
      <w:pPr>
        <w:pStyle w:val="1230"/>
        <w:widowControl w:val="0"/>
        <w:ind w:leftChars="0" w:left="0" w:firstLineChars="300" w:firstLine="840"/>
        <w:rPr>
          <w:rFonts w:cs="DFKaiShu-SB-Estd-BF"/>
        </w:rPr>
      </w:pPr>
      <w:r w:rsidRPr="00EC4608">
        <w:rPr>
          <w:rFonts w:hint="eastAsia"/>
        </w:rPr>
        <w:t>2.</w:t>
      </w:r>
      <w:r w:rsidRPr="00EC4608">
        <w:rPr>
          <w:rFonts w:cs="DFKaiShu-SB-Estd-BF" w:hint="eastAsia"/>
        </w:rPr>
        <w:t>辦理育兒照顧喘息服務，計有</w:t>
      </w:r>
      <w:r w:rsidRPr="00EC4608">
        <w:rPr>
          <w:rFonts w:cs="DFKaiShu-SB-Estd-BF"/>
        </w:rPr>
        <w:t>361</w:t>
      </w:r>
      <w:r w:rsidRPr="00EC4608">
        <w:rPr>
          <w:rFonts w:cs="DFKaiShu-SB-Estd-BF" w:hint="eastAsia"/>
        </w:rPr>
        <w:t>個家庭申請，臨托</w:t>
      </w:r>
      <w:r w:rsidRPr="00EC4608">
        <w:rPr>
          <w:rFonts w:cs="DFKaiShu-SB-Estd-BF"/>
        </w:rPr>
        <w:t>428</w:t>
      </w:r>
      <w:r w:rsidRPr="00EC4608">
        <w:rPr>
          <w:rFonts w:cs="DFKaiShu-SB-Estd-BF" w:hint="eastAsia"/>
        </w:rPr>
        <w:t>名幼兒，托育服務時數</w:t>
      </w:r>
      <w:r w:rsidRPr="00EC4608">
        <w:rPr>
          <w:rFonts w:cs="DFKaiShu-SB-Estd-BF"/>
        </w:rPr>
        <w:t>31,599</w:t>
      </w:r>
      <w:r w:rsidRPr="00EC4608">
        <w:rPr>
          <w:rFonts w:cs="DFKaiShu-SB-Estd-BF" w:hint="eastAsia"/>
        </w:rPr>
        <w:t>小時；辦理產後媽媽身心方案，共計服務</w:t>
      </w:r>
      <w:r w:rsidRPr="00EC4608">
        <w:rPr>
          <w:rFonts w:cs="DFKaiShu-SB-Estd-BF"/>
        </w:rPr>
        <w:t>1,049</w:t>
      </w:r>
      <w:r w:rsidRPr="00EC4608">
        <w:rPr>
          <w:rFonts w:cs="DFKaiShu-SB-Estd-BF" w:hint="eastAsia"/>
        </w:rPr>
        <w:t>人次。</w:t>
      </w:r>
    </w:p>
    <w:p w14:paraId="2F358FBC" w14:textId="77777777" w:rsidR="009D2E81" w:rsidRPr="00EC4608" w:rsidRDefault="009D2E81" w:rsidP="009D2E81">
      <w:pPr>
        <w:pStyle w:val="1230"/>
        <w:widowControl w:val="0"/>
        <w:ind w:leftChars="0" w:left="0" w:firstLineChars="300" w:firstLine="840"/>
      </w:pPr>
      <w:r w:rsidRPr="00EC4608">
        <w:rPr>
          <w:rFonts w:hint="eastAsia"/>
        </w:rPr>
        <w:t>3.</w:t>
      </w:r>
      <w:r w:rsidRPr="00EC4608">
        <w:rPr>
          <w:rFonts w:cs="DFKaiShu-SB-Estd-BF" w:hint="eastAsia"/>
        </w:rPr>
        <w:t>辦理「</w:t>
      </w:r>
      <w:proofErr w:type="gramStart"/>
      <w:r w:rsidRPr="00EC4608">
        <w:rPr>
          <w:rFonts w:cs="DFKaiShu-SB-Estd-BF" w:hint="eastAsia"/>
        </w:rPr>
        <w:t>一齊趣嘉遊•全齡友善</w:t>
      </w:r>
      <w:proofErr w:type="gramEnd"/>
      <w:r w:rsidRPr="00EC4608">
        <w:rPr>
          <w:rFonts w:cs="DFKaiShu-SB-Estd-BF" w:hint="eastAsia"/>
        </w:rPr>
        <w:t>旅遊」友善店家輔導及無障礙空間修繕服務計畫，共推出</w:t>
      </w:r>
      <w:r w:rsidRPr="00EC4608">
        <w:rPr>
          <w:rFonts w:cs="DFKaiShu-SB-Estd-BF"/>
        </w:rPr>
        <w:t>50</w:t>
      </w:r>
      <w:r w:rsidRPr="00EC4608">
        <w:rPr>
          <w:rFonts w:cs="DFKaiShu-SB-Estd-BF" w:hint="eastAsia"/>
        </w:rPr>
        <w:t>處友善景點及</w:t>
      </w:r>
      <w:r w:rsidRPr="00EC4608">
        <w:rPr>
          <w:rFonts w:cs="DFKaiShu-SB-Estd-BF"/>
        </w:rPr>
        <w:t>15</w:t>
      </w:r>
      <w:r w:rsidRPr="00EC4608">
        <w:rPr>
          <w:rFonts w:cs="DFKaiShu-SB-Estd-BF" w:hint="eastAsia"/>
        </w:rPr>
        <w:t>條無礙輕旅行遊程，培訓</w:t>
      </w:r>
      <w:r w:rsidRPr="00EC4608">
        <w:rPr>
          <w:rFonts w:cs="DFKaiShu-SB-Estd-BF"/>
        </w:rPr>
        <w:t>135</w:t>
      </w:r>
      <w:r w:rsidRPr="00EC4608">
        <w:rPr>
          <w:rFonts w:cs="DFKaiShu-SB-Estd-BF" w:hint="eastAsia"/>
        </w:rPr>
        <w:t>位友善特派員，協助</w:t>
      </w:r>
      <w:r w:rsidRPr="00EC4608">
        <w:rPr>
          <w:rFonts w:cs="DFKaiShu-SB-Estd-BF"/>
        </w:rPr>
        <w:t>86</w:t>
      </w:r>
      <w:r w:rsidRPr="00EC4608">
        <w:rPr>
          <w:rFonts w:cs="DFKaiShu-SB-Estd-BF" w:hint="eastAsia"/>
        </w:rPr>
        <w:t>間店家改善無障礙環境與友善服務</w:t>
      </w:r>
      <w:r w:rsidRPr="00EC4608">
        <w:rPr>
          <w:rFonts w:hint="eastAsia"/>
        </w:rPr>
        <w:t>。</w:t>
      </w:r>
    </w:p>
    <w:p w14:paraId="34D7E295" w14:textId="77777777" w:rsidR="009D2E81" w:rsidRPr="00EC4608" w:rsidRDefault="009D2E81" w:rsidP="009D2E81">
      <w:pPr>
        <w:pStyle w:val="1230"/>
        <w:widowControl w:val="0"/>
        <w:ind w:leftChars="0" w:left="0" w:firstLineChars="300" w:firstLine="840"/>
      </w:pPr>
      <w:r w:rsidRPr="00EC4608">
        <w:rPr>
          <w:rFonts w:hint="eastAsia"/>
        </w:rPr>
        <w:t>4</w:t>
      </w:r>
      <w:r w:rsidRPr="00EC4608">
        <w:t>.</w:t>
      </w:r>
      <w:r w:rsidRPr="00EC4608">
        <w:rPr>
          <w:rFonts w:cs="DFKaiShu-SB-Estd-BF" w:hint="eastAsia"/>
        </w:rPr>
        <w:t>推廣守護</w:t>
      </w:r>
      <w:proofErr w:type="gramStart"/>
      <w:r w:rsidRPr="00EC4608">
        <w:rPr>
          <w:rFonts w:cs="DFKaiShu-SB-Estd-BF" w:hint="eastAsia"/>
        </w:rPr>
        <w:t>嘉憶人</w:t>
      </w:r>
      <w:proofErr w:type="gramEnd"/>
      <w:r w:rsidRPr="00EC4608">
        <w:rPr>
          <w:rFonts w:cs="DFKaiShu-SB-Estd-BF"/>
        </w:rPr>
        <w:t>APP</w:t>
      </w:r>
      <w:r w:rsidRPr="00EC4608">
        <w:t>（</w:t>
      </w:r>
      <w:r w:rsidRPr="00EC4608">
        <w:rPr>
          <w:rFonts w:cs="DFKaiShu-SB-Estd-BF" w:hint="eastAsia"/>
        </w:rPr>
        <w:t>含走失協尋資訊系統及精</w:t>
      </w:r>
      <w:proofErr w:type="gramStart"/>
      <w:r w:rsidRPr="00EC4608">
        <w:rPr>
          <w:rFonts w:cs="DFKaiShu-SB-Estd-BF" w:hint="eastAsia"/>
        </w:rPr>
        <w:t>準</w:t>
      </w:r>
      <w:proofErr w:type="gramEnd"/>
      <w:r w:rsidRPr="00EC4608">
        <w:rPr>
          <w:rFonts w:cs="DFKaiShu-SB-Estd-BF" w:hint="eastAsia"/>
        </w:rPr>
        <w:t>找尋</w:t>
      </w:r>
      <w:r w:rsidRPr="00EC4608">
        <w:rPr>
          <w:rFonts w:cs="DFKaiShu-SB-Estd-BF"/>
        </w:rPr>
        <w:t>AED</w:t>
      </w:r>
      <w:r w:rsidRPr="00EC4608">
        <w:rPr>
          <w:rFonts w:cs="DFKaiShu-SB-Estd-BF" w:hint="eastAsia"/>
        </w:rPr>
        <w:t>資訊系統</w:t>
      </w:r>
      <w:r w:rsidRPr="00EC4608">
        <w:t>）</w:t>
      </w:r>
      <w:r w:rsidRPr="00EC4608">
        <w:rPr>
          <w:rFonts w:cs="DFKaiShu-SB-Estd-BF" w:hint="eastAsia"/>
        </w:rPr>
        <w:t>，截至</w:t>
      </w:r>
      <w:r w:rsidRPr="00EC4608">
        <w:rPr>
          <w:rFonts w:cs="DFKaiShu-SB-Estd-BF"/>
        </w:rPr>
        <w:t>113</w:t>
      </w:r>
      <w:r w:rsidRPr="00EC4608">
        <w:rPr>
          <w:rFonts w:cs="DFKaiShu-SB-Estd-BF" w:hint="eastAsia"/>
        </w:rPr>
        <w:t>年止計</w:t>
      </w:r>
      <w:r w:rsidRPr="00EC4608">
        <w:rPr>
          <w:rFonts w:cs="DFKaiShu-SB-Estd-BF"/>
        </w:rPr>
        <w:t>83,487</w:t>
      </w:r>
      <w:r w:rsidRPr="00EC4608">
        <w:rPr>
          <w:rFonts w:cs="DFKaiShu-SB-Estd-BF" w:hint="eastAsia"/>
        </w:rPr>
        <w:t>人下載</w:t>
      </w:r>
      <w:r w:rsidRPr="00EC4608">
        <w:rPr>
          <w:rFonts w:cs="DFKaiShu-SB-Estd-BF"/>
        </w:rPr>
        <w:t>APP</w:t>
      </w:r>
      <w:r w:rsidRPr="00EC4608">
        <w:rPr>
          <w:rFonts w:cs="DFKaiShu-SB-Estd-BF" w:hint="eastAsia"/>
        </w:rPr>
        <w:t>，</w:t>
      </w:r>
      <w:r w:rsidRPr="00EC4608">
        <w:rPr>
          <w:rFonts w:cs="DFKaiShu-SB-Estd-BF"/>
        </w:rPr>
        <w:t>1,041</w:t>
      </w:r>
      <w:r w:rsidRPr="00EC4608">
        <w:rPr>
          <w:rFonts w:cs="DFKaiShu-SB-Estd-BF" w:hint="eastAsia"/>
        </w:rPr>
        <w:t>位長輩申請防走失載具。</w:t>
      </w:r>
    </w:p>
    <w:p w14:paraId="591C4C50" w14:textId="77777777" w:rsidR="009D2E81" w:rsidRPr="00EC4608" w:rsidRDefault="009D2E81" w:rsidP="009D2E81">
      <w:pPr>
        <w:pStyle w:val="1230"/>
        <w:widowControl w:val="0"/>
        <w:ind w:leftChars="0" w:left="0" w:firstLineChars="300" w:firstLine="840"/>
      </w:pPr>
      <w:r w:rsidRPr="00EC4608">
        <w:rPr>
          <w:rFonts w:hint="eastAsia"/>
        </w:rPr>
        <w:t>5.</w:t>
      </w:r>
      <w:r w:rsidRPr="00EC4608">
        <w:rPr>
          <w:rFonts w:cs="DFKaiShu-SB-Estd-BF" w:hint="eastAsia"/>
        </w:rPr>
        <w:t>辦理整合性健康篩檢服務計</w:t>
      </w:r>
      <w:r w:rsidRPr="00EC4608">
        <w:rPr>
          <w:rFonts w:cs="DFKaiShu-SB-Estd-BF"/>
        </w:rPr>
        <w:t>17,731</w:t>
      </w:r>
      <w:r w:rsidRPr="00EC4608">
        <w:rPr>
          <w:rFonts w:cs="DFKaiShu-SB-Estd-BF" w:hint="eastAsia"/>
        </w:rPr>
        <w:t>人、大腸癌、子宮頸抹片、乳房攝影、肺癌、及</w:t>
      </w:r>
      <w:proofErr w:type="gramStart"/>
      <w:r w:rsidRPr="00EC4608">
        <w:rPr>
          <w:rFonts w:hint="eastAsia"/>
        </w:rPr>
        <w:t>口腔癌等</w:t>
      </w:r>
      <w:r w:rsidRPr="00EC4608">
        <w:rPr>
          <w:rFonts w:cs="DFKaiShu-SB-Estd-BF" w:hint="eastAsia"/>
        </w:rPr>
        <w:t>篩檢</w:t>
      </w:r>
      <w:proofErr w:type="gramEnd"/>
      <w:r w:rsidRPr="00EC4608">
        <w:rPr>
          <w:rFonts w:cs="DFKaiShu-SB-Estd-BF" w:hint="eastAsia"/>
        </w:rPr>
        <w:t>，共計</w:t>
      </w:r>
      <w:r w:rsidRPr="00EC4608">
        <w:rPr>
          <w:rFonts w:cs="DFKaiShu-SB-Estd-BF"/>
        </w:rPr>
        <w:t>4</w:t>
      </w:r>
      <w:r w:rsidRPr="00EC4608">
        <w:rPr>
          <w:rFonts w:cs="DFKaiShu-SB-Estd-BF" w:hint="eastAsia"/>
        </w:rPr>
        <w:t>1</w:t>
      </w:r>
      <w:r w:rsidRPr="00EC4608">
        <w:rPr>
          <w:rFonts w:cs="DFKaiShu-SB-Estd-BF"/>
        </w:rPr>
        <w:t>,</w:t>
      </w:r>
      <w:r w:rsidRPr="00EC4608">
        <w:rPr>
          <w:rFonts w:cs="DFKaiShu-SB-Estd-BF" w:hint="eastAsia"/>
        </w:rPr>
        <w:t>910人，發現癌症確診</w:t>
      </w:r>
      <w:r w:rsidRPr="00EC4608">
        <w:rPr>
          <w:rFonts w:cs="DFKaiShu-SB-Estd-BF"/>
        </w:rPr>
        <w:t>17</w:t>
      </w:r>
      <w:r w:rsidRPr="00EC4608">
        <w:rPr>
          <w:rFonts w:cs="DFKaiShu-SB-Estd-BF" w:hint="eastAsia"/>
        </w:rPr>
        <w:t>名及數千名慢性病患者，後續由專業醫療與公衛團隊，提供完善檢查、衛教、轉</w:t>
      </w:r>
      <w:proofErr w:type="gramStart"/>
      <w:r w:rsidRPr="00EC4608">
        <w:rPr>
          <w:rFonts w:cs="DFKaiShu-SB-Estd-BF" w:hint="eastAsia"/>
        </w:rPr>
        <w:t>介</w:t>
      </w:r>
      <w:proofErr w:type="gramEnd"/>
      <w:r w:rsidRPr="00EC4608">
        <w:rPr>
          <w:rFonts w:cs="DFKaiShu-SB-Estd-BF" w:hint="eastAsia"/>
        </w:rPr>
        <w:t>及追蹤治療。</w:t>
      </w:r>
    </w:p>
    <w:p w14:paraId="2DA87F44" w14:textId="77777777" w:rsidR="009D2E81" w:rsidRPr="00EC4608" w:rsidRDefault="009D2E81" w:rsidP="009D2E81">
      <w:pPr>
        <w:pStyle w:val="a5"/>
        <w:ind w:firstLine="560"/>
      </w:pPr>
      <w:r w:rsidRPr="00EC4608">
        <w:rPr>
          <w:rFonts w:hint="eastAsia"/>
        </w:rPr>
        <w:t>各相關機關之執行情形，</w:t>
      </w:r>
      <w:proofErr w:type="gramStart"/>
      <w:r w:rsidRPr="00EC4608">
        <w:rPr>
          <w:rFonts w:hint="eastAsia"/>
        </w:rPr>
        <w:t>經本室審核</w:t>
      </w:r>
      <w:proofErr w:type="gramEnd"/>
      <w:r w:rsidRPr="00EC4608">
        <w:rPr>
          <w:rFonts w:hint="eastAsia"/>
        </w:rPr>
        <w:t>結果，核有：</w:t>
      </w:r>
    </w:p>
    <w:p w14:paraId="34272441" w14:textId="77777777" w:rsidR="009D2E81" w:rsidRPr="00EC4608" w:rsidRDefault="009D2E81" w:rsidP="009D2E81">
      <w:pPr>
        <w:pStyle w:val="1230"/>
        <w:widowControl w:val="0"/>
        <w:ind w:leftChars="0" w:left="0" w:firstLineChars="300" w:firstLine="840"/>
      </w:pPr>
      <w:r w:rsidRPr="00EC4608">
        <w:rPr>
          <w:rFonts w:hint="eastAsia"/>
        </w:rPr>
        <w:t>1.積極推動托育服務，減輕家長育兒負擔，惟公共托育機構服務量能尚無法滿足需求，又未</w:t>
      </w:r>
      <w:r w:rsidRPr="00EC4608">
        <w:rPr>
          <w:rFonts w:cs="DFKaiShu-SB-Estd-BF" w:hint="eastAsia"/>
        </w:rPr>
        <w:t>建立</w:t>
      </w:r>
      <w:r w:rsidRPr="00EC4608">
        <w:rPr>
          <w:rFonts w:hint="eastAsia"/>
        </w:rPr>
        <w:t>監</w:t>
      </w:r>
      <w:r w:rsidRPr="00EC4608">
        <w:rPr>
          <w:rFonts w:cs="DFKaiShu-SB-Estd-BF" w:hint="eastAsia"/>
        </w:rPr>
        <w:t>錄影</w:t>
      </w:r>
      <w:r w:rsidRPr="00EC4608">
        <w:rPr>
          <w:rFonts w:hint="eastAsia"/>
        </w:rPr>
        <w:t>像檔案異地備份機制，亟待</w:t>
      </w:r>
      <w:proofErr w:type="gramStart"/>
      <w:r w:rsidRPr="00EC4608">
        <w:rPr>
          <w:rFonts w:hint="eastAsia"/>
        </w:rPr>
        <w:t>研</w:t>
      </w:r>
      <w:proofErr w:type="gramEnd"/>
      <w:r w:rsidRPr="00EC4608">
        <w:rPr>
          <w:rFonts w:hint="eastAsia"/>
        </w:rPr>
        <w:t>謀改善，</w:t>
      </w:r>
      <w:proofErr w:type="gramStart"/>
      <w:r w:rsidRPr="00EC4608">
        <w:rPr>
          <w:rFonts w:hint="eastAsia"/>
        </w:rPr>
        <w:t>俾</w:t>
      </w:r>
      <w:proofErr w:type="gramEnd"/>
      <w:r w:rsidRPr="00EC4608">
        <w:rPr>
          <w:rFonts w:hint="eastAsia"/>
        </w:rPr>
        <w:t>建構友善育兒環境。</w:t>
      </w:r>
      <w:r w:rsidRPr="00EC4608">
        <w:t>（</w:t>
      </w:r>
      <w:r w:rsidRPr="00EC4608">
        <w:rPr>
          <w:rFonts w:hint="eastAsia"/>
        </w:rPr>
        <w:t>詳乙－24頁</w:t>
      </w:r>
      <w:r w:rsidRPr="00EC4608">
        <w:t>）</w:t>
      </w:r>
    </w:p>
    <w:p w14:paraId="5CA68F34" w14:textId="77777777" w:rsidR="009D2E81" w:rsidRPr="00EC4608" w:rsidRDefault="009D2E81" w:rsidP="009D2E81">
      <w:pPr>
        <w:pStyle w:val="1230"/>
        <w:widowControl w:val="0"/>
        <w:ind w:leftChars="0" w:left="0" w:firstLineChars="300" w:firstLine="840"/>
      </w:pPr>
      <w:r w:rsidRPr="00EC4608">
        <w:rPr>
          <w:rFonts w:hint="eastAsia"/>
        </w:rPr>
        <w:t>2.</w:t>
      </w:r>
      <w:r w:rsidRPr="00EC4608">
        <w:rPr>
          <w:rFonts w:hint="eastAsia"/>
          <w:spacing w:val="-8"/>
        </w:rPr>
        <w:t>為鼓勵青年在嘉義市就業與創業，</w:t>
      </w:r>
      <w:proofErr w:type="gramStart"/>
      <w:r w:rsidRPr="00EC4608">
        <w:rPr>
          <w:rFonts w:hint="eastAsia"/>
          <w:spacing w:val="-8"/>
        </w:rPr>
        <w:t>辦理看嘉本領</w:t>
      </w:r>
      <w:proofErr w:type="gramEnd"/>
      <w:r w:rsidRPr="00EC4608">
        <w:rPr>
          <w:rFonts w:hint="eastAsia"/>
          <w:spacing w:val="-8"/>
        </w:rPr>
        <w:t>暨</w:t>
      </w:r>
      <w:proofErr w:type="gramStart"/>
      <w:r w:rsidRPr="00EC4608">
        <w:rPr>
          <w:rFonts w:hint="eastAsia"/>
          <w:spacing w:val="-8"/>
        </w:rPr>
        <w:t>青職嘉薪</w:t>
      </w:r>
      <w:proofErr w:type="gramEnd"/>
      <w:r w:rsidRPr="00EC4608">
        <w:rPr>
          <w:rFonts w:hint="eastAsia"/>
          <w:spacing w:val="-8"/>
        </w:rPr>
        <w:t>、青年創業獎勵補助及二地居</w:t>
      </w:r>
      <w:proofErr w:type="gramStart"/>
      <w:r w:rsidRPr="00EC4608">
        <w:rPr>
          <w:rFonts w:hint="eastAsia"/>
          <w:spacing w:val="-8"/>
        </w:rPr>
        <w:t>—</w:t>
      </w:r>
      <w:proofErr w:type="gramEnd"/>
      <w:r w:rsidRPr="00EC4608">
        <w:rPr>
          <w:rFonts w:cs="DFKaiShu-SB-Estd-BF" w:hint="eastAsia"/>
          <w:spacing w:val="-8"/>
        </w:rPr>
        <w:t>游牧</w:t>
      </w:r>
      <w:r w:rsidRPr="00EC4608">
        <w:rPr>
          <w:rFonts w:hint="eastAsia"/>
          <w:spacing w:val="-8"/>
        </w:rPr>
        <w:t>者等計畫，</w:t>
      </w:r>
      <w:proofErr w:type="gramStart"/>
      <w:r w:rsidRPr="00EC4608">
        <w:rPr>
          <w:rFonts w:hint="eastAsia"/>
          <w:spacing w:val="-8"/>
        </w:rPr>
        <w:t>惟青職嘉薪</w:t>
      </w:r>
      <w:proofErr w:type="gramEnd"/>
      <w:r w:rsidRPr="00EC4608">
        <w:rPr>
          <w:rFonts w:hint="eastAsia"/>
          <w:spacing w:val="-8"/>
        </w:rPr>
        <w:t>獎勵金之核發基準未</w:t>
      </w:r>
      <w:proofErr w:type="gramStart"/>
      <w:r w:rsidRPr="00EC4608">
        <w:rPr>
          <w:rFonts w:hint="eastAsia"/>
          <w:spacing w:val="-8"/>
        </w:rPr>
        <w:t>臻</w:t>
      </w:r>
      <w:proofErr w:type="gramEnd"/>
      <w:r w:rsidRPr="00EC4608">
        <w:rPr>
          <w:rFonts w:hint="eastAsia"/>
          <w:spacing w:val="-8"/>
        </w:rPr>
        <w:t>合理、部分計畫執行成果審核未</w:t>
      </w:r>
      <w:proofErr w:type="gramStart"/>
      <w:r w:rsidRPr="00EC4608">
        <w:rPr>
          <w:rFonts w:hint="eastAsia"/>
          <w:spacing w:val="-8"/>
        </w:rPr>
        <w:t>臻</w:t>
      </w:r>
      <w:proofErr w:type="gramEnd"/>
      <w:r w:rsidRPr="00EC4608">
        <w:rPr>
          <w:rFonts w:hint="eastAsia"/>
          <w:spacing w:val="-8"/>
        </w:rPr>
        <w:t>周延或未妥善運用，允宜檢討改善，以提升計畫執行成效</w:t>
      </w:r>
      <w:r w:rsidRPr="00EC4608">
        <w:rPr>
          <w:rFonts w:hint="eastAsia"/>
          <w:bCs/>
          <w:spacing w:val="-8"/>
        </w:rPr>
        <w:t>。</w:t>
      </w:r>
      <w:r w:rsidRPr="00EC4608">
        <w:rPr>
          <w:spacing w:val="-8"/>
        </w:rPr>
        <w:t>（</w:t>
      </w:r>
      <w:r w:rsidRPr="00EC4608">
        <w:rPr>
          <w:rFonts w:hint="eastAsia"/>
          <w:spacing w:val="-8"/>
        </w:rPr>
        <w:t>詳乙－39頁</w:t>
      </w:r>
      <w:r w:rsidRPr="00EC4608">
        <w:rPr>
          <w:spacing w:val="-8"/>
        </w:rPr>
        <w:t>）</w:t>
      </w:r>
    </w:p>
    <w:p w14:paraId="7CD0A391" w14:textId="77777777" w:rsidR="009D2E81" w:rsidRPr="00EC4608" w:rsidRDefault="009D2E81" w:rsidP="009D2E81">
      <w:pPr>
        <w:pStyle w:val="1230"/>
        <w:widowControl w:val="0"/>
        <w:ind w:leftChars="0" w:left="0" w:firstLineChars="300" w:firstLine="840"/>
      </w:pPr>
      <w:r w:rsidRPr="00EC4608">
        <w:rPr>
          <w:rFonts w:hint="eastAsia"/>
        </w:rPr>
        <w:t>3.致力營造高齡友善城市</w:t>
      </w:r>
      <w:r w:rsidRPr="00EC4608">
        <w:t>健康生活環境</w:t>
      </w:r>
      <w:r w:rsidRPr="00EC4608">
        <w:rPr>
          <w:rFonts w:hint="eastAsia"/>
        </w:rPr>
        <w:t>，惟執行</w:t>
      </w:r>
      <w:proofErr w:type="gramStart"/>
      <w:r w:rsidRPr="00EC4608">
        <w:rPr>
          <w:rFonts w:hint="eastAsia"/>
        </w:rPr>
        <w:t>計畫間有近便</w:t>
      </w:r>
      <w:proofErr w:type="gramEnd"/>
      <w:r w:rsidRPr="00EC4608">
        <w:rPr>
          <w:rFonts w:hint="eastAsia"/>
        </w:rPr>
        <w:t>服務不足，或服務量能仍待提升及預防延緩失能檢測異常追蹤機制未盡周延等情，允宜</w:t>
      </w:r>
      <w:proofErr w:type="gramStart"/>
      <w:r w:rsidRPr="00EC4608">
        <w:rPr>
          <w:rFonts w:hint="eastAsia"/>
        </w:rPr>
        <w:t>研</w:t>
      </w:r>
      <w:proofErr w:type="gramEnd"/>
      <w:r w:rsidRPr="00EC4608">
        <w:rPr>
          <w:rFonts w:hint="eastAsia"/>
        </w:rPr>
        <w:t>謀改善，以建</w:t>
      </w:r>
      <w:proofErr w:type="gramStart"/>
      <w:r w:rsidRPr="00EC4608">
        <w:rPr>
          <w:rFonts w:hint="eastAsia"/>
        </w:rPr>
        <w:t>構樂齡友善</w:t>
      </w:r>
      <w:proofErr w:type="gramEnd"/>
      <w:r w:rsidRPr="00EC4608">
        <w:rPr>
          <w:rFonts w:hint="eastAsia"/>
        </w:rPr>
        <w:t>城市。</w:t>
      </w:r>
      <w:r w:rsidRPr="00EC4608">
        <w:t>（</w:t>
      </w:r>
      <w:r w:rsidRPr="00EC4608">
        <w:rPr>
          <w:rFonts w:hint="eastAsia"/>
        </w:rPr>
        <w:t>詳乙－57頁</w:t>
      </w:r>
      <w:r w:rsidRPr="00EC4608">
        <w:t>）</w:t>
      </w:r>
    </w:p>
    <w:p w14:paraId="6B1FDE2B" w14:textId="77777777" w:rsidR="009D2E81" w:rsidRPr="00EC4608" w:rsidRDefault="009D2E81" w:rsidP="009D2E81">
      <w:pPr>
        <w:pStyle w:val="1230"/>
        <w:widowControl w:val="0"/>
        <w:ind w:leftChars="0" w:left="0" w:firstLineChars="300" w:firstLine="840"/>
      </w:pPr>
      <w:r w:rsidRPr="00EC4608">
        <w:rPr>
          <w:rFonts w:hint="eastAsia"/>
        </w:rPr>
        <w:t>4.</w:t>
      </w:r>
      <w:r w:rsidRPr="00EC4608">
        <w:rPr>
          <w:rFonts w:hint="eastAsia"/>
          <w:spacing w:val="-6"/>
        </w:rPr>
        <w:t>創新辦理「</w:t>
      </w:r>
      <w:proofErr w:type="gramStart"/>
      <w:r w:rsidRPr="00EC4608">
        <w:rPr>
          <w:rFonts w:hint="eastAsia"/>
          <w:bCs/>
          <w:spacing w:val="-6"/>
        </w:rPr>
        <w:t>嘉</w:t>
      </w:r>
      <w:r w:rsidRPr="00EC4608">
        <w:rPr>
          <w:rFonts w:hint="eastAsia"/>
          <w:spacing w:val="-6"/>
        </w:rPr>
        <w:t>庭替腳</w:t>
      </w:r>
      <w:proofErr w:type="gramEnd"/>
      <w:r w:rsidRPr="00EC4608">
        <w:rPr>
          <w:rFonts w:hint="eastAsia"/>
          <w:spacing w:val="-6"/>
        </w:rPr>
        <w:t>手，相挺照顧者」服務策略，提供家庭</w:t>
      </w:r>
      <w:r w:rsidRPr="00EC4608">
        <w:rPr>
          <w:spacing w:val="-6"/>
        </w:rPr>
        <w:t>照顧者支持性服務</w:t>
      </w:r>
      <w:r w:rsidRPr="00EC4608">
        <w:rPr>
          <w:rFonts w:hint="eastAsia"/>
          <w:spacing w:val="-6"/>
        </w:rPr>
        <w:t>，惟部分高風險個案</w:t>
      </w:r>
      <w:r w:rsidRPr="00EC4608">
        <w:rPr>
          <w:rFonts w:cs="DFKaiShu-SB-Estd-BF" w:hint="eastAsia"/>
          <w:spacing w:val="-6"/>
        </w:rPr>
        <w:t>未能</w:t>
      </w:r>
      <w:r w:rsidRPr="00EC4608">
        <w:rPr>
          <w:rFonts w:hint="eastAsia"/>
          <w:spacing w:val="-6"/>
        </w:rPr>
        <w:t>適時被發掘、</w:t>
      </w:r>
      <w:r w:rsidRPr="00EC4608">
        <w:rPr>
          <w:spacing w:val="-6"/>
        </w:rPr>
        <w:t>參與群體仍然有限</w:t>
      </w:r>
      <w:r w:rsidRPr="00EC4608">
        <w:rPr>
          <w:rFonts w:hint="eastAsia"/>
          <w:spacing w:val="-6"/>
        </w:rPr>
        <w:t>，</w:t>
      </w:r>
      <w:proofErr w:type="gramStart"/>
      <w:r w:rsidRPr="00EC4608">
        <w:rPr>
          <w:rFonts w:hint="eastAsia"/>
          <w:spacing w:val="-6"/>
        </w:rPr>
        <w:t>或間有服務</w:t>
      </w:r>
      <w:proofErr w:type="gramEnd"/>
      <w:r w:rsidRPr="00EC4608">
        <w:rPr>
          <w:rFonts w:hint="eastAsia"/>
          <w:spacing w:val="-6"/>
        </w:rPr>
        <w:t>項目執行率未達預定目標等情，允宜</w:t>
      </w:r>
      <w:proofErr w:type="gramStart"/>
      <w:r w:rsidRPr="00EC4608">
        <w:rPr>
          <w:rFonts w:hint="eastAsia"/>
          <w:spacing w:val="-6"/>
        </w:rPr>
        <w:t>研</w:t>
      </w:r>
      <w:proofErr w:type="gramEnd"/>
      <w:r w:rsidRPr="00EC4608">
        <w:rPr>
          <w:rFonts w:hint="eastAsia"/>
          <w:spacing w:val="-6"/>
        </w:rPr>
        <w:t>謀改善，以</w:t>
      </w:r>
      <w:proofErr w:type="gramStart"/>
      <w:r w:rsidRPr="00EC4608">
        <w:rPr>
          <w:rFonts w:hint="eastAsia"/>
          <w:spacing w:val="-6"/>
        </w:rPr>
        <w:t>完善家</w:t>
      </w:r>
      <w:proofErr w:type="gramEnd"/>
      <w:r w:rsidRPr="00EC4608">
        <w:rPr>
          <w:spacing w:val="-6"/>
        </w:rPr>
        <w:t>照網絡</w:t>
      </w:r>
      <w:r w:rsidRPr="00EC4608">
        <w:rPr>
          <w:rFonts w:hint="eastAsia"/>
          <w:spacing w:val="-6"/>
        </w:rPr>
        <w:t>，減輕照顧者壓力。</w:t>
      </w:r>
      <w:r w:rsidRPr="00EC4608">
        <w:rPr>
          <w:spacing w:val="-6"/>
        </w:rPr>
        <w:t>（</w:t>
      </w:r>
      <w:r w:rsidRPr="00EC4608">
        <w:rPr>
          <w:rFonts w:hint="eastAsia"/>
          <w:spacing w:val="-6"/>
        </w:rPr>
        <w:t>詳乙－58頁</w:t>
      </w:r>
      <w:r w:rsidRPr="00EC4608">
        <w:rPr>
          <w:spacing w:val="-6"/>
        </w:rPr>
        <w:t>）</w:t>
      </w:r>
    </w:p>
    <w:p w14:paraId="409B186C" w14:textId="2FD884A3" w:rsidR="009D2E81" w:rsidRPr="00EC4608" w:rsidRDefault="009D2E81" w:rsidP="009D2E81">
      <w:pPr>
        <w:pStyle w:val="1230"/>
        <w:widowControl w:val="0"/>
        <w:ind w:leftChars="0" w:left="0" w:firstLineChars="300" w:firstLine="840"/>
        <w:rPr>
          <w:rFonts w:cs="新細明體"/>
          <w:szCs w:val="32"/>
        </w:rPr>
      </w:pPr>
      <w:r w:rsidRPr="00EC4608">
        <w:rPr>
          <w:rFonts w:cs="新細明體" w:hint="eastAsia"/>
          <w:szCs w:val="32"/>
        </w:rPr>
        <w:t>5.</w:t>
      </w:r>
      <w:r w:rsidRPr="00EC4608">
        <w:rPr>
          <w:rFonts w:hint="eastAsia"/>
        </w:rPr>
        <w:t>持續推動長照政策，提供優質服務，惟部分A級單位</w:t>
      </w:r>
      <w:proofErr w:type="gramStart"/>
      <w:r w:rsidRPr="00EC4608">
        <w:rPr>
          <w:rFonts w:hint="eastAsia"/>
        </w:rPr>
        <w:t>個</w:t>
      </w:r>
      <w:proofErr w:type="gramEnd"/>
      <w:r w:rsidRPr="00EC4608">
        <w:rPr>
          <w:rFonts w:hint="eastAsia"/>
        </w:rPr>
        <w:t>管員之個案管理量超逾標準或</w:t>
      </w:r>
      <w:r w:rsidRPr="00EC4608">
        <w:t>服務輸送</w:t>
      </w:r>
      <w:r w:rsidRPr="00EC4608">
        <w:rPr>
          <w:rFonts w:cs="DFKaiShu-SB-Estd-BF"/>
        </w:rPr>
        <w:t>時效</w:t>
      </w:r>
      <w:r w:rsidRPr="00EC4608">
        <w:rPr>
          <w:rFonts w:hint="eastAsia"/>
        </w:rPr>
        <w:t>及</w:t>
      </w:r>
      <w:r w:rsidRPr="00EC4608">
        <w:t>巷</w:t>
      </w:r>
      <w:proofErr w:type="gramStart"/>
      <w:r w:rsidRPr="00EC4608">
        <w:t>弄長照站</w:t>
      </w:r>
      <w:proofErr w:type="gramEnd"/>
      <w:r w:rsidR="00C06F39">
        <w:rPr>
          <w:rFonts w:hint="eastAsia"/>
        </w:rPr>
        <w:t>布</w:t>
      </w:r>
      <w:r w:rsidRPr="00EC4608">
        <w:rPr>
          <w:rFonts w:hint="eastAsia"/>
        </w:rPr>
        <w:t>建、獨居長輩居家</w:t>
      </w:r>
      <w:r w:rsidRPr="00EC4608">
        <w:t>緊急救援</w:t>
      </w:r>
      <w:r w:rsidRPr="00EC4608">
        <w:rPr>
          <w:rFonts w:hint="eastAsia"/>
        </w:rPr>
        <w:t>服務等未</w:t>
      </w:r>
      <w:proofErr w:type="gramStart"/>
      <w:r w:rsidRPr="00EC4608">
        <w:rPr>
          <w:rFonts w:hint="eastAsia"/>
        </w:rPr>
        <w:t>臻</w:t>
      </w:r>
      <w:proofErr w:type="gramEnd"/>
      <w:r w:rsidRPr="00EC4608">
        <w:rPr>
          <w:rFonts w:hint="eastAsia"/>
        </w:rPr>
        <w:t>完善，允宜</w:t>
      </w:r>
      <w:proofErr w:type="gramStart"/>
      <w:r w:rsidRPr="00EC4608">
        <w:rPr>
          <w:rFonts w:hint="eastAsia"/>
        </w:rPr>
        <w:t>研</w:t>
      </w:r>
      <w:proofErr w:type="gramEnd"/>
      <w:r w:rsidRPr="00EC4608">
        <w:rPr>
          <w:rFonts w:hint="eastAsia"/>
        </w:rPr>
        <w:t>謀</w:t>
      </w:r>
      <w:r w:rsidRPr="00EC4608">
        <w:rPr>
          <w:rFonts w:cs="DFKaiShu-SB-Estd-BF" w:hint="eastAsia"/>
        </w:rPr>
        <w:t>改善</w:t>
      </w:r>
      <w:r w:rsidRPr="00EC4608">
        <w:rPr>
          <w:rFonts w:hint="eastAsia"/>
        </w:rPr>
        <w:t>，以完備社區照顧服務體系</w:t>
      </w:r>
      <w:r w:rsidRPr="00EC4608">
        <w:rPr>
          <w:rFonts w:cs="新細明體" w:hint="eastAsia"/>
          <w:szCs w:val="32"/>
        </w:rPr>
        <w:t>。（詳乙－</w:t>
      </w:r>
      <w:r w:rsidR="00566184">
        <w:rPr>
          <w:rFonts w:cs="新細明體"/>
          <w:szCs w:val="32"/>
        </w:rPr>
        <w:t>59</w:t>
      </w:r>
      <w:r w:rsidRPr="00EC4608">
        <w:rPr>
          <w:rFonts w:cs="新細明體" w:hint="eastAsia"/>
          <w:szCs w:val="32"/>
        </w:rPr>
        <w:t>頁）</w:t>
      </w:r>
    </w:p>
    <w:p w14:paraId="1904CA5E" w14:textId="77777777" w:rsidR="009D2E81" w:rsidRPr="00EC4608" w:rsidRDefault="009D2E81" w:rsidP="009D2E81">
      <w:pPr>
        <w:pStyle w:val="a3"/>
        <w:widowControl w:val="0"/>
        <w:ind w:leftChars="200" w:left="480" w:firstLine="0"/>
      </w:pPr>
      <w:r w:rsidRPr="00EC4608">
        <w:rPr>
          <w:rFonts w:hint="eastAsia"/>
        </w:rPr>
        <w:t>（五）社區發展及環境保護方面</w:t>
      </w:r>
    </w:p>
    <w:p w14:paraId="67D43789" w14:textId="77777777" w:rsidR="009D2E81" w:rsidRPr="00EC4608" w:rsidRDefault="009D2E81" w:rsidP="009D2E81">
      <w:pPr>
        <w:pStyle w:val="a5"/>
        <w:ind w:firstLine="560"/>
        <w:rPr>
          <w:b/>
        </w:rPr>
      </w:pPr>
      <w:proofErr w:type="gramStart"/>
      <w:r w:rsidRPr="00EC4608">
        <w:rPr>
          <w:rFonts w:hint="eastAsia"/>
        </w:rPr>
        <w:t>113</w:t>
      </w:r>
      <w:proofErr w:type="gramEnd"/>
      <w:r w:rsidRPr="00EC4608">
        <w:rPr>
          <w:rFonts w:hint="eastAsia"/>
        </w:rPr>
        <w:t>年度施政重點經各機關執行結果，包括：</w:t>
      </w:r>
    </w:p>
    <w:p w14:paraId="5363763C" w14:textId="77777777" w:rsidR="009D2E81" w:rsidRPr="00EC4608" w:rsidRDefault="009D2E81" w:rsidP="009D2E81">
      <w:pPr>
        <w:pStyle w:val="1230"/>
        <w:widowControl w:val="0"/>
        <w:ind w:leftChars="0" w:left="0" w:firstLineChars="300" w:firstLine="840"/>
      </w:pPr>
      <w:r w:rsidRPr="00EC4608">
        <w:rPr>
          <w:rFonts w:hint="eastAsia"/>
        </w:rPr>
        <w:t>1.</w:t>
      </w:r>
      <w:r w:rsidRPr="00EC4608">
        <w:rPr>
          <w:rFonts w:cs="DFKaiShu-SB-Estd-BF" w:hint="eastAsia"/>
        </w:rPr>
        <w:t>「</w:t>
      </w:r>
      <w:proofErr w:type="gramStart"/>
      <w:r w:rsidRPr="00EC4608">
        <w:rPr>
          <w:rFonts w:cs="DFKaiShu-SB-Estd-BF" w:hint="eastAsia"/>
        </w:rPr>
        <w:t>嘉義市淨零排放</w:t>
      </w:r>
      <w:proofErr w:type="gramEnd"/>
      <w:r w:rsidRPr="00EC4608">
        <w:rPr>
          <w:rFonts w:cs="DFKaiShu-SB-Estd-BF" w:hint="eastAsia"/>
        </w:rPr>
        <w:t>永續管理自治條例」</w:t>
      </w:r>
      <w:r w:rsidRPr="00EC4608">
        <w:rPr>
          <w:rFonts w:cs="DFKaiShu-SB-Estd-BF"/>
        </w:rPr>
        <w:t>113</w:t>
      </w:r>
      <w:r w:rsidRPr="00EC4608">
        <w:rPr>
          <w:rFonts w:cs="DFKaiShu-SB-Estd-BF" w:hint="eastAsia"/>
        </w:rPr>
        <w:t>年</w:t>
      </w:r>
      <w:r w:rsidRPr="00EC4608">
        <w:rPr>
          <w:rFonts w:cs="DFKaiShu-SB-Estd-BF"/>
        </w:rPr>
        <w:t>5</w:t>
      </w:r>
      <w:r w:rsidRPr="00EC4608">
        <w:rPr>
          <w:rFonts w:cs="DFKaiShu-SB-Estd-BF" w:hint="eastAsia"/>
        </w:rPr>
        <w:t>月</w:t>
      </w:r>
      <w:r w:rsidRPr="00EC4608">
        <w:rPr>
          <w:rFonts w:cs="DFKaiShu-SB-Estd-BF"/>
        </w:rPr>
        <w:t>28</w:t>
      </w:r>
      <w:r w:rsidRPr="00EC4608">
        <w:rPr>
          <w:rFonts w:cs="DFKaiShu-SB-Estd-BF" w:hint="eastAsia"/>
        </w:rPr>
        <w:t>日經市議會三讀通過，於</w:t>
      </w:r>
      <w:r w:rsidRPr="00EC4608">
        <w:rPr>
          <w:rFonts w:cs="DFKaiShu-SB-Estd-BF"/>
        </w:rPr>
        <w:t>114</w:t>
      </w:r>
      <w:r w:rsidRPr="00EC4608">
        <w:rPr>
          <w:rFonts w:cs="DFKaiShu-SB-Estd-BF" w:hint="eastAsia"/>
        </w:rPr>
        <w:t>年</w:t>
      </w:r>
      <w:r w:rsidRPr="00EC4608">
        <w:rPr>
          <w:rFonts w:cs="DFKaiShu-SB-Estd-BF"/>
        </w:rPr>
        <w:t>1</w:t>
      </w:r>
      <w:r w:rsidRPr="00EC4608">
        <w:rPr>
          <w:rFonts w:cs="DFKaiShu-SB-Estd-BF" w:hint="eastAsia"/>
        </w:rPr>
        <w:t>月</w:t>
      </w:r>
      <w:r w:rsidRPr="00EC4608">
        <w:rPr>
          <w:rFonts w:cs="DFKaiShu-SB-Estd-BF"/>
        </w:rPr>
        <w:t>16</w:t>
      </w:r>
      <w:r w:rsidRPr="00EC4608">
        <w:rPr>
          <w:rFonts w:cs="DFKaiShu-SB-Estd-BF" w:hint="eastAsia"/>
        </w:rPr>
        <w:t>日正式施行，成為非六都首</w:t>
      </w:r>
      <w:proofErr w:type="gramStart"/>
      <w:r w:rsidRPr="00EC4608">
        <w:rPr>
          <w:rFonts w:cs="DFKaiShu-SB-Estd-BF" w:hint="eastAsia"/>
        </w:rPr>
        <w:t>個</w:t>
      </w:r>
      <w:proofErr w:type="gramEnd"/>
      <w:r w:rsidRPr="00EC4608">
        <w:rPr>
          <w:rFonts w:cs="DFKaiShu-SB-Estd-BF" w:hint="eastAsia"/>
        </w:rPr>
        <w:t>將</w:t>
      </w:r>
      <w:r w:rsidRPr="00EC4608">
        <w:rPr>
          <w:rFonts w:cs="DFKaiShu-SB-Estd-BF"/>
        </w:rPr>
        <w:t>2050</w:t>
      </w:r>
      <w:proofErr w:type="gramStart"/>
      <w:r w:rsidRPr="00EC4608">
        <w:rPr>
          <w:rFonts w:cs="DFKaiShu-SB-Estd-BF" w:hint="eastAsia"/>
        </w:rPr>
        <w:t>淨零排放</w:t>
      </w:r>
      <w:proofErr w:type="gramEnd"/>
      <w:r w:rsidRPr="00EC4608">
        <w:rPr>
          <w:rFonts w:cs="DFKaiShu-SB-Estd-BF" w:hint="eastAsia"/>
        </w:rPr>
        <w:t>正式列入地方自治法規縣市，向永續城市邁出一大步。</w:t>
      </w:r>
    </w:p>
    <w:p w14:paraId="29BBB21E" w14:textId="77777777" w:rsidR="009D2E81" w:rsidRPr="00EC4608" w:rsidRDefault="009D2E81" w:rsidP="009D2E81">
      <w:pPr>
        <w:pStyle w:val="1230"/>
        <w:widowControl w:val="0"/>
        <w:ind w:leftChars="0" w:left="0" w:firstLineChars="300" w:firstLine="840"/>
      </w:pPr>
      <w:r w:rsidRPr="00EC4608">
        <w:rPr>
          <w:rFonts w:hint="eastAsia"/>
        </w:rPr>
        <w:t>2.</w:t>
      </w:r>
      <w:r w:rsidRPr="00EC4608">
        <w:rPr>
          <w:rFonts w:cs="DFKaiShu-SB-Estd-BF" w:hint="eastAsia"/>
        </w:rPr>
        <w:t>「嘉義市</w:t>
      </w:r>
      <w:proofErr w:type="gramStart"/>
      <w:r w:rsidRPr="00EC4608">
        <w:rPr>
          <w:rFonts w:cs="DFKaiShu-SB-Estd-BF" w:hint="eastAsia"/>
        </w:rPr>
        <w:t>底渣再</w:t>
      </w:r>
      <w:proofErr w:type="gramEnd"/>
      <w:r w:rsidRPr="00EC4608">
        <w:rPr>
          <w:rFonts w:hint="eastAsia"/>
        </w:rPr>
        <w:t>利用</w:t>
      </w:r>
      <w:r w:rsidRPr="00EC4608">
        <w:rPr>
          <w:rFonts w:cs="DFKaiShu-SB-Estd-BF" w:hint="eastAsia"/>
        </w:rPr>
        <w:t>廠房興建工程與飛灰</w:t>
      </w:r>
      <w:proofErr w:type="gramStart"/>
      <w:r w:rsidRPr="00EC4608">
        <w:rPr>
          <w:rFonts w:cs="DFKaiShu-SB-Estd-BF" w:hint="eastAsia"/>
        </w:rPr>
        <w:t>穩定化物暫置</w:t>
      </w:r>
      <w:proofErr w:type="gramEnd"/>
      <w:r w:rsidRPr="00EC4608">
        <w:rPr>
          <w:rFonts w:cs="DFKaiShu-SB-Estd-BF" w:hint="eastAsia"/>
        </w:rPr>
        <w:t>場興建工程」已於</w:t>
      </w:r>
      <w:r w:rsidRPr="00EC4608">
        <w:rPr>
          <w:rFonts w:cs="DFKaiShu-SB-Estd-BF"/>
        </w:rPr>
        <w:t>113</w:t>
      </w:r>
      <w:r w:rsidRPr="00EC4608">
        <w:rPr>
          <w:rFonts w:cs="DFKaiShu-SB-Estd-BF" w:hint="eastAsia"/>
        </w:rPr>
        <w:t>年</w:t>
      </w:r>
      <w:r w:rsidRPr="00EC4608">
        <w:rPr>
          <w:rFonts w:cs="DFKaiShu-SB-Estd-BF"/>
        </w:rPr>
        <w:t>4</w:t>
      </w:r>
      <w:r w:rsidRPr="00EC4608">
        <w:rPr>
          <w:rFonts w:cs="DFKaiShu-SB-Estd-BF" w:hint="eastAsia"/>
        </w:rPr>
        <w:t>月取得使用執照，啟用營運。</w:t>
      </w:r>
    </w:p>
    <w:p w14:paraId="20ACE5F8" w14:textId="77777777" w:rsidR="009D2E81" w:rsidRPr="00EC4608" w:rsidRDefault="009D2E81" w:rsidP="009D2E81">
      <w:pPr>
        <w:pStyle w:val="1230"/>
        <w:widowControl w:val="0"/>
        <w:ind w:leftChars="0" w:left="0" w:firstLineChars="300" w:firstLine="840"/>
      </w:pPr>
      <w:r w:rsidRPr="00EC4608">
        <w:rPr>
          <w:rFonts w:hint="eastAsia"/>
        </w:rPr>
        <w:t>3.</w:t>
      </w:r>
      <w:r w:rsidRPr="00EC4608">
        <w:rPr>
          <w:rFonts w:cs="DFKaiShu-SB-Estd-BF" w:hint="eastAsia"/>
        </w:rPr>
        <w:t>輔導新增</w:t>
      </w:r>
      <w:r w:rsidRPr="00EC4608">
        <w:rPr>
          <w:rFonts w:cs="DFKaiShu-SB-Estd-BF"/>
        </w:rPr>
        <w:t>3</w:t>
      </w:r>
      <w:r w:rsidRPr="00EC4608">
        <w:rPr>
          <w:rFonts w:cs="DFKaiShu-SB-Estd-BF" w:hint="eastAsia"/>
        </w:rPr>
        <w:t>個</w:t>
      </w:r>
      <w:r w:rsidRPr="00EC4608">
        <w:rPr>
          <w:rFonts w:hint="eastAsia"/>
        </w:rPr>
        <w:t>社區</w:t>
      </w:r>
      <w:r w:rsidRPr="00EC4608">
        <w:rPr>
          <w:rFonts w:cs="DFKaiShu-SB-Estd-BF" w:hint="eastAsia"/>
        </w:rPr>
        <w:t>照顧關懷據點，並每月至社區照顧關懷據點巡迴輔導、辦理</w:t>
      </w:r>
      <w:r w:rsidRPr="00EC4608">
        <w:rPr>
          <w:rFonts w:cs="DFKaiShu-SB-Estd-BF"/>
        </w:rPr>
        <w:t>2</w:t>
      </w:r>
      <w:r w:rsidRPr="00EC4608">
        <w:rPr>
          <w:rFonts w:cs="DFKaiShu-SB-Estd-BF" w:hint="eastAsia"/>
        </w:rPr>
        <w:t>場</w:t>
      </w:r>
      <w:proofErr w:type="gramStart"/>
      <w:r w:rsidRPr="00EC4608">
        <w:rPr>
          <w:rFonts w:cs="DFKaiShu-SB-Estd-BF" w:hint="eastAsia"/>
        </w:rPr>
        <w:t>佈</w:t>
      </w:r>
      <w:proofErr w:type="gramEnd"/>
      <w:r w:rsidRPr="00EC4608">
        <w:rPr>
          <w:rFonts w:cs="DFKaiShu-SB-Estd-BF" w:hint="eastAsia"/>
        </w:rPr>
        <w:t>點</w:t>
      </w:r>
      <w:r w:rsidRPr="00EC4608">
        <w:rPr>
          <w:rFonts w:hint="eastAsia"/>
        </w:rPr>
        <w:t>說明</w:t>
      </w:r>
      <w:r w:rsidRPr="00EC4608">
        <w:rPr>
          <w:rFonts w:cs="DFKaiShu-SB-Estd-BF" w:hint="eastAsia"/>
        </w:rPr>
        <w:t>會、</w:t>
      </w:r>
      <w:r w:rsidRPr="00EC4608">
        <w:rPr>
          <w:rFonts w:cs="DFKaiShu-SB-Estd-BF"/>
        </w:rPr>
        <w:t>4</w:t>
      </w:r>
      <w:r w:rsidRPr="00EC4608">
        <w:rPr>
          <w:rFonts w:cs="DFKaiShu-SB-Estd-BF" w:hint="eastAsia"/>
        </w:rPr>
        <w:t>場據點聯繫會議、</w:t>
      </w:r>
      <w:r w:rsidRPr="00EC4608">
        <w:rPr>
          <w:rFonts w:cs="DFKaiShu-SB-Estd-BF"/>
        </w:rPr>
        <w:t>6</w:t>
      </w:r>
      <w:r w:rsidRPr="00EC4608">
        <w:rPr>
          <w:rFonts w:cs="DFKaiShu-SB-Estd-BF" w:hint="eastAsia"/>
        </w:rPr>
        <w:t>小時志工教育訓練、</w:t>
      </w:r>
      <w:r w:rsidRPr="00EC4608">
        <w:rPr>
          <w:rFonts w:cs="DFKaiShu-SB-Estd-BF"/>
        </w:rPr>
        <w:t>20</w:t>
      </w:r>
      <w:r w:rsidRPr="00EC4608">
        <w:rPr>
          <w:rFonts w:cs="DFKaiShu-SB-Estd-BF" w:hint="eastAsia"/>
        </w:rPr>
        <w:t>小時專職人員在職訓練等，提升社區照顧關懷據點服務量能</w:t>
      </w:r>
      <w:r w:rsidRPr="00EC4608">
        <w:rPr>
          <w:rFonts w:hint="eastAsia"/>
        </w:rPr>
        <w:t>。</w:t>
      </w:r>
    </w:p>
    <w:p w14:paraId="23FF0FFF" w14:textId="77777777" w:rsidR="009D2E81" w:rsidRPr="00EC4608" w:rsidRDefault="009D2E81" w:rsidP="009D2E81">
      <w:pPr>
        <w:pStyle w:val="a5"/>
        <w:ind w:firstLine="560"/>
      </w:pPr>
      <w:r w:rsidRPr="00EC4608">
        <w:rPr>
          <w:rFonts w:hint="eastAsia"/>
        </w:rPr>
        <w:t>各相關機關之執行情形，</w:t>
      </w:r>
      <w:proofErr w:type="gramStart"/>
      <w:r w:rsidRPr="00EC4608">
        <w:rPr>
          <w:rFonts w:hint="eastAsia"/>
        </w:rPr>
        <w:t>經本室審核</w:t>
      </w:r>
      <w:proofErr w:type="gramEnd"/>
      <w:r w:rsidRPr="00EC4608">
        <w:rPr>
          <w:rFonts w:hint="eastAsia"/>
        </w:rPr>
        <w:t>結果，核有：</w:t>
      </w:r>
    </w:p>
    <w:p w14:paraId="0B156642" w14:textId="495CDD02" w:rsidR="009D2E81" w:rsidRDefault="009D2E81" w:rsidP="009D2E81">
      <w:pPr>
        <w:pStyle w:val="1230"/>
        <w:widowControl w:val="0"/>
        <w:ind w:leftChars="0" w:left="0" w:firstLineChars="300" w:firstLine="840"/>
      </w:pPr>
      <w:r w:rsidRPr="00EC4608">
        <w:rPr>
          <w:rFonts w:hint="eastAsia"/>
        </w:rPr>
        <w:t>1.</w:t>
      </w:r>
      <w:r w:rsidRPr="00EC4608">
        <w:rPr>
          <w:rFonts w:hint="eastAsia"/>
          <w:bCs/>
        </w:rPr>
        <w:t>積極布建身障者社區式照顧及支持服務據點，以落實身障者權利公約精神，</w:t>
      </w:r>
      <w:proofErr w:type="gramStart"/>
      <w:r w:rsidRPr="00EC4608">
        <w:rPr>
          <w:rFonts w:hint="eastAsia"/>
          <w:bCs/>
        </w:rPr>
        <w:t>惟身障</w:t>
      </w:r>
      <w:proofErr w:type="gramEnd"/>
      <w:r w:rsidRPr="00EC4608">
        <w:rPr>
          <w:rFonts w:hint="eastAsia"/>
          <w:bCs/>
        </w:rPr>
        <w:t>者嚴重情緒行為正向支持、家庭照顧者支持及社區日間作業設施等服務量能待提升、宣導活動尚未深入基層社區及課程宣傳管道未</w:t>
      </w:r>
      <w:proofErr w:type="gramStart"/>
      <w:r w:rsidRPr="00EC4608">
        <w:rPr>
          <w:rFonts w:hint="eastAsia"/>
          <w:bCs/>
        </w:rPr>
        <w:t>臻</w:t>
      </w:r>
      <w:proofErr w:type="gramEnd"/>
      <w:r w:rsidRPr="00EC4608">
        <w:rPr>
          <w:rFonts w:hint="eastAsia"/>
          <w:bCs/>
        </w:rPr>
        <w:t>多元，有待檢討改善，以提升服務成效</w:t>
      </w:r>
      <w:r w:rsidRPr="00EC4608">
        <w:rPr>
          <w:rFonts w:hint="eastAsia"/>
        </w:rPr>
        <w:t>。</w:t>
      </w:r>
      <w:r w:rsidRPr="00EC4608">
        <w:t>（</w:t>
      </w:r>
      <w:r w:rsidRPr="00EC4608">
        <w:rPr>
          <w:rFonts w:hint="eastAsia"/>
        </w:rPr>
        <w:t>詳乙－27頁</w:t>
      </w:r>
      <w:r w:rsidRPr="00EC4608">
        <w:t>）</w:t>
      </w:r>
    </w:p>
    <w:p w14:paraId="4F00A36E" w14:textId="77777777" w:rsidR="009D2E81" w:rsidRPr="00EC4608" w:rsidRDefault="009D2E81" w:rsidP="009D2E81">
      <w:pPr>
        <w:pStyle w:val="1230"/>
        <w:widowControl w:val="0"/>
        <w:ind w:leftChars="0" w:left="0" w:firstLineChars="300" w:firstLine="816"/>
      </w:pPr>
      <w:r>
        <w:rPr>
          <w:rFonts w:hint="eastAsia"/>
          <w:spacing w:val="-4"/>
        </w:rPr>
        <w:t>2.</w:t>
      </w:r>
      <w:r w:rsidRPr="009652FA">
        <w:rPr>
          <w:rFonts w:hint="eastAsia"/>
          <w:spacing w:val="-4"/>
        </w:rPr>
        <w:t>推動資源垃圾回收及廚餘處理，惟貯存場未妥善分類，去化速度緩慢，屢屢引發環保用地火災，監督管理責任有待落實，另社區回收站設置比例未及五分之一，且回收物部分含有毒物質，委由個體業者收運，有待貯存清除過程妥善因應；又部分廚餘未由清潔隊收運，亟待強化源頭管理，</w:t>
      </w:r>
      <w:proofErr w:type="gramStart"/>
      <w:r w:rsidRPr="009652FA">
        <w:rPr>
          <w:rFonts w:hint="eastAsia"/>
          <w:spacing w:val="-4"/>
        </w:rPr>
        <w:t>健全廚</w:t>
      </w:r>
      <w:proofErr w:type="gramEnd"/>
      <w:r w:rsidRPr="009652FA">
        <w:rPr>
          <w:rFonts w:hint="eastAsia"/>
          <w:spacing w:val="-4"/>
        </w:rPr>
        <w:t>餘回收管理體系。</w:t>
      </w:r>
      <w:r w:rsidRPr="009652FA">
        <w:rPr>
          <w:spacing w:val="-4"/>
        </w:rPr>
        <w:t>（</w:t>
      </w:r>
      <w:r w:rsidRPr="009652FA">
        <w:rPr>
          <w:rFonts w:hint="eastAsia"/>
          <w:spacing w:val="-4"/>
        </w:rPr>
        <w:t>詳乙－65頁</w:t>
      </w:r>
      <w:r w:rsidRPr="009652FA">
        <w:rPr>
          <w:spacing w:val="-4"/>
        </w:rPr>
        <w:t>）</w:t>
      </w:r>
    </w:p>
    <w:p w14:paraId="668A884D" w14:textId="5B1C3AF8" w:rsidR="009D2E81" w:rsidRPr="00EC4608" w:rsidRDefault="009D2E81" w:rsidP="009D2E81">
      <w:pPr>
        <w:pStyle w:val="1230"/>
        <w:widowControl w:val="0"/>
        <w:ind w:leftChars="0" w:left="0" w:firstLineChars="300" w:firstLine="840"/>
      </w:pPr>
      <w:r>
        <w:rPr>
          <w:rFonts w:hint="eastAsia"/>
        </w:rPr>
        <w:t>3</w:t>
      </w:r>
      <w:r w:rsidRPr="00EC4608">
        <w:rPr>
          <w:rFonts w:hint="eastAsia"/>
        </w:rPr>
        <w:t>.推動校園設置太陽</w:t>
      </w:r>
      <w:r w:rsidRPr="00EC4608">
        <w:rPr>
          <w:rFonts w:cs="DFKaiShu-SB-Estd-BF" w:hint="eastAsia"/>
        </w:rPr>
        <w:t>光電</w:t>
      </w:r>
      <w:r w:rsidRPr="00EC4608">
        <w:rPr>
          <w:rFonts w:hint="eastAsia"/>
        </w:rPr>
        <w:t>發電系統計畫，</w:t>
      </w:r>
      <w:proofErr w:type="gramStart"/>
      <w:r w:rsidRPr="00EC4608">
        <w:rPr>
          <w:rFonts w:hint="eastAsia"/>
        </w:rPr>
        <w:t>響應綠能低</w:t>
      </w:r>
      <w:proofErr w:type="gramEnd"/>
      <w:r w:rsidRPr="00EC4608">
        <w:rPr>
          <w:rFonts w:hint="eastAsia"/>
        </w:rPr>
        <w:t>碳政策，惟部分學校光電案場發電</w:t>
      </w:r>
      <w:r w:rsidRPr="00EC4608">
        <w:rPr>
          <w:rFonts w:cs="DFKaiShu-SB-Estd-BF" w:hint="eastAsia"/>
        </w:rPr>
        <w:t>效能</w:t>
      </w:r>
      <w:r w:rsidRPr="00EC4608">
        <w:rPr>
          <w:rFonts w:hint="eastAsia"/>
        </w:rPr>
        <w:t>欠佳未列入稽查對象，又部分學校自建之光電設備未定期維護檢修等情，允宜</w:t>
      </w:r>
      <w:proofErr w:type="gramStart"/>
      <w:r w:rsidRPr="00EC4608">
        <w:rPr>
          <w:rFonts w:hint="eastAsia"/>
        </w:rPr>
        <w:t>研</w:t>
      </w:r>
      <w:proofErr w:type="gramEnd"/>
      <w:r w:rsidRPr="00EC4608">
        <w:rPr>
          <w:rFonts w:hint="eastAsia"/>
        </w:rPr>
        <w:t>謀改善，以提升發電效能。</w:t>
      </w:r>
      <w:r w:rsidRPr="00EC4608">
        <w:t>（</w:t>
      </w:r>
      <w:r w:rsidRPr="00EC4608">
        <w:rPr>
          <w:rFonts w:hint="eastAsia"/>
        </w:rPr>
        <w:t>詳乙－6</w:t>
      </w:r>
      <w:r w:rsidR="00566184">
        <w:t>7</w:t>
      </w:r>
      <w:r w:rsidRPr="00EC4608">
        <w:rPr>
          <w:rFonts w:hint="eastAsia"/>
        </w:rPr>
        <w:t>頁</w:t>
      </w:r>
      <w:r w:rsidRPr="00EC4608">
        <w:t>）</w:t>
      </w:r>
    </w:p>
    <w:p w14:paraId="6B9BEDE7" w14:textId="77777777" w:rsidR="009D2E81" w:rsidRPr="00EC4608" w:rsidRDefault="009D2E81" w:rsidP="009D2E81">
      <w:pPr>
        <w:pStyle w:val="1230"/>
        <w:widowControl w:val="0"/>
        <w:ind w:leftChars="0" w:left="0" w:firstLineChars="300" w:firstLine="840"/>
      </w:pPr>
      <w:r>
        <w:rPr>
          <w:rFonts w:hint="eastAsia"/>
        </w:rPr>
        <w:t>4</w:t>
      </w:r>
      <w:r w:rsidRPr="00EC4608">
        <w:rPr>
          <w:rFonts w:hint="eastAsia"/>
        </w:rPr>
        <w:t>.</w:t>
      </w:r>
      <w:r w:rsidRPr="00EC4608">
        <w:t>為</w:t>
      </w:r>
      <w:r w:rsidRPr="00EC4608">
        <w:rPr>
          <w:rFonts w:hint="eastAsia"/>
        </w:rPr>
        <w:t>改善環境品質</w:t>
      </w:r>
      <w:r w:rsidRPr="00EC4608">
        <w:t>，</w:t>
      </w:r>
      <w:r w:rsidRPr="00EC4608">
        <w:rPr>
          <w:rFonts w:hint="eastAsia"/>
        </w:rPr>
        <w:t>興建</w:t>
      </w:r>
      <w:proofErr w:type="gramStart"/>
      <w:r w:rsidRPr="00EC4608">
        <w:rPr>
          <w:rFonts w:hint="eastAsia"/>
        </w:rPr>
        <w:t>底渣再</w:t>
      </w:r>
      <w:proofErr w:type="gramEnd"/>
      <w:r w:rsidRPr="00EC4608">
        <w:rPr>
          <w:rFonts w:hint="eastAsia"/>
        </w:rPr>
        <w:t>利用廠及飛灰</w:t>
      </w:r>
      <w:proofErr w:type="gramStart"/>
      <w:r w:rsidRPr="00EC4608">
        <w:rPr>
          <w:rFonts w:hint="eastAsia"/>
        </w:rPr>
        <w:t>穩定化物暫置</w:t>
      </w:r>
      <w:proofErr w:type="gramEnd"/>
      <w:r w:rsidRPr="00EC4608">
        <w:rPr>
          <w:rFonts w:hint="eastAsia"/>
        </w:rPr>
        <w:t>場</w:t>
      </w:r>
      <w:r w:rsidRPr="00EC4608">
        <w:t>，惟</w:t>
      </w:r>
      <w:r w:rsidRPr="00EC4608">
        <w:rPr>
          <w:rFonts w:hint="eastAsia"/>
        </w:rPr>
        <w:t>未與焚化廠委託操作</w:t>
      </w:r>
      <w:r w:rsidRPr="00EC4608">
        <w:rPr>
          <w:rFonts w:cs="DFKaiShu-SB-Estd-BF" w:hint="eastAsia"/>
        </w:rPr>
        <w:t>廠商</w:t>
      </w:r>
      <w:r w:rsidRPr="00EC4608">
        <w:rPr>
          <w:rFonts w:hint="eastAsia"/>
        </w:rPr>
        <w:t>協議分攤契約以外增加之飛灰處理費用</w:t>
      </w:r>
      <w:r w:rsidRPr="00EC4608">
        <w:t>，</w:t>
      </w:r>
      <w:r w:rsidRPr="00EC4608">
        <w:rPr>
          <w:rFonts w:hint="eastAsia"/>
        </w:rPr>
        <w:t>有損機關權益，及未妥為控管計畫執行進度，額外增加進度延宕期間飛灰處理費，尚待</w:t>
      </w:r>
      <w:proofErr w:type="gramStart"/>
      <w:r w:rsidRPr="00EC4608">
        <w:t>研</w:t>
      </w:r>
      <w:proofErr w:type="gramEnd"/>
      <w:r w:rsidRPr="00EC4608">
        <w:rPr>
          <w:rFonts w:hint="eastAsia"/>
        </w:rPr>
        <w:t>謀</w:t>
      </w:r>
      <w:r w:rsidRPr="00EC4608">
        <w:t>改善，</w:t>
      </w:r>
      <w:r w:rsidRPr="00EC4608">
        <w:rPr>
          <w:rFonts w:hint="eastAsia"/>
        </w:rPr>
        <w:t>以</w:t>
      </w:r>
      <w:proofErr w:type="gramStart"/>
      <w:r w:rsidRPr="00EC4608">
        <w:rPr>
          <w:rFonts w:hint="eastAsia"/>
        </w:rPr>
        <w:t>提升類案執行</w:t>
      </w:r>
      <w:proofErr w:type="gramEnd"/>
      <w:r w:rsidRPr="00EC4608">
        <w:rPr>
          <w:rFonts w:hint="eastAsia"/>
        </w:rPr>
        <w:t>效益。</w:t>
      </w:r>
      <w:r w:rsidRPr="00EC4608">
        <w:t>（</w:t>
      </w:r>
      <w:r w:rsidRPr="00EC4608">
        <w:rPr>
          <w:rFonts w:hint="eastAsia"/>
        </w:rPr>
        <w:t>詳乙－69頁</w:t>
      </w:r>
      <w:r w:rsidRPr="00EC4608">
        <w:t>）</w:t>
      </w:r>
    </w:p>
    <w:p w14:paraId="6040C8FD" w14:textId="1B1FF115" w:rsidR="009D2E81" w:rsidRDefault="009D2E81" w:rsidP="00243F83">
      <w:pPr>
        <w:pStyle w:val="a5"/>
        <w:spacing w:line="460" w:lineRule="exact"/>
        <w:ind w:firstLine="560"/>
      </w:pPr>
      <w:r w:rsidRPr="00EC4608">
        <w:rPr>
          <w:rFonts w:hint="eastAsia"/>
        </w:rPr>
        <w:t>以上相關缺失，</w:t>
      </w:r>
      <w:proofErr w:type="gramStart"/>
      <w:r w:rsidRPr="00EC4608">
        <w:rPr>
          <w:rFonts w:hint="eastAsia"/>
        </w:rPr>
        <w:t>本室已</w:t>
      </w:r>
      <w:proofErr w:type="gramEnd"/>
      <w:r w:rsidRPr="00EC4608">
        <w:rPr>
          <w:rFonts w:hint="eastAsia"/>
        </w:rPr>
        <w:t>列管繼續注意各機關改善情形。</w:t>
      </w:r>
    </w:p>
    <w:p w14:paraId="3A52D9FE" w14:textId="77777777" w:rsidR="00DA0828" w:rsidRPr="00434ABF" w:rsidRDefault="00DA0828" w:rsidP="00DA0828">
      <w:pPr>
        <w:pStyle w:val="a7"/>
      </w:pPr>
      <w:r w:rsidRPr="00434ABF">
        <w:rPr>
          <w:rFonts w:hint="eastAsia"/>
        </w:rPr>
        <w:t>參、政府資產負債之查核</w:t>
      </w:r>
    </w:p>
    <w:p w14:paraId="1781B53A" w14:textId="77777777" w:rsidR="00DA0828" w:rsidRPr="00434ABF" w:rsidRDefault="00DA0828" w:rsidP="00DA0828">
      <w:pPr>
        <w:pStyle w:val="a4"/>
        <w:spacing w:beforeLines="20" w:before="96" w:afterLines="20" w:after="96" w:line="490" w:lineRule="exact"/>
        <w:ind w:leftChars="100" w:left="240" w:firstLineChars="0" w:firstLine="0"/>
      </w:pPr>
      <w:r w:rsidRPr="00434ABF">
        <w:rPr>
          <w:rFonts w:hint="eastAsia"/>
        </w:rPr>
        <w:t>一、整體資產負債表</w:t>
      </w:r>
    </w:p>
    <w:p w14:paraId="66121E47" w14:textId="77777777" w:rsidR="00DA0828" w:rsidRPr="00434ABF" w:rsidRDefault="00DA0828" w:rsidP="00DA0828">
      <w:pPr>
        <w:pStyle w:val="a5"/>
        <w:spacing w:line="490" w:lineRule="exact"/>
        <w:ind w:firstLine="560"/>
      </w:pPr>
      <w:r w:rsidRPr="00434ABF">
        <w:rPr>
          <w:rFonts w:hint="eastAsia"/>
        </w:rPr>
        <w:t>依嘉義市總會計制度規定，整體資產負債</w:t>
      </w:r>
      <w:proofErr w:type="gramStart"/>
      <w:r w:rsidRPr="00434ABF">
        <w:rPr>
          <w:rFonts w:hint="eastAsia"/>
        </w:rPr>
        <w:t>表係彙總</w:t>
      </w:r>
      <w:proofErr w:type="gramEnd"/>
      <w:r w:rsidRPr="00434ABF">
        <w:rPr>
          <w:rFonts w:hint="eastAsia"/>
        </w:rPr>
        <w:t>表達公務機關與特種基金資產、負債情形及其內部往來沖銷事項（包括應收、應付、預收、預付、借貸等款項、代保管資產及對特種基金投資等）。</w:t>
      </w:r>
      <w:proofErr w:type="gramStart"/>
      <w:r w:rsidRPr="00434ABF">
        <w:t>11</w:t>
      </w:r>
      <w:r w:rsidRPr="00434ABF">
        <w:rPr>
          <w:rFonts w:hint="eastAsia"/>
        </w:rPr>
        <w:t>3</w:t>
      </w:r>
      <w:proofErr w:type="gramEnd"/>
      <w:r w:rsidRPr="00434ABF">
        <w:rPr>
          <w:rFonts w:hint="eastAsia"/>
        </w:rPr>
        <w:t>年度嘉義市總決算整體資產負債表（</w:t>
      </w:r>
      <w:r w:rsidRPr="00434ABF">
        <w:t>11</w:t>
      </w:r>
      <w:r w:rsidRPr="00434ABF">
        <w:rPr>
          <w:rFonts w:hint="eastAsia"/>
        </w:rPr>
        <w:t>3年12月31日）計列整體資產1,</w:t>
      </w:r>
      <w:r w:rsidRPr="00434ABF">
        <w:t>348</w:t>
      </w:r>
      <w:r w:rsidRPr="00434ABF">
        <w:rPr>
          <w:rFonts w:hint="eastAsia"/>
        </w:rPr>
        <w:t>億</w:t>
      </w:r>
      <w:r w:rsidRPr="00434ABF">
        <w:t>7</w:t>
      </w:r>
      <w:r w:rsidRPr="00434ABF">
        <w:rPr>
          <w:rFonts w:hint="eastAsia"/>
        </w:rPr>
        <w:t>,</w:t>
      </w:r>
      <w:r w:rsidRPr="00434ABF">
        <w:t>015</w:t>
      </w:r>
      <w:r w:rsidRPr="00434ABF">
        <w:rPr>
          <w:rFonts w:hint="eastAsia"/>
        </w:rPr>
        <w:t>萬餘元、整體負債</w:t>
      </w:r>
      <w:r w:rsidRPr="00434ABF">
        <w:t>92</w:t>
      </w:r>
      <w:r w:rsidRPr="00434ABF">
        <w:rPr>
          <w:rFonts w:hint="eastAsia"/>
        </w:rPr>
        <w:t>億</w:t>
      </w:r>
      <w:r w:rsidRPr="00434ABF">
        <w:t>1,016</w:t>
      </w:r>
      <w:r w:rsidRPr="00434ABF">
        <w:rPr>
          <w:rFonts w:hint="eastAsia"/>
        </w:rPr>
        <w:t>萬餘元、整體淨資產1</w:t>
      </w:r>
      <w:r w:rsidRPr="00434ABF">
        <w:t>,</w:t>
      </w:r>
      <w:r w:rsidRPr="00434ABF">
        <w:rPr>
          <w:rFonts w:hint="eastAsia"/>
        </w:rPr>
        <w:t>2</w:t>
      </w:r>
      <w:r w:rsidRPr="00434ABF">
        <w:t>56</w:t>
      </w:r>
      <w:r w:rsidRPr="00434ABF">
        <w:rPr>
          <w:rFonts w:hint="eastAsia"/>
        </w:rPr>
        <w:t>億</w:t>
      </w:r>
      <w:r w:rsidRPr="00434ABF">
        <w:t>5,998</w:t>
      </w:r>
      <w:r w:rsidRPr="00434ABF">
        <w:rPr>
          <w:rFonts w:hint="eastAsia"/>
        </w:rPr>
        <w:t>萬餘元。茲將嘉義市政府原列整體資產負債表科目之主要增減及變化說明如次：</w:t>
      </w:r>
    </w:p>
    <w:p w14:paraId="60206A13" w14:textId="77777777" w:rsidR="00DA0828" w:rsidRPr="00434ABF" w:rsidRDefault="00DA0828" w:rsidP="00DA0828">
      <w:pPr>
        <w:pStyle w:val="a3"/>
        <w:spacing w:line="490" w:lineRule="exact"/>
        <w:ind w:leftChars="0" w:left="0" w:firstLineChars="200" w:firstLine="561"/>
        <w:rPr>
          <w:b w:val="0"/>
        </w:rPr>
      </w:pPr>
      <w:r w:rsidRPr="00434ABF">
        <w:rPr>
          <w:rFonts w:hint="eastAsia"/>
        </w:rPr>
        <w:t>（一）整體資產：</w:t>
      </w:r>
      <w:r w:rsidRPr="00434ABF">
        <w:rPr>
          <w:rFonts w:cs="標楷體"/>
          <w:b w:val="0"/>
        </w:rPr>
        <w:t>113</w:t>
      </w:r>
      <w:r w:rsidRPr="00434ABF">
        <w:rPr>
          <w:rFonts w:cs="標楷體" w:hint="eastAsia"/>
          <w:b w:val="0"/>
        </w:rPr>
        <w:t>年底1,</w:t>
      </w:r>
      <w:r w:rsidRPr="00434ABF">
        <w:rPr>
          <w:rFonts w:cs="標楷體"/>
          <w:b w:val="0"/>
        </w:rPr>
        <w:t>348</w:t>
      </w:r>
      <w:r w:rsidRPr="00434ABF">
        <w:rPr>
          <w:rFonts w:cs="標楷體" w:hint="eastAsia"/>
          <w:b w:val="0"/>
        </w:rPr>
        <w:t>億</w:t>
      </w:r>
      <w:r w:rsidRPr="00434ABF">
        <w:rPr>
          <w:rFonts w:cs="標楷體"/>
          <w:b w:val="0"/>
        </w:rPr>
        <w:t>7</w:t>
      </w:r>
      <w:r w:rsidRPr="00434ABF">
        <w:rPr>
          <w:rFonts w:cs="標楷體" w:hint="eastAsia"/>
          <w:b w:val="0"/>
        </w:rPr>
        <w:t>,</w:t>
      </w:r>
      <w:r w:rsidRPr="00434ABF">
        <w:rPr>
          <w:rFonts w:cs="標楷體"/>
          <w:b w:val="0"/>
        </w:rPr>
        <w:t>015</w:t>
      </w:r>
      <w:r w:rsidRPr="00434ABF">
        <w:rPr>
          <w:rFonts w:cs="標楷體" w:hint="eastAsia"/>
          <w:b w:val="0"/>
        </w:rPr>
        <w:t>萬餘元，較11</w:t>
      </w:r>
      <w:r w:rsidRPr="00434ABF">
        <w:rPr>
          <w:rFonts w:cs="標楷體"/>
          <w:b w:val="0"/>
        </w:rPr>
        <w:t>2</w:t>
      </w:r>
      <w:r w:rsidRPr="00434ABF">
        <w:rPr>
          <w:rFonts w:cs="標楷體" w:hint="eastAsia"/>
          <w:b w:val="0"/>
        </w:rPr>
        <w:t>年底1,2</w:t>
      </w:r>
      <w:r w:rsidRPr="00434ABF">
        <w:rPr>
          <w:rFonts w:cs="標楷體"/>
          <w:b w:val="0"/>
        </w:rPr>
        <w:t>71</w:t>
      </w:r>
      <w:r w:rsidRPr="00434ABF">
        <w:rPr>
          <w:rFonts w:cs="標楷體" w:hint="eastAsia"/>
          <w:b w:val="0"/>
        </w:rPr>
        <w:t>億</w:t>
      </w:r>
      <w:r w:rsidRPr="00434ABF">
        <w:rPr>
          <w:rFonts w:cs="標楷體"/>
          <w:b w:val="0"/>
        </w:rPr>
        <w:t>8</w:t>
      </w:r>
      <w:r w:rsidRPr="00434ABF">
        <w:rPr>
          <w:rFonts w:cs="標楷體" w:hint="eastAsia"/>
          <w:b w:val="0"/>
        </w:rPr>
        <w:t>,</w:t>
      </w:r>
      <w:r w:rsidRPr="00434ABF">
        <w:rPr>
          <w:rFonts w:cs="標楷體"/>
          <w:b w:val="0"/>
        </w:rPr>
        <w:t>755</w:t>
      </w:r>
      <w:r w:rsidRPr="00434ABF">
        <w:rPr>
          <w:rFonts w:cs="標楷體" w:hint="eastAsia"/>
          <w:b w:val="0"/>
        </w:rPr>
        <w:t>萬餘元，增加</w:t>
      </w:r>
      <w:r w:rsidRPr="00434ABF">
        <w:rPr>
          <w:rFonts w:cs="標楷體"/>
          <w:b w:val="0"/>
        </w:rPr>
        <w:t>76</w:t>
      </w:r>
      <w:r w:rsidRPr="00434ABF">
        <w:rPr>
          <w:rFonts w:cs="標楷體" w:hint="eastAsia"/>
          <w:b w:val="0"/>
        </w:rPr>
        <w:t>億</w:t>
      </w:r>
      <w:r w:rsidRPr="00434ABF">
        <w:rPr>
          <w:rFonts w:cs="標楷體"/>
          <w:b w:val="0"/>
        </w:rPr>
        <w:t>8,</w:t>
      </w:r>
      <w:r w:rsidRPr="00434ABF">
        <w:rPr>
          <w:rFonts w:cs="標楷體" w:hint="eastAsia"/>
          <w:b w:val="0"/>
        </w:rPr>
        <w:t>2</w:t>
      </w:r>
      <w:r w:rsidRPr="00434ABF">
        <w:rPr>
          <w:rFonts w:cs="標楷體"/>
          <w:b w:val="0"/>
        </w:rPr>
        <w:t>60</w:t>
      </w:r>
      <w:r w:rsidRPr="00434ABF">
        <w:rPr>
          <w:rFonts w:cs="標楷體" w:hint="eastAsia"/>
          <w:b w:val="0"/>
        </w:rPr>
        <w:t>萬餘元，茲</w:t>
      </w:r>
      <w:r w:rsidRPr="00434ABF">
        <w:rPr>
          <w:rFonts w:hint="eastAsia"/>
          <w:b w:val="0"/>
        </w:rPr>
        <w:t>分析如次：</w:t>
      </w:r>
      <w:r w:rsidRPr="00434ABF">
        <w:rPr>
          <w:b w:val="0"/>
        </w:rPr>
        <w:t xml:space="preserve"> </w:t>
      </w:r>
    </w:p>
    <w:p w14:paraId="56924466" w14:textId="77777777" w:rsidR="00DA0828" w:rsidRPr="00434ABF" w:rsidRDefault="00DA0828" w:rsidP="00DA0828">
      <w:pPr>
        <w:pStyle w:val="1230"/>
        <w:spacing w:line="490" w:lineRule="exact"/>
        <w:ind w:leftChars="0" w:left="0" w:firstLineChars="300" w:firstLine="840"/>
      </w:pPr>
      <w:r w:rsidRPr="00434ABF">
        <w:rPr>
          <w:rFonts w:hint="eastAsia"/>
        </w:rPr>
        <w:t>1</w:t>
      </w:r>
      <w:r w:rsidRPr="00434ABF">
        <w:t>.</w:t>
      </w:r>
      <w:r w:rsidRPr="00434ABF">
        <w:rPr>
          <w:rFonts w:hint="eastAsia"/>
        </w:rPr>
        <w:t>「現金」科目1</w:t>
      </w:r>
      <w:r w:rsidRPr="00434ABF">
        <w:t>22</w:t>
      </w:r>
      <w:r w:rsidRPr="00434ABF">
        <w:rPr>
          <w:rFonts w:hint="eastAsia"/>
        </w:rPr>
        <w:t>億8</w:t>
      </w:r>
      <w:r w:rsidRPr="00434ABF">
        <w:t>,004</w:t>
      </w:r>
      <w:r w:rsidRPr="00434ABF">
        <w:rPr>
          <w:rFonts w:hint="eastAsia"/>
        </w:rPr>
        <w:t>萬餘元，較11</w:t>
      </w:r>
      <w:r w:rsidRPr="00434ABF">
        <w:t>2</w:t>
      </w:r>
      <w:r w:rsidRPr="00434ABF">
        <w:rPr>
          <w:rFonts w:hint="eastAsia"/>
        </w:rPr>
        <w:t>年底增加</w:t>
      </w:r>
      <w:r w:rsidRPr="00434ABF">
        <w:t>22</w:t>
      </w:r>
      <w:r w:rsidRPr="00434ABF">
        <w:rPr>
          <w:rFonts w:hint="eastAsia"/>
        </w:rPr>
        <w:t>億</w:t>
      </w:r>
      <w:r w:rsidRPr="00434ABF">
        <w:t>7,595</w:t>
      </w:r>
      <w:r w:rsidRPr="00434ABF">
        <w:rPr>
          <w:rFonts w:hint="eastAsia"/>
        </w:rPr>
        <w:t>萬餘元，</w:t>
      </w:r>
      <w:proofErr w:type="gramStart"/>
      <w:r w:rsidRPr="00434ABF">
        <w:rPr>
          <w:rFonts w:hint="eastAsia"/>
        </w:rPr>
        <w:t>主要係公庫</w:t>
      </w:r>
      <w:proofErr w:type="gramEnd"/>
      <w:r w:rsidRPr="00434ABF">
        <w:rPr>
          <w:rFonts w:hint="eastAsia"/>
        </w:rPr>
        <w:t>存款增加所致。</w:t>
      </w:r>
    </w:p>
    <w:p w14:paraId="4456F3AB" w14:textId="77777777" w:rsidR="00DA0828" w:rsidRPr="00434ABF" w:rsidRDefault="00DA0828" w:rsidP="00DA0828">
      <w:pPr>
        <w:pStyle w:val="1230"/>
        <w:spacing w:line="490" w:lineRule="exact"/>
        <w:ind w:leftChars="0" w:left="0" w:firstLineChars="300" w:firstLine="840"/>
      </w:pPr>
      <w:r w:rsidRPr="00434ABF">
        <w:rPr>
          <w:rFonts w:hint="eastAsia"/>
        </w:rPr>
        <w:t>2</w:t>
      </w:r>
      <w:r w:rsidRPr="00434ABF">
        <w:t>.</w:t>
      </w:r>
      <w:r w:rsidRPr="00434ABF">
        <w:rPr>
          <w:rFonts w:hint="eastAsia"/>
        </w:rPr>
        <w:t>「應收款項」科目</w:t>
      </w:r>
      <w:r w:rsidRPr="00434ABF">
        <w:t>62</w:t>
      </w:r>
      <w:r w:rsidRPr="00434ABF">
        <w:rPr>
          <w:rFonts w:hint="eastAsia"/>
        </w:rPr>
        <w:t>億5</w:t>
      </w:r>
      <w:r w:rsidRPr="00434ABF">
        <w:t>,417</w:t>
      </w:r>
      <w:r w:rsidRPr="00434ABF">
        <w:rPr>
          <w:rFonts w:hint="eastAsia"/>
        </w:rPr>
        <w:t>萬餘元，較11</w:t>
      </w:r>
      <w:r w:rsidRPr="00434ABF">
        <w:t>2</w:t>
      </w:r>
      <w:r w:rsidRPr="00434ABF">
        <w:rPr>
          <w:rFonts w:hint="eastAsia"/>
        </w:rPr>
        <w:t>年底減少4億8</w:t>
      </w:r>
      <w:r w:rsidRPr="00434ABF">
        <w:t>,</w:t>
      </w:r>
      <w:r w:rsidRPr="00434ABF">
        <w:rPr>
          <w:rFonts w:hint="eastAsia"/>
        </w:rPr>
        <w:t>915萬餘元，主要係內政部國土管理署撥付</w:t>
      </w:r>
      <w:r w:rsidRPr="00434ABF">
        <w:t>北港路</w:t>
      </w:r>
      <w:proofErr w:type="gramStart"/>
      <w:r w:rsidRPr="00434ABF">
        <w:t>桿</w:t>
      </w:r>
      <w:proofErr w:type="gramEnd"/>
      <w:r w:rsidRPr="00434ABF">
        <w:t>線下地與人行道</w:t>
      </w:r>
      <w:r w:rsidRPr="00434ABF">
        <w:rPr>
          <w:rFonts w:hint="eastAsia"/>
        </w:rPr>
        <w:t>（</w:t>
      </w:r>
      <w:r w:rsidRPr="00434ABF">
        <w:t>友忠路至世賢路</w:t>
      </w:r>
      <w:r w:rsidRPr="00434ABF">
        <w:rPr>
          <w:rFonts w:hint="eastAsia"/>
        </w:rPr>
        <w:t>）</w:t>
      </w:r>
      <w:r w:rsidRPr="00434ABF">
        <w:t>改善工程</w:t>
      </w:r>
      <w:r w:rsidRPr="00434ABF">
        <w:rPr>
          <w:rFonts w:hint="eastAsia"/>
        </w:rPr>
        <w:t>第2期補助款等</w:t>
      </w:r>
      <w:r w:rsidRPr="00434ABF">
        <w:rPr>
          <w:rFonts w:cs="Times New Roman" w:hint="eastAsia"/>
        </w:rPr>
        <w:t>所致</w:t>
      </w:r>
      <w:r w:rsidRPr="00434ABF">
        <w:rPr>
          <w:rFonts w:hint="eastAsia"/>
        </w:rPr>
        <w:t>。</w:t>
      </w:r>
    </w:p>
    <w:p w14:paraId="56CEAF33" w14:textId="5E227337" w:rsidR="00DA0828" w:rsidRPr="00434ABF" w:rsidRDefault="00DA0828" w:rsidP="00DA0828">
      <w:pPr>
        <w:pStyle w:val="1230"/>
        <w:spacing w:line="490" w:lineRule="exact"/>
        <w:ind w:leftChars="0" w:left="0" w:firstLineChars="300" w:firstLine="840"/>
      </w:pPr>
      <w:r w:rsidRPr="00434ABF">
        <w:rPr>
          <w:rFonts w:hint="eastAsia"/>
        </w:rPr>
        <w:t>3</w:t>
      </w:r>
      <w:r w:rsidRPr="00434ABF">
        <w:t>.</w:t>
      </w:r>
      <w:r w:rsidRPr="00434ABF">
        <w:rPr>
          <w:rFonts w:hint="eastAsia"/>
        </w:rPr>
        <w:t>「其他投資」科目14億7</w:t>
      </w:r>
      <w:r w:rsidRPr="00434ABF">
        <w:t>,</w:t>
      </w:r>
      <w:r w:rsidRPr="00434ABF">
        <w:rPr>
          <w:rFonts w:hint="eastAsia"/>
        </w:rPr>
        <w:t>480萬餘元，較112年底增加6億2</w:t>
      </w:r>
      <w:r w:rsidRPr="00434ABF">
        <w:t>,</w:t>
      </w:r>
      <w:r w:rsidRPr="00434ABF">
        <w:rPr>
          <w:rFonts w:hint="eastAsia"/>
        </w:rPr>
        <w:t>096萬餘元，主要係都市發展更新基金及平均地權基金政策性開發嘉義市</w:t>
      </w:r>
      <w:r w:rsidR="00566184">
        <w:rPr>
          <w:rFonts w:hint="eastAsia"/>
        </w:rPr>
        <w:t>區</w:t>
      </w:r>
      <w:r w:rsidRPr="00434ABF">
        <w:rPr>
          <w:rFonts w:hint="eastAsia"/>
        </w:rPr>
        <w:t>鐵路</w:t>
      </w:r>
      <w:proofErr w:type="gramStart"/>
      <w:r w:rsidRPr="00434ABF">
        <w:rPr>
          <w:rFonts w:hint="eastAsia"/>
        </w:rPr>
        <w:t>高架化計畫</w:t>
      </w:r>
      <w:proofErr w:type="gramEnd"/>
      <w:r w:rsidRPr="00434ABF">
        <w:rPr>
          <w:rFonts w:hint="eastAsia"/>
        </w:rPr>
        <w:t>及建國二村復興新村市地重劃，投資成本增加所致。</w:t>
      </w:r>
    </w:p>
    <w:p w14:paraId="52242DB0" w14:textId="77777777" w:rsidR="00DA0828" w:rsidRPr="00434ABF" w:rsidRDefault="00DA0828" w:rsidP="00DA0828">
      <w:pPr>
        <w:pStyle w:val="1230"/>
        <w:spacing w:line="490" w:lineRule="exact"/>
        <w:ind w:leftChars="0" w:left="0" w:firstLineChars="300" w:firstLine="840"/>
      </w:pPr>
      <w:r w:rsidRPr="00434ABF">
        <w:rPr>
          <w:rFonts w:hint="eastAsia"/>
        </w:rPr>
        <w:t>4</w:t>
      </w:r>
      <w:r w:rsidRPr="00434ABF">
        <w:t>.</w:t>
      </w:r>
      <w:r w:rsidRPr="00434ABF">
        <w:rPr>
          <w:rFonts w:hint="eastAsia"/>
        </w:rPr>
        <w:t>「土地、建築物及設備」科目1</w:t>
      </w:r>
      <w:r w:rsidRPr="00434ABF">
        <w:t>,</w:t>
      </w:r>
      <w:r w:rsidRPr="00434ABF">
        <w:rPr>
          <w:rFonts w:hint="eastAsia"/>
        </w:rPr>
        <w:t>130億2</w:t>
      </w:r>
      <w:r w:rsidRPr="00434ABF">
        <w:t>,</w:t>
      </w:r>
      <w:r w:rsidRPr="00434ABF">
        <w:rPr>
          <w:rFonts w:hint="eastAsia"/>
        </w:rPr>
        <w:t>949萬餘元，較112年底增加47億9</w:t>
      </w:r>
      <w:r w:rsidRPr="00434ABF">
        <w:t>,</w:t>
      </w:r>
      <w:r w:rsidRPr="00434ABF">
        <w:rPr>
          <w:rFonts w:hint="eastAsia"/>
        </w:rPr>
        <w:t>238萬餘元，主要係嘉義市污水系統第一期－</w:t>
      </w:r>
      <w:proofErr w:type="gramStart"/>
      <w:r w:rsidRPr="00434ABF">
        <w:t>分支管網及</w:t>
      </w:r>
      <w:proofErr w:type="gramEnd"/>
      <w:r w:rsidRPr="00434ABF">
        <w:t>用戶接管</w:t>
      </w:r>
      <w:r w:rsidRPr="00434ABF">
        <w:rPr>
          <w:rFonts w:hint="eastAsia"/>
        </w:rPr>
        <w:t>第2至5標</w:t>
      </w:r>
      <w:r w:rsidRPr="00434ABF">
        <w:t>工程</w:t>
      </w:r>
      <w:r w:rsidRPr="00434ABF">
        <w:rPr>
          <w:rFonts w:hint="eastAsia"/>
        </w:rPr>
        <w:t>等已完工，土地改良物增加所致。</w:t>
      </w:r>
    </w:p>
    <w:p w14:paraId="50F9A3EF" w14:textId="77777777" w:rsidR="00DA0828" w:rsidRPr="00434ABF" w:rsidRDefault="00DA0828" w:rsidP="00DA0828">
      <w:pPr>
        <w:pStyle w:val="a3"/>
        <w:spacing w:line="500" w:lineRule="exact"/>
        <w:ind w:leftChars="0" w:left="0" w:firstLineChars="200" w:firstLine="561"/>
      </w:pPr>
      <w:r w:rsidRPr="00434ABF">
        <w:rPr>
          <w:rFonts w:hint="eastAsia"/>
        </w:rPr>
        <w:t>（二）整體負債：</w:t>
      </w:r>
      <w:r w:rsidRPr="00434ABF">
        <w:rPr>
          <w:rFonts w:hint="eastAsia"/>
          <w:b w:val="0"/>
        </w:rPr>
        <w:t>113年底92億1</w:t>
      </w:r>
      <w:r w:rsidRPr="00434ABF">
        <w:rPr>
          <w:b w:val="0"/>
        </w:rPr>
        <w:t>,</w:t>
      </w:r>
      <w:r w:rsidRPr="00434ABF">
        <w:rPr>
          <w:rFonts w:hint="eastAsia"/>
          <w:b w:val="0"/>
        </w:rPr>
        <w:t>016萬餘元，較112年底57億1</w:t>
      </w:r>
      <w:r w:rsidRPr="00434ABF">
        <w:rPr>
          <w:b w:val="0"/>
        </w:rPr>
        <w:t>,</w:t>
      </w:r>
      <w:r w:rsidRPr="00434ABF">
        <w:rPr>
          <w:rFonts w:hint="eastAsia"/>
          <w:b w:val="0"/>
        </w:rPr>
        <w:t>562萬餘元，增加34億9,454萬餘元，茲分析如次：</w:t>
      </w:r>
    </w:p>
    <w:p w14:paraId="1412F05A" w14:textId="77777777" w:rsidR="00DA0828" w:rsidRPr="00434ABF" w:rsidRDefault="00DA0828" w:rsidP="00DA0828">
      <w:pPr>
        <w:pStyle w:val="1230"/>
        <w:spacing w:line="500" w:lineRule="exact"/>
        <w:ind w:leftChars="0" w:left="0" w:firstLineChars="300" w:firstLine="840"/>
      </w:pPr>
      <w:r w:rsidRPr="00434ABF">
        <w:rPr>
          <w:rFonts w:hint="eastAsia"/>
        </w:rPr>
        <w:t>1</w:t>
      </w:r>
      <w:r w:rsidRPr="00434ABF">
        <w:t>.</w:t>
      </w:r>
      <w:r w:rsidRPr="00434ABF">
        <w:rPr>
          <w:rFonts w:hint="eastAsia"/>
        </w:rPr>
        <w:t>「應付款項」科目</w:t>
      </w:r>
      <w:r w:rsidRPr="00434ABF">
        <w:t>73</w:t>
      </w:r>
      <w:r w:rsidRPr="00434ABF">
        <w:rPr>
          <w:rFonts w:hint="eastAsia"/>
        </w:rPr>
        <w:t>億</w:t>
      </w:r>
      <w:r w:rsidRPr="00434ABF">
        <w:t>2,900</w:t>
      </w:r>
      <w:r w:rsidRPr="00434ABF">
        <w:rPr>
          <w:rFonts w:hint="eastAsia"/>
        </w:rPr>
        <w:t>萬餘元，較11</w:t>
      </w:r>
      <w:r w:rsidRPr="00434ABF">
        <w:t>2</w:t>
      </w:r>
      <w:r w:rsidRPr="00434ABF">
        <w:rPr>
          <w:rFonts w:hint="eastAsia"/>
        </w:rPr>
        <w:t>年底增加2</w:t>
      </w:r>
      <w:r w:rsidRPr="00434ABF">
        <w:t>9</w:t>
      </w:r>
      <w:r w:rsidRPr="00434ABF">
        <w:rPr>
          <w:rFonts w:hint="eastAsia"/>
        </w:rPr>
        <w:t>億2</w:t>
      </w:r>
      <w:r w:rsidRPr="00434ABF">
        <w:t>,</w:t>
      </w:r>
      <w:r w:rsidRPr="00434ABF">
        <w:rPr>
          <w:rFonts w:hint="eastAsia"/>
        </w:rPr>
        <w:t>025萬餘元，主要係</w:t>
      </w:r>
      <w:r w:rsidRPr="00C06F39">
        <w:rPr>
          <w:rFonts w:hint="eastAsia"/>
        </w:rPr>
        <w:t>嘉義市西區全民運動場館興建工程等案，因已發生契約權責責任，由保留款轉列應付款所</w:t>
      </w:r>
      <w:r w:rsidRPr="00434ABF">
        <w:rPr>
          <w:rFonts w:hint="eastAsia"/>
        </w:rPr>
        <w:t>致。</w:t>
      </w:r>
    </w:p>
    <w:p w14:paraId="359B6F15" w14:textId="77777777" w:rsidR="00DA0828" w:rsidRPr="00434ABF" w:rsidRDefault="00DA0828" w:rsidP="00DA0828">
      <w:pPr>
        <w:pStyle w:val="1230"/>
        <w:spacing w:line="500" w:lineRule="exact"/>
        <w:ind w:leftChars="0" w:left="0" w:firstLineChars="300" w:firstLine="840"/>
      </w:pPr>
      <w:r w:rsidRPr="00434ABF">
        <w:rPr>
          <w:rFonts w:hint="eastAsia"/>
        </w:rPr>
        <w:t>2</w:t>
      </w:r>
      <w:r w:rsidRPr="00434ABF">
        <w:t>.</w:t>
      </w:r>
      <w:r w:rsidRPr="00434ABF">
        <w:rPr>
          <w:rFonts w:hint="eastAsia"/>
        </w:rPr>
        <w:t>「長期債務」科目11億9</w:t>
      </w:r>
      <w:r w:rsidRPr="00434ABF">
        <w:t>,</w:t>
      </w:r>
      <w:r w:rsidRPr="00434ABF">
        <w:rPr>
          <w:rFonts w:hint="eastAsia"/>
        </w:rPr>
        <w:t>090萬元，較112年底增加4億6,</w:t>
      </w:r>
      <w:r w:rsidRPr="00434ABF">
        <w:t>860</w:t>
      </w:r>
      <w:r w:rsidRPr="00434ABF">
        <w:rPr>
          <w:rFonts w:hint="eastAsia"/>
        </w:rPr>
        <w:t>萬元，主要係都市發展更新基金及平均地權基金長期借款增加所致。</w:t>
      </w:r>
    </w:p>
    <w:p w14:paraId="27014FEC" w14:textId="77777777" w:rsidR="00DA0828" w:rsidRPr="00434ABF" w:rsidRDefault="00DA0828" w:rsidP="00DA0828">
      <w:pPr>
        <w:pStyle w:val="1230"/>
        <w:ind w:leftChars="0" w:left="0" w:firstLineChars="300" w:firstLine="840"/>
      </w:pPr>
      <w:r w:rsidRPr="00434ABF">
        <w:rPr>
          <w:rFonts w:hint="eastAsia"/>
        </w:rPr>
        <w:t>3</w:t>
      </w:r>
      <w:r w:rsidRPr="00434ABF">
        <w:t>.</w:t>
      </w:r>
      <w:r w:rsidRPr="00434ABF">
        <w:rPr>
          <w:rFonts w:hint="eastAsia"/>
        </w:rPr>
        <w:t>「其他負債」</w:t>
      </w:r>
      <w:r w:rsidRPr="00434ABF">
        <w:t>6</w:t>
      </w:r>
      <w:r w:rsidRPr="00434ABF">
        <w:rPr>
          <w:rFonts w:hint="eastAsia"/>
        </w:rPr>
        <w:t>億4</w:t>
      </w:r>
      <w:r w:rsidRPr="00434ABF">
        <w:t>,435</w:t>
      </w:r>
      <w:r w:rsidRPr="00434ABF">
        <w:rPr>
          <w:rFonts w:hint="eastAsia"/>
        </w:rPr>
        <w:t>萬餘元，較11</w:t>
      </w:r>
      <w:r w:rsidRPr="00434ABF">
        <w:t>2</w:t>
      </w:r>
      <w:r w:rsidRPr="00434ABF">
        <w:rPr>
          <w:rFonts w:hint="eastAsia"/>
        </w:rPr>
        <w:t>年底增加1億803萬餘元，主要係</w:t>
      </w:r>
      <w:r w:rsidRPr="00434ABF">
        <w:rPr>
          <w:rFonts w:cs="Times New Roman"/>
        </w:rPr>
        <w:t>代為標售祭祀公業未能</w:t>
      </w:r>
      <w:proofErr w:type="gramStart"/>
      <w:r w:rsidRPr="00434ABF">
        <w:rPr>
          <w:rFonts w:cs="Times New Roman"/>
        </w:rPr>
        <w:t>釐清權</w:t>
      </w:r>
      <w:proofErr w:type="gramEnd"/>
      <w:r w:rsidRPr="00434ABF">
        <w:rPr>
          <w:rFonts w:cs="Times New Roman"/>
        </w:rPr>
        <w:t>屬土地之價金提存保管款</w:t>
      </w:r>
      <w:r w:rsidRPr="00434ABF">
        <w:rPr>
          <w:rFonts w:hint="eastAsia"/>
        </w:rPr>
        <w:t>增加所致。</w:t>
      </w:r>
    </w:p>
    <w:p w14:paraId="7863DBA9" w14:textId="77777777" w:rsidR="00DA0828" w:rsidRPr="00434ABF" w:rsidRDefault="00DA0828" w:rsidP="00DA0828">
      <w:pPr>
        <w:pStyle w:val="a3"/>
        <w:ind w:leftChars="0" w:left="0" w:firstLineChars="200" w:firstLine="561"/>
        <w:rPr>
          <w:b w:val="0"/>
        </w:rPr>
      </w:pPr>
      <w:r w:rsidRPr="00434ABF">
        <w:rPr>
          <w:rFonts w:hint="eastAsia"/>
        </w:rPr>
        <w:t>（三）整體淨資產：</w:t>
      </w:r>
      <w:r w:rsidRPr="00434ABF">
        <w:rPr>
          <w:rFonts w:hint="eastAsia"/>
          <w:b w:val="0"/>
        </w:rPr>
        <w:t>上述資產總額減除負債總額後之淨資產1</w:t>
      </w:r>
      <w:r w:rsidRPr="00434ABF">
        <w:rPr>
          <w:b w:val="0"/>
        </w:rPr>
        <w:t>,</w:t>
      </w:r>
      <w:r w:rsidRPr="00434ABF">
        <w:rPr>
          <w:rFonts w:hint="eastAsia"/>
          <w:b w:val="0"/>
        </w:rPr>
        <w:t>256億5</w:t>
      </w:r>
      <w:r w:rsidRPr="00434ABF">
        <w:rPr>
          <w:b w:val="0"/>
        </w:rPr>
        <w:t>,</w:t>
      </w:r>
      <w:r w:rsidRPr="00434ABF">
        <w:rPr>
          <w:rFonts w:hint="eastAsia"/>
          <w:b w:val="0"/>
        </w:rPr>
        <w:t>998萬餘元，較</w:t>
      </w:r>
      <w:r w:rsidRPr="00434ABF">
        <w:rPr>
          <w:b w:val="0"/>
        </w:rPr>
        <w:t>11</w:t>
      </w:r>
      <w:r w:rsidRPr="00434ABF">
        <w:rPr>
          <w:rFonts w:hint="eastAsia"/>
          <w:b w:val="0"/>
        </w:rPr>
        <w:t>2</w:t>
      </w:r>
      <w:r w:rsidRPr="00434ABF">
        <w:rPr>
          <w:b w:val="0"/>
        </w:rPr>
        <w:t>年底</w:t>
      </w:r>
      <w:r w:rsidRPr="00434ABF">
        <w:rPr>
          <w:rFonts w:hint="eastAsia"/>
          <w:b w:val="0"/>
        </w:rPr>
        <w:t>1,214億7,192萬餘元，增加41億8</w:t>
      </w:r>
      <w:r w:rsidRPr="00434ABF">
        <w:rPr>
          <w:b w:val="0"/>
        </w:rPr>
        <w:t>,</w:t>
      </w:r>
      <w:r w:rsidRPr="00434ABF">
        <w:rPr>
          <w:rFonts w:hint="eastAsia"/>
          <w:b w:val="0"/>
        </w:rPr>
        <w:t>805萬餘元，主要原因</w:t>
      </w:r>
      <w:proofErr w:type="gramStart"/>
      <w:r w:rsidRPr="00434ABF">
        <w:rPr>
          <w:rFonts w:hint="eastAsia"/>
          <w:b w:val="0"/>
        </w:rPr>
        <w:t>詳</w:t>
      </w:r>
      <w:proofErr w:type="gramEnd"/>
      <w:r w:rsidRPr="00434ABF">
        <w:rPr>
          <w:rFonts w:hint="eastAsia"/>
          <w:b w:val="0"/>
        </w:rPr>
        <w:t>前述整體資產及負債增加之說明。</w:t>
      </w:r>
    </w:p>
    <w:p w14:paraId="29EED4D0" w14:textId="77777777" w:rsidR="00DA0828" w:rsidRPr="00434ABF" w:rsidRDefault="00DA0828" w:rsidP="00DA0828">
      <w:pPr>
        <w:pStyle w:val="a5"/>
        <w:spacing w:afterLines="20" w:after="96" w:line="460" w:lineRule="exact"/>
        <w:ind w:firstLine="552"/>
        <w:rPr>
          <w:sz w:val="20"/>
        </w:rPr>
      </w:pPr>
      <w:r w:rsidRPr="00434ABF">
        <w:rPr>
          <w:rFonts w:hint="eastAsia"/>
          <w:spacing w:val="-2"/>
        </w:rPr>
        <w:t>茲將</w:t>
      </w:r>
      <w:proofErr w:type="gramStart"/>
      <w:r w:rsidRPr="00434ABF">
        <w:rPr>
          <w:spacing w:val="-2"/>
        </w:rPr>
        <w:t>11</w:t>
      </w:r>
      <w:r w:rsidRPr="00434ABF">
        <w:rPr>
          <w:rFonts w:hint="eastAsia"/>
          <w:spacing w:val="-2"/>
        </w:rPr>
        <w:t>3</w:t>
      </w:r>
      <w:proofErr w:type="gramEnd"/>
      <w:r w:rsidRPr="00434ABF">
        <w:rPr>
          <w:rFonts w:hint="eastAsia"/>
          <w:spacing w:val="-2"/>
        </w:rPr>
        <w:t>年度整體資產、負債、淨資產各科目增減變化明細情形，詳</w:t>
      </w:r>
      <w:proofErr w:type="gramStart"/>
      <w:r w:rsidRPr="00434ABF">
        <w:rPr>
          <w:rFonts w:hint="eastAsia"/>
          <w:spacing w:val="-2"/>
        </w:rPr>
        <w:t>列如</w:t>
      </w:r>
      <w:proofErr w:type="gramEnd"/>
      <w:r w:rsidRPr="00434ABF">
        <w:rPr>
          <w:rFonts w:hint="eastAsia"/>
          <w:spacing w:val="-2"/>
        </w:rPr>
        <w:t>下表：</w:t>
      </w:r>
    </w:p>
    <w:tbl>
      <w:tblPr>
        <w:tblW w:w="9923"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140"/>
        <w:gridCol w:w="2140"/>
        <w:gridCol w:w="2466"/>
      </w:tblGrid>
      <w:tr w:rsidR="00DA0828" w:rsidRPr="00434ABF" w14:paraId="6A3D2FFD" w14:textId="77777777" w:rsidTr="009A7EBF">
        <w:trPr>
          <w:trHeight w:hRule="exact" w:val="340"/>
          <w:tblHeader/>
          <w:jc w:val="center"/>
        </w:trPr>
        <w:tc>
          <w:tcPr>
            <w:tcW w:w="9923" w:type="dxa"/>
            <w:gridSpan w:val="4"/>
            <w:tcBorders>
              <w:top w:val="nil"/>
              <w:left w:val="nil"/>
              <w:bottom w:val="nil"/>
              <w:right w:val="nil"/>
            </w:tcBorders>
            <w:shd w:val="clear" w:color="auto" w:fill="auto"/>
            <w:vAlign w:val="center"/>
          </w:tcPr>
          <w:p w14:paraId="4A66F120" w14:textId="77777777" w:rsidR="00DA0828" w:rsidRPr="00434ABF" w:rsidRDefault="00DA0828" w:rsidP="009A7EBF">
            <w:pPr>
              <w:pStyle w:val="-"/>
              <w:spacing w:before="0"/>
              <w:rPr>
                <w:color w:val="auto"/>
                <w:u w:val="single"/>
              </w:rPr>
            </w:pPr>
            <w:r w:rsidRPr="00434ABF">
              <w:rPr>
                <w:rFonts w:hint="eastAsia"/>
                <w:color w:val="auto"/>
                <w:u w:val="single"/>
              </w:rPr>
              <w:t>嘉 義 市 總 決 算 整 體 資 產 負 債 表</w:t>
            </w:r>
          </w:p>
        </w:tc>
      </w:tr>
      <w:tr w:rsidR="00DA0828" w:rsidRPr="00434ABF" w14:paraId="30D860EB" w14:textId="77777777" w:rsidTr="009A7EBF">
        <w:trPr>
          <w:trHeight w:hRule="exact" w:val="340"/>
          <w:tblHeader/>
          <w:jc w:val="center"/>
        </w:trPr>
        <w:tc>
          <w:tcPr>
            <w:tcW w:w="9923" w:type="dxa"/>
            <w:gridSpan w:val="4"/>
            <w:tcBorders>
              <w:top w:val="nil"/>
              <w:left w:val="nil"/>
              <w:bottom w:val="nil"/>
              <w:right w:val="nil"/>
            </w:tcBorders>
            <w:shd w:val="clear" w:color="auto" w:fill="auto"/>
            <w:vAlign w:val="center"/>
          </w:tcPr>
          <w:p w14:paraId="4866F52B" w14:textId="77777777" w:rsidR="00DA0828" w:rsidRPr="00434ABF" w:rsidRDefault="00DA0828" w:rsidP="009A7EBF">
            <w:pPr>
              <w:pStyle w:val="-4"/>
              <w:spacing w:line="280" w:lineRule="exact"/>
              <w:rPr>
                <w:b w:val="0"/>
                <w:color w:val="auto"/>
              </w:rPr>
            </w:pPr>
            <w:r w:rsidRPr="00434ABF">
              <w:rPr>
                <w:rFonts w:hint="eastAsia"/>
                <w:b w:val="0"/>
                <w:color w:val="auto"/>
              </w:rPr>
              <w:t>中華民國113年12月31日</w:t>
            </w:r>
          </w:p>
        </w:tc>
      </w:tr>
      <w:tr w:rsidR="00DA0828" w:rsidRPr="00434ABF" w14:paraId="533C9FAC" w14:textId="77777777" w:rsidTr="009A7EBF">
        <w:trPr>
          <w:trHeight w:hRule="exact" w:val="284"/>
          <w:tblHeader/>
          <w:jc w:val="center"/>
        </w:trPr>
        <w:tc>
          <w:tcPr>
            <w:tcW w:w="9923" w:type="dxa"/>
            <w:gridSpan w:val="4"/>
            <w:tcBorders>
              <w:top w:val="nil"/>
              <w:left w:val="nil"/>
              <w:bottom w:val="single" w:sz="4" w:space="0" w:color="auto"/>
              <w:right w:val="nil"/>
            </w:tcBorders>
            <w:shd w:val="clear" w:color="auto" w:fill="auto"/>
            <w:vAlign w:val="center"/>
          </w:tcPr>
          <w:p w14:paraId="780AD93B" w14:textId="77777777" w:rsidR="00DA0828" w:rsidRPr="00434ABF" w:rsidRDefault="00DA0828" w:rsidP="009A7EBF">
            <w:pPr>
              <w:pStyle w:val="aa"/>
              <w:rPr>
                <w:color w:val="auto"/>
              </w:rPr>
            </w:pPr>
            <w:r w:rsidRPr="00434ABF">
              <w:rPr>
                <w:rFonts w:hint="eastAsia"/>
                <w:color w:val="auto"/>
              </w:rPr>
              <w:t>單位：新臺幣千元</w:t>
            </w:r>
          </w:p>
        </w:tc>
      </w:tr>
      <w:tr w:rsidR="00DA0828" w:rsidRPr="00434ABF" w14:paraId="5542D3C6" w14:textId="77777777" w:rsidTr="009A7EBF">
        <w:trPr>
          <w:trHeight w:val="340"/>
          <w:tblHeader/>
          <w:jc w:val="center"/>
        </w:trPr>
        <w:tc>
          <w:tcPr>
            <w:tcW w:w="3177" w:type="dxa"/>
            <w:tcBorders>
              <w:top w:val="single" w:sz="4" w:space="0" w:color="auto"/>
              <w:left w:val="single" w:sz="4" w:space="0" w:color="auto"/>
              <w:bottom w:val="single" w:sz="4" w:space="0" w:color="auto"/>
              <w:right w:val="nil"/>
            </w:tcBorders>
            <w:shd w:val="clear" w:color="auto" w:fill="auto"/>
            <w:vAlign w:val="center"/>
          </w:tcPr>
          <w:p w14:paraId="57C67169" w14:textId="77777777" w:rsidR="00DA0828" w:rsidRPr="00434ABF" w:rsidRDefault="00DA0828" w:rsidP="009A7EBF">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科目</w:t>
            </w:r>
          </w:p>
        </w:tc>
        <w:tc>
          <w:tcPr>
            <w:tcW w:w="2140" w:type="dxa"/>
            <w:tcBorders>
              <w:top w:val="single" w:sz="4" w:space="0" w:color="auto"/>
              <w:left w:val="single" w:sz="6" w:space="0" w:color="auto"/>
              <w:bottom w:val="single" w:sz="4" w:space="0" w:color="auto"/>
              <w:right w:val="single" w:sz="4" w:space="0" w:color="auto"/>
            </w:tcBorders>
            <w:shd w:val="clear" w:color="auto" w:fill="auto"/>
            <w:vAlign w:val="center"/>
          </w:tcPr>
          <w:p w14:paraId="72F9A082" w14:textId="77777777" w:rsidR="00DA0828" w:rsidRPr="00434ABF" w:rsidRDefault="00DA0828" w:rsidP="009A7EBF">
            <w:pPr>
              <w:spacing w:line="240" w:lineRule="exact"/>
              <w:ind w:left="57" w:right="57"/>
              <w:jc w:val="distribute"/>
              <w:rPr>
                <w:rFonts w:ascii="標楷體" w:eastAsia="標楷體" w:hAnsi="標楷體"/>
                <w:sz w:val="20"/>
              </w:rPr>
            </w:pPr>
            <w:r w:rsidRPr="00434ABF">
              <w:rPr>
                <w:rFonts w:ascii="標楷體" w:eastAsia="標楷體" w:hAnsi="標楷體"/>
                <w:sz w:val="20"/>
              </w:rPr>
              <w:t>113</w:t>
            </w:r>
            <w:r w:rsidRPr="00434ABF">
              <w:rPr>
                <w:rFonts w:ascii="標楷體" w:eastAsia="標楷體" w:hAnsi="標楷體" w:hint="eastAsia"/>
                <w:sz w:val="20"/>
              </w:rPr>
              <w:t>年12月31日</w:t>
            </w:r>
          </w:p>
        </w:tc>
        <w:tc>
          <w:tcPr>
            <w:tcW w:w="2140" w:type="dxa"/>
            <w:tcBorders>
              <w:top w:val="single" w:sz="4" w:space="0" w:color="auto"/>
              <w:left w:val="single" w:sz="6" w:space="0" w:color="auto"/>
              <w:bottom w:val="single" w:sz="4" w:space="0" w:color="auto"/>
              <w:right w:val="single" w:sz="6" w:space="0" w:color="auto"/>
            </w:tcBorders>
            <w:shd w:val="clear" w:color="auto" w:fill="auto"/>
            <w:vAlign w:val="center"/>
          </w:tcPr>
          <w:p w14:paraId="6D8F937C" w14:textId="77777777" w:rsidR="00DA0828" w:rsidRPr="00434ABF" w:rsidRDefault="00DA0828" w:rsidP="009A7EBF">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12</w:t>
            </w:r>
            <w:r w:rsidRPr="00434ABF">
              <w:rPr>
                <w:rFonts w:ascii="標楷體" w:eastAsia="標楷體" w:hAnsi="標楷體" w:hint="eastAsia"/>
                <w:sz w:val="20"/>
              </w:rPr>
              <w:t>年12月31日</w:t>
            </w:r>
          </w:p>
        </w:tc>
        <w:tc>
          <w:tcPr>
            <w:tcW w:w="2466" w:type="dxa"/>
            <w:tcBorders>
              <w:top w:val="single" w:sz="4" w:space="0" w:color="auto"/>
              <w:left w:val="single" w:sz="6" w:space="0" w:color="auto"/>
              <w:bottom w:val="single" w:sz="4" w:space="0" w:color="auto"/>
              <w:right w:val="single" w:sz="4" w:space="0" w:color="auto"/>
            </w:tcBorders>
            <w:shd w:val="clear" w:color="auto" w:fill="auto"/>
            <w:vAlign w:val="center"/>
          </w:tcPr>
          <w:p w14:paraId="3819EA6B" w14:textId="77777777" w:rsidR="00DA0828" w:rsidRPr="00434ABF" w:rsidRDefault="00DA0828" w:rsidP="009A7EBF">
            <w:pPr>
              <w:spacing w:line="240" w:lineRule="exact"/>
              <w:ind w:left="57" w:right="57"/>
              <w:jc w:val="distribute"/>
              <w:rPr>
                <w:rFonts w:ascii="標楷體" w:eastAsia="標楷體" w:hAnsi="標楷體"/>
                <w:sz w:val="20"/>
              </w:rPr>
            </w:pPr>
            <w:r w:rsidRPr="00434ABF">
              <w:rPr>
                <w:rFonts w:ascii="標楷體" w:eastAsia="標楷體" w:hAnsi="標楷體" w:hint="eastAsia"/>
                <w:sz w:val="20"/>
              </w:rPr>
              <w:t>比較增減</w:t>
            </w:r>
          </w:p>
        </w:tc>
      </w:tr>
      <w:tr w:rsidR="00DA0828" w:rsidRPr="00434ABF" w14:paraId="19F2C98A" w14:textId="77777777" w:rsidTr="009A7EBF">
        <w:trPr>
          <w:trHeight w:val="340"/>
          <w:jc w:val="center"/>
        </w:trPr>
        <w:tc>
          <w:tcPr>
            <w:tcW w:w="3177" w:type="dxa"/>
            <w:tcBorders>
              <w:top w:val="single" w:sz="4" w:space="0" w:color="auto"/>
              <w:left w:val="single" w:sz="4" w:space="0" w:color="auto"/>
              <w:bottom w:val="nil"/>
              <w:right w:val="single" w:sz="4" w:space="0" w:color="auto"/>
            </w:tcBorders>
            <w:shd w:val="clear" w:color="auto" w:fill="auto"/>
            <w:vAlign w:val="center"/>
          </w:tcPr>
          <w:p w14:paraId="7FC34903" w14:textId="77777777" w:rsidR="00DA0828" w:rsidRPr="00434ABF" w:rsidRDefault="00DA0828" w:rsidP="009A7EBF">
            <w:pPr>
              <w:snapToGrid w:val="0"/>
              <w:ind w:left="57" w:right="57"/>
              <w:jc w:val="distribute"/>
              <w:rPr>
                <w:rFonts w:ascii="標楷體" w:eastAsia="標楷體" w:hAnsi="標楷體"/>
                <w:b/>
                <w:sz w:val="20"/>
              </w:rPr>
            </w:pPr>
            <w:r w:rsidRPr="00434ABF">
              <w:rPr>
                <w:rFonts w:ascii="標楷體" w:eastAsia="標楷體" w:hAnsi="標楷體" w:hint="eastAsia"/>
                <w:b/>
                <w:sz w:val="20"/>
              </w:rPr>
              <w:t>資產</w:t>
            </w:r>
          </w:p>
        </w:tc>
        <w:tc>
          <w:tcPr>
            <w:tcW w:w="2140" w:type="dxa"/>
            <w:tcBorders>
              <w:top w:val="single" w:sz="4" w:space="0" w:color="auto"/>
              <w:left w:val="single" w:sz="4" w:space="0" w:color="auto"/>
              <w:bottom w:val="nil"/>
              <w:right w:val="single" w:sz="4" w:space="0" w:color="auto"/>
            </w:tcBorders>
            <w:shd w:val="clear" w:color="auto" w:fill="auto"/>
            <w:vAlign w:val="center"/>
          </w:tcPr>
          <w:p w14:paraId="01D5027D"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134</w:t>
            </w:r>
            <w:r w:rsidRPr="00434ABF">
              <w:rPr>
                <w:rFonts w:ascii="標楷體" w:eastAsia="標楷體" w:hAnsi="標楷體"/>
                <w:b/>
                <w:sz w:val="20"/>
                <w:szCs w:val="20"/>
              </w:rPr>
              <w:t>,</w:t>
            </w:r>
            <w:r w:rsidRPr="00434ABF">
              <w:rPr>
                <w:rFonts w:ascii="標楷體" w:eastAsia="標楷體" w:hAnsi="標楷體" w:hint="eastAsia"/>
                <w:b/>
                <w:sz w:val="20"/>
                <w:szCs w:val="20"/>
              </w:rPr>
              <w:t>870</w:t>
            </w:r>
            <w:r w:rsidRPr="00434ABF">
              <w:rPr>
                <w:rFonts w:ascii="標楷體" w:eastAsia="標楷體" w:hAnsi="標楷體"/>
                <w:b/>
                <w:sz w:val="20"/>
                <w:szCs w:val="20"/>
              </w:rPr>
              <w:t>,</w:t>
            </w:r>
            <w:r w:rsidRPr="00434ABF">
              <w:rPr>
                <w:rFonts w:ascii="標楷體" w:eastAsia="標楷體" w:hAnsi="標楷體" w:hint="eastAsia"/>
                <w:b/>
                <w:sz w:val="20"/>
                <w:szCs w:val="20"/>
              </w:rPr>
              <w:t>154</w:t>
            </w:r>
          </w:p>
        </w:tc>
        <w:tc>
          <w:tcPr>
            <w:tcW w:w="2140" w:type="dxa"/>
            <w:tcBorders>
              <w:top w:val="single" w:sz="4" w:space="0" w:color="auto"/>
              <w:left w:val="single" w:sz="4" w:space="0" w:color="auto"/>
              <w:bottom w:val="nil"/>
              <w:right w:val="single" w:sz="4" w:space="0" w:color="auto"/>
            </w:tcBorders>
            <w:shd w:val="clear" w:color="auto" w:fill="auto"/>
            <w:vAlign w:val="center"/>
          </w:tcPr>
          <w:p w14:paraId="63CD1567"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127,187,550</w:t>
            </w:r>
          </w:p>
        </w:tc>
        <w:tc>
          <w:tcPr>
            <w:tcW w:w="2466" w:type="dxa"/>
            <w:tcBorders>
              <w:top w:val="single" w:sz="4" w:space="0" w:color="auto"/>
              <w:left w:val="single" w:sz="4" w:space="0" w:color="auto"/>
              <w:bottom w:val="nil"/>
              <w:right w:val="single" w:sz="4" w:space="0" w:color="auto"/>
            </w:tcBorders>
            <w:shd w:val="clear" w:color="auto" w:fill="auto"/>
            <w:vAlign w:val="center"/>
          </w:tcPr>
          <w:p w14:paraId="4DBAFFC3"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7</w:t>
            </w:r>
            <w:r w:rsidRPr="00434ABF">
              <w:rPr>
                <w:rFonts w:ascii="標楷體" w:eastAsia="標楷體" w:hAnsi="標楷體"/>
                <w:b/>
                <w:sz w:val="20"/>
                <w:szCs w:val="20"/>
              </w:rPr>
              <w:t>,682,603</w:t>
            </w:r>
          </w:p>
        </w:tc>
      </w:tr>
      <w:tr w:rsidR="00DA0828" w:rsidRPr="00434ABF" w14:paraId="3C9C112B" w14:textId="77777777" w:rsidTr="009A7EBF">
        <w:trPr>
          <w:trHeight w:val="340"/>
          <w:jc w:val="center"/>
        </w:trPr>
        <w:tc>
          <w:tcPr>
            <w:tcW w:w="3177" w:type="dxa"/>
            <w:tcBorders>
              <w:top w:val="nil"/>
              <w:left w:val="single" w:sz="4" w:space="0" w:color="auto"/>
              <w:bottom w:val="nil"/>
              <w:right w:val="single" w:sz="4" w:space="0" w:color="auto"/>
            </w:tcBorders>
            <w:shd w:val="clear" w:color="auto" w:fill="auto"/>
            <w:vAlign w:val="center"/>
          </w:tcPr>
          <w:p w14:paraId="122A639D" w14:textId="77777777" w:rsidR="00DA0828" w:rsidRPr="00434ABF" w:rsidRDefault="00DA0828" w:rsidP="009A7EBF">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流動資產</w:t>
            </w:r>
          </w:p>
        </w:tc>
        <w:tc>
          <w:tcPr>
            <w:tcW w:w="2140" w:type="dxa"/>
            <w:tcBorders>
              <w:top w:val="nil"/>
              <w:left w:val="single" w:sz="4" w:space="0" w:color="auto"/>
              <w:bottom w:val="nil"/>
              <w:right w:val="single" w:sz="4" w:space="0" w:color="auto"/>
            </w:tcBorders>
            <w:shd w:val="clear" w:color="auto" w:fill="auto"/>
            <w:vAlign w:val="center"/>
          </w:tcPr>
          <w:p w14:paraId="7F3C4583"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18</w:t>
            </w:r>
            <w:r w:rsidRPr="00434ABF">
              <w:rPr>
                <w:rFonts w:ascii="標楷體" w:eastAsia="標楷體" w:hAnsi="標楷體"/>
                <w:b/>
                <w:sz w:val="20"/>
                <w:szCs w:val="20"/>
              </w:rPr>
              <w:t>,</w:t>
            </w:r>
            <w:r w:rsidRPr="00434ABF">
              <w:rPr>
                <w:rFonts w:ascii="標楷體" w:eastAsia="標楷體" w:hAnsi="標楷體" w:hint="eastAsia"/>
                <w:b/>
                <w:sz w:val="20"/>
                <w:szCs w:val="20"/>
              </w:rPr>
              <w:t>787</w:t>
            </w:r>
            <w:r w:rsidRPr="00434ABF">
              <w:rPr>
                <w:rFonts w:ascii="標楷體" w:eastAsia="標楷體" w:hAnsi="標楷體"/>
                <w:b/>
                <w:sz w:val="20"/>
                <w:szCs w:val="20"/>
              </w:rPr>
              <w:t>,</w:t>
            </w:r>
            <w:r w:rsidRPr="00434ABF">
              <w:rPr>
                <w:rFonts w:ascii="標楷體" w:eastAsia="標楷體" w:hAnsi="標楷體" w:hint="eastAsia"/>
                <w:b/>
                <w:sz w:val="20"/>
                <w:szCs w:val="20"/>
              </w:rPr>
              <w:t>856</w:t>
            </w:r>
          </w:p>
        </w:tc>
        <w:tc>
          <w:tcPr>
            <w:tcW w:w="2140" w:type="dxa"/>
            <w:tcBorders>
              <w:top w:val="nil"/>
              <w:left w:val="single" w:sz="4" w:space="0" w:color="auto"/>
              <w:bottom w:val="nil"/>
              <w:right w:val="single" w:sz="4" w:space="0" w:color="auto"/>
            </w:tcBorders>
            <w:shd w:val="clear" w:color="auto" w:fill="auto"/>
            <w:vAlign w:val="center"/>
          </w:tcPr>
          <w:p w14:paraId="4643BDBB"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16,988,204</w:t>
            </w:r>
          </w:p>
        </w:tc>
        <w:tc>
          <w:tcPr>
            <w:tcW w:w="2466" w:type="dxa"/>
            <w:tcBorders>
              <w:top w:val="nil"/>
              <w:left w:val="single" w:sz="4" w:space="0" w:color="auto"/>
              <w:bottom w:val="nil"/>
              <w:right w:val="single" w:sz="4" w:space="0" w:color="auto"/>
            </w:tcBorders>
            <w:shd w:val="clear" w:color="auto" w:fill="auto"/>
            <w:vAlign w:val="center"/>
          </w:tcPr>
          <w:p w14:paraId="2FD2949D"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1</w:t>
            </w:r>
            <w:r w:rsidRPr="00434ABF">
              <w:rPr>
                <w:rFonts w:ascii="標楷體" w:eastAsia="標楷體" w:hAnsi="標楷體"/>
                <w:b/>
                <w:sz w:val="20"/>
                <w:szCs w:val="20"/>
              </w:rPr>
              <w:t>,799,651</w:t>
            </w:r>
          </w:p>
        </w:tc>
      </w:tr>
      <w:tr w:rsidR="00DA0828" w:rsidRPr="00434ABF" w14:paraId="342FDBFD" w14:textId="77777777" w:rsidTr="009A7EBF">
        <w:trPr>
          <w:trHeight w:val="334"/>
          <w:jc w:val="center"/>
        </w:trPr>
        <w:tc>
          <w:tcPr>
            <w:tcW w:w="3177" w:type="dxa"/>
            <w:tcBorders>
              <w:top w:val="nil"/>
              <w:left w:val="single" w:sz="4" w:space="0" w:color="auto"/>
              <w:bottom w:val="nil"/>
              <w:right w:val="single" w:sz="4" w:space="0" w:color="auto"/>
            </w:tcBorders>
            <w:shd w:val="clear" w:color="auto" w:fill="auto"/>
            <w:vAlign w:val="center"/>
          </w:tcPr>
          <w:p w14:paraId="4A4B790F"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現金</w:t>
            </w:r>
          </w:p>
        </w:tc>
        <w:tc>
          <w:tcPr>
            <w:tcW w:w="2140" w:type="dxa"/>
            <w:tcBorders>
              <w:top w:val="nil"/>
              <w:left w:val="single" w:sz="4" w:space="0" w:color="auto"/>
              <w:bottom w:val="nil"/>
              <w:right w:val="single" w:sz="4" w:space="0" w:color="auto"/>
            </w:tcBorders>
            <w:shd w:val="clear" w:color="auto" w:fill="auto"/>
            <w:vAlign w:val="center"/>
          </w:tcPr>
          <w:p w14:paraId="4C70178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12</w:t>
            </w:r>
            <w:r w:rsidRPr="00434ABF">
              <w:rPr>
                <w:rFonts w:ascii="標楷體" w:eastAsia="標楷體" w:hAnsi="標楷體"/>
                <w:sz w:val="20"/>
                <w:szCs w:val="20"/>
              </w:rPr>
              <w:t>,</w:t>
            </w:r>
            <w:r w:rsidRPr="00434ABF">
              <w:rPr>
                <w:rFonts w:ascii="標楷體" w:eastAsia="標楷體" w:hAnsi="標楷體" w:hint="eastAsia"/>
                <w:sz w:val="20"/>
                <w:szCs w:val="20"/>
              </w:rPr>
              <w:t>280</w:t>
            </w:r>
            <w:r w:rsidRPr="00434ABF">
              <w:rPr>
                <w:rFonts w:ascii="標楷體" w:eastAsia="標楷體" w:hAnsi="標楷體"/>
                <w:sz w:val="20"/>
                <w:szCs w:val="20"/>
              </w:rPr>
              <w:t>,</w:t>
            </w:r>
            <w:r w:rsidRPr="00434ABF">
              <w:rPr>
                <w:rFonts w:ascii="標楷體" w:eastAsia="標楷體" w:hAnsi="標楷體" w:hint="eastAsia"/>
                <w:sz w:val="20"/>
                <w:szCs w:val="20"/>
              </w:rPr>
              <w:t>041</w:t>
            </w:r>
          </w:p>
        </w:tc>
        <w:tc>
          <w:tcPr>
            <w:tcW w:w="2140" w:type="dxa"/>
            <w:tcBorders>
              <w:top w:val="nil"/>
              <w:left w:val="single" w:sz="4" w:space="0" w:color="auto"/>
              <w:bottom w:val="nil"/>
              <w:right w:val="single" w:sz="4" w:space="0" w:color="auto"/>
            </w:tcBorders>
            <w:shd w:val="clear" w:color="auto" w:fill="auto"/>
            <w:vAlign w:val="center"/>
          </w:tcPr>
          <w:p w14:paraId="03428EA7"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10,004,089</w:t>
            </w:r>
          </w:p>
        </w:tc>
        <w:tc>
          <w:tcPr>
            <w:tcW w:w="2466" w:type="dxa"/>
            <w:tcBorders>
              <w:top w:val="nil"/>
              <w:left w:val="single" w:sz="4" w:space="0" w:color="auto"/>
              <w:bottom w:val="nil"/>
              <w:right w:val="single" w:sz="4" w:space="0" w:color="auto"/>
            </w:tcBorders>
            <w:shd w:val="clear" w:color="auto" w:fill="auto"/>
            <w:vAlign w:val="center"/>
          </w:tcPr>
          <w:p w14:paraId="2B674787"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2</w:t>
            </w:r>
            <w:r w:rsidRPr="00434ABF">
              <w:rPr>
                <w:rFonts w:ascii="標楷體" w:eastAsia="標楷體" w:hAnsi="標楷體"/>
                <w:sz w:val="20"/>
                <w:szCs w:val="20"/>
              </w:rPr>
              <w:t>,275,952</w:t>
            </w:r>
          </w:p>
        </w:tc>
      </w:tr>
      <w:tr w:rsidR="00DA0828" w:rsidRPr="00434ABF" w14:paraId="21D0E088" w14:textId="77777777" w:rsidTr="009A7EBF">
        <w:trPr>
          <w:trHeight w:val="334"/>
          <w:jc w:val="center"/>
        </w:trPr>
        <w:tc>
          <w:tcPr>
            <w:tcW w:w="3177" w:type="dxa"/>
            <w:tcBorders>
              <w:top w:val="nil"/>
              <w:left w:val="single" w:sz="4" w:space="0" w:color="auto"/>
              <w:bottom w:val="nil"/>
              <w:right w:val="single" w:sz="4" w:space="0" w:color="auto"/>
            </w:tcBorders>
            <w:shd w:val="clear" w:color="auto" w:fill="auto"/>
            <w:vAlign w:val="center"/>
          </w:tcPr>
          <w:p w14:paraId="2B175081"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應收款項</w:t>
            </w:r>
          </w:p>
        </w:tc>
        <w:tc>
          <w:tcPr>
            <w:tcW w:w="2140" w:type="dxa"/>
            <w:tcBorders>
              <w:top w:val="nil"/>
              <w:left w:val="single" w:sz="4" w:space="0" w:color="auto"/>
              <w:bottom w:val="nil"/>
              <w:right w:val="single" w:sz="4" w:space="0" w:color="auto"/>
            </w:tcBorders>
            <w:shd w:val="clear" w:color="auto" w:fill="auto"/>
            <w:vAlign w:val="center"/>
          </w:tcPr>
          <w:p w14:paraId="3878254D"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6</w:t>
            </w:r>
            <w:r w:rsidRPr="00434ABF">
              <w:rPr>
                <w:rFonts w:ascii="標楷體" w:eastAsia="標楷體" w:hAnsi="標楷體"/>
                <w:sz w:val="20"/>
                <w:szCs w:val="20"/>
              </w:rPr>
              <w:t>,</w:t>
            </w:r>
            <w:r w:rsidRPr="00434ABF">
              <w:rPr>
                <w:rFonts w:ascii="標楷體" w:eastAsia="標楷體" w:hAnsi="標楷體" w:hint="eastAsia"/>
                <w:sz w:val="20"/>
                <w:szCs w:val="20"/>
              </w:rPr>
              <w:t>254</w:t>
            </w:r>
            <w:r w:rsidRPr="00434ABF">
              <w:rPr>
                <w:rFonts w:ascii="標楷體" w:eastAsia="標楷體" w:hAnsi="標楷體"/>
                <w:sz w:val="20"/>
                <w:szCs w:val="20"/>
              </w:rPr>
              <w:t>,</w:t>
            </w:r>
            <w:r w:rsidRPr="00434ABF">
              <w:rPr>
                <w:rFonts w:ascii="標楷體" w:eastAsia="標楷體" w:hAnsi="標楷體" w:hint="eastAsia"/>
                <w:sz w:val="20"/>
                <w:szCs w:val="20"/>
              </w:rPr>
              <w:t>170</w:t>
            </w:r>
          </w:p>
        </w:tc>
        <w:tc>
          <w:tcPr>
            <w:tcW w:w="2140" w:type="dxa"/>
            <w:tcBorders>
              <w:top w:val="nil"/>
              <w:left w:val="single" w:sz="4" w:space="0" w:color="auto"/>
              <w:bottom w:val="nil"/>
              <w:right w:val="single" w:sz="4" w:space="0" w:color="auto"/>
            </w:tcBorders>
            <w:shd w:val="clear" w:color="auto" w:fill="auto"/>
            <w:vAlign w:val="center"/>
          </w:tcPr>
          <w:p w14:paraId="743BDCE7"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6,743,327</w:t>
            </w:r>
          </w:p>
        </w:tc>
        <w:tc>
          <w:tcPr>
            <w:tcW w:w="2466" w:type="dxa"/>
            <w:tcBorders>
              <w:top w:val="nil"/>
              <w:left w:val="single" w:sz="4" w:space="0" w:color="auto"/>
              <w:bottom w:val="nil"/>
              <w:right w:val="single" w:sz="4" w:space="0" w:color="auto"/>
            </w:tcBorders>
            <w:shd w:val="clear" w:color="auto" w:fill="auto"/>
            <w:vAlign w:val="center"/>
          </w:tcPr>
          <w:p w14:paraId="37967345" w14:textId="77777777" w:rsidR="00DA0828" w:rsidRPr="00434ABF" w:rsidRDefault="00DA0828" w:rsidP="009A7EBF">
            <w:pPr>
              <w:wordWrap w:val="0"/>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w:t>
            </w:r>
            <w:r w:rsidRPr="00434ABF">
              <w:rPr>
                <w:rFonts w:ascii="標楷體" w:eastAsia="標楷體" w:hAnsi="標楷體"/>
                <w:sz w:val="20"/>
                <w:szCs w:val="20"/>
              </w:rPr>
              <w:t xml:space="preserve"> 489,156</w:t>
            </w:r>
          </w:p>
        </w:tc>
      </w:tr>
      <w:tr w:rsidR="00DA0828" w:rsidRPr="00434ABF" w14:paraId="4CEE4C0D" w14:textId="77777777" w:rsidTr="009A7EBF">
        <w:trPr>
          <w:trHeight w:val="334"/>
          <w:jc w:val="center"/>
        </w:trPr>
        <w:tc>
          <w:tcPr>
            <w:tcW w:w="3177" w:type="dxa"/>
            <w:tcBorders>
              <w:top w:val="nil"/>
              <w:left w:val="single" w:sz="4" w:space="0" w:color="auto"/>
              <w:bottom w:val="nil"/>
              <w:right w:val="single" w:sz="4" w:space="0" w:color="auto"/>
            </w:tcBorders>
            <w:shd w:val="clear" w:color="auto" w:fill="auto"/>
            <w:vAlign w:val="center"/>
          </w:tcPr>
          <w:p w14:paraId="6542794D"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存貨</w:t>
            </w:r>
          </w:p>
        </w:tc>
        <w:tc>
          <w:tcPr>
            <w:tcW w:w="2140" w:type="dxa"/>
            <w:tcBorders>
              <w:top w:val="nil"/>
              <w:left w:val="single" w:sz="4" w:space="0" w:color="auto"/>
              <w:bottom w:val="nil"/>
              <w:right w:val="single" w:sz="4" w:space="0" w:color="auto"/>
            </w:tcBorders>
            <w:shd w:val="clear" w:color="auto" w:fill="auto"/>
            <w:vAlign w:val="center"/>
          </w:tcPr>
          <w:p w14:paraId="42346C25"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783</w:t>
            </w:r>
          </w:p>
        </w:tc>
        <w:tc>
          <w:tcPr>
            <w:tcW w:w="2140" w:type="dxa"/>
            <w:tcBorders>
              <w:top w:val="nil"/>
              <w:left w:val="single" w:sz="4" w:space="0" w:color="auto"/>
              <w:bottom w:val="nil"/>
              <w:right w:val="single" w:sz="4" w:space="0" w:color="auto"/>
            </w:tcBorders>
            <w:shd w:val="clear" w:color="auto" w:fill="auto"/>
            <w:vAlign w:val="center"/>
          </w:tcPr>
          <w:p w14:paraId="702593DE"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1,038</w:t>
            </w:r>
          </w:p>
        </w:tc>
        <w:tc>
          <w:tcPr>
            <w:tcW w:w="2466" w:type="dxa"/>
            <w:tcBorders>
              <w:top w:val="nil"/>
              <w:left w:val="single" w:sz="4" w:space="0" w:color="auto"/>
              <w:bottom w:val="nil"/>
              <w:right w:val="single" w:sz="4" w:space="0" w:color="auto"/>
            </w:tcBorders>
            <w:shd w:val="clear" w:color="auto" w:fill="auto"/>
            <w:vAlign w:val="center"/>
          </w:tcPr>
          <w:p w14:paraId="6CA68FFA"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w:t>
            </w:r>
            <w:r w:rsidRPr="00434ABF">
              <w:rPr>
                <w:rFonts w:ascii="標楷體" w:eastAsia="標楷體" w:hAnsi="標楷體"/>
                <w:sz w:val="20"/>
                <w:szCs w:val="20"/>
              </w:rPr>
              <w:t xml:space="preserve"> 255</w:t>
            </w:r>
          </w:p>
        </w:tc>
      </w:tr>
      <w:tr w:rsidR="00DA0828" w:rsidRPr="00434ABF" w14:paraId="0569A523" w14:textId="77777777" w:rsidTr="009A7EBF">
        <w:trPr>
          <w:trHeight w:val="334"/>
          <w:jc w:val="center"/>
        </w:trPr>
        <w:tc>
          <w:tcPr>
            <w:tcW w:w="3177" w:type="dxa"/>
            <w:tcBorders>
              <w:top w:val="nil"/>
              <w:left w:val="single" w:sz="4" w:space="0" w:color="auto"/>
              <w:bottom w:val="nil"/>
              <w:right w:val="single" w:sz="4" w:space="0" w:color="auto"/>
            </w:tcBorders>
            <w:shd w:val="clear" w:color="auto" w:fill="auto"/>
            <w:vAlign w:val="center"/>
          </w:tcPr>
          <w:p w14:paraId="6CE86DA8"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預付款項</w:t>
            </w:r>
          </w:p>
        </w:tc>
        <w:tc>
          <w:tcPr>
            <w:tcW w:w="2140" w:type="dxa"/>
            <w:tcBorders>
              <w:top w:val="nil"/>
              <w:left w:val="single" w:sz="4" w:space="0" w:color="auto"/>
              <w:bottom w:val="nil"/>
              <w:right w:val="single" w:sz="4" w:space="0" w:color="auto"/>
            </w:tcBorders>
            <w:shd w:val="clear" w:color="auto" w:fill="auto"/>
            <w:vAlign w:val="center"/>
          </w:tcPr>
          <w:p w14:paraId="2BC3A53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252</w:t>
            </w:r>
            <w:r w:rsidRPr="00434ABF">
              <w:rPr>
                <w:rFonts w:ascii="標楷體" w:eastAsia="標楷體" w:hAnsi="標楷體"/>
                <w:sz w:val="20"/>
                <w:szCs w:val="20"/>
              </w:rPr>
              <w:t>,</w:t>
            </w:r>
            <w:r w:rsidRPr="00434ABF">
              <w:rPr>
                <w:rFonts w:ascii="標楷體" w:eastAsia="標楷體" w:hAnsi="標楷體" w:hint="eastAsia"/>
                <w:sz w:val="20"/>
                <w:szCs w:val="20"/>
              </w:rPr>
              <w:t>860</w:t>
            </w:r>
          </w:p>
        </w:tc>
        <w:tc>
          <w:tcPr>
            <w:tcW w:w="2140" w:type="dxa"/>
            <w:tcBorders>
              <w:top w:val="nil"/>
              <w:left w:val="single" w:sz="4" w:space="0" w:color="auto"/>
              <w:bottom w:val="nil"/>
              <w:right w:val="single" w:sz="4" w:space="0" w:color="auto"/>
            </w:tcBorders>
            <w:shd w:val="clear" w:color="auto" w:fill="auto"/>
            <w:vAlign w:val="center"/>
          </w:tcPr>
          <w:p w14:paraId="0BA516A8"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239,748</w:t>
            </w:r>
          </w:p>
        </w:tc>
        <w:tc>
          <w:tcPr>
            <w:tcW w:w="2466" w:type="dxa"/>
            <w:tcBorders>
              <w:top w:val="nil"/>
              <w:left w:val="single" w:sz="4" w:space="0" w:color="auto"/>
              <w:bottom w:val="nil"/>
              <w:right w:val="single" w:sz="4" w:space="0" w:color="auto"/>
            </w:tcBorders>
            <w:shd w:val="clear" w:color="auto" w:fill="auto"/>
            <w:vAlign w:val="center"/>
          </w:tcPr>
          <w:p w14:paraId="5762D3F1"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1</w:t>
            </w:r>
            <w:r w:rsidRPr="00434ABF">
              <w:rPr>
                <w:rFonts w:ascii="標楷體" w:eastAsia="標楷體" w:hAnsi="標楷體"/>
                <w:sz w:val="20"/>
                <w:szCs w:val="20"/>
              </w:rPr>
              <w:t>3,111</w:t>
            </w:r>
          </w:p>
        </w:tc>
      </w:tr>
      <w:tr w:rsidR="00DA0828" w:rsidRPr="00434ABF" w14:paraId="70664CE7"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40F0E85C" w14:textId="77777777" w:rsidR="00DA0828" w:rsidRPr="00434ABF" w:rsidRDefault="00DA0828" w:rsidP="009A7EBF">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非流動資產</w:t>
            </w:r>
          </w:p>
        </w:tc>
        <w:tc>
          <w:tcPr>
            <w:tcW w:w="2140" w:type="dxa"/>
            <w:tcBorders>
              <w:top w:val="nil"/>
              <w:left w:val="single" w:sz="4" w:space="0" w:color="auto"/>
              <w:bottom w:val="nil"/>
              <w:right w:val="single" w:sz="4" w:space="0" w:color="auto"/>
            </w:tcBorders>
            <w:shd w:val="clear" w:color="auto" w:fill="auto"/>
            <w:vAlign w:val="center"/>
          </w:tcPr>
          <w:p w14:paraId="750EF78C"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116</w:t>
            </w:r>
            <w:r w:rsidRPr="00434ABF">
              <w:rPr>
                <w:rFonts w:ascii="標楷體" w:eastAsia="標楷體" w:hAnsi="標楷體"/>
                <w:b/>
                <w:sz w:val="20"/>
                <w:szCs w:val="20"/>
              </w:rPr>
              <w:t>,</w:t>
            </w:r>
            <w:r w:rsidRPr="00434ABF">
              <w:rPr>
                <w:rFonts w:ascii="標楷體" w:eastAsia="標楷體" w:hAnsi="標楷體" w:hint="eastAsia"/>
                <w:b/>
                <w:sz w:val="20"/>
                <w:szCs w:val="20"/>
              </w:rPr>
              <w:t>082</w:t>
            </w:r>
            <w:r w:rsidRPr="00434ABF">
              <w:rPr>
                <w:rFonts w:ascii="標楷體" w:eastAsia="標楷體" w:hAnsi="標楷體"/>
                <w:b/>
                <w:sz w:val="20"/>
                <w:szCs w:val="20"/>
              </w:rPr>
              <w:t>,</w:t>
            </w:r>
            <w:r w:rsidRPr="00434ABF">
              <w:rPr>
                <w:rFonts w:ascii="標楷體" w:eastAsia="標楷體" w:hAnsi="標楷體" w:hint="eastAsia"/>
                <w:b/>
                <w:sz w:val="20"/>
                <w:szCs w:val="20"/>
              </w:rPr>
              <w:t>297</w:t>
            </w:r>
          </w:p>
        </w:tc>
        <w:tc>
          <w:tcPr>
            <w:tcW w:w="2140" w:type="dxa"/>
            <w:tcBorders>
              <w:top w:val="nil"/>
              <w:left w:val="single" w:sz="4" w:space="0" w:color="auto"/>
              <w:bottom w:val="nil"/>
              <w:right w:val="single" w:sz="4" w:space="0" w:color="auto"/>
            </w:tcBorders>
            <w:shd w:val="clear" w:color="auto" w:fill="auto"/>
            <w:vAlign w:val="center"/>
          </w:tcPr>
          <w:p w14:paraId="5A3BA5CD"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110,199,345</w:t>
            </w:r>
          </w:p>
        </w:tc>
        <w:tc>
          <w:tcPr>
            <w:tcW w:w="2466" w:type="dxa"/>
            <w:tcBorders>
              <w:top w:val="nil"/>
              <w:left w:val="nil"/>
              <w:bottom w:val="nil"/>
              <w:right w:val="single" w:sz="4" w:space="0" w:color="auto"/>
            </w:tcBorders>
            <w:shd w:val="clear" w:color="auto" w:fill="auto"/>
            <w:vAlign w:val="center"/>
          </w:tcPr>
          <w:p w14:paraId="3D5491B3"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5</w:t>
            </w:r>
            <w:r w:rsidRPr="00434ABF">
              <w:rPr>
                <w:rFonts w:ascii="標楷體" w:eastAsia="標楷體" w:hAnsi="標楷體"/>
                <w:b/>
                <w:sz w:val="20"/>
                <w:szCs w:val="20"/>
              </w:rPr>
              <w:t>,882,951</w:t>
            </w:r>
          </w:p>
        </w:tc>
      </w:tr>
      <w:tr w:rsidR="00DA0828" w:rsidRPr="00434ABF" w14:paraId="1F3148EB"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1FA121B2"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押匯貼現、放款、基金</w:t>
            </w:r>
          </w:p>
        </w:tc>
        <w:tc>
          <w:tcPr>
            <w:tcW w:w="2140" w:type="dxa"/>
            <w:tcBorders>
              <w:top w:val="nil"/>
              <w:left w:val="single" w:sz="4" w:space="0" w:color="auto"/>
              <w:bottom w:val="nil"/>
              <w:right w:val="single" w:sz="4" w:space="0" w:color="auto"/>
            </w:tcBorders>
            <w:shd w:val="clear" w:color="auto" w:fill="auto"/>
            <w:vAlign w:val="center"/>
          </w:tcPr>
          <w:p w14:paraId="0396732C"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57</w:t>
            </w:r>
            <w:r w:rsidRPr="00434ABF">
              <w:rPr>
                <w:rFonts w:ascii="標楷體" w:eastAsia="標楷體" w:hAnsi="標楷體"/>
                <w:sz w:val="20"/>
                <w:szCs w:val="20"/>
              </w:rPr>
              <w:t>,</w:t>
            </w:r>
            <w:r w:rsidRPr="00434ABF">
              <w:rPr>
                <w:rFonts w:ascii="標楷體" w:eastAsia="標楷體" w:hAnsi="標楷體" w:hint="eastAsia"/>
                <w:sz w:val="20"/>
                <w:szCs w:val="20"/>
              </w:rPr>
              <w:t>180</w:t>
            </w:r>
          </w:p>
        </w:tc>
        <w:tc>
          <w:tcPr>
            <w:tcW w:w="2140" w:type="dxa"/>
            <w:tcBorders>
              <w:top w:val="nil"/>
              <w:left w:val="single" w:sz="4" w:space="0" w:color="auto"/>
              <w:bottom w:val="nil"/>
              <w:right w:val="single" w:sz="4" w:space="0" w:color="auto"/>
            </w:tcBorders>
            <w:shd w:val="clear" w:color="auto" w:fill="auto"/>
            <w:vAlign w:val="center"/>
          </w:tcPr>
          <w:p w14:paraId="3DCD19BB"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53,975</w:t>
            </w:r>
          </w:p>
        </w:tc>
        <w:tc>
          <w:tcPr>
            <w:tcW w:w="2466" w:type="dxa"/>
            <w:tcBorders>
              <w:top w:val="nil"/>
              <w:left w:val="nil"/>
              <w:bottom w:val="nil"/>
              <w:right w:val="single" w:sz="4" w:space="0" w:color="auto"/>
            </w:tcBorders>
            <w:shd w:val="clear" w:color="auto" w:fill="auto"/>
            <w:vAlign w:val="center"/>
          </w:tcPr>
          <w:p w14:paraId="0060DE00"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3</w:t>
            </w:r>
            <w:r w:rsidRPr="00434ABF">
              <w:rPr>
                <w:rFonts w:ascii="標楷體" w:eastAsia="標楷體" w:hAnsi="標楷體"/>
                <w:sz w:val="20"/>
                <w:szCs w:val="20"/>
              </w:rPr>
              <w:t>,204</w:t>
            </w:r>
          </w:p>
        </w:tc>
      </w:tr>
      <w:tr w:rsidR="00DA0828" w:rsidRPr="00434ABF" w14:paraId="3FA1C78F"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40C72B93"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長期應收款項</w:t>
            </w:r>
          </w:p>
        </w:tc>
        <w:tc>
          <w:tcPr>
            <w:tcW w:w="2140" w:type="dxa"/>
            <w:tcBorders>
              <w:top w:val="nil"/>
              <w:left w:val="single" w:sz="4" w:space="0" w:color="auto"/>
              <w:bottom w:val="nil"/>
              <w:right w:val="single" w:sz="4" w:space="0" w:color="auto"/>
            </w:tcBorders>
            <w:shd w:val="clear" w:color="auto" w:fill="auto"/>
            <w:vAlign w:val="center"/>
          </w:tcPr>
          <w:p w14:paraId="33DF8437"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w:t>
            </w:r>
            <w:r w:rsidRPr="00434ABF">
              <w:rPr>
                <w:rFonts w:ascii="標楷體" w:eastAsia="標楷體" w:hAnsi="標楷體"/>
                <w:sz w:val="20"/>
                <w:szCs w:val="20"/>
              </w:rPr>
              <w:t>,</w:t>
            </w:r>
            <w:r w:rsidRPr="00434ABF">
              <w:rPr>
                <w:rFonts w:ascii="標楷體" w:eastAsia="標楷體" w:hAnsi="標楷體" w:hint="eastAsia"/>
                <w:sz w:val="20"/>
                <w:szCs w:val="20"/>
              </w:rPr>
              <w:t>190</w:t>
            </w:r>
            <w:r w:rsidRPr="00434ABF">
              <w:rPr>
                <w:rFonts w:ascii="標楷體" w:eastAsia="標楷體" w:hAnsi="標楷體"/>
                <w:sz w:val="20"/>
                <w:szCs w:val="20"/>
              </w:rPr>
              <w:t>,</w:t>
            </w:r>
            <w:r w:rsidRPr="00434ABF">
              <w:rPr>
                <w:rFonts w:ascii="標楷體" w:eastAsia="標楷體" w:hAnsi="標楷體" w:hint="eastAsia"/>
                <w:sz w:val="20"/>
                <w:szCs w:val="20"/>
              </w:rPr>
              <w:t>900</w:t>
            </w:r>
          </w:p>
        </w:tc>
        <w:tc>
          <w:tcPr>
            <w:tcW w:w="2140" w:type="dxa"/>
            <w:tcBorders>
              <w:top w:val="nil"/>
              <w:left w:val="single" w:sz="4" w:space="0" w:color="auto"/>
              <w:bottom w:val="nil"/>
              <w:right w:val="single" w:sz="4" w:space="0" w:color="auto"/>
            </w:tcBorders>
            <w:shd w:val="clear" w:color="auto" w:fill="auto"/>
            <w:vAlign w:val="center"/>
          </w:tcPr>
          <w:p w14:paraId="20DFF558"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722,300</w:t>
            </w:r>
          </w:p>
        </w:tc>
        <w:tc>
          <w:tcPr>
            <w:tcW w:w="2466" w:type="dxa"/>
            <w:tcBorders>
              <w:top w:val="nil"/>
              <w:left w:val="nil"/>
              <w:bottom w:val="nil"/>
              <w:right w:val="single" w:sz="4" w:space="0" w:color="auto"/>
            </w:tcBorders>
            <w:shd w:val="clear" w:color="auto" w:fill="auto"/>
            <w:vAlign w:val="center"/>
          </w:tcPr>
          <w:p w14:paraId="4AD3EFC2"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4</w:t>
            </w:r>
            <w:r w:rsidRPr="00434ABF">
              <w:rPr>
                <w:rFonts w:ascii="標楷體" w:eastAsia="標楷體" w:hAnsi="標楷體"/>
                <w:sz w:val="20"/>
                <w:szCs w:val="20"/>
              </w:rPr>
              <w:t>68,600</w:t>
            </w:r>
          </w:p>
        </w:tc>
      </w:tr>
      <w:tr w:rsidR="00DA0828" w:rsidRPr="00434ABF" w14:paraId="44984EB4"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3C7189DF"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proofErr w:type="gramStart"/>
            <w:r w:rsidRPr="00434ABF">
              <w:rPr>
                <w:rFonts w:ascii="標楷體" w:eastAsia="標楷體" w:hAnsi="標楷體" w:hint="eastAsia"/>
                <w:sz w:val="20"/>
              </w:rPr>
              <w:t>採</w:t>
            </w:r>
            <w:proofErr w:type="gramEnd"/>
            <w:r w:rsidRPr="00434ABF">
              <w:rPr>
                <w:rFonts w:ascii="標楷體" w:eastAsia="標楷體" w:hAnsi="標楷體" w:hint="eastAsia"/>
                <w:sz w:val="20"/>
              </w:rPr>
              <w:t>權益法之投資</w:t>
            </w:r>
          </w:p>
        </w:tc>
        <w:tc>
          <w:tcPr>
            <w:tcW w:w="2140" w:type="dxa"/>
            <w:tcBorders>
              <w:top w:val="nil"/>
              <w:left w:val="single" w:sz="4" w:space="0" w:color="auto"/>
              <w:bottom w:val="nil"/>
              <w:right w:val="single" w:sz="4" w:space="0" w:color="auto"/>
            </w:tcBorders>
            <w:shd w:val="clear" w:color="auto" w:fill="auto"/>
            <w:vAlign w:val="center"/>
          </w:tcPr>
          <w:p w14:paraId="6AC3107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118</w:t>
            </w:r>
            <w:r w:rsidRPr="00434ABF">
              <w:rPr>
                <w:rFonts w:ascii="標楷體" w:eastAsia="標楷體" w:hAnsi="標楷體"/>
                <w:sz w:val="20"/>
                <w:szCs w:val="20"/>
              </w:rPr>
              <w:t>,</w:t>
            </w:r>
            <w:r w:rsidRPr="00434ABF">
              <w:rPr>
                <w:rFonts w:ascii="標楷體" w:eastAsia="標楷體" w:hAnsi="標楷體" w:hint="eastAsia"/>
                <w:sz w:val="20"/>
                <w:szCs w:val="20"/>
              </w:rPr>
              <w:t>948</w:t>
            </w:r>
          </w:p>
        </w:tc>
        <w:tc>
          <w:tcPr>
            <w:tcW w:w="2140" w:type="dxa"/>
            <w:tcBorders>
              <w:top w:val="nil"/>
              <w:left w:val="single" w:sz="4" w:space="0" w:color="auto"/>
              <w:bottom w:val="nil"/>
              <w:right w:val="single" w:sz="4" w:space="0" w:color="auto"/>
            </w:tcBorders>
            <w:shd w:val="clear" w:color="auto" w:fill="auto"/>
            <w:vAlign w:val="center"/>
          </w:tcPr>
          <w:p w14:paraId="585AB67C"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110,588</w:t>
            </w:r>
          </w:p>
        </w:tc>
        <w:tc>
          <w:tcPr>
            <w:tcW w:w="2466" w:type="dxa"/>
            <w:tcBorders>
              <w:top w:val="nil"/>
              <w:left w:val="nil"/>
              <w:bottom w:val="nil"/>
              <w:right w:val="single" w:sz="4" w:space="0" w:color="auto"/>
            </w:tcBorders>
            <w:shd w:val="clear" w:color="auto" w:fill="auto"/>
            <w:vAlign w:val="center"/>
          </w:tcPr>
          <w:p w14:paraId="2B17A16B"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8</w:t>
            </w:r>
            <w:r w:rsidRPr="00434ABF">
              <w:rPr>
                <w:rFonts w:ascii="標楷體" w:eastAsia="標楷體" w:hAnsi="標楷體"/>
                <w:sz w:val="20"/>
                <w:szCs w:val="20"/>
              </w:rPr>
              <w:t>,359</w:t>
            </w:r>
          </w:p>
        </w:tc>
      </w:tr>
      <w:tr w:rsidR="00DA0828" w:rsidRPr="00434ABF" w14:paraId="55BCE4BC"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22101826"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其他投資</w:t>
            </w:r>
          </w:p>
        </w:tc>
        <w:tc>
          <w:tcPr>
            <w:tcW w:w="2140" w:type="dxa"/>
            <w:tcBorders>
              <w:top w:val="nil"/>
              <w:left w:val="single" w:sz="4" w:space="0" w:color="auto"/>
              <w:bottom w:val="nil"/>
              <w:right w:val="single" w:sz="4" w:space="0" w:color="auto"/>
            </w:tcBorders>
            <w:shd w:val="clear" w:color="auto" w:fill="auto"/>
            <w:vAlign w:val="center"/>
          </w:tcPr>
          <w:p w14:paraId="5E7B2B97"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w:t>
            </w:r>
            <w:r w:rsidRPr="00434ABF">
              <w:rPr>
                <w:rFonts w:ascii="標楷體" w:eastAsia="標楷體" w:hAnsi="標楷體"/>
                <w:sz w:val="20"/>
                <w:szCs w:val="20"/>
              </w:rPr>
              <w:t>,</w:t>
            </w:r>
            <w:r w:rsidRPr="00434ABF">
              <w:rPr>
                <w:rFonts w:ascii="標楷體" w:eastAsia="標楷體" w:hAnsi="標楷體" w:hint="eastAsia"/>
                <w:sz w:val="20"/>
                <w:szCs w:val="20"/>
              </w:rPr>
              <w:t>474</w:t>
            </w:r>
            <w:r w:rsidRPr="00434ABF">
              <w:rPr>
                <w:rFonts w:ascii="標楷體" w:eastAsia="標楷體" w:hAnsi="標楷體"/>
                <w:sz w:val="20"/>
                <w:szCs w:val="20"/>
              </w:rPr>
              <w:t>,</w:t>
            </w:r>
            <w:r w:rsidRPr="00434ABF">
              <w:rPr>
                <w:rFonts w:ascii="標楷體" w:eastAsia="標楷體" w:hAnsi="標楷體" w:hint="eastAsia"/>
                <w:sz w:val="20"/>
                <w:szCs w:val="20"/>
              </w:rPr>
              <w:t>809</w:t>
            </w:r>
          </w:p>
        </w:tc>
        <w:tc>
          <w:tcPr>
            <w:tcW w:w="2140" w:type="dxa"/>
            <w:tcBorders>
              <w:top w:val="nil"/>
              <w:left w:val="single" w:sz="4" w:space="0" w:color="auto"/>
              <w:bottom w:val="nil"/>
              <w:right w:val="single" w:sz="4" w:space="0" w:color="auto"/>
            </w:tcBorders>
            <w:shd w:val="clear" w:color="auto" w:fill="auto"/>
            <w:vAlign w:val="center"/>
          </w:tcPr>
          <w:p w14:paraId="36442C2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853,840</w:t>
            </w:r>
          </w:p>
        </w:tc>
        <w:tc>
          <w:tcPr>
            <w:tcW w:w="2466" w:type="dxa"/>
            <w:tcBorders>
              <w:top w:val="nil"/>
              <w:left w:val="nil"/>
              <w:bottom w:val="nil"/>
              <w:right w:val="single" w:sz="4" w:space="0" w:color="auto"/>
            </w:tcBorders>
            <w:shd w:val="clear" w:color="auto" w:fill="auto"/>
            <w:vAlign w:val="center"/>
          </w:tcPr>
          <w:p w14:paraId="705DB385"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6</w:t>
            </w:r>
            <w:r w:rsidRPr="00434ABF">
              <w:rPr>
                <w:rFonts w:ascii="標楷體" w:eastAsia="標楷體" w:hAnsi="標楷體"/>
                <w:sz w:val="20"/>
                <w:szCs w:val="20"/>
              </w:rPr>
              <w:t>20,969</w:t>
            </w:r>
          </w:p>
        </w:tc>
      </w:tr>
      <w:tr w:rsidR="00DA0828" w:rsidRPr="00434ABF" w14:paraId="54281954"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4A9FDE08"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土地、建築物及設備</w:t>
            </w:r>
          </w:p>
        </w:tc>
        <w:tc>
          <w:tcPr>
            <w:tcW w:w="2140" w:type="dxa"/>
            <w:tcBorders>
              <w:top w:val="nil"/>
              <w:left w:val="single" w:sz="4" w:space="0" w:color="auto"/>
              <w:bottom w:val="nil"/>
              <w:right w:val="single" w:sz="4" w:space="0" w:color="auto"/>
            </w:tcBorders>
            <w:shd w:val="clear" w:color="auto" w:fill="auto"/>
            <w:vAlign w:val="center"/>
          </w:tcPr>
          <w:p w14:paraId="7215BBA9"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113</w:t>
            </w:r>
            <w:r w:rsidRPr="00434ABF">
              <w:rPr>
                <w:rFonts w:ascii="標楷體" w:eastAsia="標楷體" w:hAnsi="標楷體"/>
                <w:sz w:val="20"/>
                <w:szCs w:val="20"/>
              </w:rPr>
              <w:t>,</w:t>
            </w:r>
            <w:r w:rsidRPr="00434ABF">
              <w:rPr>
                <w:rFonts w:ascii="標楷體" w:eastAsia="標楷體" w:hAnsi="標楷體" w:hint="eastAsia"/>
                <w:sz w:val="20"/>
                <w:szCs w:val="20"/>
              </w:rPr>
              <w:t>029</w:t>
            </w:r>
            <w:r w:rsidRPr="00434ABF">
              <w:rPr>
                <w:rFonts w:ascii="標楷體" w:eastAsia="標楷體" w:hAnsi="標楷體"/>
                <w:sz w:val="20"/>
                <w:szCs w:val="20"/>
              </w:rPr>
              <w:t>,</w:t>
            </w:r>
            <w:r w:rsidRPr="00434ABF">
              <w:rPr>
                <w:rFonts w:ascii="標楷體" w:eastAsia="標楷體" w:hAnsi="標楷體" w:hint="eastAsia"/>
                <w:sz w:val="20"/>
                <w:szCs w:val="20"/>
              </w:rPr>
              <w:t>496</w:t>
            </w:r>
          </w:p>
        </w:tc>
        <w:tc>
          <w:tcPr>
            <w:tcW w:w="2140" w:type="dxa"/>
            <w:tcBorders>
              <w:top w:val="nil"/>
              <w:left w:val="single" w:sz="4" w:space="0" w:color="auto"/>
              <w:bottom w:val="nil"/>
              <w:right w:val="single" w:sz="4" w:space="0" w:color="auto"/>
            </w:tcBorders>
            <w:shd w:val="clear" w:color="auto" w:fill="auto"/>
            <w:vAlign w:val="center"/>
          </w:tcPr>
          <w:p w14:paraId="46CD2BAB"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108,237,109</w:t>
            </w:r>
          </w:p>
        </w:tc>
        <w:tc>
          <w:tcPr>
            <w:tcW w:w="2466" w:type="dxa"/>
            <w:tcBorders>
              <w:top w:val="nil"/>
              <w:left w:val="nil"/>
              <w:bottom w:val="nil"/>
              <w:right w:val="single" w:sz="4" w:space="0" w:color="auto"/>
            </w:tcBorders>
            <w:shd w:val="clear" w:color="auto" w:fill="auto"/>
            <w:vAlign w:val="center"/>
          </w:tcPr>
          <w:p w14:paraId="481120E7"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4</w:t>
            </w:r>
            <w:r w:rsidRPr="00434ABF">
              <w:rPr>
                <w:rFonts w:ascii="標楷體" w:eastAsia="標楷體" w:hAnsi="標楷體"/>
                <w:sz w:val="20"/>
                <w:szCs w:val="20"/>
              </w:rPr>
              <w:t>,792,386</w:t>
            </w:r>
          </w:p>
        </w:tc>
      </w:tr>
      <w:tr w:rsidR="00DA0828" w:rsidRPr="00434ABF" w14:paraId="102BE8A5"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21609C6F"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無形資產</w:t>
            </w:r>
          </w:p>
        </w:tc>
        <w:tc>
          <w:tcPr>
            <w:tcW w:w="2140" w:type="dxa"/>
            <w:tcBorders>
              <w:top w:val="nil"/>
              <w:left w:val="single" w:sz="4" w:space="0" w:color="auto"/>
              <w:bottom w:val="nil"/>
              <w:right w:val="single" w:sz="4" w:space="0" w:color="auto"/>
            </w:tcBorders>
            <w:shd w:val="clear" w:color="auto" w:fill="auto"/>
            <w:vAlign w:val="center"/>
          </w:tcPr>
          <w:p w14:paraId="125E1DE7"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167</w:t>
            </w:r>
            <w:r w:rsidRPr="00434ABF">
              <w:rPr>
                <w:rFonts w:ascii="標楷體" w:eastAsia="標楷體" w:hAnsi="標楷體"/>
                <w:sz w:val="20"/>
                <w:szCs w:val="20"/>
              </w:rPr>
              <w:t>,</w:t>
            </w:r>
            <w:r w:rsidRPr="00434ABF">
              <w:rPr>
                <w:rFonts w:ascii="標楷體" w:eastAsia="標楷體" w:hAnsi="標楷體" w:hint="eastAsia"/>
                <w:sz w:val="20"/>
                <w:szCs w:val="20"/>
              </w:rPr>
              <w:t>560</w:t>
            </w:r>
          </w:p>
        </w:tc>
        <w:tc>
          <w:tcPr>
            <w:tcW w:w="2140" w:type="dxa"/>
            <w:tcBorders>
              <w:top w:val="nil"/>
              <w:left w:val="single" w:sz="4" w:space="0" w:color="auto"/>
              <w:bottom w:val="nil"/>
              <w:right w:val="single" w:sz="4" w:space="0" w:color="auto"/>
            </w:tcBorders>
            <w:shd w:val="clear" w:color="auto" w:fill="auto"/>
            <w:vAlign w:val="center"/>
          </w:tcPr>
          <w:p w14:paraId="3FADD6A6"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161,697</w:t>
            </w:r>
          </w:p>
        </w:tc>
        <w:tc>
          <w:tcPr>
            <w:tcW w:w="2466" w:type="dxa"/>
            <w:tcBorders>
              <w:top w:val="nil"/>
              <w:left w:val="nil"/>
              <w:bottom w:val="nil"/>
              <w:right w:val="single" w:sz="4" w:space="0" w:color="auto"/>
            </w:tcBorders>
            <w:shd w:val="clear" w:color="auto" w:fill="auto"/>
            <w:vAlign w:val="center"/>
          </w:tcPr>
          <w:p w14:paraId="0B106CD5"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5</w:t>
            </w:r>
            <w:r w:rsidRPr="00434ABF">
              <w:rPr>
                <w:rFonts w:ascii="標楷體" w:eastAsia="標楷體" w:hAnsi="標楷體"/>
                <w:sz w:val="20"/>
                <w:szCs w:val="20"/>
              </w:rPr>
              <w:t>,863</w:t>
            </w:r>
          </w:p>
        </w:tc>
      </w:tr>
      <w:tr w:rsidR="00DA0828" w:rsidRPr="00434ABF" w14:paraId="5E4EE66D"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7F88BD6E"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其他資產</w:t>
            </w:r>
          </w:p>
        </w:tc>
        <w:tc>
          <w:tcPr>
            <w:tcW w:w="2140" w:type="dxa"/>
            <w:tcBorders>
              <w:top w:val="nil"/>
              <w:left w:val="single" w:sz="4" w:space="0" w:color="auto"/>
              <w:bottom w:val="nil"/>
              <w:right w:val="single" w:sz="4" w:space="0" w:color="auto"/>
            </w:tcBorders>
            <w:shd w:val="clear" w:color="auto" w:fill="auto"/>
            <w:vAlign w:val="center"/>
          </w:tcPr>
          <w:p w14:paraId="3BD82DB5"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43</w:t>
            </w:r>
            <w:r w:rsidRPr="00434ABF">
              <w:rPr>
                <w:rFonts w:ascii="標楷體" w:eastAsia="標楷體" w:hAnsi="標楷體"/>
                <w:sz w:val="20"/>
                <w:szCs w:val="20"/>
              </w:rPr>
              <w:t>,</w:t>
            </w:r>
            <w:r w:rsidRPr="00434ABF">
              <w:rPr>
                <w:rFonts w:ascii="標楷體" w:eastAsia="標楷體" w:hAnsi="標楷體" w:hint="eastAsia"/>
                <w:sz w:val="20"/>
                <w:szCs w:val="20"/>
              </w:rPr>
              <w:t>402</w:t>
            </w:r>
          </w:p>
        </w:tc>
        <w:tc>
          <w:tcPr>
            <w:tcW w:w="2140" w:type="dxa"/>
            <w:tcBorders>
              <w:top w:val="nil"/>
              <w:left w:val="single" w:sz="4" w:space="0" w:color="auto"/>
              <w:bottom w:val="nil"/>
              <w:right w:val="single" w:sz="4" w:space="0" w:color="auto"/>
            </w:tcBorders>
            <w:shd w:val="clear" w:color="auto" w:fill="auto"/>
            <w:vAlign w:val="center"/>
          </w:tcPr>
          <w:p w14:paraId="6F5E3F42"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59,834</w:t>
            </w:r>
          </w:p>
        </w:tc>
        <w:tc>
          <w:tcPr>
            <w:tcW w:w="2466" w:type="dxa"/>
            <w:tcBorders>
              <w:top w:val="nil"/>
              <w:left w:val="nil"/>
              <w:bottom w:val="nil"/>
              <w:right w:val="single" w:sz="4" w:space="0" w:color="auto"/>
            </w:tcBorders>
            <w:shd w:val="clear" w:color="auto" w:fill="auto"/>
            <w:vAlign w:val="center"/>
          </w:tcPr>
          <w:p w14:paraId="0DADC443"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w:t>
            </w:r>
            <w:r w:rsidRPr="00434ABF">
              <w:rPr>
                <w:rFonts w:ascii="標楷體" w:eastAsia="標楷體" w:hAnsi="標楷體"/>
                <w:sz w:val="20"/>
                <w:szCs w:val="20"/>
              </w:rPr>
              <w:t xml:space="preserve"> </w:t>
            </w:r>
            <w:r w:rsidRPr="00434ABF">
              <w:rPr>
                <w:rFonts w:ascii="標楷體" w:eastAsia="標楷體" w:hAnsi="標楷體" w:hint="eastAsia"/>
                <w:sz w:val="20"/>
                <w:szCs w:val="20"/>
              </w:rPr>
              <w:t>1</w:t>
            </w:r>
            <w:r w:rsidRPr="00434ABF">
              <w:rPr>
                <w:rFonts w:ascii="標楷體" w:eastAsia="標楷體" w:hAnsi="標楷體"/>
                <w:sz w:val="20"/>
                <w:szCs w:val="20"/>
              </w:rPr>
              <w:t>6,431</w:t>
            </w:r>
          </w:p>
        </w:tc>
      </w:tr>
      <w:tr w:rsidR="00DA0828" w:rsidRPr="00434ABF" w14:paraId="165D95B8"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13EAC442" w14:textId="77777777" w:rsidR="00DA0828" w:rsidRPr="00434ABF" w:rsidRDefault="00DA0828" w:rsidP="009A7EBF">
            <w:pPr>
              <w:snapToGrid w:val="0"/>
              <w:ind w:left="57" w:right="57"/>
              <w:jc w:val="distribute"/>
              <w:rPr>
                <w:rFonts w:ascii="標楷體" w:eastAsia="標楷體" w:hAnsi="標楷體"/>
                <w:b/>
                <w:sz w:val="20"/>
              </w:rPr>
            </w:pPr>
            <w:r w:rsidRPr="00434ABF">
              <w:rPr>
                <w:rFonts w:ascii="標楷體" w:eastAsia="標楷體" w:hAnsi="標楷體" w:hint="eastAsia"/>
                <w:b/>
                <w:sz w:val="20"/>
              </w:rPr>
              <w:t>資產合計</w:t>
            </w:r>
          </w:p>
        </w:tc>
        <w:tc>
          <w:tcPr>
            <w:tcW w:w="2140" w:type="dxa"/>
            <w:tcBorders>
              <w:top w:val="nil"/>
              <w:left w:val="single" w:sz="4" w:space="0" w:color="auto"/>
              <w:bottom w:val="nil"/>
              <w:right w:val="single" w:sz="4" w:space="0" w:color="auto"/>
            </w:tcBorders>
            <w:shd w:val="clear" w:color="auto" w:fill="auto"/>
            <w:vAlign w:val="center"/>
          </w:tcPr>
          <w:p w14:paraId="3077D798"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134</w:t>
            </w:r>
            <w:r w:rsidRPr="00434ABF">
              <w:rPr>
                <w:rFonts w:ascii="標楷體" w:eastAsia="標楷體" w:hAnsi="標楷體"/>
                <w:b/>
                <w:sz w:val="20"/>
                <w:szCs w:val="20"/>
              </w:rPr>
              <w:t>,</w:t>
            </w:r>
            <w:r w:rsidRPr="00434ABF">
              <w:rPr>
                <w:rFonts w:ascii="標楷體" w:eastAsia="標楷體" w:hAnsi="標楷體" w:hint="eastAsia"/>
                <w:b/>
                <w:sz w:val="20"/>
                <w:szCs w:val="20"/>
              </w:rPr>
              <w:t>870</w:t>
            </w:r>
            <w:r w:rsidRPr="00434ABF">
              <w:rPr>
                <w:rFonts w:ascii="標楷體" w:eastAsia="標楷體" w:hAnsi="標楷體"/>
                <w:b/>
                <w:sz w:val="20"/>
                <w:szCs w:val="20"/>
              </w:rPr>
              <w:t>,</w:t>
            </w:r>
            <w:r w:rsidRPr="00434ABF">
              <w:rPr>
                <w:rFonts w:ascii="標楷體" w:eastAsia="標楷體" w:hAnsi="標楷體" w:hint="eastAsia"/>
                <w:b/>
                <w:sz w:val="20"/>
                <w:szCs w:val="20"/>
              </w:rPr>
              <w:t>154</w:t>
            </w:r>
          </w:p>
        </w:tc>
        <w:tc>
          <w:tcPr>
            <w:tcW w:w="2140" w:type="dxa"/>
            <w:tcBorders>
              <w:top w:val="nil"/>
              <w:left w:val="single" w:sz="4" w:space="0" w:color="auto"/>
              <w:bottom w:val="nil"/>
              <w:right w:val="single" w:sz="4" w:space="0" w:color="auto"/>
            </w:tcBorders>
            <w:shd w:val="clear" w:color="auto" w:fill="auto"/>
            <w:vAlign w:val="center"/>
          </w:tcPr>
          <w:p w14:paraId="00969DDE"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127,187,550</w:t>
            </w:r>
          </w:p>
        </w:tc>
        <w:tc>
          <w:tcPr>
            <w:tcW w:w="2466" w:type="dxa"/>
            <w:tcBorders>
              <w:top w:val="nil"/>
              <w:left w:val="nil"/>
              <w:bottom w:val="nil"/>
              <w:right w:val="single" w:sz="4" w:space="0" w:color="auto"/>
            </w:tcBorders>
            <w:shd w:val="clear" w:color="auto" w:fill="auto"/>
            <w:vAlign w:val="center"/>
          </w:tcPr>
          <w:p w14:paraId="2D32F13E"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7</w:t>
            </w:r>
            <w:r w:rsidRPr="00434ABF">
              <w:rPr>
                <w:rFonts w:ascii="標楷體" w:eastAsia="標楷體" w:hAnsi="標楷體"/>
                <w:b/>
                <w:sz w:val="20"/>
                <w:szCs w:val="20"/>
              </w:rPr>
              <w:t>,682,603</w:t>
            </w:r>
          </w:p>
        </w:tc>
      </w:tr>
      <w:tr w:rsidR="00DA0828" w:rsidRPr="00434ABF" w14:paraId="289B96B4"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1F4569AF" w14:textId="77777777" w:rsidR="00DA0828" w:rsidRPr="00434ABF" w:rsidRDefault="00DA0828" w:rsidP="009A7EBF">
            <w:pPr>
              <w:snapToGrid w:val="0"/>
              <w:ind w:left="57" w:right="57"/>
              <w:jc w:val="distribute"/>
              <w:rPr>
                <w:rFonts w:ascii="標楷體" w:eastAsia="標楷體" w:hAnsi="標楷體"/>
                <w:b/>
                <w:sz w:val="20"/>
              </w:rPr>
            </w:pPr>
            <w:r w:rsidRPr="00434ABF">
              <w:rPr>
                <w:rFonts w:ascii="標楷體" w:eastAsia="標楷體" w:hAnsi="標楷體" w:hint="eastAsia"/>
                <w:b/>
                <w:sz w:val="20"/>
              </w:rPr>
              <w:t>負債</w:t>
            </w:r>
          </w:p>
        </w:tc>
        <w:tc>
          <w:tcPr>
            <w:tcW w:w="2140" w:type="dxa"/>
            <w:tcBorders>
              <w:top w:val="nil"/>
              <w:left w:val="single" w:sz="4" w:space="0" w:color="auto"/>
              <w:bottom w:val="nil"/>
              <w:right w:val="single" w:sz="4" w:space="0" w:color="auto"/>
            </w:tcBorders>
            <w:shd w:val="clear" w:color="auto" w:fill="auto"/>
            <w:vAlign w:val="center"/>
          </w:tcPr>
          <w:p w14:paraId="44F41263"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9</w:t>
            </w:r>
            <w:r w:rsidRPr="00434ABF">
              <w:rPr>
                <w:rFonts w:ascii="標楷體" w:eastAsia="標楷體" w:hAnsi="標楷體"/>
                <w:b/>
                <w:sz w:val="20"/>
                <w:szCs w:val="20"/>
              </w:rPr>
              <w:t>,</w:t>
            </w:r>
            <w:r w:rsidRPr="00434ABF">
              <w:rPr>
                <w:rFonts w:ascii="標楷體" w:eastAsia="標楷體" w:hAnsi="標楷體" w:hint="eastAsia"/>
                <w:b/>
                <w:sz w:val="20"/>
                <w:szCs w:val="20"/>
              </w:rPr>
              <w:t>210</w:t>
            </w:r>
            <w:r w:rsidRPr="00434ABF">
              <w:rPr>
                <w:rFonts w:ascii="標楷體" w:eastAsia="標楷體" w:hAnsi="標楷體"/>
                <w:b/>
                <w:sz w:val="20"/>
                <w:szCs w:val="20"/>
              </w:rPr>
              <w:t>,</w:t>
            </w:r>
            <w:r w:rsidRPr="00434ABF">
              <w:rPr>
                <w:rFonts w:ascii="標楷體" w:eastAsia="標楷體" w:hAnsi="標楷體" w:hint="eastAsia"/>
                <w:b/>
                <w:sz w:val="20"/>
                <w:szCs w:val="20"/>
              </w:rPr>
              <w:t>168</w:t>
            </w:r>
          </w:p>
        </w:tc>
        <w:tc>
          <w:tcPr>
            <w:tcW w:w="2140" w:type="dxa"/>
            <w:tcBorders>
              <w:top w:val="nil"/>
              <w:left w:val="single" w:sz="4" w:space="0" w:color="auto"/>
              <w:bottom w:val="nil"/>
              <w:right w:val="single" w:sz="4" w:space="0" w:color="auto"/>
            </w:tcBorders>
            <w:shd w:val="clear" w:color="auto" w:fill="auto"/>
            <w:vAlign w:val="center"/>
          </w:tcPr>
          <w:p w14:paraId="62723DD0"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5,715,621</w:t>
            </w:r>
          </w:p>
        </w:tc>
        <w:tc>
          <w:tcPr>
            <w:tcW w:w="2466" w:type="dxa"/>
            <w:tcBorders>
              <w:top w:val="nil"/>
              <w:left w:val="nil"/>
              <w:bottom w:val="nil"/>
              <w:right w:val="single" w:sz="4" w:space="0" w:color="auto"/>
            </w:tcBorders>
            <w:shd w:val="clear" w:color="auto" w:fill="auto"/>
            <w:vAlign w:val="center"/>
          </w:tcPr>
          <w:p w14:paraId="53BA2EA0"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3</w:t>
            </w:r>
            <w:r w:rsidRPr="00434ABF">
              <w:rPr>
                <w:rFonts w:ascii="標楷體" w:eastAsia="標楷體" w:hAnsi="標楷體"/>
                <w:b/>
                <w:sz w:val="20"/>
                <w:szCs w:val="20"/>
              </w:rPr>
              <w:t>,494,546</w:t>
            </w:r>
          </w:p>
        </w:tc>
      </w:tr>
      <w:tr w:rsidR="00DA0828" w:rsidRPr="00434ABF" w14:paraId="2DBCEAA9"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73F1446A" w14:textId="77777777" w:rsidR="00DA0828" w:rsidRPr="00434ABF" w:rsidRDefault="00DA0828" w:rsidP="009A7EBF">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流動負債</w:t>
            </w:r>
          </w:p>
        </w:tc>
        <w:tc>
          <w:tcPr>
            <w:tcW w:w="2140" w:type="dxa"/>
            <w:tcBorders>
              <w:top w:val="nil"/>
              <w:left w:val="single" w:sz="4" w:space="0" w:color="auto"/>
              <w:bottom w:val="nil"/>
              <w:right w:val="single" w:sz="4" w:space="0" w:color="auto"/>
            </w:tcBorders>
            <w:shd w:val="clear" w:color="auto" w:fill="auto"/>
            <w:vAlign w:val="center"/>
          </w:tcPr>
          <w:p w14:paraId="09DA8C39"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7</w:t>
            </w:r>
            <w:r w:rsidRPr="00434ABF">
              <w:rPr>
                <w:rFonts w:ascii="標楷體" w:eastAsia="標楷體" w:hAnsi="標楷體"/>
                <w:b/>
                <w:sz w:val="20"/>
                <w:szCs w:val="20"/>
              </w:rPr>
              <w:t>,</w:t>
            </w:r>
            <w:r w:rsidRPr="00434ABF">
              <w:rPr>
                <w:rFonts w:ascii="標楷體" w:eastAsia="標楷體" w:hAnsi="標楷體" w:hint="eastAsia"/>
                <w:b/>
                <w:sz w:val="20"/>
                <w:szCs w:val="20"/>
              </w:rPr>
              <w:t>329</w:t>
            </w:r>
            <w:r w:rsidRPr="00434ABF">
              <w:rPr>
                <w:rFonts w:ascii="標楷體" w:eastAsia="標楷體" w:hAnsi="標楷體"/>
                <w:b/>
                <w:sz w:val="20"/>
                <w:szCs w:val="20"/>
              </w:rPr>
              <w:t>,</w:t>
            </w:r>
            <w:r w:rsidRPr="00434ABF">
              <w:rPr>
                <w:rFonts w:ascii="標楷體" w:eastAsia="標楷體" w:hAnsi="標楷體" w:hint="eastAsia"/>
                <w:b/>
                <w:sz w:val="20"/>
                <w:szCs w:val="20"/>
              </w:rPr>
              <w:t>004</w:t>
            </w:r>
          </w:p>
        </w:tc>
        <w:tc>
          <w:tcPr>
            <w:tcW w:w="2140" w:type="dxa"/>
            <w:tcBorders>
              <w:top w:val="nil"/>
              <w:left w:val="single" w:sz="4" w:space="0" w:color="auto"/>
              <w:bottom w:val="nil"/>
              <w:right w:val="single" w:sz="4" w:space="0" w:color="auto"/>
            </w:tcBorders>
            <w:shd w:val="clear" w:color="auto" w:fill="auto"/>
            <w:vAlign w:val="center"/>
          </w:tcPr>
          <w:p w14:paraId="204227F9"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4,413,312</w:t>
            </w:r>
          </w:p>
        </w:tc>
        <w:tc>
          <w:tcPr>
            <w:tcW w:w="2466" w:type="dxa"/>
            <w:tcBorders>
              <w:top w:val="nil"/>
              <w:left w:val="nil"/>
              <w:bottom w:val="nil"/>
              <w:right w:val="single" w:sz="4" w:space="0" w:color="auto"/>
            </w:tcBorders>
            <w:shd w:val="clear" w:color="auto" w:fill="auto"/>
            <w:vAlign w:val="center"/>
          </w:tcPr>
          <w:p w14:paraId="250436F4"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2</w:t>
            </w:r>
            <w:r w:rsidRPr="00434ABF">
              <w:rPr>
                <w:rFonts w:ascii="標楷體" w:eastAsia="標楷體" w:hAnsi="標楷體"/>
                <w:b/>
                <w:sz w:val="20"/>
                <w:szCs w:val="20"/>
              </w:rPr>
              <w:t>,915,691</w:t>
            </w:r>
          </w:p>
        </w:tc>
      </w:tr>
      <w:tr w:rsidR="00DA0828" w:rsidRPr="00434ABF" w14:paraId="77351E1C"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43831BD4"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應付款項</w:t>
            </w:r>
          </w:p>
        </w:tc>
        <w:tc>
          <w:tcPr>
            <w:tcW w:w="2140" w:type="dxa"/>
            <w:tcBorders>
              <w:top w:val="nil"/>
              <w:left w:val="single" w:sz="4" w:space="0" w:color="auto"/>
              <w:bottom w:val="nil"/>
              <w:right w:val="single" w:sz="4" w:space="0" w:color="auto"/>
            </w:tcBorders>
            <w:shd w:val="clear" w:color="auto" w:fill="auto"/>
            <w:vAlign w:val="center"/>
          </w:tcPr>
          <w:p w14:paraId="17CF63F8"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7</w:t>
            </w:r>
            <w:r w:rsidRPr="00434ABF">
              <w:rPr>
                <w:rFonts w:ascii="標楷體" w:eastAsia="標楷體" w:hAnsi="標楷體"/>
                <w:sz w:val="20"/>
                <w:szCs w:val="20"/>
              </w:rPr>
              <w:t>,</w:t>
            </w:r>
            <w:r w:rsidRPr="00434ABF">
              <w:rPr>
                <w:rFonts w:ascii="標楷體" w:eastAsia="標楷體" w:hAnsi="標楷體" w:hint="eastAsia"/>
                <w:sz w:val="20"/>
                <w:szCs w:val="20"/>
              </w:rPr>
              <w:t>329</w:t>
            </w:r>
            <w:r w:rsidRPr="00434ABF">
              <w:rPr>
                <w:rFonts w:ascii="標楷體" w:eastAsia="標楷體" w:hAnsi="標楷體"/>
                <w:sz w:val="20"/>
                <w:szCs w:val="20"/>
              </w:rPr>
              <w:t>,</w:t>
            </w:r>
            <w:r w:rsidRPr="00434ABF">
              <w:rPr>
                <w:rFonts w:ascii="標楷體" w:eastAsia="標楷體" w:hAnsi="標楷體" w:hint="eastAsia"/>
                <w:sz w:val="20"/>
                <w:szCs w:val="20"/>
              </w:rPr>
              <w:t>002</w:t>
            </w:r>
          </w:p>
        </w:tc>
        <w:tc>
          <w:tcPr>
            <w:tcW w:w="2140" w:type="dxa"/>
            <w:tcBorders>
              <w:top w:val="nil"/>
              <w:left w:val="single" w:sz="4" w:space="0" w:color="auto"/>
              <w:bottom w:val="nil"/>
              <w:right w:val="single" w:sz="4" w:space="0" w:color="auto"/>
            </w:tcBorders>
            <w:shd w:val="clear" w:color="auto" w:fill="auto"/>
            <w:vAlign w:val="center"/>
          </w:tcPr>
          <w:p w14:paraId="0A3ACD4E"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4,408,750</w:t>
            </w:r>
          </w:p>
        </w:tc>
        <w:tc>
          <w:tcPr>
            <w:tcW w:w="2466" w:type="dxa"/>
            <w:tcBorders>
              <w:top w:val="nil"/>
              <w:left w:val="nil"/>
              <w:bottom w:val="nil"/>
              <w:right w:val="single" w:sz="4" w:space="0" w:color="auto"/>
            </w:tcBorders>
            <w:shd w:val="clear" w:color="auto" w:fill="auto"/>
            <w:vAlign w:val="center"/>
          </w:tcPr>
          <w:p w14:paraId="0CE2E342"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2</w:t>
            </w:r>
            <w:r w:rsidRPr="00434ABF">
              <w:rPr>
                <w:rFonts w:ascii="標楷體" w:eastAsia="標楷體" w:hAnsi="標楷體"/>
                <w:sz w:val="20"/>
                <w:szCs w:val="20"/>
              </w:rPr>
              <w:t>,920,251</w:t>
            </w:r>
          </w:p>
        </w:tc>
      </w:tr>
      <w:tr w:rsidR="00DA0828" w:rsidRPr="00434ABF" w14:paraId="15B8760C"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4BD10EC8"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預收款項</w:t>
            </w:r>
          </w:p>
        </w:tc>
        <w:tc>
          <w:tcPr>
            <w:tcW w:w="2140" w:type="dxa"/>
            <w:tcBorders>
              <w:top w:val="nil"/>
              <w:left w:val="single" w:sz="4" w:space="0" w:color="auto"/>
              <w:bottom w:val="nil"/>
              <w:right w:val="single" w:sz="4" w:space="0" w:color="auto"/>
            </w:tcBorders>
            <w:shd w:val="clear" w:color="auto" w:fill="auto"/>
            <w:vAlign w:val="center"/>
          </w:tcPr>
          <w:p w14:paraId="2E30FD2D"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w:t>
            </w:r>
          </w:p>
        </w:tc>
        <w:tc>
          <w:tcPr>
            <w:tcW w:w="2140" w:type="dxa"/>
            <w:tcBorders>
              <w:top w:val="nil"/>
              <w:left w:val="single" w:sz="4" w:space="0" w:color="auto"/>
              <w:bottom w:val="nil"/>
              <w:right w:val="single" w:sz="4" w:space="0" w:color="auto"/>
            </w:tcBorders>
            <w:shd w:val="clear" w:color="auto" w:fill="auto"/>
            <w:vAlign w:val="center"/>
          </w:tcPr>
          <w:p w14:paraId="286D7E1E"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4,561</w:t>
            </w:r>
          </w:p>
        </w:tc>
        <w:tc>
          <w:tcPr>
            <w:tcW w:w="2466" w:type="dxa"/>
            <w:tcBorders>
              <w:top w:val="nil"/>
              <w:left w:val="nil"/>
              <w:bottom w:val="nil"/>
              <w:right w:val="single" w:sz="4" w:space="0" w:color="auto"/>
            </w:tcBorders>
            <w:shd w:val="clear" w:color="auto" w:fill="auto"/>
            <w:vAlign w:val="center"/>
          </w:tcPr>
          <w:p w14:paraId="0B8C056A"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w:t>
            </w:r>
            <w:r w:rsidRPr="00434ABF">
              <w:rPr>
                <w:rFonts w:ascii="標楷體" w:eastAsia="標楷體" w:hAnsi="標楷體"/>
                <w:sz w:val="20"/>
                <w:szCs w:val="20"/>
              </w:rPr>
              <w:t xml:space="preserve"> 4,560</w:t>
            </w:r>
          </w:p>
        </w:tc>
      </w:tr>
      <w:tr w:rsidR="00DA0828" w:rsidRPr="00434ABF" w14:paraId="3846E47F"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60956939" w14:textId="77777777" w:rsidR="00DA0828" w:rsidRPr="00434ABF" w:rsidRDefault="00DA0828" w:rsidP="009A7EBF">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非流動負債</w:t>
            </w:r>
          </w:p>
        </w:tc>
        <w:tc>
          <w:tcPr>
            <w:tcW w:w="2140" w:type="dxa"/>
            <w:tcBorders>
              <w:top w:val="nil"/>
              <w:left w:val="single" w:sz="4" w:space="0" w:color="auto"/>
              <w:bottom w:val="nil"/>
              <w:right w:val="single" w:sz="4" w:space="0" w:color="auto"/>
            </w:tcBorders>
            <w:shd w:val="clear" w:color="auto" w:fill="auto"/>
            <w:vAlign w:val="center"/>
          </w:tcPr>
          <w:p w14:paraId="5EF298C1"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w:t>
            </w:r>
            <w:r w:rsidRPr="00434ABF">
              <w:rPr>
                <w:rFonts w:ascii="標楷體" w:eastAsia="標楷體" w:hAnsi="標楷體"/>
                <w:b/>
                <w:sz w:val="20"/>
                <w:szCs w:val="20"/>
              </w:rPr>
              <w:t>,</w:t>
            </w:r>
            <w:r w:rsidRPr="00434ABF">
              <w:rPr>
                <w:rFonts w:ascii="標楷體" w:eastAsia="標楷體" w:hAnsi="標楷體" w:hint="eastAsia"/>
                <w:b/>
                <w:sz w:val="20"/>
                <w:szCs w:val="20"/>
              </w:rPr>
              <w:t>881</w:t>
            </w:r>
            <w:r w:rsidRPr="00434ABF">
              <w:rPr>
                <w:rFonts w:ascii="標楷體" w:eastAsia="標楷體" w:hAnsi="標楷體"/>
                <w:b/>
                <w:sz w:val="20"/>
                <w:szCs w:val="20"/>
              </w:rPr>
              <w:t>,</w:t>
            </w:r>
            <w:r w:rsidRPr="00434ABF">
              <w:rPr>
                <w:rFonts w:ascii="標楷體" w:eastAsia="標楷體" w:hAnsi="標楷體" w:hint="eastAsia"/>
                <w:b/>
                <w:sz w:val="20"/>
                <w:szCs w:val="20"/>
              </w:rPr>
              <w:t>164</w:t>
            </w:r>
          </w:p>
        </w:tc>
        <w:tc>
          <w:tcPr>
            <w:tcW w:w="2140" w:type="dxa"/>
            <w:tcBorders>
              <w:top w:val="nil"/>
              <w:left w:val="single" w:sz="4" w:space="0" w:color="auto"/>
              <w:bottom w:val="nil"/>
              <w:right w:val="single" w:sz="4" w:space="0" w:color="auto"/>
            </w:tcBorders>
            <w:shd w:val="clear" w:color="auto" w:fill="auto"/>
            <w:vAlign w:val="center"/>
          </w:tcPr>
          <w:p w14:paraId="1BDB1748"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1,302,309</w:t>
            </w:r>
          </w:p>
        </w:tc>
        <w:tc>
          <w:tcPr>
            <w:tcW w:w="2466" w:type="dxa"/>
            <w:tcBorders>
              <w:top w:val="nil"/>
              <w:left w:val="nil"/>
              <w:bottom w:val="nil"/>
              <w:right w:val="single" w:sz="4" w:space="0" w:color="auto"/>
            </w:tcBorders>
            <w:shd w:val="clear" w:color="auto" w:fill="auto"/>
            <w:vAlign w:val="center"/>
          </w:tcPr>
          <w:p w14:paraId="3F18DF9A"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5</w:t>
            </w:r>
            <w:r w:rsidRPr="00434ABF">
              <w:rPr>
                <w:rFonts w:ascii="標楷體" w:eastAsia="標楷體" w:hAnsi="標楷體"/>
                <w:b/>
                <w:sz w:val="20"/>
                <w:szCs w:val="20"/>
              </w:rPr>
              <w:t>78,855</w:t>
            </w:r>
          </w:p>
        </w:tc>
      </w:tr>
      <w:tr w:rsidR="00DA0828" w:rsidRPr="00434ABF" w14:paraId="5FF79E6E"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12B8B5E7"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長期債務</w:t>
            </w:r>
          </w:p>
        </w:tc>
        <w:tc>
          <w:tcPr>
            <w:tcW w:w="2140" w:type="dxa"/>
            <w:tcBorders>
              <w:top w:val="nil"/>
              <w:left w:val="single" w:sz="4" w:space="0" w:color="auto"/>
              <w:bottom w:val="nil"/>
              <w:right w:val="single" w:sz="4" w:space="0" w:color="auto"/>
            </w:tcBorders>
            <w:shd w:val="clear" w:color="auto" w:fill="auto"/>
            <w:vAlign w:val="center"/>
          </w:tcPr>
          <w:p w14:paraId="5327299F"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1</w:t>
            </w:r>
            <w:r w:rsidRPr="00434ABF">
              <w:rPr>
                <w:rFonts w:ascii="標楷體" w:eastAsia="標楷體" w:hAnsi="標楷體"/>
                <w:sz w:val="20"/>
                <w:szCs w:val="20"/>
              </w:rPr>
              <w:t>,</w:t>
            </w:r>
            <w:r w:rsidRPr="00434ABF">
              <w:rPr>
                <w:rFonts w:ascii="標楷體" w:eastAsia="標楷體" w:hAnsi="標楷體" w:hint="eastAsia"/>
                <w:sz w:val="20"/>
                <w:szCs w:val="20"/>
              </w:rPr>
              <w:t>190</w:t>
            </w:r>
            <w:r w:rsidRPr="00434ABF">
              <w:rPr>
                <w:rFonts w:ascii="標楷體" w:eastAsia="標楷體" w:hAnsi="標楷體"/>
                <w:sz w:val="20"/>
                <w:szCs w:val="20"/>
              </w:rPr>
              <w:t>,</w:t>
            </w:r>
            <w:r w:rsidRPr="00434ABF">
              <w:rPr>
                <w:rFonts w:ascii="標楷體" w:eastAsia="標楷體" w:hAnsi="標楷體" w:hint="eastAsia"/>
                <w:sz w:val="20"/>
                <w:szCs w:val="20"/>
              </w:rPr>
              <w:t>900</w:t>
            </w:r>
          </w:p>
        </w:tc>
        <w:tc>
          <w:tcPr>
            <w:tcW w:w="2140" w:type="dxa"/>
            <w:tcBorders>
              <w:top w:val="nil"/>
              <w:left w:val="single" w:sz="4" w:space="0" w:color="auto"/>
              <w:bottom w:val="nil"/>
              <w:right w:val="single" w:sz="4" w:space="0" w:color="auto"/>
            </w:tcBorders>
            <w:shd w:val="clear" w:color="auto" w:fill="auto"/>
            <w:vAlign w:val="center"/>
          </w:tcPr>
          <w:p w14:paraId="20749646"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722,300</w:t>
            </w:r>
          </w:p>
        </w:tc>
        <w:tc>
          <w:tcPr>
            <w:tcW w:w="2466" w:type="dxa"/>
            <w:tcBorders>
              <w:top w:val="nil"/>
              <w:left w:val="nil"/>
              <w:bottom w:val="nil"/>
              <w:right w:val="single" w:sz="4" w:space="0" w:color="auto"/>
            </w:tcBorders>
            <w:shd w:val="clear" w:color="auto" w:fill="auto"/>
            <w:vAlign w:val="center"/>
          </w:tcPr>
          <w:p w14:paraId="33B5C948"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4</w:t>
            </w:r>
            <w:r w:rsidRPr="00434ABF">
              <w:rPr>
                <w:rFonts w:ascii="標楷體" w:eastAsia="標楷體" w:hAnsi="標楷體"/>
                <w:sz w:val="20"/>
                <w:szCs w:val="20"/>
              </w:rPr>
              <w:t>68,600</w:t>
            </w:r>
          </w:p>
        </w:tc>
      </w:tr>
      <w:tr w:rsidR="00DA0828" w:rsidRPr="00434ABF" w14:paraId="51BDD345"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3985C28B"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負債準備</w:t>
            </w:r>
          </w:p>
        </w:tc>
        <w:tc>
          <w:tcPr>
            <w:tcW w:w="2140" w:type="dxa"/>
            <w:tcBorders>
              <w:top w:val="nil"/>
              <w:left w:val="single" w:sz="4" w:space="0" w:color="auto"/>
              <w:bottom w:val="nil"/>
              <w:right w:val="single" w:sz="4" w:space="0" w:color="auto"/>
            </w:tcBorders>
            <w:shd w:val="clear" w:color="auto" w:fill="auto"/>
            <w:vAlign w:val="center"/>
          </w:tcPr>
          <w:p w14:paraId="5B852D8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45</w:t>
            </w:r>
            <w:r w:rsidRPr="00434ABF">
              <w:rPr>
                <w:rFonts w:ascii="標楷體" w:eastAsia="標楷體" w:hAnsi="標楷體"/>
                <w:sz w:val="20"/>
                <w:szCs w:val="20"/>
              </w:rPr>
              <w:t>,</w:t>
            </w:r>
            <w:r w:rsidRPr="00434ABF">
              <w:rPr>
                <w:rFonts w:ascii="標楷體" w:eastAsia="標楷體" w:hAnsi="標楷體" w:hint="eastAsia"/>
                <w:sz w:val="20"/>
                <w:szCs w:val="20"/>
              </w:rPr>
              <w:t>904</w:t>
            </w:r>
          </w:p>
        </w:tc>
        <w:tc>
          <w:tcPr>
            <w:tcW w:w="2140" w:type="dxa"/>
            <w:tcBorders>
              <w:top w:val="nil"/>
              <w:left w:val="single" w:sz="4" w:space="0" w:color="auto"/>
              <w:bottom w:val="nil"/>
              <w:right w:val="single" w:sz="4" w:space="0" w:color="auto"/>
            </w:tcBorders>
            <w:shd w:val="clear" w:color="auto" w:fill="auto"/>
            <w:vAlign w:val="center"/>
          </w:tcPr>
          <w:p w14:paraId="1F2F93FE"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43,681</w:t>
            </w:r>
          </w:p>
        </w:tc>
        <w:tc>
          <w:tcPr>
            <w:tcW w:w="2466" w:type="dxa"/>
            <w:tcBorders>
              <w:top w:val="nil"/>
              <w:left w:val="nil"/>
              <w:bottom w:val="nil"/>
              <w:right w:val="single" w:sz="4" w:space="0" w:color="auto"/>
            </w:tcBorders>
            <w:shd w:val="clear" w:color="auto" w:fill="auto"/>
            <w:vAlign w:val="center"/>
          </w:tcPr>
          <w:p w14:paraId="7F4D40D9"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2</w:t>
            </w:r>
            <w:r w:rsidRPr="00434ABF">
              <w:rPr>
                <w:rFonts w:ascii="標楷體" w:eastAsia="標楷體" w:hAnsi="標楷體"/>
                <w:sz w:val="20"/>
                <w:szCs w:val="20"/>
              </w:rPr>
              <w:t>,223</w:t>
            </w:r>
          </w:p>
        </w:tc>
      </w:tr>
      <w:tr w:rsidR="00DA0828" w:rsidRPr="00434ABF" w14:paraId="5E6279EE" w14:textId="77777777" w:rsidTr="009A7EBF">
        <w:trPr>
          <w:trHeight w:val="334"/>
          <w:jc w:val="center"/>
        </w:trPr>
        <w:tc>
          <w:tcPr>
            <w:tcW w:w="3177" w:type="dxa"/>
            <w:tcBorders>
              <w:top w:val="nil"/>
              <w:left w:val="single" w:sz="4" w:space="0" w:color="auto"/>
              <w:bottom w:val="nil"/>
              <w:right w:val="nil"/>
            </w:tcBorders>
            <w:shd w:val="clear" w:color="auto" w:fill="auto"/>
            <w:vAlign w:val="center"/>
          </w:tcPr>
          <w:p w14:paraId="7A5EE371" w14:textId="77777777" w:rsidR="00DA0828" w:rsidRPr="00434ABF" w:rsidRDefault="00DA0828" w:rsidP="009A7EBF">
            <w:pPr>
              <w:snapToGrid w:val="0"/>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其他負債</w:t>
            </w:r>
          </w:p>
        </w:tc>
        <w:tc>
          <w:tcPr>
            <w:tcW w:w="2140" w:type="dxa"/>
            <w:tcBorders>
              <w:top w:val="nil"/>
              <w:left w:val="single" w:sz="4" w:space="0" w:color="auto"/>
              <w:bottom w:val="nil"/>
              <w:right w:val="single" w:sz="4" w:space="0" w:color="auto"/>
            </w:tcBorders>
            <w:shd w:val="clear" w:color="auto" w:fill="auto"/>
            <w:vAlign w:val="center"/>
          </w:tcPr>
          <w:p w14:paraId="25485D0A"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644</w:t>
            </w:r>
            <w:r w:rsidRPr="00434ABF">
              <w:rPr>
                <w:rFonts w:ascii="標楷體" w:eastAsia="標楷體" w:hAnsi="標楷體"/>
                <w:sz w:val="20"/>
                <w:szCs w:val="20"/>
              </w:rPr>
              <w:t>,</w:t>
            </w:r>
            <w:r w:rsidRPr="00434ABF">
              <w:rPr>
                <w:rFonts w:ascii="標楷體" w:eastAsia="標楷體" w:hAnsi="標楷體" w:hint="eastAsia"/>
                <w:sz w:val="20"/>
                <w:szCs w:val="20"/>
              </w:rPr>
              <w:t>359</w:t>
            </w:r>
          </w:p>
        </w:tc>
        <w:tc>
          <w:tcPr>
            <w:tcW w:w="2140" w:type="dxa"/>
            <w:tcBorders>
              <w:top w:val="nil"/>
              <w:left w:val="single" w:sz="4" w:space="0" w:color="auto"/>
              <w:bottom w:val="nil"/>
              <w:right w:val="single" w:sz="4" w:space="0" w:color="auto"/>
            </w:tcBorders>
            <w:shd w:val="clear" w:color="auto" w:fill="auto"/>
            <w:vAlign w:val="center"/>
          </w:tcPr>
          <w:p w14:paraId="64260D31" w14:textId="77777777" w:rsidR="00DA0828" w:rsidRPr="00434ABF" w:rsidRDefault="00DA0828" w:rsidP="009A7EBF">
            <w:pPr>
              <w:snapToGrid w:val="0"/>
              <w:ind w:right="57"/>
              <w:jc w:val="right"/>
              <w:rPr>
                <w:rFonts w:ascii="標楷體" w:eastAsia="標楷體" w:hAnsi="標楷體"/>
                <w:sz w:val="20"/>
                <w:szCs w:val="20"/>
              </w:rPr>
            </w:pPr>
            <w:r w:rsidRPr="00434ABF">
              <w:rPr>
                <w:rFonts w:ascii="標楷體" w:eastAsia="標楷體" w:hAnsi="標楷體" w:hint="eastAsia"/>
                <w:sz w:val="20"/>
                <w:szCs w:val="20"/>
              </w:rPr>
              <w:t>536,327</w:t>
            </w:r>
          </w:p>
        </w:tc>
        <w:tc>
          <w:tcPr>
            <w:tcW w:w="2466" w:type="dxa"/>
            <w:tcBorders>
              <w:top w:val="nil"/>
              <w:left w:val="nil"/>
              <w:bottom w:val="nil"/>
              <w:right w:val="single" w:sz="4" w:space="0" w:color="auto"/>
            </w:tcBorders>
            <w:shd w:val="clear" w:color="auto" w:fill="auto"/>
            <w:vAlign w:val="center"/>
          </w:tcPr>
          <w:p w14:paraId="22D4F25C" w14:textId="77777777" w:rsidR="00DA0828" w:rsidRPr="00434ABF" w:rsidRDefault="00DA0828" w:rsidP="009A7EBF">
            <w:pPr>
              <w:snapToGrid w:val="0"/>
              <w:ind w:left="57" w:right="57"/>
              <w:jc w:val="right"/>
              <w:rPr>
                <w:rFonts w:ascii="標楷體" w:eastAsia="標楷體" w:hAnsi="標楷體"/>
                <w:sz w:val="20"/>
                <w:szCs w:val="20"/>
              </w:rPr>
            </w:pPr>
            <w:r w:rsidRPr="00434ABF">
              <w:rPr>
                <w:rFonts w:ascii="標楷體" w:eastAsia="標楷體" w:hAnsi="標楷體" w:hint="eastAsia"/>
                <w:sz w:val="20"/>
                <w:szCs w:val="20"/>
              </w:rPr>
              <w:t>1</w:t>
            </w:r>
            <w:r w:rsidRPr="00434ABF">
              <w:rPr>
                <w:rFonts w:ascii="標楷體" w:eastAsia="標楷體" w:hAnsi="標楷體"/>
                <w:sz w:val="20"/>
                <w:szCs w:val="20"/>
              </w:rPr>
              <w:t>08,031</w:t>
            </w:r>
          </w:p>
        </w:tc>
      </w:tr>
      <w:tr w:rsidR="00DA0828" w:rsidRPr="00434ABF" w14:paraId="3142FA78"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02EC7662" w14:textId="77777777" w:rsidR="00DA0828" w:rsidRPr="00434ABF" w:rsidRDefault="00DA0828" w:rsidP="009A7EBF">
            <w:pPr>
              <w:snapToGrid w:val="0"/>
              <w:ind w:left="57" w:right="57"/>
              <w:jc w:val="distribute"/>
              <w:rPr>
                <w:rFonts w:ascii="標楷體" w:eastAsia="標楷體" w:hAnsi="標楷體"/>
                <w:b/>
                <w:sz w:val="20"/>
              </w:rPr>
            </w:pPr>
            <w:r w:rsidRPr="00434ABF">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14:paraId="448635B0"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125</w:t>
            </w:r>
            <w:r w:rsidRPr="00434ABF">
              <w:rPr>
                <w:rFonts w:ascii="標楷體" w:eastAsia="標楷體" w:hAnsi="標楷體"/>
                <w:b/>
                <w:sz w:val="20"/>
                <w:szCs w:val="20"/>
              </w:rPr>
              <w:t>,</w:t>
            </w:r>
            <w:r w:rsidRPr="00434ABF">
              <w:rPr>
                <w:rFonts w:ascii="標楷體" w:eastAsia="標楷體" w:hAnsi="標楷體" w:hint="eastAsia"/>
                <w:b/>
                <w:sz w:val="20"/>
                <w:szCs w:val="20"/>
              </w:rPr>
              <w:t>659</w:t>
            </w:r>
            <w:r w:rsidRPr="00434ABF">
              <w:rPr>
                <w:rFonts w:ascii="標楷體" w:eastAsia="標楷體" w:hAnsi="標楷體"/>
                <w:b/>
                <w:sz w:val="20"/>
                <w:szCs w:val="20"/>
              </w:rPr>
              <w:t>,</w:t>
            </w:r>
            <w:r w:rsidRPr="00434ABF">
              <w:rPr>
                <w:rFonts w:ascii="標楷體" w:eastAsia="標楷體" w:hAnsi="標楷體" w:hint="eastAsia"/>
                <w:b/>
                <w:sz w:val="20"/>
                <w:szCs w:val="20"/>
              </w:rPr>
              <w:t>985</w:t>
            </w:r>
          </w:p>
        </w:tc>
        <w:tc>
          <w:tcPr>
            <w:tcW w:w="2140" w:type="dxa"/>
            <w:tcBorders>
              <w:top w:val="nil"/>
              <w:left w:val="single" w:sz="4" w:space="0" w:color="auto"/>
              <w:bottom w:val="nil"/>
              <w:right w:val="single" w:sz="4" w:space="0" w:color="auto"/>
            </w:tcBorders>
            <w:shd w:val="clear" w:color="auto" w:fill="auto"/>
            <w:vAlign w:val="center"/>
          </w:tcPr>
          <w:p w14:paraId="6BC68198"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121,471,929</w:t>
            </w:r>
          </w:p>
        </w:tc>
        <w:tc>
          <w:tcPr>
            <w:tcW w:w="2466" w:type="dxa"/>
            <w:tcBorders>
              <w:top w:val="nil"/>
              <w:left w:val="nil"/>
              <w:bottom w:val="nil"/>
              <w:right w:val="single" w:sz="4" w:space="0" w:color="auto"/>
            </w:tcBorders>
            <w:shd w:val="clear" w:color="auto" w:fill="auto"/>
            <w:vAlign w:val="center"/>
          </w:tcPr>
          <w:p w14:paraId="3966A133"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4</w:t>
            </w:r>
            <w:r w:rsidRPr="00434ABF">
              <w:rPr>
                <w:rFonts w:ascii="標楷體" w:eastAsia="標楷體" w:hAnsi="標楷體"/>
                <w:b/>
                <w:sz w:val="20"/>
                <w:szCs w:val="20"/>
              </w:rPr>
              <w:t>,188,056</w:t>
            </w:r>
          </w:p>
        </w:tc>
      </w:tr>
      <w:tr w:rsidR="00DA0828" w:rsidRPr="00434ABF" w14:paraId="6A56FA0A" w14:textId="77777777" w:rsidTr="009A7EBF">
        <w:trPr>
          <w:trHeight w:val="340"/>
          <w:jc w:val="center"/>
        </w:trPr>
        <w:tc>
          <w:tcPr>
            <w:tcW w:w="3177" w:type="dxa"/>
            <w:tcBorders>
              <w:top w:val="nil"/>
              <w:left w:val="single" w:sz="4" w:space="0" w:color="auto"/>
              <w:bottom w:val="nil"/>
              <w:right w:val="nil"/>
            </w:tcBorders>
            <w:shd w:val="clear" w:color="auto" w:fill="auto"/>
            <w:vAlign w:val="center"/>
          </w:tcPr>
          <w:p w14:paraId="718F985F" w14:textId="77777777" w:rsidR="00DA0828" w:rsidRPr="00434ABF" w:rsidRDefault="00DA0828" w:rsidP="009A7EBF">
            <w:pPr>
              <w:snapToGrid w:val="0"/>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14:paraId="2CD558FE"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125</w:t>
            </w:r>
            <w:r w:rsidRPr="00434ABF">
              <w:rPr>
                <w:rFonts w:ascii="標楷體" w:eastAsia="標楷體" w:hAnsi="標楷體"/>
                <w:b/>
                <w:sz w:val="20"/>
                <w:szCs w:val="20"/>
              </w:rPr>
              <w:t>,</w:t>
            </w:r>
            <w:r w:rsidRPr="00434ABF">
              <w:rPr>
                <w:rFonts w:ascii="標楷體" w:eastAsia="標楷體" w:hAnsi="標楷體" w:hint="eastAsia"/>
                <w:b/>
                <w:sz w:val="20"/>
                <w:szCs w:val="20"/>
              </w:rPr>
              <w:t>659</w:t>
            </w:r>
            <w:r w:rsidRPr="00434ABF">
              <w:rPr>
                <w:rFonts w:ascii="標楷體" w:eastAsia="標楷體" w:hAnsi="標楷體"/>
                <w:b/>
                <w:sz w:val="20"/>
                <w:szCs w:val="20"/>
              </w:rPr>
              <w:t>,</w:t>
            </w:r>
            <w:r w:rsidRPr="00434ABF">
              <w:rPr>
                <w:rFonts w:ascii="標楷體" w:eastAsia="標楷體" w:hAnsi="標楷體" w:hint="eastAsia"/>
                <w:b/>
                <w:sz w:val="20"/>
                <w:szCs w:val="20"/>
              </w:rPr>
              <w:t>985</w:t>
            </w:r>
          </w:p>
        </w:tc>
        <w:tc>
          <w:tcPr>
            <w:tcW w:w="2140" w:type="dxa"/>
            <w:tcBorders>
              <w:top w:val="nil"/>
              <w:left w:val="single" w:sz="4" w:space="0" w:color="auto"/>
              <w:bottom w:val="nil"/>
              <w:right w:val="single" w:sz="4" w:space="0" w:color="auto"/>
            </w:tcBorders>
            <w:shd w:val="clear" w:color="auto" w:fill="auto"/>
            <w:vAlign w:val="center"/>
          </w:tcPr>
          <w:p w14:paraId="0FC3D215"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121,471,929</w:t>
            </w:r>
          </w:p>
        </w:tc>
        <w:tc>
          <w:tcPr>
            <w:tcW w:w="2466" w:type="dxa"/>
            <w:tcBorders>
              <w:top w:val="nil"/>
              <w:left w:val="nil"/>
              <w:bottom w:val="nil"/>
              <w:right w:val="single" w:sz="4" w:space="0" w:color="auto"/>
            </w:tcBorders>
            <w:shd w:val="clear" w:color="auto" w:fill="auto"/>
            <w:vAlign w:val="center"/>
          </w:tcPr>
          <w:p w14:paraId="665F1FE1"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4</w:t>
            </w:r>
            <w:r w:rsidRPr="00434ABF">
              <w:rPr>
                <w:rFonts w:ascii="標楷體" w:eastAsia="標楷體" w:hAnsi="標楷體"/>
                <w:b/>
                <w:sz w:val="20"/>
                <w:szCs w:val="20"/>
              </w:rPr>
              <w:t>,188,056</w:t>
            </w:r>
          </w:p>
        </w:tc>
      </w:tr>
      <w:tr w:rsidR="00DA0828" w:rsidRPr="00434ABF" w14:paraId="0C2E1F3E" w14:textId="77777777" w:rsidTr="009A7EBF">
        <w:trPr>
          <w:trHeight w:val="340"/>
          <w:jc w:val="center"/>
        </w:trPr>
        <w:tc>
          <w:tcPr>
            <w:tcW w:w="3177" w:type="dxa"/>
            <w:tcBorders>
              <w:top w:val="nil"/>
              <w:left w:val="single" w:sz="4" w:space="0" w:color="auto"/>
              <w:bottom w:val="single" w:sz="4" w:space="0" w:color="auto"/>
              <w:right w:val="nil"/>
            </w:tcBorders>
            <w:shd w:val="clear" w:color="auto" w:fill="auto"/>
            <w:vAlign w:val="center"/>
          </w:tcPr>
          <w:p w14:paraId="25C342C7" w14:textId="77777777" w:rsidR="00DA0828" w:rsidRPr="00434ABF" w:rsidRDefault="00DA0828" w:rsidP="009A7EBF">
            <w:pPr>
              <w:snapToGrid w:val="0"/>
              <w:ind w:left="57" w:right="57"/>
              <w:jc w:val="distribute"/>
              <w:rPr>
                <w:rFonts w:ascii="標楷體" w:eastAsia="標楷體" w:hAnsi="標楷體"/>
                <w:b/>
                <w:sz w:val="20"/>
              </w:rPr>
            </w:pPr>
            <w:r w:rsidRPr="00434ABF">
              <w:rPr>
                <w:rFonts w:ascii="標楷體" w:eastAsia="標楷體" w:hAnsi="標楷體" w:hint="eastAsia"/>
                <w:b/>
                <w:sz w:val="20"/>
              </w:rPr>
              <w:t>負債及淨資產合計</w:t>
            </w:r>
          </w:p>
        </w:tc>
        <w:tc>
          <w:tcPr>
            <w:tcW w:w="2140" w:type="dxa"/>
            <w:tcBorders>
              <w:top w:val="nil"/>
              <w:left w:val="single" w:sz="4" w:space="0" w:color="auto"/>
              <w:bottom w:val="single" w:sz="4" w:space="0" w:color="auto"/>
              <w:right w:val="single" w:sz="4" w:space="0" w:color="auto"/>
            </w:tcBorders>
            <w:shd w:val="clear" w:color="auto" w:fill="auto"/>
            <w:vAlign w:val="center"/>
          </w:tcPr>
          <w:p w14:paraId="4EE58A68"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134</w:t>
            </w:r>
            <w:r w:rsidRPr="00434ABF">
              <w:rPr>
                <w:rFonts w:ascii="標楷體" w:eastAsia="標楷體" w:hAnsi="標楷體"/>
                <w:b/>
                <w:sz w:val="20"/>
                <w:szCs w:val="20"/>
              </w:rPr>
              <w:t>,</w:t>
            </w:r>
            <w:r w:rsidRPr="00434ABF">
              <w:rPr>
                <w:rFonts w:ascii="標楷體" w:eastAsia="標楷體" w:hAnsi="標楷體" w:hint="eastAsia"/>
                <w:b/>
                <w:sz w:val="20"/>
                <w:szCs w:val="20"/>
              </w:rPr>
              <w:t>870,154</w:t>
            </w:r>
          </w:p>
        </w:tc>
        <w:tc>
          <w:tcPr>
            <w:tcW w:w="2140" w:type="dxa"/>
            <w:tcBorders>
              <w:top w:val="nil"/>
              <w:left w:val="single" w:sz="4" w:space="0" w:color="auto"/>
              <w:bottom w:val="single" w:sz="4" w:space="0" w:color="auto"/>
              <w:right w:val="single" w:sz="4" w:space="0" w:color="auto"/>
            </w:tcBorders>
            <w:shd w:val="clear" w:color="auto" w:fill="auto"/>
            <w:vAlign w:val="center"/>
          </w:tcPr>
          <w:p w14:paraId="56FBA7DF" w14:textId="77777777" w:rsidR="00DA0828" w:rsidRPr="00434ABF" w:rsidRDefault="00DA0828" w:rsidP="009A7EBF">
            <w:pPr>
              <w:snapToGrid w:val="0"/>
              <w:ind w:right="57"/>
              <w:jc w:val="right"/>
              <w:rPr>
                <w:rFonts w:ascii="標楷體" w:eastAsia="標楷體" w:hAnsi="標楷體"/>
                <w:b/>
                <w:sz w:val="20"/>
                <w:szCs w:val="20"/>
              </w:rPr>
            </w:pPr>
            <w:r w:rsidRPr="00434ABF">
              <w:rPr>
                <w:rFonts w:ascii="標楷體" w:eastAsia="標楷體" w:hAnsi="標楷體" w:hint="eastAsia"/>
                <w:b/>
                <w:sz w:val="20"/>
                <w:szCs w:val="20"/>
              </w:rPr>
              <w:t>127,187,550</w:t>
            </w:r>
          </w:p>
        </w:tc>
        <w:tc>
          <w:tcPr>
            <w:tcW w:w="2466" w:type="dxa"/>
            <w:tcBorders>
              <w:top w:val="nil"/>
              <w:left w:val="nil"/>
              <w:bottom w:val="single" w:sz="4" w:space="0" w:color="auto"/>
              <w:right w:val="single" w:sz="4" w:space="0" w:color="auto"/>
            </w:tcBorders>
            <w:shd w:val="clear" w:color="auto" w:fill="auto"/>
            <w:vAlign w:val="center"/>
          </w:tcPr>
          <w:p w14:paraId="0F640C07" w14:textId="77777777" w:rsidR="00DA0828" w:rsidRPr="00434ABF" w:rsidRDefault="00DA0828" w:rsidP="009A7EBF">
            <w:pPr>
              <w:snapToGrid w:val="0"/>
              <w:ind w:left="57" w:right="57"/>
              <w:jc w:val="right"/>
              <w:rPr>
                <w:rFonts w:ascii="標楷體" w:eastAsia="標楷體" w:hAnsi="標楷體"/>
                <w:b/>
                <w:sz w:val="20"/>
                <w:szCs w:val="20"/>
              </w:rPr>
            </w:pPr>
            <w:r w:rsidRPr="00434ABF">
              <w:rPr>
                <w:rFonts w:ascii="標楷體" w:eastAsia="標楷體" w:hAnsi="標楷體" w:hint="eastAsia"/>
                <w:b/>
                <w:sz w:val="20"/>
                <w:szCs w:val="20"/>
              </w:rPr>
              <w:t>7</w:t>
            </w:r>
            <w:r w:rsidRPr="00434ABF">
              <w:rPr>
                <w:rFonts w:ascii="標楷體" w:eastAsia="標楷體" w:hAnsi="標楷體"/>
                <w:b/>
                <w:sz w:val="20"/>
                <w:szCs w:val="20"/>
              </w:rPr>
              <w:t>,682,603</w:t>
            </w:r>
          </w:p>
        </w:tc>
      </w:tr>
    </w:tbl>
    <w:p w14:paraId="607157ED" w14:textId="77777777" w:rsidR="00DA0828" w:rsidRPr="00434ABF" w:rsidRDefault="00DA0828" w:rsidP="00DA0828">
      <w:pPr>
        <w:widowControl/>
        <w:snapToGrid w:val="0"/>
        <w:spacing w:line="240" w:lineRule="atLeast"/>
        <w:ind w:left="288" w:rightChars="-31" w:right="-74" w:hangingChars="160" w:hanging="288"/>
        <w:jc w:val="both"/>
        <w:rPr>
          <w:rFonts w:ascii="標楷體" w:eastAsia="標楷體" w:hAnsi="標楷體" w:cs="新細明體"/>
          <w:kern w:val="0"/>
          <w:sz w:val="18"/>
        </w:rPr>
      </w:pPr>
      <w:proofErr w:type="gramStart"/>
      <w:r w:rsidRPr="00434ABF">
        <w:rPr>
          <w:rFonts w:ascii="標楷體" w:eastAsia="標楷體" w:hAnsi="標楷體" w:cs="新細明體" w:hint="eastAsia"/>
          <w:bCs/>
          <w:kern w:val="0"/>
          <w:sz w:val="18"/>
        </w:rPr>
        <w:t>註</w:t>
      </w:r>
      <w:proofErr w:type="gramEnd"/>
      <w:r w:rsidRPr="00434ABF">
        <w:rPr>
          <w:rFonts w:ascii="標楷體" w:eastAsia="標楷體" w:hAnsi="標楷體" w:cs="新細明體" w:hint="eastAsia"/>
          <w:bCs/>
          <w:kern w:val="0"/>
          <w:sz w:val="18"/>
        </w:rPr>
        <w:t>：1.</w:t>
      </w:r>
      <w:r w:rsidRPr="00434ABF">
        <w:rPr>
          <w:rFonts w:ascii="標楷體" w:eastAsia="標楷體" w:hAnsi="標楷體" w:cs="新細明體"/>
          <w:kern w:val="0"/>
          <w:sz w:val="18"/>
        </w:rPr>
        <w:t>11</w:t>
      </w:r>
      <w:r w:rsidRPr="00434ABF">
        <w:rPr>
          <w:rFonts w:ascii="標楷體" w:eastAsia="標楷體" w:hAnsi="標楷體" w:cs="新細明體" w:hint="eastAsia"/>
          <w:kern w:val="0"/>
          <w:sz w:val="18"/>
        </w:rPr>
        <w:t>3年12月31日淨資產</w:t>
      </w:r>
      <w:r w:rsidRPr="00434ABF">
        <w:rPr>
          <w:rFonts w:ascii="標楷體" w:eastAsia="標楷體" w:hAnsi="標楷體" w:cs="新細明體"/>
          <w:kern w:val="0"/>
          <w:sz w:val="18"/>
        </w:rPr>
        <w:t>1,2</w:t>
      </w:r>
      <w:r w:rsidRPr="00434ABF">
        <w:rPr>
          <w:rFonts w:ascii="標楷體" w:eastAsia="標楷體" w:hAnsi="標楷體" w:cs="新細明體" w:hint="eastAsia"/>
          <w:kern w:val="0"/>
          <w:sz w:val="18"/>
        </w:rPr>
        <w:t>56億5</w:t>
      </w:r>
      <w:r w:rsidRPr="00434ABF">
        <w:rPr>
          <w:rFonts w:ascii="標楷體" w:eastAsia="標楷體" w:hAnsi="標楷體" w:cs="新細明體"/>
          <w:kern w:val="0"/>
          <w:sz w:val="18"/>
        </w:rPr>
        <w:t>,</w:t>
      </w:r>
      <w:r w:rsidRPr="00434ABF">
        <w:rPr>
          <w:rFonts w:ascii="標楷體" w:eastAsia="標楷體" w:hAnsi="標楷體" w:cs="新細明體" w:hint="eastAsia"/>
          <w:kern w:val="0"/>
          <w:sz w:val="18"/>
        </w:rPr>
        <w:t>9</w:t>
      </w:r>
      <w:r w:rsidRPr="00434ABF">
        <w:rPr>
          <w:rFonts w:ascii="標楷體" w:eastAsia="標楷體" w:hAnsi="標楷體" w:cs="新細明體"/>
          <w:kern w:val="0"/>
          <w:sz w:val="18"/>
        </w:rPr>
        <w:t>9</w:t>
      </w:r>
      <w:r w:rsidRPr="00434ABF">
        <w:rPr>
          <w:rFonts w:ascii="標楷體" w:eastAsia="標楷體" w:hAnsi="標楷體" w:cs="新細明體" w:hint="eastAsia"/>
          <w:kern w:val="0"/>
          <w:sz w:val="18"/>
        </w:rPr>
        <w:t>8萬餘元，含營業基金非控制權益（非屬市政府持股部分）7,811萬餘元。</w:t>
      </w:r>
    </w:p>
    <w:p w14:paraId="77470718" w14:textId="77777777" w:rsidR="00DA0828" w:rsidRPr="00434ABF" w:rsidRDefault="00DA0828" w:rsidP="00DA0828">
      <w:pPr>
        <w:widowControl/>
        <w:snapToGrid w:val="0"/>
        <w:spacing w:line="240" w:lineRule="atLeast"/>
        <w:ind w:leftChars="150" w:left="540" w:hangingChars="100" w:hanging="180"/>
        <w:jc w:val="both"/>
        <w:rPr>
          <w:rFonts w:ascii="標楷體" w:eastAsia="標楷體" w:hAnsi="標楷體" w:cs="新細明體"/>
          <w:kern w:val="0"/>
          <w:sz w:val="18"/>
        </w:rPr>
      </w:pPr>
      <w:r w:rsidRPr="00434ABF">
        <w:rPr>
          <w:rFonts w:ascii="標楷體" w:eastAsia="標楷體" w:hAnsi="標楷體" w:cs="新細明體" w:hint="eastAsia"/>
          <w:kern w:val="0"/>
          <w:sz w:val="18"/>
        </w:rPr>
        <w:t>2.本表「其他資產」與「其他負債」112年12月31日金額，配合行政院主計總處自</w:t>
      </w:r>
      <w:proofErr w:type="gramStart"/>
      <w:r w:rsidRPr="00434ABF">
        <w:rPr>
          <w:rFonts w:ascii="標楷體" w:eastAsia="標楷體" w:hAnsi="標楷體" w:cs="新細明體" w:hint="eastAsia"/>
          <w:kern w:val="0"/>
          <w:sz w:val="18"/>
        </w:rPr>
        <w:t>113</w:t>
      </w:r>
      <w:proofErr w:type="gramEnd"/>
      <w:r w:rsidRPr="00434ABF">
        <w:rPr>
          <w:rFonts w:ascii="標楷體" w:eastAsia="標楷體" w:hAnsi="標楷體" w:cs="新細明體" w:hint="eastAsia"/>
          <w:kern w:val="0"/>
          <w:sz w:val="18"/>
        </w:rPr>
        <w:t>年度起將特種基金「應付代管資產」由「什項負債」移列至「什項資產」之減項，辦理重分類。</w:t>
      </w:r>
    </w:p>
    <w:p w14:paraId="7AE8286A" w14:textId="77777777" w:rsidR="00DA0828" w:rsidRPr="00434ABF" w:rsidRDefault="00DA0828" w:rsidP="00DA0828">
      <w:pPr>
        <w:widowControl/>
        <w:snapToGrid w:val="0"/>
        <w:spacing w:line="240" w:lineRule="atLeast"/>
        <w:ind w:leftChars="150" w:left="540" w:hangingChars="100" w:hanging="180"/>
        <w:jc w:val="both"/>
      </w:pPr>
      <w:r w:rsidRPr="00434ABF">
        <w:rPr>
          <w:rFonts w:ascii="標楷體" w:eastAsia="標楷體" w:hAnsi="標楷體" w:cs="新細明體" w:hint="eastAsia"/>
          <w:kern w:val="0"/>
          <w:sz w:val="18"/>
        </w:rPr>
        <w:t>3.</w:t>
      </w:r>
      <w:r w:rsidRPr="00434ABF">
        <w:rPr>
          <w:rFonts w:ascii="標楷體" w:eastAsia="標楷體" w:hAnsi="標楷體" w:cs="新細明體" w:hint="eastAsia"/>
          <w:spacing w:val="-4"/>
          <w:kern w:val="0"/>
          <w:sz w:val="18"/>
        </w:rPr>
        <w:t>本表係按公務機關執行總預算及特別決算以前年度轉入數；特種基金執行附屬單位預算營業及非營業部分等財務狀況編製之。</w:t>
      </w:r>
    </w:p>
    <w:p w14:paraId="37635EB9" w14:textId="77777777" w:rsidR="00DA0828" w:rsidRPr="00434ABF" w:rsidRDefault="00DA0828" w:rsidP="00DA0828">
      <w:pPr>
        <w:pStyle w:val="a5"/>
        <w:spacing w:beforeLines="20" w:before="96" w:line="460" w:lineRule="exact"/>
        <w:ind w:firstLine="560"/>
        <w:rPr>
          <w:shd w:val="pct15" w:color="auto" w:fill="FFFFFF"/>
        </w:rPr>
      </w:pPr>
      <w:proofErr w:type="gramStart"/>
      <w:r w:rsidRPr="00434ABF">
        <w:rPr>
          <w:rFonts w:hint="eastAsia"/>
        </w:rPr>
        <w:t>本室審核</w:t>
      </w:r>
      <w:r w:rsidRPr="00434ABF">
        <w:t>11</w:t>
      </w:r>
      <w:r w:rsidRPr="00434ABF">
        <w:rPr>
          <w:rFonts w:hint="eastAsia"/>
        </w:rPr>
        <w:t>3</w:t>
      </w:r>
      <w:proofErr w:type="gramEnd"/>
      <w:r w:rsidRPr="00434ABF">
        <w:rPr>
          <w:rFonts w:hint="eastAsia"/>
        </w:rPr>
        <w:t>年度嘉義市總決算暨附屬單位決算及綜計表及特別決算</w:t>
      </w:r>
      <w:r w:rsidRPr="00434ABF">
        <w:rPr>
          <w:rFonts w:hint="eastAsia"/>
          <w:w w:val="106"/>
        </w:rPr>
        <w:t>結果</w:t>
      </w:r>
      <w:r w:rsidRPr="00434ABF">
        <w:rPr>
          <w:rFonts w:hint="eastAsia"/>
        </w:rPr>
        <w:t>，</w:t>
      </w:r>
      <w:r w:rsidRPr="00434ABF">
        <w:t>經</w:t>
      </w:r>
      <w:r w:rsidRPr="00434ABF">
        <w:rPr>
          <w:rFonts w:hint="eastAsia"/>
        </w:rPr>
        <w:t>修正總決算減列以前年度歲入未結清</w:t>
      </w:r>
      <w:proofErr w:type="gramStart"/>
      <w:r w:rsidRPr="00434ABF">
        <w:rPr>
          <w:rFonts w:hint="eastAsia"/>
        </w:rPr>
        <w:t>應收數</w:t>
      </w:r>
      <w:proofErr w:type="gramEnd"/>
      <w:r w:rsidRPr="00434ABF">
        <w:rPr>
          <w:rFonts w:hint="eastAsia"/>
        </w:rPr>
        <w:t>12萬餘元、</w:t>
      </w:r>
      <w:proofErr w:type="gramStart"/>
      <w:r w:rsidRPr="00434ABF">
        <w:rPr>
          <w:rFonts w:hint="eastAsia"/>
        </w:rPr>
        <w:t>減列歲出</w:t>
      </w:r>
      <w:proofErr w:type="gramEnd"/>
      <w:r w:rsidRPr="00434ABF">
        <w:rPr>
          <w:rFonts w:hint="eastAsia"/>
        </w:rPr>
        <w:t>決算應付數346萬餘元及減列以前年度歲出未結清應付數61萬餘元</w:t>
      </w:r>
      <w:r w:rsidRPr="00434ABF">
        <w:t>，致整體</w:t>
      </w:r>
      <w:r w:rsidRPr="00434ABF">
        <w:rPr>
          <w:rFonts w:hint="eastAsia"/>
        </w:rPr>
        <w:t>減</w:t>
      </w:r>
      <w:r w:rsidRPr="00434ABF">
        <w:t>列資產</w:t>
      </w:r>
      <w:r w:rsidRPr="00434ABF">
        <w:rPr>
          <w:rFonts w:hint="eastAsia"/>
        </w:rPr>
        <w:t>12萬餘</w:t>
      </w:r>
      <w:r w:rsidRPr="00434ABF">
        <w:t>元、</w:t>
      </w:r>
      <w:r w:rsidRPr="00434ABF">
        <w:rPr>
          <w:rFonts w:hint="eastAsia"/>
        </w:rPr>
        <w:t>減</w:t>
      </w:r>
      <w:r w:rsidRPr="00434ABF">
        <w:t>列負債</w:t>
      </w:r>
      <w:r w:rsidRPr="00434ABF">
        <w:rPr>
          <w:rFonts w:hint="eastAsia"/>
        </w:rPr>
        <w:t>408萬餘</w:t>
      </w:r>
      <w:r w:rsidRPr="00434ABF">
        <w:t>元、</w:t>
      </w:r>
      <w:r w:rsidRPr="00434ABF">
        <w:rPr>
          <w:rFonts w:hint="eastAsia"/>
        </w:rPr>
        <w:t>淨</w:t>
      </w:r>
      <w:proofErr w:type="gramStart"/>
      <w:r w:rsidRPr="00434ABF">
        <w:t>增列淨資產</w:t>
      </w:r>
      <w:proofErr w:type="gramEnd"/>
      <w:r w:rsidRPr="00434ABF">
        <w:rPr>
          <w:rFonts w:hint="eastAsia"/>
        </w:rPr>
        <w:t>395萬餘</w:t>
      </w:r>
      <w:r w:rsidRPr="00434ABF">
        <w:t>元，決算審核修正後整體之資產總額為</w:t>
      </w:r>
      <w:r w:rsidRPr="00434ABF">
        <w:rPr>
          <w:rFonts w:hint="eastAsia"/>
        </w:rPr>
        <w:t>1,348億7,002萬餘元、負債</w:t>
      </w:r>
      <w:r w:rsidRPr="00434ABF">
        <w:t>總額為</w:t>
      </w:r>
      <w:r w:rsidRPr="00434ABF">
        <w:rPr>
          <w:rFonts w:hint="eastAsia"/>
        </w:rPr>
        <w:t>92億608萬餘元、</w:t>
      </w:r>
      <w:r w:rsidRPr="00434ABF">
        <w:t>資產負債相抵計列有淨資產</w:t>
      </w:r>
      <w:r w:rsidRPr="00434ABF">
        <w:rPr>
          <w:rFonts w:hint="eastAsia"/>
        </w:rPr>
        <w:t>1</w:t>
      </w:r>
      <w:r w:rsidRPr="00434ABF">
        <w:t>,</w:t>
      </w:r>
      <w:r w:rsidRPr="00434ABF">
        <w:rPr>
          <w:rFonts w:hint="eastAsia"/>
        </w:rPr>
        <w:t>256億6</w:t>
      </w:r>
      <w:r w:rsidRPr="00434ABF">
        <w:t>,</w:t>
      </w:r>
      <w:r w:rsidRPr="00434ABF">
        <w:rPr>
          <w:rFonts w:hint="eastAsia"/>
        </w:rPr>
        <w:t>394萬餘元。</w:t>
      </w:r>
      <w:r w:rsidRPr="00434ABF">
        <w:t>有關修正增減情形，</w:t>
      </w:r>
      <w:r w:rsidRPr="00434ABF">
        <w:rPr>
          <w:rFonts w:hint="eastAsia"/>
        </w:rPr>
        <w:t>詳</w:t>
      </w:r>
      <w:proofErr w:type="gramStart"/>
      <w:r w:rsidRPr="00434ABF">
        <w:rPr>
          <w:rFonts w:hint="eastAsia"/>
        </w:rPr>
        <w:t>列如</w:t>
      </w:r>
      <w:proofErr w:type="gramEnd"/>
      <w:r w:rsidRPr="00434ABF">
        <w:rPr>
          <w:rFonts w:hint="eastAsia"/>
        </w:rPr>
        <w:t>下表：</w:t>
      </w:r>
    </w:p>
    <w:tbl>
      <w:tblPr>
        <w:tblW w:w="9923"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02"/>
        <w:gridCol w:w="1780"/>
        <w:gridCol w:w="1780"/>
        <w:gridCol w:w="1780"/>
        <w:gridCol w:w="1781"/>
      </w:tblGrid>
      <w:tr w:rsidR="00DA0828" w:rsidRPr="00434ABF" w14:paraId="78766522" w14:textId="77777777" w:rsidTr="009A7EBF">
        <w:trPr>
          <w:trHeight w:hRule="exact" w:val="397"/>
          <w:tblHeader/>
          <w:jc w:val="center"/>
        </w:trPr>
        <w:tc>
          <w:tcPr>
            <w:tcW w:w="9923" w:type="dxa"/>
            <w:gridSpan w:val="5"/>
            <w:tcBorders>
              <w:top w:val="nil"/>
              <w:left w:val="nil"/>
              <w:bottom w:val="nil"/>
              <w:right w:val="nil"/>
            </w:tcBorders>
            <w:shd w:val="clear" w:color="auto" w:fill="auto"/>
            <w:vAlign w:val="center"/>
          </w:tcPr>
          <w:p w14:paraId="7A35AE8E" w14:textId="77777777" w:rsidR="00DA0828" w:rsidRPr="00434ABF" w:rsidRDefault="00DA0828" w:rsidP="009A7EBF">
            <w:pPr>
              <w:pStyle w:val="-"/>
              <w:rPr>
                <w:color w:val="auto"/>
                <w:u w:val="single"/>
              </w:rPr>
            </w:pPr>
            <w:r w:rsidRPr="00434ABF">
              <w:rPr>
                <w:rFonts w:hint="eastAsia"/>
                <w:color w:val="auto"/>
                <w:u w:val="single"/>
              </w:rPr>
              <w:t>嘉 義 市 總 決 算 審 定 後 整 體 資 產 負 債 表</w:t>
            </w:r>
          </w:p>
        </w:tc>
      </w:tr>
      <w:tr w:rsidR="00DA0828" w:rsidRPr="00434ABF" w14:paraId="78F91C43" w14:textId="77777777" w:rsidTr="009A7EBF">
        <w:trPr>
          <w:trHeight w:hRule="exact" w:val="340"/>
          <w:tblHeader/>
          <w:jc w:val="center"/>
        </w:trPr>
        <w:tc>
          <w:tcPr>
            <w:tcW w:w="9923" w:type="dxa"/>
            <w:gridSpan w:val="5"/>
            <w:tcBorders>
              <w:top w:val="nil"/>
              <w:left w:val="nil"/>
              <w:bottom w:val="nil"/>
              <w:right w:val="nil"/>
            </w:tcBorders>
            <w:shd w:val="clear" w:color="auto" w:fill="auto"/>
            <w:vAlign w:val="center"/>
          </w:tcPr>
          <w:p w14:paraId="7112CAC0" w14:textId="77777777" w:rsidR="00DA0828" w:rsidRPr="00434ABF" w:rsidRDefault="00DA0828" w:rsidP="009A7EBF">
            <w:pPr>
              <w:pStyle w:val="-4"/>
              <w:spacing w:line="280" w:lineRule="exact"/>
              <w:rPr>
                <w:b w:val="0"/>
                <w:color w:val="auto"/>
              </w:rPr>
            </w:pPr>
            <w:r w:rsidRPr="00434ABF">
              <w:rPr>
                <w:rFonts w:hint="eastAsia"/>
                <w:b w:val="0"/>
                <w:color w:val="auto"/>
              </w:rPr>
              <w:t>中華民國113年12月31日</w:t>
            </w:r>
          </w:p>
        </w:tc>
      </w:tr>
      <w:tr w:rsidR="00DA0828" w:rsidRPr="00434ABF" w14:paraId="241A6875" w14:textId="77777777" w:rsidTr="009A7EBF">
        <w:trPr>
          <w:trHeight w:hRule="exact" w:val="283"/>
          <w:tblHeader/>
          <w:jc w:val="center"/>
        </w:trPr>
        <w:tc>
          <w:tcPr>
            <w:tcW w:w="9923" w:type="dxa"/>
            <w:gridSpan w:val="5"/>
            <w:tcBorders>
              <w:top w:val="nil"/>
              <w:left w:val="nil"/>
              <w:bottom w:val="single" w:sz="4" w:space="0" w:color="auto"/>
              <w:right w:val="nil"/>
            </w:tcBorders>
            <w:shd w:val="clear" w:color="auto" w:fill="auto"/>
            <w:vAlign w:val="center"/>
          </w:tcPr>
          <w:p w14:paraId="07BE2191" w14:textId="77777777" w:rsidR="00DA0828" w:rsidRPr="00434ABF" w:rsidRDefault="00DA0828" w:rsidP="009A7EBF">
            <w:pPr>
              <w:pStyle w:val="aa"/>
              <w:spacing w:before="0"/>
              <w:rPr>
                <w:color w:val="auto"/>
              </w:rPr>
            </w:pPr>
            <w:r w:rsidRPr="00434ABF">
              <w:rPr>
                <w:rFonts w:hint="eastAsia"/>
                <w:color w:val="auto"/>
              </w:rPr>
              <w:t>單位：新臺幣千元</w:t>
            </w:r>
          </w:p>
        </w:tc>
      </w:tr>
      <w:tr w:rsidR="00DA0828" w:rsidRPr="00434ABF" w14:paraId="19CF29A5" w14:textId="77777777" w:rsidTr="009A7EBF">
        <w:trPr>
          <w:trHeight w:val="289"/>
          <w:tblHeader/>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24260D7F" w14:textId="77777777" w:rsidR="00DA0828" w:rsidRPr="00434ABF" w:rsidRDefault="00DA0828" w:rsidP="009A7EBF">
            <w:pPr>
              <w:spacing w:line="240" w:lineRule="exact"/>
              <w:ind w:left="113" w:right="113"/>
              <w:jc w:val="distribute"/>
              <w:rPr>
                <w:rFonts w:ascii="標楷體" w:eastAsia="標楷體" w:hAnsi="標楷體"/>
                <w:sz w:val="20"/>
              </w:rPr>
            </w:pPr>
            <w:r w:rsidRPr="00434ABF">
              <w:rPr>
                <w:rFonts w:ascii="標楷體" w:eastAsia="標楷體" w:hAnsi="標楷體" w:hint="eastAsia"/>
                <w:sz w:val="20"/>
              </w:rPr>
              <w:t>科</w:t>
            </w:r>
            <w:r w:rsidRPr="00434ABF">
              <w:rPr>
                <w:rFonts w:ascii="標楷體" w:eastAsia="標楷體" w:hAnsi="標楷體"/>
                <w:sz w:val="20"/>
              </w:rPr>
              <w:t xml:space="preserve"> </w:t>
            </w:r>
            <w:r w:rsidRPr="00434ABF">
              <w:rPr>
                <w:rFonts w:ascii="標楷體" w:eastAsia="標楷體" w:hAnsi="標楷體" w:hint="eastAsia"/>
                <w:sz w:val="20"/>
              </w:rPr>
              <w:t>目</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62E0956E" w14:textId="77777777" w:rsidR="00DA0828" w:rsidRPr="00434ABF" w:rsidRDefault="00DA0828" w:rsidP="009A7EBF">
            <w:pPr>
              <w:widowControl/>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公務機關</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5CD18410" w14:textId="77777777" w:rsidR="00DA0828" w:rsidRPr="00434ABF" w:rsidRDefault="00DA0828" w:rsidP="009A7EBF">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特種基金</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tcPr>
          <w:p w14:paraId="6CC43140" w14:textId="77777777" w:rsidR="00DA0828" w:rsidRPr="00434ABF" w:rsidRDefault="00DA0828" w:rsidP="009A7EBF">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內部往來沖銷</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center"/>
          </w:tcPr>
          <w:p w14:paraId="3DA2637B" w14:textId="77777777" w:rsidR="00DA0828" w:rsidRPr="00434ABF" w:rsidRDefault="00DA0828" w:rsidP="009A7EBF">
            <w:pPr>
              <w:spacing w:line="240" w:lineRule="exact"/>
              <w:ind w:leftChars="20" w:left="48" w:rightChars="20" w:right="48"/>
              <w:jc w:val="distribute"/>
              <w:rPr>
                <w:rFonts w:ascii="標楷體" w:eastAsia="標楷體" w:hAnsi="標楷體"/>
                <w:sz w:val="20"/>
              </w:rPr>
            </w:pPr>
            <w:r w:rsidRPr="00434ABF">
              <w:rPr>
                <w:rFonts w:ascii="標楷體" w:eastAsia="標楷體" w:hAnsi="標楷體" w:hint="eastAsia"/>
                <w:sz w:val="20"/>
              </w:rPr>
              <w:t>合計</w:t>
            </w:r>
          </w:p>
        </w:tc>
      </w:tr>
      <w:tr w:rsidR="00DA0828" w:rsidRPr="00434ABF" w14:paraId="799FEF3A" w14:textId="77777777" w:rsidTr="009A7EBF">
        <w:trPr>
          <w:trHeight w:val="283"/>
          <w:jc w:val="center"/>
        </w:trPr>
        <w:tc>
          <w:tcPr>
            <w:tcW w:w="2802" w:type="dxa"/>
            <w:tcBorders>
              <w:top w:val="single" w:sz="4" w:space="0" w:color="auto"/>
              <w:bottom w:val="nil"/>
            </w:tcBorders>
            <w:shd w:val="clear" w:color="auto" w:fill="auto"/>
            <w:vAlign w:val="center"/>
          </w:tcPr>
          <w:p w14:paraId="3B7D6F1E"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資產部分</w:t>
            </w:r>
          </w:p>
        </w:tc>
        <w:tc>
          <w:tcPr>
            <w:tcW w:w="1780" w:type="dxa"/>
            <w:tcBorders>
              <w:top w:val="single" w:sz="4" w:space="0" w:color="auto"/>
              <w:left w:val="nil"/>
              <w:bottom w:val="nil"/>
              <w:right w:val="single" w:sz="4" w:space="0" w:color="auto"/>
            </w:tcBorders>
            <w:shd w:val="clear" w:color="auto" w:fill="auto"/>
            <w:vAlign w:val="center"/>
          </w:tcPr>
          <w:p w14:paraId="561C9303" w14:textId="77777777" w:rsidR="00DA0828" w:rsidRPr="00434ABF" w:rsidRDefault="00DA0828" w:rsidP="009A7EBF">
            <w:pPr>
              <w:widowControl/>
              <w:spacing w:line="240" w:lineRule="exact"/>
              <w:jc w:val="right"/>
              <w:rPr>
                <w:rFonts w:ascii="標楷體" w:eastAsia="標楷體" w:hAnsi="標楷體"/>
                <w:b/>
                <w:bCs/>
                <w:sz w:val="20"/>
              </w:rPr>
            </w:pPr>
          </w:p>
        </w:tc>
        <w:tc>
          <w:tcPr>
            <w:tcW w:w="1780" w:type="dxa"/>
            <w:tcBorders>
              <w:top w:val="single" w:sz="4" w:space="0" w:color="auto"/>
              <w:left w:val="nil"/>
              <w:bottom w:val="nil"/>
              <w:right w:val="single" w:sz="4" w:space="0" w:color="auto"/>
            </w:tcBorders>
            <w:shd w:val="clear" w:color="auto" w:fill="auto"/>
            <w:vAlign w:val="center"/>
          </w:tcPr>
          <w:p w14:paraId="2140AE03" w14:textId="77777777" w:rsidR="00DA0828" w:rsidRPr="00434ABF" w:rsidRDefault="00DA0828" w:rsidP="009A7EBF">
            <w:pPr>
              <w:widowControl/>
              <w:spacing w:line="240" w:lineRule="exact"/>
              <w:jc w:val="right"/>
              <w:rPr>
                <w:rFonts w:ascii="標楷體" w:eastAsia="標楷體" w:hAnsi="標楷體"/>
                <w:b/>
                <w:bCs/>
                <w:sz w:val="20"/>
              </w:rPr>
            </w:pPr>
          </w:p>
        </w:tc>
        <w:tc>
          <w:tcPr>
            <w:tcW w:w="1780" w:type="dxa"/>
            <w:tcBorders>
              <w:top w:val="single" w:sz="4" w:space="0" w:color="auto"/>
              <w:left w:val="nil"/>
              <w:bottom w:val="nil"/>
              <w:right w:val="single" w:sz="4" w:space="0" w:color="auto"/>
            </w:tcBorders>
            <w:shd w:val="clear" w:color="auto" w:fill="auto"/>
            <w:vAlign w:val="center"/>
          </w:tcPr>
          <w:p w14:paraId="49606D59" w14:textId="77777777" w:rsidR="00DA0828" w:rsidRPr="00434ABF" w:rsidRDefault="00DA0828" w:rsidP="009A7EBF">
            <w:pPr>
              <w:widowControl/>
              <w:spacing w:line="240" w:lineRule="exact"/>
              <w:jc w:val="right"/>
              <w:rPr>
                <w:rFonts w:ascii="標楷體" w:eastAsia="標楷體" w:hAnsi="標楷體"/>
                <w:b/>
                <w:bCs/>
                <w:sz w:val="20"/>
              </w:rPr>
            </w:pPr>
          </w:p>
        </w:tc>
        <w:tc>
          <w:tcPr>
            <w:tcW w:w="1781" w:type="dxa"/>
            <w:tcBorders>
              <w:top w:val="single" w:sz="4" w:space="0" w:color="auto"/>
              <w:left w:val="nil"/>
              <w:bottom w:val="nil"/>
              <w:right w:val="single" w:sz="4" w:space="0" w:color="auto"/>
            </w:tcBorders>
            <w:shd w:val="clear" w:color="auto" w:fill="auto"/>
            <w:vAlign w:val="center"/>
          </w:tcPr>
          <w:p w14:paraId="134FDB62" w14:textId="77777777" w:rsidR="00DA0828" w:rsidRPr="00434ABF" w:rsidRDefault="00DA0828" w:rsidP="009A7EBF">
            <w:pPr>
              <w:widowControl/>
              <w:spacing w:line="240" w:lineRule="exact"/>
              <w:jc w:val="right"/>
              <w:rPr>
                <w:rFonts w:ascii="標楷體" w:eastAsia="標楷體" w:hAnsi="標楷體"/>
                <w:b/>
                <w:bCs/>
                <w:sz w:val="20"/>
              </w:rPr>
            </w:pPr>
          </w:p>
        </w:tc>
      </w:tr>
      <w:tr w:rsidR="00DA0828" w:rsidRPr="00434ABF" w14:paraId="70716654" w14:textId="77777777" w:rsidTr="009A7EBF">
        <w:trPr>
          <w:trHeight w:val="283"/>
          <w:jc w:val="center"/>
        </w:trPr>
        <w:tc>
          <w:tcPr>
            <w:tcW w:w="2802" w:type="dxa"/>
            <w:tcBorders>
              <w:top w:val="nil"/>
              <w:bottom w:val="nil"/>
            </w:tcBorders>
            <w:shd w:val="clear" w:color="auto" w:fill="auto"/>
            <w:vAlign w:val="center"/>
          </w:tcPr>
          <w:p w14:paraId="07A97FDB" w14:textId="77777777" w:rsidR="00DA0828" w:rsidRPr="00434ABF" w:rsidRDefault="00DA0828" w:rsidP="009A7EBF">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流動資產</w:t>
            </w:r>
          </w:p>
        </w:tc>
        <w:tc>
          <w:tcPr>
            <w:tcW w:w="1780" w:type="dxa"/>
            <w:tcBorders>
              <w:top w:val="nil"/>
              <w:left w:val="nil"/>
              <w:bottom w:val="nil"/>
              <w:right w:val="single" w:sz="4" w:space="0" w:color="auto"/>
            </w:tcBorders>
            <w:shd w:val="clear" w:color="auto" w:fill="auto"/>
            <w:vAlign w:val="center"/>
          </w:tcPr>
          <w:p w14:paraId="0C9AAABC" w14:textId="77777777" w:rsidR="00DA0828" w:rsidRPr="00434ABF" w:rsidRDefault="00DA0828" w:rsidP="009A7EBF">
            <w:pPr>
              <w:snapToGrid w:val="0"/>
              <w:spacing w:line="240" w:lineRule="exact"/>
              <w:ind w:right="57"/>
              <w:jc w:val="right"/>
              <w:rPr>
                <w:rFonts w:ascii="標楷體" w:eastAsia="標楷體" w:hAnsi="標楷體"/>
                <w:b/>
                <w:bCs/>
                <w:sz w:val="20"/>
                <w:szCs w:val="20"/>
              </w:rPr>
            </w:pPr>
            <w:r w:rsidRPr="00434ABF">
              <w:rPr>
                <w:rFonts w:ascii="標楷體" w:eastAsia="標楷體" w:hAnsi="標楷體"/>
                <w:b/>
                <w:bCs/>
                <w:sz w:val="20"/>
                <w:szCs w:val="20"/>
              </w:rPr>
              <w:t>10,580,756</w:t>
            </w:r>
          </w:p>
        </w:tc>
        <w:tc>
          <w:tcPr>
            <w:tcW w:w="1780" w:type="dxa"/>
            <w:tcBorders>
              <w:top w:val="nil"/>
              <w:left w:val="nil"/>
              <w:bottom w:val="nil"/>
              <w:right w:val="single" w:sz="4" w:space="0" w:color="auto"/>
            </w:tcBorders>
            <w:shd w:val="clear" w:color="auto" w:fill="auto"/>
            <w:vAlign w:val="center"/>
          </w:tcPr>
          <w:p w14:paraId="2494AE4A"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9,089,153</w:t>
            </w:r>
          </w:p>
        </w:tc>
        <w:tc>
          <w:tcPr>
            <w:tcW w:w="1780" w:type="dxa"/>
            <w:tcBorders>
              <w:top w:val="nil"/>
              <w:left w:val="nil"/>
              <w:bottom w:val="nil"/>
              <w:right w:val="single" w:sz="4" w:space="0" w:color="auto"/>
            </w:tcBorders>
            <w:shd w:val="clear" w:color="auto" w:fill="auto"/>
            <w:vAlign w:val="center"/>
          </w:tcPr>
          <w:p w14:paraId="76EF050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
                <w:sz w:val="20"/>
                <w:szCs w:val="20"/>
              </w:rPr>
              <w:t>882,</w:t>
            </w:r>
            <w:r w:rsidRPr="00434ABF">
              <w:rPr>
                <w:rFonts w:ascii="標楷體" w:eastAsia="標楷體" w:hAnsi="標楷體"/>
                <w:b/>
                <w:sz w:val="20"/>
                <w:szCs w:val="20"/>
              </w:rPr>
              <w:t>053</w:t>
            </w:r>
          </w:p>
        </w:tc>
        <w:tc>
          <w:tcPr>
            <w:tcW w:w="1781" w:type="dxa"/>
            <w:tcBorders>
              <w:top w:val="nil"/>
              <w:left w:val="nil"/>
              <w:bottom w:val="nil"/>
              <w:right w:val="single" w:sz="4" w:space="0" w:color="auto"/>
            </w:tcBorders>
            <w:shd w:val="clear" w:color="auto" w:fill="auto"/>
            <w:vAlign w:val="center"/>
          </w:tcPr>
          <w:p w14:paraId="4A9FD313"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18,787,856</w:t>
            </w:r>
          </w:p>
        </w:tc>
      </w:tr>
      <w:tr w:rsidR="00DA0828" w:rsidRPr="00434ABF" w14:paraId="1A64F47D" w14:textId="77777777" w:rsidTr="009A7EBF">
        <w:trPr>
          <w:trHeight w:val="283"/>
          <w:jc w:val="center"/>
        </w:trPr>
        <w:tc>
          <w:tcPr>
            <w:tcW w:w="2802" w:type="dxa"/>
            <w:tcBorders>
              <w:top w:val="nil"/>
              <w:bottom w:val="nil"/>
            </w:tcBorders>
            <w:shd w:val="clear" w:color="auto" w:fill="auto"/>
            <w:vAlign w:val="center"/>
          </w:tcPr>
          <w:p w14:paraId="496F89F8" w14:textId="77777777" w:rsidR="00DA0828" w:rsidRPr="00434ABF" w:rsidRDefault="00DA0828" w:rsidP="009A7EBF">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現金</w:t>
            </w:r>
          </w:p>
        </w:tc>
        <w:tc>
          <w:tcPr>
            <w:tcW w:w="1780" w:type="dxa"/>
            <w:tcBorders>
              <w:top w:val="nil"/>
              <w:left w:val="nil"/>
              <w:bottom w:val="nil"/>
              <w:right w:val="single" w:sz="4" w:space="0" w:color="auto"/>
            </w:tcBorders>
            <w:shd w:val="clear" w:color="auto" w:fill="auto"/>
            <w:vAlign w:val="center"/>
          </w:tcPr>
          <w:p w14:paraId="570CC6D5"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6,509,684</w:t>
            </w:r>
          </w:p>
        </w:tc>
        <w:tc>
          <w:tcPr>
            <w:tcW w:w="1780" w:type="dxa"/>
            <w:tcBorders>
              <w:top w:val="nil"/>
              <w:left w:val="nil"/>
              <w:bottom w:val="nil"/>
              <w:right w:val="single" w:sz="4" w:space="0" w:color="auto"/>
            </w:tcBorders>
            <w:shd w:val="clear" w:color="auto" w:fill="auto"/>
            <w:vAlign w:val="center"/>
          </w:tcPr>
          <w:p w14:paraId="2034CE1F"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5</w:t>
            </w:r>
            <w:r w:rsidRPr="00434ABF">
              <w:rPr>
                <w:rFonts w:ascii="標楷體" w:eastAsia="標楷體" w:hAnsi="標楷體"/>
                <w:sz w:val="20"/>
              </w:rPr>
              <w:t>,770,357</w:t>
            </w:r>
          </w:p>
        </w:tc>
        <w:tc>
          <w:tcPr>
            <w:tcW w:w="1780" w:type="dxa"/>
            <w:tcBorders>
              <w:top w:val="nil"/>
              <w:left w:val="nil"/>
              <w:bottom w:val="nil"/>
              <w:right w:val="single" w:sz="4" w:space="0" w:color="auto"/>
            </w:tcBorders>
            <w:shd w:val="clear" w:color="auto" w:fill="auto"/>
            <w:vAlign w:val="center"/>
          </w:tcPr>
          <w:p w14:paraId="24D42E97"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7B0C1A96"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2,280,041</w:t>
            </w:r>
          </w:p>
        </w:tc>
      </w:tr>
      <w:tr w:rsidR="00DA0828" w:rsidRPr="00434ABF" w14:paraId="4793827D" w14:textId="77777777" w:rsidTr="009A7EBF">
        <w:trPr>
          <w:trHeight w:val="283"/>
          <w:jc w:val="center"/>
        </w:trPr>
        <w:tc>
          <w:tcPr>
            <w:tcW w:w="2802" w:type="dxa"/>
            <w:tcBorders>
              <w:top w:val="nil"/>
              <w:bottom w:val="nil"/>
            </w:tcBorders>
            <w:shd w:val="clear" w:color="auto" w:fill="auto"/>
            <w:vAlign w:val="center"/>
          </w:tcPr>
          <w:p w14:paraId="2E042CF6" w14:textId="77777777" w:rsidR="00DA0828" w:rsidRPr="00434ABF" w:rsidRDefault="00DA0828" w:rsidP="009A7EBF">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應收款項</w:t>
            </w:r>
          </w:p>
        </w:tc>
        <w:tc>
          <w:tcPr>
            <w:tcW w:w="1780" w:type="dxa"/>
            <w:tcBorders>
              <w:top w:val="nil"/>
              <w:left w:val="nil"/>
              <w:bottom w:val="nil"/>
              <w:right w:val="single" w:sz="4" w:space="0" w:color="auto"/>
            </w:tcBorders>
            <w:shd w:val="clear" w:color="auto" w:fill="auto"/>
            <w:vAlign w:val="center"/>
          </w:tcPr>
          <w:p w14:paraId="713DB321"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4,046,201</w:t>
            </w:r>
          </w:p>
        </w:tc>
        <w:tc>
          <w:tcPr>
            <w:tcW w:w="1780" w:type="dxa"/>
            <w:tcBorders>
              <w:top w:val="nil"/>
              <w:left w:val="nil"/>
              <w:bottom w:val="nil"/>
              <w:right w:val="single" w:sz="4" w:space="0" w:color="auto"/>
            </w:tcBorders>
            <w:shd w:val="clear" w:color="auto" w:fill="auto"/>
            <w:vAlign w:val="center"/>
          </w:tcPr>
          <w:p w14:paraId="670DEA0E"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3</w:t>
            </w:r>
            <w:r w:rsidRPr="00434ABF">
              <w:rPr>
                <w:rFonts w:ascii="標楷體" w:eastAsia="標楷體" w:hAnsi="標楷體"/>
                <w:sz w:val="20"/>
              </w:rPr>
              <w:t>,090,022</w:t>
            </w:r>
          </w:p>
        </w:tc>
        <w:tc>
          <w:tcPr>
            <w:tcW w:w="1780" w:type="dxa"/>
            <w:tcBorders>
              <w:top w:val="nil"/>
              <w:left w:val="nil"/>
              <w:bottom w:val="nil"/>
              <w:right w:val="single" w:sz="4" w:space="0" w:color="auto"/>
            </w:tcBorders>
            <w:shd w:val="clear" w:color="auto" w:fill="auto"/>
            <w:vAlign w:val="center"/>
          </w:tcPr>
          <w:p w14:paraId="1BD8F8AD"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Cs/>
                <w:sz w:val="20"/>
              </w:rPr>
              <w:t>8</w:t>
            </w:r>
            <w:r w:rsidRPr="00434ABF">
              <w:rPr>
                <w:rFonts w:ascii="標楷體" w:eastAsia="標楷體" w:hAnsi="標楷體"/>
                <w:bCs/>
                <w:sz w:val="20"/>
              </w:rPr>
              <w:t>82,053</w:t>
            </w:r>
          </w:p>
        </w:tc>
        <w:tc>
          <w:tcPr>
            <w:tcW w:w="1781" w:type="dxa"/>
            <w:tcBorders>
              <w:top w:val="nil"/>
              <w:left w:val="nil"/>
              <w:bottom w:val="nil"/>
              <w:right w:val="single" w:sz="4" w:space="0" w:color="auto"/>
            </w:tcBorders>
            <w:shd w:val="clear" w:color="auto" w:fill="auto"/>
            <w:vAlign w:val="center"/>
          </w:tcPr>
          <w:p w14:paraId="6DC8B34D"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6</w:t>
            </w:r>
            <w:r w:rsidRPr="00434ABF">
              <w:rPr>
                <w:rFonts w:ascii="標楷體" w:eastAsia="標楷體" w:hAnsi="標楷體"/>
                <w:sz w:val="20"/>
              </w:rPr>
              <w:t>,254,170</w:t>
            </w:r>
          </w:p>
        </w:tc>
      </w:tr>
      <w:tr w:rsidR="00DA0828" w:rsidRPr="00434ABF" w14:paraId="4C2A338B" w14:textId="77777777" w:rsidTr="009A7EBF">
        <w:trPr>
          <w:trHeight w:val="283"/>
          <w:jc w:val="center"/>
        </w:trPr>
        <w:tc>
          <w:tcPr>
            <w:tcW w:w="2802" w:type="dxa"/>
            <w:tcBorders>
              <w:top w:val="nil"/>
              <w:bottom w:val="nil"/>
            </w:tcBorders>
            <w:shd w:val="clear" w:color="auto" w:fill="auto"/>
            <w:vAlign w:val="center"/>
          </w:tcPr>
          <w:p w14:paraId="0101D672" w14:textId="77777777" w:rsidR="00DA0828" w:rsidRPr="00434ABF" w:rsidRDefault="00DA0828" w:rsidP="009A7EBF">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存貨</w:t>
            </w:r>
          </w:p>
        </w:tc>
        <w:tc>
          <w:tcPr>
            <w:tcW w:w="1780" w:type="dxa"/>
            <w:tcBorders>
              <w:top w:val="nil"/>
              <w:left w:val="nil"/>
              <w:bottom w:val="nil"/>
              <w:right w:val="single" w:sz="4" w:space="0" w:color="auto"/>
            </w:tcBorders>
            <w:shd w:val="clear" w:color="auto" w:fill="auto"/>
            <w:vAlign w:val="center"/>
          </w:tcPr>
          <w:p w14:paraId="3E8C8F82"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316A3BA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7</w:t>
            </w:r>
            <w:r w:rsidRPr="00434ABF">
              <w:rPr>
                <w:rFonts w:ascii="標楷體" w:eastAsia="標楷體" w:hAnsi="標楷體"/>
                <w:sz w:val="20"/>
              </w:rPr>
              <w:t>83</w:t>
            </w:r>
          </w:p>
        </w:tc>
        <w:tc>
          <w:tcPr>
            <w:tcW w:w="1780" w:type="dxa"/>
            <w:tcBorders>
              <w:top w:val="nil"/>
              <w:left w:val="nil"/>
              <w:bottom w:val="nil"/>
              <w:right w:val="single" w:sz="4" w:space="0" w:color="auto"/>
            </w:tcBorders>
            <w:shd w:val="clear" w:color="auto" w:fill="auto"/>
            <w:vAlign w:val="center"/>
          </w:tcPr>
          <w:p w14:paraId="537E66C7"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3339D196"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7</w:t>
            </w:r>
            <w:r w:rsidRPr="00434ABF">
              <w:rPr>
                <w:rFonts w:ascii="標楷體" w:eastAsia="標楷體" w:hAnsi="標楷體"/>
                <w:sz w:val="20"/>
              </w:rPr>
              <w:t>83</w:t>
            </w:r>
          </w:p>
        </w:tc>
      </w:tr>
      <w:tr w:rsidR="00DA0828" w:rsidRPr="00434ABF" w14:paraId="27475D21" w14:textId="77777777" w:rsidTr="009A7EBF">
        <w:trPr>
          <w:trHeight w:val="283"/>
          <w:jc w:val="center"/>
        </w:trPr>
        <w:tc>
          <w:tcPr>
            <w:tcW w:w="2802" w:type="dxa"/>
            <w:tcBorders>
              <w:top w:val="nil"/>
              <w:bottom w:val="nil"/>
            </w:tcBorders>
            <w:shd w:val="clear" w:color="auto" w:fill="auto"/>
            <w:vAlign w:val="center"/>
          </w:tcPr>
          <w:p w14:paraId="0A08435A" w14:textId="77777777" w:rsidR="00DA0828" w:rsidRPr="00434ABF" w:rsidRDefault="00DA0828" w:rsidP="009A7EBF">
            <w:pPr>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預付款項</w:t>
            </w:r>
          </w:p>
        </w:tc>
        <w:tc>
          <w:tcPr>
            <w:tcW w:w="1780" w:type="dxa"/>
            <w:tcBorders>
              <w:top w:val="nil"/>
              <w:left w:val="nil"/>
              <w:bottom w:val="nil"/>
              <w:right w:val="single" w:sz="4" w:space="0" w:color="auto"/>
            </w:tcBorders>
            <w:shd w:val="clear" w:color="auto" w:fill="auto"/>
            <w:vAlign w:val="center"/>
          </w:tcPr>
          <w:p w14:paraId="7A0C7DBA"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24,870</w:t>
            </w:r>
          </w:p>
        </w:tc>
        <w:tc>
          <w:tcPr>
            <w:tcW w:w="1780" w:type="dxa"/>
            <w:tcBorders>
              <w:top w:val="nil"/>
              <w:left w:val="nil"/>
              <w:bottom w:val="nil"/>
              <w:right w:val="single" w:sz="4" w:space="0" w:color="auto"/>
            </w:tcBorders>
            <w:shd w:val="clear" w:color="auto" w:fill="auto"/>
            <w:vAlign w:val="center"/>
          </w:tcPr>
          <w:p w14:paraId="4C4044F3"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2</w:t>
            </w:r>
            <w:r w:rsidRPr="00434ABF">
              <w:rPr>
                <w:rFonts w:ascii="標楷體" w:eastAsia="標楷體" w:hAnsi="標楷體"/>
                <w:sz w:val="20"/>
              </w:rPr>
              <w:t>27,989</w:t>
            </w:r>
          </w:p>
        </w:tc>
        <w:tc>
          <w:tcPr>
            <w:tcW w:w="1780" w:type="dxa"/>
            <w:tcBorders>
              <w:top w:val="nil"/>
              <w:left w:val="nil"/>
              <w:bottom w:val="nil"/>
              <w:right w:val="single" w:sz="4" w:space="0" w:color="auto"/>
            </w:tcBorders>
            <w:shd w:val="clear" w:color="auto" w:fill="auto"/>
            <w:vAlign w:val="center"/>
          </w:tcPr>
          <w:p w14:paraId="58A20C32"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5BBAC5E9"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2</w:t>
            </w:r>
            <w:r w:rsidRPr="00434ABF">
              <w:rPr>
                <w:rFonts w:ascii="標楷體" w:eastAsia="標楷體" w:hAnsi="標楷體"/>
                <w:sz w:val="20"/>
              </w:rPr>
              <w:t>52,860</w:t>
            </w:r>
          </w:p>
        </w:tc>
      </w:tr>
      <w:tr w:rsidR="00DA0828" w:rsidRPr="00434ABF" w14:paraId="2C854B13" w14:textId="77777777" w:rsidTr="009A7EBF">
        <w:trPr>
          <w:trHeight w:val="283"/>
          <w:jc w:val="center"/>
        </w:trPr>
        <w:tc>
          <w:tcPr>
            <w:tcW w:w="2802" w:type="dxa"/>
            <w:tcBorders>
              <w:top w:val="nil"/>
              <w:bottom w:val="nil"/>
            </w:tcBorders>
            <w:shd w:val="clear" w:color="auto" w:fill="auto"/>
            <w:vAlign w:val="center"/>
          </w:tcPr>
          <w:p w14:paraId="77CC7A86" w14:textId="77777777" w:rsidR="00DA0828" w:rsidRPr="00434ABF" w:rsidRDefault="00DA0828" w:rsidP="009A7EBF">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非流動資產</w:t>
            </w:r>
          </w:p>
        </w:tc>
        <w:tc>
          <w:tcPr>
            <w:tcW w:w="1780" w:type="dxa"/>
            <w:tcBorders>
              <w:top w:val="nil"/>
              <w:left w:val="nil"/>
              <w:bottom w:val="nil"/>
              <w:right w:val="single" w:sz="4" w:space="0" w:color="auto"/>
            </w:tcBorders>
            <w:shd w:val="clear" w:color="auto" w:fill="auto"/>
            <w:vAlign w:val="center"/>
          </w:tcPr>
          <w:p w14:paraId="7A856814"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103,111,169</w:t>
            </w:r>
          </w:p>
        </w:tc>
        <w:tc>
          <w:tcPr>
            <w:tcW w:w="1780" w:type="dxa"/>
            <w:tcBorders>
              <w:top w:val="nil"/>
              <w:left w:val="nil"/>
              <w:bottom w:val="nil"/>
              <w:right w:val="single" w:sz="4" w:space="0" w:color="auto"/>
            </w:tcBorders>
            <w:shd w:val="clear" w:color="auto" w:fill="auto"/>
            <w:vAlign w:val="center"/>
          </w:tcPr>
          <w:p w14:paraId="6AF6BBC7"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3,065,715</w:t>
            </w:r>
          </w:p>
        </w:tc>
        <w:tc>
          <w:tcPr>
            <w:tcW w:w="1780" w:type="dxa"/>
            <w:tcBorders>
              <w:top w:val="nil"/>
              <w:left w:val="nil"/>
              <w:bottom w:val="nil"/>
              <w:right w:val="single" w:sz="4" w:space="0" w:color="auto"/>
            </w:tcBorders>
            <w:shd w:val="clear" w:color="auto" w:fill="auto"/>
            <w:vAlign w:val="center"/>
          </w:tcPr>
          <w:p w14:paraId="168EAC85"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94,588</w:t>
            </w:r>
          </w:p>
        </w:tc>
        <w:tc>
          <w:tcPr>
            <w:tcW w:w="1781" w:type="dxa"/>
            <w:tcBorders>
              <w:top w:val="nil"/>
              <w:left w:val="nil"/>
              <w:bottom w:val="nil"/>
              <w:right w:val="single" w:sz="4" w:space="0" w:color="auto"/>
            </w:tcBorders>
            <w:shd w:val="clear" w:color="auto" w:fill="auto"/>
            <w:vAlign w:val="center"/>
          </w:tcPr>
          <w:p w14:paraId="7A7D1B17"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16,082,297</w:t>
            </w:r>
          </w:p>
        </w:tc>
      </w:tr>
      <w:tr w:rsidR="00DA0828" w:rsidRPr="00434ABF" w14:paraId="6D7D78A3" w14:textId="77777777" w:rsidTr="009A7EBF">
        <w:trPr>
          <w:trHeight w:val="283"/>
          <w:jc w:val="center"/>
        </w:trPr>
        <w:tc>
          <w:tcPr>
            <w:tcW w:w="2802" w:type="dxa"/>
            <w:tcBorders>
              <w:top w:val="nil"/>
              <w:bottom w:val="nil"/>
            </w:tcBorders>
            <w:shd w:val="clear" w:color="auto" w:fill="auto"/>
            <w:vAlign w:val="center"/>
          </w:tcPr>
          <w:p w14:paraId="109DEC5A"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押匯貼現、放款、基金</w:t>
            </w:r>
          </w:p>
        </w:tc>
        <w:tc>
          <w:tcPr>
            <w:tcW w:w="1780" w:type="dxa"/>
            <w:tcBorders>
              <w:top w:val="nil"/>
              <w:left w:val="nil"/>
              <w:bottom w:val="nil"/>
              <w:right w:val="single" w:sz="4" w:space="0" w:color="auto"/>
            </w:tcBorders>
            <w:shd w:val="clear" w:color="auto" w:fill="auto"/>
            <w:vAlign w:val="center"/>
          </w:tcPr>
          <w:p w14:paraId="1580E102"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0C44D8EE"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5</w:t>
            </w:r>
            <w:r w:rsidRPr="00434ABF">
              <w:rPr>
                <w:rFonts w:ascii="標楷體" w:eastAsia="標楷體" w:hAnsi="標楷體"/>
                <w:sz w:val="20"/>
              </w:rPr>
              <w:t>7,180</w:t>
            </w:r>
          </w:p>
        </w:tc>
        <w:tc>
          <w:tcPr>
            <w:tcW w:w="1780" w:type="dxa"/>
            <w:tcBorders>
              <w:top w:val="nil"/>
              <w:left w:val="nil"/>
              <w:bottom w:val="nil"/>
              <w:right w:val="single" w:sz="4" w:space="0" w:color="auto"/>
            </w:tcBorders>
            <w:shd w:val="clear" w:color="auto" w:fill="auto"/>
            <w:vAlign w:val="center"/>
          </w:tcPr>
          <w:p w14:paraId="4842D5B6"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470D8A3F"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5</w:t>
            </w:r>
            <w:r w:rsidRPr="00434ABF">
              <w:rPr>
                <w:rFonts w:ascii="標楷體" w:eastAsia="標楷體" w:hAnsi="標楷體"/>
                <w:sz w:val="20"/>
              </w:rPr>
              <w:t>7,180</w:t>
            </w:r>
          </w:p>
        </w:tc>
      </w:tr>
      <w:tr w:rsidR="00DA0828" w:rsidRPr="00434ABF" w14:paraId="11C9E4A4" w14:textId="77777777" w:rsidTr="009A7EBF">
        <w:trPr>
          <w:trHeight w:val="283"/>
          <w:jc w:val="center"/>
        </w:trPr>
        <w:tc>
          <w:tcPr>
            <w:tcW w:w="2802" w:type="dxa"/>
            <w:tcBorders>
              <w:top w:val="nil"/>
              <w:bottom w:val="nil"/>
            </w:tcBorders>
            <w:shd w:val="clear" w:color="auto" w:fill="auto"/>
            <w:vAlign w:val="center"/>
          </w:tcPr>
          <w:p w14:paraId="0189F8AF"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長期應收款項</w:t>
            </w:r>
          </w:p>
        </w:tc>
        <w:tc>
          <w:tcPr>
            <w:tcW w:w="1780" w:type="dxa"/>
            <w:tcBorders>
              <w:top w:val="nil"/>
              <w:left w:val="nil"/>
              <w:bottom w:val="nil"/>
              <w:right w:val="single" w:sz="4" w:space="0" w:color="auto"/>
            </w:tcBorders>
            <w:shd w:val="clear" w:color="auto" w:fill="auto"/>
            <w:vAlign w:val="center"/>
          </w:tcPr>
          <w:p w14:paraId="2516019B"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58485B58"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,190,900</w:t>
            </w:r>
          </w:p>
        </w:tc>
        <w:tc>
          <w:tcPr>
            <w:tcW w:w="1780" w:type="dxa"/>
            <w:tcBorders>
              <w:top w:val="nil"/>
              <w:left w:val="nil"/>
              <w:bottom w:val="nil"/>
              <w:right w:val="single" w:sz="4" w:space="0" w:color="auto"/>
            </w:tcBorders>
            <w:shd w:val="clear" w:color="auto" w:fill="auto"/>
            <w:vAlign w:val="center"/>
          </w:tcPr>
          <w:p w14:paraId="6AE5219C"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73474FB6"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,190,900</w:t>
            </w:r>
          </w:p>
        </w:tc>
      </w:tr>
      <w:tr w:rsidR="00DA0828" w:rsidRPr="00434ABF" w14:paraId="78C01987" w14:textId="77777777" w:rsidTr="009A7EBF">
        <w:trPr>
          <w:trHeight w:val="283"/>
          <w:jc w:val="center"/>
        </w:trPr>
        <w:tc>
          <w:tcPr>
            <w:tcW w:w="2802" w:type="dxa"/>
            <w:tcBorders>
              <w:top w:val="nil"/>
              <w:bottom w:val="nil"/>
            </w:tcBorders>
            <w:shd w:val="clear" w:color="auto" w:fill="auto"/>
            <w:vAlign w:val="center"/>
          </w:tcPr>
          <w:p w14:paraId="0955343C"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proofErr w:type="gramStart"/>
            <w:r w:rsidRPr="00434ABF">
              <w:rPr>
                <w:rFonts w:ascii="標楷體" w:eastAsia="標楷體" w:hAnsi="標楷體" w:hint="eastAsia"/>
                <w:sz w:val="20"/>
              </w:rPr>
              <w:t>採</w:t>
            </w:r>
            <w:proofErr w:type="gramEnd"/>
            <w:r w:rsidRPr="00434ABF">
              <w:rPr>
                <w:rFonts w:ascii="標楷體" w:eastAsia="標楷體" w:hAnsi="標楷體" w:hint="eastAsia"/>
                <w:sz w:val="20"/>
              </w:rPr>
              <w:t>權益法之投資</w:t>
            </w:r>
          </w:p>
        </w:tc>
        <w:tc>
          <w:tcPr>
            <w:tcW w:w="1780" w:type="dxa"/>
            <w:tcBorders>
              <w:top w:val="nil"/>
              <w:left w:val="nil"/>
              <w:bottom w:val="nil"/>
              <w:right w:val="single" w:sz="4" w:space="0" w:color="auto"/>
            </w:tcBorders>
            <w:shd w:val="clear" w:color="auto" w:fill="auto"/>
            <w:vAlign w:val="center"/>
          </w:tcPr>
          <w:p w14:paraId="24C18E4E"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hint="eastAsia"/>
                <w:sz w:val="20"/>
                <w:szCs w:val="20"/>
              </w:rPr>
              <w:t>2</w:t>
            </w:r>
            <w:r w:rsidRPr="00434ABF">
              <w:rPr>
                <w:rFonts w:ascii="標楷體" w:eastAsia="標楷體" w:hAnsi="標楷體"/>
                <w:sz w:val="20"/>
                <w:szCs w:val="20"/>
              </w:rPr>
              <w:t>13</w:t>
            </w:r>
            <w:r w:rsidRPr="00434ABF">
              <w:rPr>
                <w:rFonts w:ascii="標楷體" w:eastAsia="標楷體" w:hAnsi="標楷體" w:hint="eastAsia"/>
                <w:sz w:val="20"/>
                <w:szCs w:val="20"/>
              </w:rPr>
              <w:t>,</w:t>
            </w:r>
            <w:r w:rsidRPr="00434ABF">
              <w:rPr>
                <w:rFonts w:ascii="標楷體" w:eastAsia="標楷體" w:hAnsi="標楷體"/>
                <w:sz w:val="20"/>
                <w:szCs w:val="20"/>
              </w:rPr>
              <w:t>536</w:t>
            </w:r>
          </w:p>
        </w:tc>
        <w:tc>
          <w:tcPr>
            <w:tcW w:w="1780" w:type="dxa"/>
            <w:tcBorders>
              <w:top w:val="nil"/>
              <w:left w:val="nil"/>
              <w:bottom w:val="nil"/>
              <w:right w:val="single" w:sz="4" w:space="0" w:color="auto"/>
            </w:tcBorders>
            <w:shd w:val="clear" w:color="auto" w:fill="auto"/>
            <w:vAlign w:val="center"/>
          </w:tcPr>
          <w:p w14:paraId="307D1C2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0" w:type="dxa"/>
            <w:tcBorders>
              <w:top w:val="nil"/>
              <w:left w:val="nil"/>
              <w:bottom w:val="nil"/>
              <w:right w:val="single" w:sz="4" w:space="0" w:color="auto"/>
            </w:tcBorders>
            <w:shd w:val="clear" w:color="auto" w:fill="auto"/>
            <w:vAlign w:val="center"/>
          </w:tcPr>
          <w:p w14:paraId="4AACF70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szCs w:val="20"/>
              </w:rPr>
              <w:t>-</w:t>
            </w:r>
            <w:r w:rsidRPr="00434ABF">
              <w:rPr>
                <w:rFonts w:ascii="標楷體" w:eastAsia="標楷體" w:hAnsi="標楷體"/>
                <w:b/>
                <w:sz w:val="20"/>
              </w:rPr>
              <w:t xml:space="preserve"> </w:t>
            </w:r>
            <w:r w:rsidRPr="00434ABF">
              <w:rPr>
                <w:rFonts w:ascii="標楷體" w:eastAsia="標楷體" w:hAnsi="標楷體"/>
                <w:sz w:val="20"/>
                <w:szCs w:val="20"/>
              </w:rPr>
              <w:t>94,588</w:t>
            </w:r>
          </w:p>
        </w:tc>
        <w:tc>
          <w:tcPr>
            <w:tcW w:w="1781" w:type="dxa"/>
            <w:tcBorders>
              <w:top w:val="nil"/>
              <w:left w:val="nil"/>
              <w:bottom w:val="nil"/>
              <w:right w:val="single" w:sz="4" w:space="0" w:color="auto"/>
            </w:tcBorders>
            <w:shd w:val="clear" w:color="auto" w:fill="auto"/>
            <w:vAlign w:val="center"/>
          </w:tcPr>
          <w:p w14:paraId="688CB31C"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sz w:val="20"/>
              </w:rPr>
              <w:t>118,948</w:t>
            </w:r>
          </w:p>
        </w:tc>
      </w:tr>
      <w:tr w:rsidR="00DA0828" w:rsidRPr="00434ABF" w14:paraId="2890C88D" w14:textId="77777777" w:rsidTr="009A7EBF">
        <w:trPr>
          <w:trHeight w:val="283"/>
          <w:jc w:val="center"/>
        </w:trPr>
        <w:tc>
          <w:tcPr>
            <w:tcW w:w="2802" w:type="dxa"/>
            <w:tcBorders>
              <w:top w:val="nil"/>
              <w:bottom w:val="nil"/>
            </w:tcBorders>
            <w:shd w:val="clear" w:color="auto" w:fill="auto"/>
            <w:vAlign w:val="center"/>
          </w:tcPr>
          <w:p w14:paraId="7CA04082"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其他投資</w:t>
            </w:r>
          </w:p>
        </w:tc>
        <w:tc>
          <w:tcPr>
            <w:tcW w:w="1780" w:type="dxa"/>
            <w:tcBorders>
              <w:top w:val="nil"/>
              <w:left w:val="nil"/>
              <w:bottom w:val="nil"/>
              <w:right w:val="single" w:sz="4" w:space="0" w:color="auto"/>
            </w:tcBorders>
            <w:shd w:val="clear" w:color="auto" w:fill="auto"/>
            <w:vAlign w:val="center"/>
          </w:tcPr>
          <w:p w14:paraId="2AD7ADCB"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17</w:t>
            </w:r>
            <w:r w:rsidRPr="00434ABF">
              <w:rPr>
                <w:rFonts w:ascii="標楷體" w:eastAsia="標楷體" w:hAnsi="標楷體" w:hint="eastAsia"/>
                <w:sz w:val="20"/>
                <w:szCs w:val="20"/>
              </w:rPr>
              <w:t>,</w:t>
            </w:r>
            <w:r w:rsidRPr="00434ABF">
              <w:rPr>
                <w:rFonts w:ascii="標楷體" w:eastAsia="標楷體" w:hAnsi="標楷體"/>
                <w:sz w:val="20"/>
                <w:szCs w:val="20"/>
              </w:rPr>
              <w:t>770</w:t>
            </w:r>
          </w:p>
        </w:tc>
        <w:tc>
          <w:tcPr>
            <w:tcW w:w="1780" w:type="dxa"/>
            <w:tcBorders>
              <w:top w:val="nil"/>
              <w:left w:val="nil"/>
              <w:bottom w:val="nil"/>
              <w:right w:val="single" w:sz="4" w:space="0" w:color="auto"/>
            </w:tcBorders>
            <w:shd w:val="clear" w:color="auto" w:fill="auto"/>
            <w:vAlign w:val="center"/>
          </w:tcPr>
          <w:p w14:paraId="2F33143F"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,457,039</w:t>
            </w:r>
          </w:p>
        </w:tc>
        <w:tc>
          <w:tcPr>
            <w:tcW w:w="1780" w:type="dxa"/>
            <w:tcBorders>
              <w:top w:val="nil"/>
              <w:left w:val="nil"/>
              <w:bottom w:val="nil"/>
              <w:right w:val="single" w:sz="4" w:space="0" w:color="auto"/>
            </w:tcBorders>
            <w:shd w:val="clear" w:color="auto" w:fill="auto"/>
            <w:vAlign w:val="center"/>
          </w:tcPr>
          <w:p w14:paraId="559C8403"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708139BC"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,474,809</w:t>
            </w:r>
          </w:p>
        </w:tc>
      </w:tr>
      <w:tr w:rsidR="00DA0828" w:rsidRPr="00434ABF" w14:paraId="65C60A03" w14:textId="77777777" w:rsidTr="009A7EBF">
        <w:trPr>
          <w:trHeight w:val="283"/>
          <w:jc w:val="center"/>
        </w:trPr>
        <w:tc>
          <w:tcPr>
            <w:tcW w:w="2802" w:type="dxa"/>
            <w:tcBorders>
              <w:top w:val="nil"/>
              <w:bottom w:val="nil"/>
            </w:tcBorders>
            <w:shd w:val="clear" w:color="auto" w:fill="auto"/>
            <w:vAlign w:val="center"/>
          </w:tcPr>
          <w:p w14:paraId="556A8863"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土地、建築物及設備</w:t>
            </w:r>
          </w:p>
        </w:tc>
        <w:tc>
          <w:tcPr>
            <w:tcW w:w="1780" w:type="dxa"/>
            <w:tcBorders>
              <w:top w:val="nil"/>
              <w:left w:val="nil"/>
              <w:bottom w:val="nil"/>
              <w:right w:val="single" w:sz="4" w:space="0" w:color="auto"/>
            </w:tcBorders>
            <w:shd w:val="clear" w:color="auto" w:fill="auto"/>
            <w:vAlign w:val="center"/>
          </w:tcPr>
          <w:p w14:paraId="72FF1C86"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102,720,468</w:t>
            </w:r>
          </w:p>
        </w:tc>
        <w:tc>
          <w:tcPr>
            <w:tcW w:w="1780" w:type="dxa"/>
            <w:tcBorders>
              <w:top w:val="nil"/>
              <w:left w:val="nil"/>
              <w:bottom w:val="nil"/>
              <w:right w:val="single" w:sz="4" w:space="0" w:color="auto"/>
            </w:tcBorders>
            <w:shd w:val="clear" w:color="auto" w:fill="auto"/>
            <w:vAlign w:val="center"/>
          </w:tcPr>
          <w:p w14:paraId="3FF6235C"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0,309,028</w:t>
            </w:r>
          </w:p>
        </w:tc>
        <w:tc>
          <w:tcPr>
            <w:tcW w:w="1780" w:type="dxa"/>
            <w:tcBorders>
              <w:top w:val="nil"/>
              <w:left w:val="nil"/>
              <w:bottom w:val="nil"/>
              <w:right w:val="single" w:sz="4" w:space="0" w:color="auto"/>
            </w:tcBorders>
            <w:shd w:val="clear" w:color="auto" w:fill="auto"/>
            <w:vAlign w:val="center"/>
          </w:tcPr>
          <w:p w14:paraId="60B762CD"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76563F44"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13,029,496</w:t>
            </w:r>
          </w:p>
        </w:tc>
      </w:tr>
      <w:tr w:rsidR="00DA0828" w:rsidRPr="00434ABF" w14:paraId="1DE484FA" w14:textId="77777777" w:rsidTr="009A7EBF">
        <w:trPr>
          <w:trHeight w:val="283"/>
          <w:jc w:val="center"/>
        </w:trPr>
        <w:tc>
          <w:tcPr>
            <w:tcW w:w="2802" w:type="dxa"/>
            <w:tcBorders>
              <w:top w:val="nil"/>
              <w:bottom w:val="nil"/>
            </w:tcBorders>
            <w:shd w:val="clear" w:color="auto" w:fill="auto"/>
            <w:vAlign w:val="center"/>
          </w:tcPr>
          <w:p w14:paraId="797B0E19"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無形資產</w:t>
            </w:r>
          </w:p>
        </w:tc>
        <w:tc>
          <w:tcPr>
            <w:tcW w:w="1780" w:type="dxa"/>
            <w:tcBorders>
              <w:top w:val="nil"/>
              <w:left w:val="nil"/>
              <w:bottom w:val="nil"/>
              <w:right w:val="single" w:sz="4" w:space="0" w:color="auto"/>
            </w:tcBorders>
            <w:shd w:val="clear" w:color="auto" w:fill="auto"/>
            <w:vAlign w:val="center"/>
          </w:tcPr>
          <w:p w14:paraId="00D8BC56"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116,530</w:t>
            </w:r>
          </w:p>
        </w:tc>
        <w:tc>
          <w:tcPr>
            <w:tcW w:w="1780" w:type="dxa"/>
            <w:tcBorders>
              <w:top w:val="nil"/>
              <w:left w:val="nil"/>
              <w:bottom w:val="nil"/>
              <w:right w:val="single" w:sz="4" w:space="0" w:color="auto"/>
            </w:tcBorders>
            <w:shd w:val="clear" w:color="auto" w:fill="auto"/>
            <w:vAlign w:val="center"/>
          </w:tcPr>
          <w:p w14:paraId="15BDEE69"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5</w:t>
            </w:r>
            <w:r w:rsidRPr="00434ABF">
              <w:rPr>
                <w:rFonts w:ascii="標楷體" w:eastAsia="標楷體" w:hAnsi="標楷體"/>
                <w:sz w:val="20"/>
              </w:rPr>
              <w:t>1,030</w:t>
            </w:r>
          </w:p>
        </w:tc>
        <w:tc>
          <w:tcPr>
            <w:tcW w:w="1780" w:type="dxa"/>
            <w:tcBorders>
              <w:top w:val="nil"/>
              <w:left w:val="nil"/>
              <w:bottom w:val="nil"/>
              <w:right w:val="single" w:sz="4" w:space="0" w:color="auto"/>
            </w:tcBorders>
            <w:shd w:val="clear" w:color="auto" w:fill="auto"/>
            <w:vAlign w:val="center"/>
          </w:tcPr>
          <w:p w14:paraId="326FEA58"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0A7DF9CB"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67,560</w:t>
            </w:r>
          </w:p>
        </w:tc>
      </w:tr>
      <w:tr w:rsidR="00DA0828" w:rsidRPr="00434ABF" w14:paraId="248ECA27" w14:textId="77777777" w:rsidTr="009A7EBF">
        <w:trPr>
          <w:trHeight w:val="283"/>
          <w:jc w:val="center"/>
        </w:trPr>
        <w:tc>
          <w:tcPr>
            <w:tcW w:w="2802" w:type="dxa"/>
            <w:tcBorders>
              <w:top w:val="nil"/>
              <w:bottom w:val="nil"/>
            </w:tcBorders>
            <w:shd w:val="clear" w:color="auto" w:fill="auto"/>
            <w:vAlign w:val="center"/>
          </w:tcPr>
          <w:p w14:paraId="62CE2AB2"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其他資產</w:t>
            </w:r>
          </w:p>
        </w:tc>
        <w:tc>
          <w:tcPr>
            <w:tcW w:w="1780" w:type="dxa"/>
            <w:tcBorders>
              <w:top w:val="nil"/>
              <w:left w:val="nil"/>
              <w:bottom w:val="nil"/>
              <w:right w:val="single" w:sz="4" w:space="0" w:color="auto"/>
            </w:tcBorders>
            <w:shd w:val="clear" w:color="auto" w:fill="auto"/>
            <w:vAlign w:val="center"/>
          </w:tcPr>
          <w:p w14:paraId="1A48D5E1"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42,864</w:t>
            </w:r>
          </w:p>
        </w:tc>
        <w:tc>
          <w:tcPr>
            <w:tcW w:w="1780" w:type="dxa"/>
            <w:tcBorders>
              <w:top w:val="nil"/>
              <w:left w:val="nil"/>
              <w:bottom w:val="nil"/>
              <w:right w:val="single" w:sz="4" w:space="0" w:color="auto"/>
            </w:tcBorders>
            <w:shd w:val="clear" w:color="auto" w:fill="auto"/>
            <w:vAlign w:val="center"/>
          </w:tcPr>
          <w:p w14:paraId="7741E769"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5</w:t>
            </w:r>
            <w:r w:rsidRPr="00434ABF">
              <w:rPr>
                <w:rFonts w:ascii="標楷體" w:eastAsia="標楷體" w:hAnsi="標楷體"/>
                <w:sz w:val="20"/>
              </w:rPr>
              <w:t>37</w:t>
            </w:r>
          </w:p>
        </w:tc>
        <w:tc>
          <w:tcPr>
            <w:tcW w:w="1780" w:type="dxa"/>
            <w:tcBorders>
              <w:top w:val="nil"/>
              <w:left w:val="nil"/>
              <w:bottom w:val="nil"/>
              <w:right w:val="single" w:sz="4" w:space="0" w:color="auto"/>
            </w:tcBorders>
            <w:shd w:val="clear" w:color="auto" w:fill="auto"/>
            <w:vAlign w:val="center"/>
          </w:tcPr>
          <w:p w14:paraId="36579CB5"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5A23A57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sz w:val="20"/>
              </w:rPr>
              <w:t>43,402</w:t>
            </w:r>
          </w:p>
        </w:tc>
      </w:tr>
      <w:tr w:rsidR="00DA0828" w:rsidRPr="00434ABF" w14:paraId="4CD75107" w14:textId="77777777" w:rsidTr="009A7EBF">
        <w:trPr>
          <w:trHeight w:val="283"/>
          <w:jc w:val="center"/>
        </w:trPr>
        <w:tc>
          <w:tcPr>
            <w:tcW w:w="2802" w:type="dxa"/>
            <w:tcBorders>
              <w:top w:val="nil"/>
              <w:bottom w:val="nil"/>
            </w:tcBorders>
            <w:shd w:val="clear" w:color="auto" w:fill="auto"/>
            <w:vAlign w:val="center"/>
          </w:tcPr>
          <w:p w14:paraId="14EDF570"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原列資產總額</w:t>
            </w:r>
          </w:p>
        </w:tc>
        <w:tc>
          <w:tcPr>
            <w:tcW w:w="1780" w:type="dxa"/>
            <w:tcBorders>
              <w:top w:val="nil"/>
              <w:left w:val="nil"/>
              <w:bottom w:val="nil"/>
              <w:right w:val="single" w:sz="4" w:space="0" w:color="auto"/>
            </w:tcBorders>
            <w:shd w:val="clear" w:color="auto" w:fill="auto"/>
            <w:vAlign w:val="center"/>
          </w:tcPr>
          <w:p w14:paraId="07ED972B"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113,691,926</w:t>
            </w:r>
          </w:p>
        </w:tc>
        <w:tc>
          <w:tcPr>
            <w:tcW w:w="1780" w:type="dxa"/>
            <w:tcBorders>
              <w:top w:val="nil"/>
              <w:left w:val="nil"/>
              <w:bottom w:val="nil"/>
              <w:right w:val="single" w:sz="4" w:space="0" w:color="auto"/>
            </w:tcBorders>
            <w:shd w:val="clear" w:color="auto" w:fill="auto"/>
            <w:vAlign w:val="center"/>
          </w:tcPr>
          <w:p w14:paraId="40CCF90E"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2</w:t>
            </w:r>
            <w:r w:rsidRPr="00434ABF">
              <w:rPr>
                <w:rFonts w:ascii="標楷體" w:eastAsia="標楷體" w:hAnsi="標楷體"/>
                <w:b/>
                <w:sz w:val="20"/>
              </w:rPr>
              <w:t>2,154,869</w:t>
            </w:r>
          </w:p>
        </w:tc>
        <w:tc>
          <w:tcPr>
            <w:tcW w:w="1780" w:type="dxa"/>
            <w:tcBorders>
              <w:top w:val="nil"/>
              <w:left w:val="nil"/>
              <w:bottom w:val="nil"/>
              <w:right w:val="single" w:sz="4" w:space="0" w:color="auto"/>
            </w:tcBorders>
            <w:shd w:val="clear" w:color="auto" w:fill="auto"/>
            <w:vAlign w:val="center"/>
          </w:tcPr>
          <w:p w14:paraId="127B5CEA"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976,641</w:t>
            </w:r>
          </w:p>
        </w:tc>
        <w:tc>
          <w:tcPr>
            <w:tcW w:w="1781" w:type="dxa"/>
            <w:tcBorders>
              <w:top w:val="nil"/>
              <w:left w:val="nil"/>
              <w:bottom w:val="nil"/>
              <w:right w:val="single" w:sz="4" w:space="0" w:color="auto"/>
            </w:tcBorders>
            <w:shd w:val="clear" w:color="auto" w:fill="auto"/>
            <w:vAlign w:val="center"/>
          </w:tcPr>
          <w:p w14:paraId="21A833C8"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34,870,154</w:t>
            </w:r>
          </w:p>
        </w:tc>
      </w:tr>
      <w:tr w:rsidR="00DA0828" w:rsidRPr="00434ABF" w14:paraId="04642446" w14:textId="77777777" w:rsidTr="009A7EBF">
        <w:trPr>
          <w:trHeight w:val="283"/>
          <w:jc w:val="center"/>
        </w:trPr>
        <w:tc>
          <w:tcPr>
            <w:tcW w:w="2802" w:type="dxa"/>
            <w:tcBorders>
              <w:top w:val="nil"/>
              <w:bottom w:val="nil"/>
            </w:tcBorders>
            <w:shd w:val="clear" w:color="auto" w:fill="auto"/>
            <w:vAlign w:val="center"/>
          </w:tcPr>
          <w:p w14:paraId="7B4C5D6B" w14:textId="77777777" w:rsidR="00DA0828" w:rsidRPr="00434ABF" w:rsidRDefault="00DA0828" w:rsidP="009A7EBF">
            <w:pPr>
              <w:spacing w:line="240" w:lineRule="exact"/>
              <w:ind w:left="57" w:right="57"/>
              <w:jc w:val="distribute"/>
              <w:rPr>
                <w:rFonts w:ascii="標楷體" w:eastAsia="標楷體" w:hAnsi="標楷體"/>
                <w:b/>
                <w:sz w:val="20"/>
              </w:rPr>
            </w:pPr>
            <w:proofErr w:type="gramStart"/>
            <w:r w:rsidRPr="00434ABF">
              <w:rPr>
                <w:rFonts w:ascii="標楷體" w:eastAsia="標楷體" w:hAnsi="標楷體" w:hint="eastAsia"/>
                <w:b/>
                <w:sz w:val="20"/>
              </w:rPr>
              <w:t>本室審核</w:t>
            </w:r>
            <w:proofErr w:type="gramEnd"/>
            <w:r w:rsidRPr="00434ABF">
              <w:rPr>
                <w:rFonts w:ascii="標楷體" w:eastAsia="標楷體" w:hAnsi="標楷體" w:hint="eastAsia"/>
                <w:b/>
                <w:sz w:val="20"/>
              </w:rPr>
              <w:t>修正決算應調整數</w:t>
            </w:r>
          </w:p>
        </w:tc>
        <w:tc>
          <w:tcPr>
            <w:tcW w:w="1780" w:type="dxa"/>
            <w:tcBorders>
              <w:top w:val="nil"/>
              <w:left w:val="nil"/>
              <w:bottom w:val="nil"/>
              <w:right w:val="single" w:sz="4" w:space="0" w:color="auto"/>
            </w:tcBorders>
            <w:shd w:val="clear" w:color="auto" w:fill="auto"/>
            <w:vAlign w:val="center"/>
          </w:tcPr>
          <w:p w14:paraId="3BA8D6F2"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 xml:space="preserve">- </w:t>
            </w:r>
            <w:r w:rsidRPr="00434ABF">
              <w:rPr>
                <w:rFonts w:ascii="標楷體" w:eastAsia="標楷體" w:hAnsi="標楷體" w:hint="eastAsia"/>
                <w:b/>
                <w:sz w:val="20"/>
                <w:szCs w:val="20"/>
              </w:rPr>
              <w:t>128</w:t>
            </w:r>
          </w:p>
        </w:tc>
        <w:tc>
          <w:tcPr>
            <w:tcW w:w="1780" w:type="dxa"/>
            <w:tcBorders>
              <w:top w:val="nil"/>
              <w:left w:val="nil"/>
              <w:bottom w:val="nil"/>
              <w:right w:val="single" w:sz="4" w:space="0" w:color="auto"/>
            </w:tcBorders>
            <w:shd w:val="clear" w:color="auto" w:fill="auto"/>
            <w:vAlign w:val="center"/>
          </w:tcPr>
          <w:p w14:paraId="574ACC2B"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0" w:type="dxa"/>
            <w:tcBorders>
              <w:top w:val="nil"/>
              <w:left w:val="nil"/>
              <w:bottom w:val="nil"/>
              <w:right w:val="single" w:sz="4" w:space="0" w:color="auto"/>
            </w:tcBorders>
            <w:shd w:val="clear" w:color="auto" w:fill="auto"/>
            <w:vAlign w:val="center"/>
          </w:tcPr>
          <w:p w14:paraId="6B8767AF"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1" w:type="dxa"/>
            <w:tcBorders>
              <w:top w:val="nil"/>
              <w:left w:val="nil"/>
              <w:bottom w:val="nil"/>
              <w:right w:val="single" w:sz="4" w:space="0" w:color="auto"/>
            </w:tcBorders>
            <w:shd w:val="clear" w:color="auto" w:fill="auto"/>
            <w:vAlign w:val="center"/>
          </w:tcPr>
          <w:p w14:paraId="44A18B27"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b/>
                <w:sz w:val="20"/>
                <w:szCs w:val="20"/>
              </w:rPr>
              <w:t xml:space="preserve">- </w:t>
            </w:r>
            <w:r w:rsidRPr="00434ABF">
              <w:rPr>
                <w:rFonts w:ascii="標楷體" w:eastAsia="標楷體" w:hAnsi="標楷體" w:hint="eastAsia"/>
                <w:b/>
                <w:sz w:val="20"/>
                <w:szCs w:val="20"/>
              </w:rPr>
              <w:t>128</w:t>
            </w:r>
          </w:p>
        </w:tc>
      </w:tr>
      <w:tr w:rsidR="00DA0828" w:rsidRPr="00434ABF" w14:paraId="53B2B721" w14:textId="77777777" w:rsidTr="009A7EBF">
        <w:trPr>
          <w:trHeight w:val="283"/>
          <w:jc w:val="center"/>
        </w:trPr>
        <w:tc>
          <w:tcPr>
            <w:tcW w:w="2802" w:type="dxa"/>
            <w:tcBorders>
              <w:top w:val="nil"/>
              <w:bottom w:val="nil"/>
            </w:tcBorders>
            <w:shd w:val="clear" w:color="auto" w:fill="auto"/>
            <w:vAlign w:val="center"/>
          </w:tcPr>
          <w:p w14:paraId="10D04163"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調整後資產總額</w:t>
            </w:r>
          </w:p>
        </w:tc>
        <w:tc>
          <w:tcPr>
            <w:tcW w:w="1780" w:type="dxa"/>
            <w:tcBorders>
              <w:top w:val="nil"/>
              <w:left w:val="nil"/>
              <w:bottom w:val="nil"/>
              <w:right w:val="single" w:sz="4" w:space="0" w:color="auto"/>
            </w:tcBorders>
            <w:shd w:val="clear" w:color="auto" w:fill="auto"/>
            <w:vAlign w:val="center"/>
          </w:tcPr>
          <w:p w14:paraId="20693009"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113,691,798</w:t>
            </w:r>
          </w:p>
        </w:tc>
        <w:tc>
          <w:tcPr>
            <w:tcW w:w="1780" w:type="dxa"/>
            <w:tcBorders>
              <w:top w:val="nil"/>
              <w:left w:val="nil"/>
              <w:bottom w:val="nil"/>
              <w:right w:val="single" w:sz="4" w:space="0" w:color="auto"/>
            </w:tcBorders>
            <w:shd w:val="clear" w:color="auto" w:fill="auto"/>
            <w:vAlign w:val="center"/>
          </w:tcPr>
          <w:p w14:paraId="7E647E2A"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rPr>
              <w:t>2</w:t>
            </w:r>
            <w:r w:rsidRPr="00434ABF">
              <w:rPr>
                <w:rFonts w:ascii="標楷體" w:eastAsia="標楷體" w:hAnsi="標楷體"/>
                <w:b/>
                <w:sz w:val="20"/>
              </w:rPr>
              <w:t>2,154,869</w:t>
            </w:r>
          </w:p>
        </w:tc>
        <w:tc>
          <w:tcPr>
            <w:tcW w:w="1780" w:type="dxa"/>
            <w:tcBorders>
              <w:top w:val="nil"/>
              <w:left w:val="nil"/>
              <w:bottom w:val="nil"/>
              <w:right w:val="single" w:sz="4" w:space="0" w:color="auto"/>
            </w:tcBorders>
            <w:shd w:val="clear" w:color="auto" w:fill="auto"/>
            <w:vAlign w:val="center"/>
          </w:tcPr>
          <w:p w14:paraId="70491A99"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976,641</w:t>
            </w:r>
          </w:p>
        </w:tc>
        <w:tc>
          <w:tcPr>
            <w:tcW w:w="1781" w:type="dxa"/>
            <w:tcBorders>
              <w:top w:val="nil"/>
              <w:left w:val="nil"/>
              <w:bottom w:val="nil"/>
              <w:right w:val="single" w:sz="4" w:space="0" w:color="auto"/>
            </w:tcBorders>
            <w:shd w:val="clear" w:color="auto" w:fill="auto"/>
            <w:vAlign w:val="center"/>
          </w:tcPr>
          <w:p w14:paraId="3F8E5DD6"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1</w:t>
            </w:r>
            <w:r w:rsidRPr="00434ABF">
              <w:rPr>
                <w:rFonts w:ascii="標楷體" w:eastAsia="標楷體" w:hAnsi="標楷體"/>
                <w:b/>
                <w:sz w:val="20"/>
                <w:szCs w:val="20"/>
              </w:rPr>
              <w:t>34,870,026</w:t>
            </w:r>
          </w:p>
        </w:tc>
      </w:tr>
      <w:tr w:rsidR="00DA0828" w:rsidRPr="00434ABF" w14:paraId="712A400C" w14:textId="77777777" w:rsidTr="009A7EBF">
        <w:trPr>
          <w:trHeight w:val="283"/>
          <w:jc w:val="center"/>
        </w:trPr>
        <w:tc>
          <w:tcPr>
            <w:tcW w:w="2802" w:type="dxa"/>
            <w:tcBorders>
              <w:top w:val="nil"/>
              <w:bottom w:val="nil"/>
            </w:tcBorders>
            <w:shd w:val="clear" w:color="auto" w:fill="auto"/>
            <w:vAlign w:val="center"/>
          </w:tcPr>
          <w:p w14:paraId="0A284568"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負債部分</w:t>
            </w:r>
          </w:p>
        </w:tc>
        <w:tc>
          <w:tcPr>
            <w:tcW w:w="1780" w:type="dxa"/>
            <w:tcBorders>
              <w:top w:val="nil"/>
              <w:left w:val="nil"/>
              <w:bottom w:val="nil"/>
              <w:right w:val="single" w:sz="4" w:space="0" w:color="auto"/>
            </w:tcBorders>
            <w:shd w:val="clear" w:color="auto" w:fill="auto"/>
            <w:vAlign w:val="center"/>
          </w:tcPr>
          <w:p w14:paraId="45FB6725" w14:textId="77777777" w:rsidR="00DA0828" w:rsidRPr="00434ABF" w:rsidRDefault="00DA0828" w:rsidP="009A7EBF">
            <w:pPr>
              <w:snapToGrid w:val="0"/>
              <w:spacing w:line="240" w:lineRule="exact"/>
              <w:ind w:right="57"/>
              <w:jc w:val="right"/>
              <w:rPr>
                <w:rFonts w:ascii="標楷體" w:eastAsia="標楷體" w:hAnsi="標楷體"/>
                <w:sz w:val="20"/>
                <w:szCs w:val="20"/>
              </w:rPr>
            </w:pPr>
          </w:p>
        </w:tc>
        <w:tc>
          <w:tcPr>
            <w:tcW w:w="1780" w:type="dxa"/>
            <w:tcBorders>
              <w:top w:val="nil"/>
              <w:left w:val="nil"/>
              <w:bottom w:val="nil"/>
              <w:right w:val="single" w:sz="4" w:space="0" w:color="auto"/>
            </w:tcBorders>
            <w:shd w:val="clear" w:color="auto" w:fill="auto"/>
            <w:vAlign w:val="center"/>
          </w:tcPr>
          <w:p w14:paraId="58B0D167" w14:textId="77777777" w:rsidR="00DA0828" w:rsidRPr="00434ABF" w:rsidRDefault="00DA0828" w:rsidP="009A7EBF">
            <w:pPr>
              <w:snapToGrid w:val="0"/>
              <w:spacing w:line="240" w:lineRule="exact"/>
              <w:ind w:right="57"/>
              <w:jc w:val="right"/>
              <w:rPr>
                <w:rFonts w:ascii="標楷體" w:eastAsia="標楷體" w:hAnsi="標楷體"/>
                <w:sz w:val="20"/>
              </w:rPr>
            </w:pPr>
          </w:p>
        </w:tc>
        <w:tc>
          <w:tcPr>
            <w:tcW w:w="1780" w:type="dxa"/>
            <w:tcBorders>
              <w:top w:val="nil"/>
              <w:left w:val="nil"/>
              <w:bottom w:val="nil"/>
              <w:right w:val="single" w:sz="4" w:space="0" w:color="auto"/>
            </w:tcBorders>
            <w:shd w:val="clear" w:color="auto" w:fill="auto"/>
            <w:vAlign w:val="center"/>
          </w:tcPr>
          <w:p w14:paraId="125E49E4" w14:textId="77777777" w:rsidR="00DA0828" w:rsidRPr="00434ABF" w:rsidRDefault="00DA0828" w:rsidP="009A7EBF">
            <w:pPr>
              <w:snapToGrid w:val="0"/>
              <w:spacing w:line="240" w:lineRule="exact"/>
              <w:ind w:right="57"/>
              <w:jc w:val="right"/>
              <w:rPr>
                <w:rFonts w:ascii="標楷體" w:eastAsia="標楷體" w:hAnsi="標楷體"/>
                <w:sz w:val="20"/>
              </w:rPr>
            </w:pPr>
          </w:p>
        </w:tc>
        <w:tc>
          <w:tcPr>
            <w:tcW w:w="1781" w:type="dxa"/>
            <w:tcBorders>
              <w:top w:val="nil"/>
              <w:left w:val="nil"/>
              <w:bottom w:val="nil"/>
              <w:right w:val="single" w:sz="4" w:space="0" w:color="auto"/>
            </w:tcBorders>
            <w:shd w:val="clear" w:color="auto" w:fill="auto"/>
            <w:vAlign w:val="center"/>
          </w:tcPr>
          <w:p w14:paraId="464571C4" w14:textId="77777777" w:rsidR="00DA0828" w:rsidRPr="00434ABF" w:rsidRDefault="00DA0828" w:rsidP="009A7EBF">
            <w:pPr>
              <w:snapToGrid w:val="0"/>
              <w:spacing w:line="240" w:lineRule="exact"/>
              <w:ind w:right="57"/>
              <w:jc w:val="right"/>
              <w:rPr>
                <w:rFonts w:ascii="標楷體" w:eastAsia="標楷體" w:hAnsi="標楷體"/>
                <w:sz w:val="20"/>
              </w:rPr>
            </w:pPr>
          </w:p>
        </w:tc>
      </w:tr>
      <w:tr w:rsidR="00DA0828" w:rsidRPr="00434ABF" w14:paraId="53A5C1E7" w14:textId="77777777" w:rsidTr="009A7EBF">
        <w:trPr>
          <w:trHeight w:val="283"/>
          <w:jc w:val="center"/>
        </w:trPr>
        <w:tc>
          <w:tcPr>
            <w:tcW w:w="2802" w:type="dxa"/>
            <w:tcBorders>
              <w:top w:val="nil"/>
              <w:bottom w:val="nil"/>
            </w:tcBorders>
            <w:shd w:val="clear" w:color="auto" w:fill="auto"/>
            <w:vAlign w:val="center"/>
          </w:tcPr>
          <w:p w14:paraId="7CE7F003" w14:textId="77777777" w:rsidR="00DA0828" w:rsidRPr="00434ABF" w:rsidRDefault="00DA0828" w:rsidP="009A7EBF">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流動負債</w:t>
            </w:r>
          </w:p>
        </w:tc>
        <w:tc>
          <w:tcPr>
            <w:tcW w:w="1780" w:type="dxa"/>
            <w:tcBorders>
              <w:top w:val="nil"/>
              <w:left w:val="nil"/>
              <w:bottom w:val="nil"/>
              <w:right w:val="single" w:sz="4" w:space="0" w:color="auto"/>
            </w:tcBorders>
            <w:shd w:val="clear" w:color="auto" w:fill="auto"/>
            <w:vAlign w:val="center"/>
          </w:tcPr>
          <w:p w14:paraId="68EF9368"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6,692,726</w:t>
            </w:r>
          </w:p>
        </w:tc>
        <w:tc>
          <w:tcPr>
            <w:tcW w:w="1780" w:type="dxa"/>
            <w:tcBorders>
              <w:top w:val="nil"/>
              <w:left w:val="nil"/>
              <w:bottom w:val="nil"/>
              <w:right w:val="single" w:sz="4" w:space="0" w:color="auto"/>
            </w:tcBorders>
            <w:shd w:val="clear" w:color="auto" w:fill="auto"/>
            <w:vAlign w:val="center"/>
          </w:tcPr>
          <w:p w14:paraId="49F6E169"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,518,330</w:t>
            </w:r>
          </w:p>
        </w:tc>
        <w:tc>
          <w:tcPr>
            <w:tcW w:w="1780" w:type="dxa"/>
            <w:tcBorders>
              <w:top w:val="nil"/>
              <w:left w:val="nil"/>
              <w:bottom w:val="nil"/>
              <w:right w:val="single" w:sz="4" w:space="0" w:color="auto"/>
            </w:tcBorders>
            <w:shd w:val="clear" w:color="auto" w:fill="auto"/>
            <w:vAlign w:val="center"/>
          </w:tcPr>
          <w:p w14:paraId="1F3250D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
                <w:bCs/>
                <w:sz w:val="20"/>
              </w:rPr>
              <w:t>8</w:t>
            </w:r>
            <w:r w:rsidRPr="00434ABF">
              <w:rPr>
                <w:rFonts w:ascii="標楷體" w:eastAsia="標楷體" w:hAnsi="標楷體"/>
                <w:b/>
                <w:bCs/>
                <w:sz w:val="20"/>
              </w:rPr>
              <w:t>82,053</w:t>
            </w:r>
          </w:p>
        </w:tc>
        <w:tc>
          <w:tcPr>
            <w:tcW w:w="1781" w:type="dxa"/>
            <w:tcBorders>
              <w:top w:val="nil"/>
              <w:left w:val="nil"/>
              <w:bottom w:val="nil"/>
              <w:right w:val="single" w:sz="4" w:space="0" w:color="auto"/>
            </w:tcBorders>
            <w:shd w:val="clear" w:color="auto" w:fill="auto"/>
            <w:vAlign w:val="center"/>
          </w:tcPr>
          <w:p w14:paraId="685302F8"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7</w:t>
            </w:r>
            <w:r w:rsidRPr="00434ABF">
              <w:rPr>
                <w:rFonts w:ascii="標楷體" w:eastAsia="標楷體" w:hAnsi="標楷體"/>
                <w:b/>
                <w:sz w:val="20"/>
              </w:rPr>
              <w:t>,329,004</w:t>
            </w:r>
          </w:p>
        </w:tc>
      </w:tr>
      <w:tr w:rsidR="00DA0828" w:rsidRPr="00434ABF" w14:paraId="1DCB8CC6" w14:textId="77777777" w:rsidTr="009A7EBF">
        <w:trPr>
          <w:trHeight w:val="283"/>
          <w:jc w:val="center"/>
        </w:trPr>
        <w:tc>
          <w:tcPr>
            <w:tcW w:w="2802" w:type="dxa"/>
            <w:tcBorders>
              <w:top w:val="nil"/>
              <w:bottom w:val="nil"/>
            </w:tcBorders>
            <w:shd w:val="clear" w:color="auto" w:fill="auto"/>
            <w:vAlign w:val="center"/>
          </w:tcPr>
          <w:p w14:paraId="190CA4A5"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應付款項</w:t>
            </w:r>
          </w:p>
        </w:tc>
        <w:tc>
          <w:tcPr>
            <w:tcW w:w="1780" w:type="dxa"/>
            <w:tcBorders>
              <w:top w:val="nil"/>
              <w:left w:val="nil"/>
              <w:bottom w:val="nil"/>
              <w:right w:val="single" w:sz="4" w:space="0" w:color="auto"/>
            </w:tcBorders>
            <w:shd w:val="clear" w:color="auto" w:fill="auto"/>
            <w:vAlign w:val="center"/>
          </w:tcPr>
          <w:p w14:paraId="15150CBC"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6,692,726</w:t>
            </w:r>
          </w:p>
        </w:tc>
        <w:tc>
          <w:tcPr>
            <w:tcW w:w="1780" w:type="dxa"/>
            <w:tcBorders>
              <w:top w:val="nil"/>
              <w:left w:val="nil"/>
              <w:bottom w:val="nil"/>
              <w:right w:val="single" w:sz="4" w:space="0" w:color="auto"/>
            </w:tcBorders>
            <w:shd w:val="clear" w:color="auto" w:fill="auto"/>
            <w:vAlign w:val="center"/>
          </w:tcPr>
          <w:p w14:paraId="63964403"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,518,329</w:t>
            </w:r>
          </w:p>
        </w:tc>
        <w:tc>
          <w:tcPr>
            <w:tcW w:w="1780" w:type="dxa"/>
            <w:tcBorders>
              <w:top w:val="nil"/>
              <w:left w:val="nil"/>
              <w:bottom w:val="nil"/>
              <w:right w:val="single" w:sz="4" w:space="0" w:color="auto"/>
            </w:tcBorders>
            <w:shd w:val="clear" w:color="auto" w:fill="auto"/>
            <w:vAlign w:val="center"/>
          </w:tcPr>
          <w:p w14:paraId="16BC1E6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Cs/>
                <w:sz w:val="20"/>
              </w:rPr>
              <w:t>8</w:t>
            </w:r>
            <w:r w:rsidRPr="00434ABF">
              <w:rPr>
                <w:rFonts w:ascii="標楷體" w:eastAsia="標楷體" w:hAnsi="標楷體"/>
                <w:bCs/>
                <w:sz w:val="20"/>
              </w:rPr>
              <w:t>82,053</w:t>
            </w:r>
          </w:p>
        </w:tc>
        <w:tc>
          <w:tcPr>
            <w:tcW w:w="1781" w:type="dxa"/>
            <w:tcBorders>
              <w:top w:val="nil"/>
              <w:left w:val="nil"/>
              <w:bottom w:val="nil"/>
              <w:right w:val="single" w:sz="4" w:space="0" w:color="auto"/>
            </w:tcBorders>
            <w:shd w:val="clear" w:color="auto" w:fill="auto"/>
            <w:vAlign w:val="center"/>
          </w:tcPr>
          <w:p w14:paraId="49E6294F"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7</w:t>
            </w:r>
            <w:r w:rsidRPr="00434ABF">
              <w:rPr>
                <w:rFonts w:ascii="標楷體" w:eastAsia="標楷體" w:hAnsi="標楷體"/>
                <w:sz w:val="20"/>
              </w:rPr>
              <w:t>,329,002</w:t>
            </w:r>
          </w:p>
        </w:tc>
      </w:tr>
      <w:tr w:rsidR="00DA0828" w:rsidRPr="00434ABF" w14:paraId="666AF0A6" w14:textId="77777777" w:rsidTr="009A7EBF">
        <w:trPr>
          <w:trHeight w:val="283"/>
          <w:jc w:val="center"/>
        </w:trPr>
        <w:tc>
          <w:tcPr>
            <w:tcW w:w="2802" w:type="dxa"/>
            <w:tcBorders>
              <w:top w:val="nil"/>
              <w:bottom w:val="nil"/>
            </w:tcBorders>
            <w:shd w:val="clear" w:color="auto" w:fill="auto"/>
            <w:vAlign w:val="center"/>
          </w:tcPr>
          <w:p w14:paraId="24E44FF0"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預收款項</w:t>
            </w:r>
          </w:p>
        </w:tc>
        <w:tc>
          <w:tcPr>
            <w:tcW w:w="1780" w:type="dxa"/>
            <w:tcBorders>
              <w:top w:val="nil"/>
              <w:left w:val="nil"/>
              <w:bottom w:val="nil"/>
              <w:right w:val="single" w:sz="4" w:space="0" w:color="auto"/>
            </w:tcBorders>
            <w:shd w:val="clear" w:color="auto" w:fill="auto"/>
            <w:vAlign w:val="center"/>
          </w:tcPr>
          <w:p w14:paraId="65DB7304"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2ED84F93"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p>
        </w:tc>
        <w:tc>
          <w:tcPr>
            <w:tcW w:w="1780" w:type="dxa"/>
            <w:tcBorders>
              <w:top w:val="nil"/>
              <w:left w:val="nil"/>
              <w:bottom w:val="nil"/>
              <w:right w:val="single" w:sz="4" w:space="0" w:color="auto"/>
            </w:tcBorders>
            <w:shd w:val="clear" w:color="auto" w:fill="auto"/>
            <w:vAlign w:val="center"/>
          </w:tcPr>
          <w:p w14:paraId="3B717C3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0BB629B6"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p>
        </w:tc>
      </w:tr>
      <w:tr w:rsidR="00DA0828" w:rsidRPr="00434ABF" w14:paraId="2811469A" w14:textId="77777777" w:rsidTr="009A7EBF">
        <w:trPr>
          <w:trHeight w:val="283"/>
          <w:jc w:val="center"/>
        </w:trPr>
        <w:tc>
          <w:tcPr>
            <w:tcW w:w="2802" w:type="dxa"/>
            <w:tcBorders>
              <w:top w:val="nil"/>
              <w:bottom w:val="nil"/>
            </w:tcBorders>
            <w:shd w:val="clear" w:color="auto" w:fill="auto"/>
            <w:vAlign w:val="center"/>
          </w:tcPr>
          <w:p w14:paraId="2F9EFFB9" w14:textId="77777777" w:rsidR="00DA0828" w:rsidRPr="00434ABF" w:rsidRDefault="00DA0828" w:rsidP="009A7EBF">
            <w:pPr>
              <w:spacing w:line="240" w:lineRule="exact"/>
              <w:ind w:leftChars="100" w:left="640" w:right="57" w:hangingChars="200" w:hanging="400"/>
              <w:jc w:val="distribute"/>
              <w:rPr>
                <w:rFonts w:ascii="標楷體" w:eastAsia="標楷體" w:hAnsi="標楷體"/>
                <w:b/>
                <w:sz w:val="20"/>
              </w:rPr>
            </w:pPr>
            <w:r w:rsidRPr="00434ABF">
              <w:rPr>
                <w:rFonts w:ascii="標楷體" w:eastAsia="標楷體" w:hAnsi="標楷體" w:hint="eastAsia"/>
                <w:b/>
                <w:sz w:val="20"/>
              </w:rPr>
              <w:t>非流動負債</w:t>
            </w:r>
          </w:p>
        </w:tc>
        <w:tc>
          <w:tcPr>
            <w:tcW w:w="1780" w:type="dxa"/>
            <w:tcBorders>
              <w:top w:val="nil"/>
              <w:left w:val="nil"/>
              <w:bottom w:val="nil"/>
              <w:right w:val="single" w:sz="4" w:space="0" w:color="auto"/>
            </w:tcBorders>
            <w:shd w:val="clear" w:color="auto" w:fill="auto"/>
            <w:vAlign w:val="center"/>
          </w:tcPr>
          <w:p w14:paraId="01C539DF"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478,700</w:t>
            </w:r>
          </w:p>
        </w:tc>
        <w:tc>
          <w:tcPr>
            <w:tcW w:w="1780" w:type="dxa"/>
            <w:tcBorders>
              <w:top w:val="nil"/>
              <w:left w:val="nil"/>
              <w:bottom w:val="nil"/>
              <w:right w:val="single" w:sz="4" w:space="0" w:color="auto"/>
            </w:tcBorders>
            <w:shd w:val="clear" w:color="auto" w:fill="auto"/>
            <w:vAlign w:val="center"/>
          </w:tcPr>
          <w:p w14:paraId="0649D57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,402,463</w:t>
            </w:r>
          </w:p>
        </w:tc>
        <w:tc>
          <w:tcPr>
            <w:tcW w:w="1780" w:type="dxa"/>
            <w:tcBorders>
              <w:top w:val="nil"/>
              <w:left w:val="nil"/>
              <w:bottom w:val="nil"/>
              <w:right w:val="single" w:sz="4" w:space="0" w:color="auto"/>
            </w:tcBorders>
            <w:shd w:val="clear" w:color="auto" w:fill="auto"/>
            <w:vAlign w:val="center"/>
          </w:tcPr>
          <w:p w14:paraId="598DF0B8"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1" w:type="dxa"/>
            <w:tcBorders>
              <w:top w:val="nil"/>
              <w:left w:val="nil"/>
              <w:bottom w:val="nil"/>
              <w:right w:val="single" w:sz="4" w:space="0" w:color="auto"/>
            </w:tcBorders>
            <w:shd w:val="clear" w:color="auto" w:fill="auto"/>
            <w:vAlign w:val="center"/>
          </w:tcPr>
          <w:p w14:paraId="3558BB2C"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,881,164</w:t>
            </w:r>
          </w:p>
        </w:tc>
      </w:tr>
      <w:tr w:rsidR="00DA0828" w:rsidRPr="00434ABF" w14:paraId="5F7136CA" w14:textId="77777777" w:rsidTr="009A7EBF">
        <w:trPr>
          <w:trHeight w:val="283"/>
          <w:jc w:val="center"/>
        </w:trPr>
        <w:tc>
          <w:tcPr>
            <w:tcW w:w="2802" w:type="dxa"/>
            <w:tcBorders>
              <w:top w:val="nil"/>
              <w:bottom w:val="nil"/>
            </w:tcBorders>
            <w:shd w:val="clear" w:color="auto" w:fill="auto"/>
            <w:vAlign w:val="center"/>
          </w:tcPr>
          <w:p w14:paraId="39CE3D97"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長期債務</w:t>
            </w:r>
          </w:p>
        </w:tc>
        <w:tc>
          <w:tcPr>
            <w:tcW w:w="1780" w:type="dxa"/>
            <w:tcBorders>
              <w:top w:val="nil"/>
              <w:left w:val="nil"/>
              <w:bottom w:val="nil"/>
              <w:right w:val="single" w:sz="4" w:space="0" w:color="auto"/>
            </w:tcBorders>
            <w:shd w:val="clear" w:color="auto" w:fill="auto"/>
            <w:vAlign w:val="center"/>
          </w:tcPr>
          <w:p w14:paraId="381D93CF"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61BC50C0"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,190,900</w:t>
            </w:r>
          </w:p>
        </w:tc>
        <w:tc>
          <w:tcPr>
            <w:tcW w:w="1780" w:type="dxa"/>
            <w:tcBorders>
              <w:top w:val="nil"/>
              <w:left w:val="nil"/>
              <w:bottom w:val="nil"/>
              <w:right w:val="single" w:sz="4" w:space="0" w:color="auto"/>
            </w:tcBorders>
            <w:shd w:val="clear" w:color="auto" w:fill="auto"/>
            <w:vAlign w:val="center"/>
          </w:tcPr>
          <w:p w14:paraId="1072CCD0"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1F281318"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,190,900</w:t>
            </w:r>
          </w:p>
        </w:tc>
      </w:tr>
      <w:tr w:rsidR="00DA0828" w:rsidRPr="00434ABF" w14:paraId="7C57AF8A" w14:textId="77777777" w:rsidTr="009A7EBF">
        <w:trPr>
          <w:trHeight w:val="283"/>
          <w:jc w:val="center"/>
        </w:trPr>
        <w:tc>
          <w:tcPr>
            <w:tcW w:w="2802" w:type="dxa"/>
            <w:tcBorders>
              <w:top w:val="nil"/>
              <w:bottom w:val="nil"/>
            </w:tcBorders>
            <w:shd w:val="clear" w:color="auto" w:fill="auto"/>
            <w:vAlign w:val="center"/>
          </w:tcPr>
          <w:p w14:paraId="154FD0A2"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負債準備</w:t>
            </w:r>
          </w:p>
        </w:tc>
        <w:tc>
          <w:tcPr>
            <w:tcW w:w="1780" w:type="dxa"/>
            <w:tcBorders>
              <w:top w:val="nil"/>
              <w:left w:val="nil"/>
              <w:bottom w:val="nil"/>
              <w:right w:val="single" w:sz="4" w:space="0" w:color="auto"/>
            </w:tcBorders>
            <w:shd w:val="clear" w:color="auto" w:fill="auto"/>
            <w:vAlign w:val="center"/>
          </w:tcPr>
          <w:p w14:paraId="320383E2"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hint="eastAsia"/>
                <w:bCs/>
                <w:sz w:val="20"/>
                <w:szCs w:val="20"/>
              </w:rPr>
              <w:t>－</w:t>
            </w:r>
          </w:p>
        </w:tc>
        <w:tc>
          <w:tcPr>
            <w:tcW w:w="1780" w:type="dxa"/>
            <w:tcBorders>
              <w:top w:val="nil"/>
              <w:left w:val="nil"/>
              <w:bottom w:val="nil"/>
              <w:right w:val="single" w:sz="4" w:space="0" w:color="auto"/>
            </w:tcBorders>
            <w:shd w:val="clear" w:color="auto" w:fill="auto"/>
            <w:vAlign w:val="center"/>
          </w:tcPr>
          <w:p w14:paraId="4BE7554F"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4</w:t>
            </w:r>
            <w:r w:rsidRPr="00434ABF">
              <w:rPr>
                <w:rFonts w:ascii="標楷體" w:eastAsia="標楷體" w:hAnsi="標楷體"/>
                <w:sz w:val="20"/>
              </w:rPr>
              <w:t>5,904</w:t>
            </w:r>
          </w:p>
        </w:tc>
        <w:tc>
          <w:tcPr>
            <w:tcW w:w="1780" w:type="dxa"/>
            <w:tcBorders>
              <w:top w:val="nil"/>
              <w:left w:val="nil"/>
              <w:bottom w:val="nil"/>
              <w:right w:val="single" w:sz="4" w:space="0" w:color="auto"/>
            </w:tcBorders>
            <w:shd w:val="clear" w:color="auto" w:fill="auto"/>
            <w:vAlign w:val="center"/>
          </w:tcPr>
          <w:p w14:paraId="04C09A3C"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6BE99DCD"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4</w:t>
            </w:r>
            <w:r w:rsidRPr="00434ABF">
              <w:rPr>
                <w:rFonts w:ascii="標楷體" w:eastAsia="標楷體" w:hAnsi="標楷體"/>
                <w:sz w:val="20"/>
              </w:rPr>
              <w:t>5,904</w:t>
            </w:r>
          </w:p>
        </w:tc>
      </w:tr>
      <w:tr w:rsidR="00DA0828" w:rsidRPr="00434ABF" w14:paraId="0E0BF70A" w14:textId="77777777" w:rsidTr="009A7EBF">
        <w:trPr>
          <w:trHeight w:val="283"/>
          <w:jc w:val="center"/>
        </w:trPr>
        <w:tc>
          <w:tcPr>
            <w:tcW w:w="2802" w:type="dxa"/>
            <w:tcBorders>
              <w:top w:val="nil"/>
              <w:bottom w:val="nil"/>
            </w:tcBorders>
            <w:shd w:val="clear" w:color="auto" w:fill="auto"/>
            <w:vAlign w:val="center"/>
          </w:tcPr>
          <w:p w14:paraId="4AF63AE4" w14:textId="77777777" w:rsidR="00DA0828" w:rsidRPr="00434ABF" w:rsidRDefault="00DA0828" w:rsidP="009A7EBF">
            <w:pPr>
              <w:snapToGrid w:val="0"/>
              <w:spacing w:line="240" w:lineRule="exact"/>
              <w:ind w:leftChars="200" w:left="880" w:right="57" w:hangingChars="200" w:hanging="400"/>
              <w:jc w:val="distribute"/>
              <w:rPr>
                <w:rFonts w:ascii="標楷體" w:eastAsia="標楷體" w:hAnsi="標楷體"/>
                <w:sz w:val="20"/>
              </w:rPr>
            </w:pPr>
            <w:r w:rsidRPr="00434ABF">
              <w:rPr>
                <w:rFonts w:ascii="標楷體" w:eastAsia="標楷體" w:hAnsi="標楷體" w:hint="eastAsia"/>
                <w:sz w:val="20"/>
              </w:rPr>
              <w:t>其他負債</w:t>
            </w:r>
          </w:p>
        </w:tc>
        <w:tc>
          <w:tcPr>
            <w:tcW w:w="1780" w:type="dxa"/>
            <w:tcBorders>
              <w:top w:val="nil"/>
              <w:left w:val="nil"/>
              <w:bottom w:val="nil"/>
              <w:right w:val="single" w:sz="4" w:space="0" w:color="auto"/>
            </w:tcBorders>
            <w:shd w:val="clear" w:color="auto" w:fill="auto"/>
            <w:vAlign w:val="center"/>
          </w:tcPr>
          <w:p w14:paraId="633E1D1C" w14:textId="77777777" w:rsidR="00DA0828" w:rsidRPr="00434ABF" w:rsidRDefault="00DA0828" w:rsidP="009A7EBF">
            <w:pPr>
              <w:snapToGrid w:val="0"/>
              <w:spacing w:line="240" w:lineRule="exact"/>
              <w:ind w:right="57"/>
              <w:jc w:val="right"/>
              <w:rPr>
                <w:rFonts w:ascii="標楷體" w:eastAsia="標楷體" w:hAnsi="標楷體"/>
                <w:sz w:val="20"/>
                <w:szCs w:val="20"/>
              </w:rPr>
            </w:pPr>
            <w:r w:rsidRPr="00434ABF">
              <w:rPr>
                <w:rFonts w:ascii="標楷體" w:eastAsia="標楷體" w:hAnsi="標楷體"/>
                <w:sz w:val="20"/>
                <w:szCs w:val="20"/>
              </w:rPr>
              <w:t>478,700</w:t>
            </w:r>
          </w:p>
        </w:tc>
        <w:tc>
          <w:tcPr>
            <w:tcW w:w="1780" w:type="dxa"/>
            <w:tcBorders>
              <w:top w:val="nil"/>
              <w:left w:val="nil"/>
              <w:bottom w:val="nil"/>
              <w:right w:val="single" w:sz="4" w:space="0" w:color="auto"/>
            </w:tcBorders>
            <w:shd w:val="clear" w:color="auto" w:fill="auto"/>
            <w:vAlign w:val="center"/>
          </w:tcPr>
          <w:p w14:paraId="60EFA4AB"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65,659</w:t>
            </w:r>
          </w:p>
        </w:tc>
        <w:tc>
          <w:tcPr>
            <w:tcW w:w="1780" w:type="dxa"/>
            <w:tcBorders>
              <w:top w:val="nil"/>
              <w:left w:val="nil"/>
              <w:bottom w:val="nil"/>
              <w:right w:val="single" w:sz="4" w:space="0" w:color="auto"/>
            </w:tcBorders>
            <w:shd w:val="clear" w:color="auto" w:fill="auto"/>
            <w:vAlign w:val="center"/>
          </w:tcPr>
          <w:p w14:paraId="648D2ABB"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bCs/>
                <w:sz w:val="20"/>
              </w:rPr>
              <w:t>－</w:t>
            </w:r>
          </w:p>
        </w:tc>
        <w:tc>
          <w:tcPr>
            <w:tcW w:w="1781" w:type="dxa"/>
            <w:tcBorders>
              <w:top w:val="nil"/>
              <w:left w:val="nil"/>
              <w:bottom w:val="nil"/>
              <w:right w:val="single" w:sz="4" w:space="0" w:color="auto"/>
            </w:tcBorders>
            <w:shd w:val="clear" w:color="auto" w:fill="auto"/>
            <w:vAlign w:val="center"/>
          </w:tcPr>
          <w:p w14:paraId="16AD3661"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6</w:t>
            </w:r>
            <w:r w:rsidRPr="00434ABF">
              <w:rPr>
                <w:rFonts w:ascii="標楷體" w:eastAsia="標楷體" w:hAnsi="標楷體"/>
                <w:sz w:val="20"/>
              </w:rPr>
              <w:t>44,359</w:t>
            </w:r>
          </w:p>
        </w:tc>
      </w:tr>
      <w:tr w:rsidR="00DA0828" w:rsidRPr="00434ABF" w14:paraId="61B31EB4" w14:textId="77777777" w:rsidTr="009A7EBF">
        <w:trPr>
          <w:trHeight w:val="283"/>
          <w:jc w:val="center"/>
        </w:trPr>
        <w:tc>
          <w:tcPr>
            <w:tcW w:w="2802" w:type="dxa"/>
            <w:tcBorders>
              <w:top w:val="nil"/>
              <w:bottom w:val="nil"/>
            </w:tcBorders>
            <w:shd w:val="clear" w:color="auto" w:fill="auto"/>
            <w:vAlign w:val="center"/>
          </w:tcPr>
          <w:p w14:paraId="7C10FF44"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原列負債總額</w:t>
            </w:r>
          </w:p>
        </w:tc>
        <w:tc>
          <w:tcPr>
            <w:tcW w:w="1780" w:type="dxa"/>
            <w:tcBorders>
              <w:top w:val="nil"/>
              <w:left w:val="nil"/>
              <w:bottom w:val="nil"/>
              <w:right w:val="single" w:sz="4" w:space="0" w:color="auto"/>
            </w:tcBorders>
            <w:shd w:val="clear" w:color="auto" w:fill="auto"/>
            <w:vAlign w:val="center"/>
          </w:tcPr>
          <w:p w14:paraId="331DBC3B"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7,171,427</w:t>
            </w:r>
          </w:p>
        </w:tc>
        <w:tc>
          <w:tcPr>
            <w:tcW w:w="1780" w:type="dxa"/>
            <w:tcBorders>
              <w:top w:val="nil"/>
              <w:left w:val="nil"/>
              <w:bottom w:val="nil"/>
              <w:right w:val="single" w:sz="4" w:space="0" w:color="auto"/>
            </w:tcBorders>
            <w:shd w:val="clear" w:color="auto" w:fill="auto"/>
            <w:vAlign w:val="center"/>
          </w:tcPr>
          <w:p w14:paraId="16CAE5E6"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2</w:t>
            </w:r>
            <w:r w:rsidRPr="00434ABF">
              <w:rPr>
                <w:rFonts w:ascii="標楷體" w:eastAsia="標楷體" w:hAnsi="標楷體"/>
                <w:b/>
                <w:sz w:val="20"/>
              </w:rPr>
              <w:t>,920,794</w:t>
            </w:r>
          </w:p>
        </w:tc>
        <w:tc>
          <w:tcPr>
            <w:tcW w:w="1780" w:type="dxa"/>
            <w:tcBorders>
              <w:top w:val="nil"/>
              <w:left w:val="nil"/>
              <w:bottom w:val="nil"/>
              <w:right w:val="single" w:sz="4" w:space="0" w:color="auto"/>
            </w:tcBorders>
            <w:shd w:val="clear" w:color="auto" w:fill="auto"/>
            <w:vAlign w:val="center"/>
          </w:tcPr>
          <w:p w14:paraId="00E26075"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
                <w:bCs/>
                <w:sz w:val="20"/>
              </w:rPr>
              <w:t>8</w:t>
            </w:r>
            <w:r w:rsidRPr="00434ABF">
              <w:rPr>
                <w:rFonts w:ascii="標楷體" w:eastAsia="標楷體" w:hAnsi="標楷體"/>
                <w:b/>
                <w:bCs/>
                <w:sz w:val="20"/>
              </w:rPr>
              <w:t>82,053</w:t>
            </w:r>
          </w:p>
        </w:tc>
        <w:tc>
          <w:tcPr>
            <w:tcW w:w="1781" w:type="dxa"/>
            <w:tcBorders>
              <w:top w:val="nil"/>
              <w:left w:val="nil"/>
              <w:bottom w:val="nil"/>
              <w:right w:val="single" w:sz="4" w:space="0" w:color="auto"/>
            </w:tcBorders>
            <w:shd w:val="clear" w:color="auto" w:fill="auto"/>
            <w:vAlign w:val="center"/>
          </w:tcPr>
          <w:p w14:paraId="079B08F4"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9</w:t>
            </w:r>
            <w:r w:rsidRPr="00434ABF">
              <w:rPr>
                <w:rFonts w:ascii="標楷體" w:eastAsia="標楷體" w:hAnsi="標楷體"/>
                <w:b/>
                <w:sz w:val="20"/>
              </w:rPr>
              <w:t>,210,168</w:t>
            </w:r>
          </w:p>
        </w:tc>
      </w:tr>
      <w:tr w:rsidR="00DA0828" w:rsidRPr="00434ABF" w14:paraId="7ADFE559" w14:textId="77777777" w:rsidTr="009A7EBF">
        <w:trPr>
          <w:trHeight w:val="283"/>
          <w:jc w:val="center"/>
        </w:trPr>
        <w:tc>
          <w:tcPr>
            <w:tcW w:w="2802" w:type="dxa"/>
            <w:tcBorders>
              <w:top w:val="nil"/>
              <w:bottom w:val="nil"/>
            </w:tcBorders>
            <w:shd w:val="clear" w:color="auto" w:fill="auto"/>
            <w:vAlign w:val="center"/>
          </w:tcPr>
          <w:p w14:paraId="2FADCF39" w14:textId="77777777" w:rsidR="00DA0828" w:rsidRPr="00434ABF" w:rsidRDefault="00DA0828" w:rsidP="009A7EBF">
            <w:pPr>
              <w:spacing w:line="240" w:lineRule="exact"/>
              <w:ind w:left="57" w:right="57"/>
              <w:jc w:val="distribute"/>
              <w:rPr>
                <w:rFonts w:ascii="標楷體" w:eastAsia="標楷體" w:hAnsi="標楷體"/>
                <w:b/>
                <w:sz w:val="20"/>
              </w:rPr>
            </w:pPr>
            <w:proofErr w:type="gramStart"/>
            <w:r w:rsidRPr="00434ABF">
              <w:rPr>
                <w:rFonts w:ascii="標楷體" w:eastAsia="標楷體" w:hAnsi="標楷體" w:hint="eastAsia"/>
                <w:b/>
                <w:sz w:val="20"/>
              </w:rPr>
              <w:t>本室審核</w:t>
            </w:r>
            <w:proofErr w:type="gramEnd"/>
            <w:r w:rsidRPr="00434ABF">
              <w:rPr>
                <w:rFonts w:ascii="標楷體" w:eastAsia="標楷體" w:hAnsi="標楷體" w:hint="eastAsia"/>
                <w:b/>
                <w:sz w:val="20"/>
              </w:rPr>
              <w:t>修正決算應調整數</w:t>
            </w:r>
          </w:p>
        </w:tc>
        <w:tc>
          <w:tcPr>
            <w:tcW w:w="1780" w:type="dxa"/>
            <w:tcBorders>
              <w:top w:val="nil"/>
              <w:left w:val="nil"/>
              <w:bottom w:val="nil"/>
              <w:right w:val="single" w:sz="4" w:space="0" w:color="auto"/>
            </w:tcBorders>
            <w:shd w:val="clear" w:color="auto" w:fill="auto"/>
            <w:vAlign w:val="center"/>
          </w:tcPr>
          <w:p w14:paraId="39F38830"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 xml:space="preserve">- </w:t>
            </w:r>
            <w:r w:rsidRPr="00434ABF">
              <w:rPr>
                <w:rFonts w:ascii="標楷體" w:eastAsia="標楷體" w:hAnsi="標楷體" w:hint="eastAsia"/>
                <w:b/>
                <w:kern w:val="0"/>
                <w:sz w:val="20"/>
                <w:szCs w:val="20"/>
              </w:rPr>
              <w:t>4</w:t>
            </w:r>
            <w:r w:rsidRPr="00434ABF">
              <w:rPr>
                <w:rFonts w:ascii="標楷體" w:eastAsia="標楷體" w:hAnsi="標楷體"/>
                <w:b/>
                <w:kern w:val="0"/>
                <w:sz w:val="20"/>
                <w:szCs w:val="20"/>
              </w:rPr>
              <w:t>,084</w:t>
            </w:r>
          </w:p>
        </w:tc>
        <w:tc>
          <w:tcPr>
            <w:tcW w:w="1780" w:type="dxa"/>
            <w:tcBorders>
              <w:top w:val="nil"/>
              <w:left w:val="nil"/>
              <w:bottom w:val="nil"/>
              <w:right w:val="single" w:sz="4" w:space="0" w:color="auto"/>
            </w:tcBorders>
            <w:shd w:val="clear" w:color="auto" w:fill="auto"/>
            <w:vAlign w:val="center"/>
          </w:tcPr>
          <w:p w14:paraId="4EBC620B"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0" w:type="dxa"/>
            <w:tcBorders>
              <w:top w:val="nil"/>
              <w:left w:val="nil"/>
              <w:bottom w:val="nil"/>
              <w:right w:val="single" w:sz="4" w:space="0" w:color="auto"/>
            </w:tcBorders>
            <w:shd w:val="clear" w:color="auto" w:fill="auto"/>
            <w:vAlign w:val="center"/>
          </w:tcPr>
          <w:p w14:paraId="2C0A1A36"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1" w:type="dxa"/>
            <w:tcBorders>
              <w:top w:val="nil"/>
              <w:left w:val="nil"/>
              <w:bottom w:val="nil"/>
              <w:right w:val="single" w:sz="4" w:space="0" w:color="auto"/>
            </w:tcBorders>
            <w:shd w:val="clear" w:color="auto" w:fill="auto"/>
            <w:vAlign w:val="center"/>
          </w:tcPr>
          <w:p w14:paraId="1A9C57C5"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b/>
                <w:sz w:val="20"/>
                <w:szCs w:val="20"/>
              </w:rPr>
              <w:t xml:space="preserve">- </w:t>
            </w:r>
            <w:r w:rsidRPr="00434ABF">
              <w:rPr>
                <w:rFonts w:ascii="標楷體" w:eastAsia="標楷體" w:hAnsi="標楷體" w:hint="eastAsia"/>
                <w:b/>
                <w:kern w:val="0"/>
                <w:sz w:val="20"/>
                <w:szCs w:val="20"/>
              </w:rPr>
              <w:t>4</w:t>
            </w:r>
            <w:r w:rsidRPr="00434ABF">
              <w:rPr>
                <w:rFonts w:ascii="標楷體" w:eastAsia="標楷體" w:hAnsi="標楷體"/>
                <w:b/>
                <w:kern w:val="0"/>
                <w:sz w:val="20"/>
                <w:szCs w:val="20"/>
              </w:rPr>
              <w:t>,084</w:t>
            </w:r>
          </w:p>
        </w:tc>
      </w:tr>
      <w:tr w:rsidR="00DA0828" w:rsidRPr="00434ABF" w14:paraId="7D9BA275" w14:textId="77777777" w:rsidTr="009A7EBF">
        <w:trPr>
          <w:trHeight w:val="283"/>
          <w:jc w:val="center"/>
        </w:trPr>
        <w:tc>
          <w:tcPr>
            <w:tcW w:w="2802" w:type="dxa"/>
            <w:tcBorders>
              <w:top w:val="nil"/>
              <w:bottom w:val="nil"/>
            </w:tcBorders>
            <w:shd w:val="clear" w:color="auto" w:fill="auto"/>
            <w:vAlign w:val="center"/>
          </w:tcPr>
          <w:p w14:paraId="7A6E7DCA"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調整後負債總額</w:t>
            </w:r>
          </w:p>
        </w:tc>
        <w:tc>
          <w:tcPr>
            <w:tcW w:w="1780" w:type="dxa"/>
            <w:tcBorders>
              <w:top w:val="nil"/>
              <w:left w:val="nil"/>
              <w:bottom w:val="nil"/>
              <w:right w:val="single" w:sz="4" w:space="0" w:color="auto"/>
            </w:tcBorders>
            <w:shd w:val="clear" w:color="auto" w:fill="auto"/>
            <w:vAlign w:val="center"/>
          </w:tcPr>
          <w:p w14:paraId="7BDCB553"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7,167,342</w:t>
            </w:r>
          </w:p>
        </w:tc>
        <w:tc>
          <w:tcPr>
            <w:tcW w:w="1780" w:type="dxa"/>
            <w:tcBorders>
              <w:top w:val="nil"/>
              <w:left w:val="nil"/>
              <w:bottom w:val="nil"/>
              <w:right w:val="single" w:sz="4" w:space="0" w:color="auto"/>
            </w:tcBorders>
            <w:shd w:val="clear" w:color="auto" w:fill="auto"/>
            <w:vAlign w:val="center"/>
          </w:tcPr>
          <w:p w14:paraId="5D253699"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2</w:t>
            </w:r>
            <w:r w:rsidRPr="00434ABF">
              <w:rPr>
                <w:rFonts w:ascii="標楷體" w:eastAsia="標楷體" w:hAnsi="標楷體"/>
                <w:b/>
                <w:sz w:val="20"/>
              </w:rPr>
              <w:t>,920,794</w:t>
            </w:r>
          </w:p>
        </w:tc>
        <w:tc>
          <w:tcPr>
            <w:tcW w:w="1780" w:type="dxa"/>
            <w:tcBorders>
              <w:top w:val="nil"/>
              <w:left w:val="nil"/>
              <w:bottom w:val="nil"/>
              <w:right w:val="single" w:sz="4" w:space="0" w:color="auto"/>
            </w:tcBorders>
            <w:shd w:val="clear" w:color="auto" w:fill="auto"/>
            <w:vAlign w:val="center"/>
          </w:tcPr>
          <w:p w14:paraId="77AC78C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hint="eastAsia"/>
                <w:b/>
                <w:bCs/>
                <w:sz w:val="20"/>
              </w:rPr>
              <w:t>8</w:t>
            </w:r>
            <w:r w:rsidRPr="00434ABF">
              <w:rPr>
                <w:rFonts w:ascii="標楷體" w:eastAsia="標楷體" w:hAnsi="標楷體"/>
                <w:b/>
                <w:bCs/>
                <w:sz w:val="20"/>
              </w:rPr>
              <w:t>82,053</w:t>
            </w:r>
          </w:p>
        </w:tc>
        <w:tc>
          <w:tcPr>
            <w:tcW w:w="1781" w:type="dxa"/>
            <w:tcBorders>
              <w:top w:val="nil"/>
              <w:left w:val="nil"/>
              <w:bottom w:val="nil"/>
              <w:right w:val="single" w:sz="4" w:space="0" w:color="auto"/>
            </w:tcBorders>
            <w:shd w:val="clear" w:color="auto" w:fill="auto"/>
            <w:vAlign w:val="center"/>
          </w:tcPr>
          <w:p w14:paraId="2EA1508B"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9</w:t>
            </w:r>
            <w:r w:rsidRPr="00434ABF">
              <w:rPr>
                <w:rFonts w:ascii="標楷體" w:eastAsia="標楷體" w:hAnsi="標楷體"/>
                <w:b/>
                <w:sz w:val="20"/>
              </w:rPr>
              <w:t>,206,083</w:t>
            </w:r>
          </w:p>
        </w:tc>
      </w:tr>
      <w:tr w:rsidR="00DA0828" w:rsidRPr="00434ABF" w14:paraId="1876F3ED" w14:textId="77777777" w:rsidTr="009A7EBF">
        <w:trPr>
          <w:trHeight w:val="283"/>
          <w:jc w:val="center"/>
        </w:trPr>
        <w:tc>
          <w:tcPr>
            <w:tcW w:w="2802" w:type="dxa"/>
            <w:tcBorders>
              <w:top w:val="nil"/>
              <w:bottom w:val="nil"/>
            </w:tcBorders>
            <w:shd w:val="clear" w:color="auto" w:fill="auto"/>
            <w:vAlign w:val="center"/>
          </w:tcPr>
          <w:p w14:paraId="56B46B06"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淨資產部分</w:t>
            </w:r>
          </w:p>
        </w:tc>
        <w:tc>
          <w:tcPr>
            <w:tcW w:w="1780" w:type="dxa"/>
            <w:tcBorders>
              <w:top w:val="nil"/>
              <w:left w:val="nil"/>
              <w:bottom w:val="nil"/>
              <w:right w:val="single" w:sz="4" w:space="0" w:color="auto"/>
            </w:tcBorders>
            <w:shd w:val="clear" w:color="auto" w:fill="auto"/>
            <w:vAlign w:val="center"/>
          </w:tcPr>
          <w:p w14:paraId="627A9D38" w14:textId="77777777" w:rsidR="00DA0828" w:rsidRPr="00434ABF" w:rsidRDefault="00DA0828" w:rsidP="009A7EBF">
            <w:pPr>
              <w:snapToGrid w:val="0"/>
              <w:spacing w:line="240" w:lineRule="exact"/>
              <w:ind w:right="57"/>
              <w:jc w:val="right"/>
              <w:rPr>
                <w:rFonts w:ascii="標楷體" w:eastAsia="標楷體" w:hAnsi="標楷體"/>
                <w:sz w:val="20"/>
                <w:szCs w:val="20"/>
              </w:rPr>
            </w:pPr>
          </w:p>
        </w:tc>
        <w:tc>
          <w:tcPr>
            <w:tcW w:w="1780" w:type="dxa"/>
            <w:tcBorders>
              <w:top w:val="nil"/>
              <w:left w:val="nil"/>
              <w:bottom w:val="nil"/>
              <w:right w:val="single" w:sz="4" w:space="0" w:color="auto"/>
            </w:tcBorders>
            <w:shd w:val="clear" w:color="auto" w:fill="auto"/>
            <w:vAlign w:val="center"/>
          </w:tcPr>
          <w:p w14:paraId="14EE5798" w14:textId="77777777" w:rsidR="00DA0828" w:rsidRPr="00434ABF" w:rsidRDefault="00DA0828" w:rsidP="009A7EBF">
            <w:pPr>
              <w:snapToGrid w:val="0"/>
              <w:spacing w:line="240" w:lineRule="exact"/>
              <w:ind w:right="57"/>
              <w:jc w:val="right"/>
              <w:rPr>
                <w:rFonts w:ascii="標楷體" w:eastAsia="標楷體" w:hAnsi="標楷體"/>
                <w:sz w:val="20"/>
              </w:rPr>
            </w:pPr>
          </w:p>
        </w:tc>
        <w:tc>
          <w:tcPr>
            <w:tcW w:w="1780" w:type="dxa"/>
            <w:tcBorders>
              <w:top w:val="nil"/>
              <w:left w:val="nil"/>
              <w:bottom w:val="nil"/>
              <w:right w:val="single" w:sz="4" w:space="0" w:color="auto"/>
            </w:tcBorders>
            <w:shd w:val="clear" w:color="auto" w:fill="auto"/>
            <w:vAlign w:val="center"/>
          </w:tcPr>
          <w:p w14:paraId="16A32B6D" w14:textId="77777777" w:rsidR="00DA0828" w:rsidRPr="00434ABF" w:rsidRDefault="00DA0828" w:rsidP="009A7EBF">
            <w:pPr>
              <w:snapToGrid w:val="0"/>
              <w:spacing w:line="240" w:lineRule="exact"/>
              <w:ind w:right="57"/>
              <w:jc w:val="right"/>
              <w:rPr>
                <w:rFonts w:ascii="標楷體" w:eastAsia="標楷體" w:hAnsi="標楷體"/>
                <w:sz w:val="20"/>
              </w:rPr>
            </w:pPr>
          </w:p>
        </w:tc>
        <w:tc>
          <w:tcPr>
            <w:tcW w:w="1781" w:type="dxa"/>
            <w:tcBorders>
              <w:top w:val="nil"/>
              <w:left w:val="nil"/>
              <w:bottom w:val="nil"/>
              <w:right w:val="single" w:sz="4" w:space="0" w:color="auto"/>
            </w:tcBorders>
            <w:shd w:val="clear" w:color="auto" w:fill="auto"/>
            <w:vAlign w:val="center"/>
          </w:tcPr>
          <w:p w14:paraId="0CC5B9D6" w14:textId="77777777" w:rsidR="00DA0828" w:rsidRPr="00434ABF" w:rsidRDefault="00DA0828" w:rsidP="009A7EBF">
            <w:pPr>
              <w:snapToGrid w:val="0"/>
              <w:spacing w:line="240" w:lineRule="exact"/>
              <w:ind w:right="57"/>
              <w:jc w:val="right"/>
              <w:rPr>
                <w:rFonts w:ascii="標楷體" w:eastAsia="標楷體" w:hAnsi="標楷體"/>
                <w:sz w:val="20"/>
              </w:rPr>
            </w:pPr>
          </w:p>
        </w:tc>
      </w:tr>
      <w:tr w:rsidR="00DA0828" w:rsidRPr="00434ABF" w14:paraId="7707EAE3" w14:textId="77777777" w:rsidTr="009A7EBF">
        <w:trPr>
          <w:trHeight w:val="283"/>
          <w:jc w:val="center"/>
        </w:trPr>
        <w:tc>
          <w:tcPr>
            <w:tcW w:w="2802" w:type="dxa"/>
            <w:tcBorders>
              <w:top w:val="nil"/>
              <w:bottom w:val="nil"/>
            </w:tcBorders>
            <w:shd w:val="clear" w:color="auto" w:fill="auto"/>
            <w:vAlign w:val="center"/>
          </w:tcPr>
          <w:p w14:paraId="267892E1" w14:textId="77777777" w:rsidR="00DA0828" w:rsidRPr="00434ABF" w:rsidRDefault="00DA0828" w:rsidP="009A7EBF">
            <w:pPr>
              <w:spacing w:line="240" w:lineRule="exact"/>
              <w:ind w:leftChars="100" w:left="640" w:right="57" w:hangingChars="200" w:hanging="400"/>
              <w:jc w:val="distribute"/>
              <w:rPr>
                <w:rFonts w:ascii="標楷體" w:eastAsia="標楷體" w:hAnsi="標楷體"/>
                <w:sz w:val="20"/>
              </w:rPr>
            </w:pPr>
            <w:r w:rsidRPr="00434ABF">
              <w:rPr>
                <w:rFonts w:ascii="標楷體" w:eastAsia="標楷體" w:hAnsi="標楷體" w:hint="eastAsia"/>
                <w:sz w:val="20"/>
              </w:rPr>
              <w:t>淨資產</w:t>
            </w:r>
          </w:p>
        </w:tc>
        <w:tc>
          <w:tcPr>
            <w:tcW w:w="1780" w:type="dxa"/>
            <w:tcBorders>
              <w:top w:val="nil"/>
              <w:left w:val="nil"/>
              <w:bottom w:val="nil"/>
              <w:right w:val="single" w:sz="4" w:space="0" w:color="auto"/>
            </w:tcBorders>
            <w:shd w:val="clear" w:color="auto" w:fill="auto"/>
            <w:vAlign w:val="center"/>
          </w:tcPr>
          <w:p w14:paraId="7AA79C06" w14:textId="77777777" w:rsidR="00DA0828" w:rsidRPr="00434ABF" w:rsidRDefault="00DA0828" w:rsidP="009A7EBF">
            <w:pPr>
              <w:snapToGrid w:val="0"/>
              <w:spacing w:line="240" w:lineRule="exact"/>
              <w:ind w:right="57"/>
              <w:jc w:val="right"/>
              <w:rPr>
                <w:rFonts w:ascii="標楷體" w:eastAsia="標楷體" w:hAnsi="標楷體"/>
                <w:bCs/>
                <w:sz w:val="20"/>
                <w:szCs w:val="20"/>
              </w:rPr>
            </w:pPr>
            <w:r w:rsidRPr="00434ABF">
              <w:rPr>
                <w:rFonts w:ascii="標楷體" w:eastAsia="標楷體" w:hAnsi="標楷體"/>
                <w:bCs/>
                <w:sz w:val="20"/>
                <w:szCs w:val="20"/>
              </w:rPr>
              <w:t>106,520,499</w:t>
            </w:r>
          </w:p>
        </w:tc>
        <w:tc>
          <w:tcPr>
            <w:tcW w:w="1780" w:type="dxa"/>
            <w:tcBorders>
              <w:top w:val="nil"/>
              <w:left w:val="nil"/>
              <w:bottom w:val="nil"/>
              <w:right w:val="single" w:sz="4" w:space="0" w:color="auto"/>
            </w:tcBorders>
            <w:shd w:val="clear" w:color="auto" w:fill="auto"/>
            <w:vAlign w:val="center"/>
          </w:tcPr>
          <w:p w14:paraId="0B198DAA"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9,234,074</w:t>
            </w:r>
          </w:p>
        </w:tc>
        <w:tc>
          <w:tcPr>
            <w:tcW w:w="1780" w:type="dxa"/>
            <w:tcBorders>
              <w:top w:val="nil"/>
              <w:left w:val="nil"/>
              <w:bottom w:val="nil"/>
              <w:right w:val="single" w:sz="4" w:space="0" w:color="auto"/>
            </w:tcBorders>
            <w:shd w:val="clear" w:color="auto" w:fill="auto"/>
            <w:vAlign w:val="center"/>
          </w:tcPr>
          <w:p w14:paraId="6E5C736B"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szCs w:val="20"/>
              </w:rPr>
              <w:t>-</w:t>
            </w:r>
            <w:r w:rsidRPr="00434ABF">
              <w:rPr>
                <w:rFonts w:ascii="標楷體" w:eastAsia="標楷體" w:hAnsi="標楷體"/>
                <w:b/>
                <w:sz w:val="20"/>
              </w:rPr>
              <w:t xml:space="preserve"> </w:t>
            </w:r>
            <w:r w:rsidRPr="00434ABF">
              <w:rPr>
                <w:rFonts w:ascii="標楷體" w:eastAsia="標楷體" w:hAnsi="標楷體"/>
                <w:sz w:val="20"/>
                <w:szCs w:val="20"/>
              </w:rPr>
              <w:t>94,588</w:t>
            </w:r>
            <w:r w:rsidRPr="00434ABF">
              <w:rPr>
                <w:rFonts w:ascii="標楷體" w:eastAsia="標楷體" w:hAnsi="標楷體" w:hint="eastAsia"/>
                <w:sz w:val="20"/>
                <w:szCs w:val="20"/>
              </w:rPr>
              <w:t xml:space="preserve"> </w:t>
            </w:r>
          </w:p>
        </w:tc>
        <w:tc>
          <w:tcPr>
            <w:tcW w:w="1781" w:type="dxa"/>
            <w:tcBorders>
              <w:top w:val="nil"/>
              <w:left w:val="nil"/>
              <w:bottom w:val="nil"/>
              <w:right w:val="single" w:sz="4" w:space="0" w:color="auto"/>
            </w:tcBorders>
            <w:shd w:val="clear" w:color="auto" w:fill="auto"/>
            <w:vAlign w:val="center"/>
          </w:tcPr>
          <w:p w14:paraId="6BC4C6B4" w14:textId="77777777" w:rsidR="00DA0828" w:rsidRPr="00434ABF" w:rsidRDefault="00DA0828" w:rsidP="009A7EBF">
            <w:pPr>
              <w:snapToGrid w:val="0"/>
              <w:spacing w:line="240" w:lineRule="exact"/>
              <w:ind w:right="57"/>
              <w:jc w:val="right"/>
              <w:rPr>
                <w:rFonts w:ascii="標楷體" w:eastAsia="標楷體" w:hAnsi="標楷體"/>
                <w:sz w:val="20"/>
              </w:rPr>
            </w:pPr>
            <w:r w:rsidRPr="00434ABF">
              <w:rPr>
                <w:rFonts w:ascii="標楷體" w:eastAsia="標楷體" w:hAnsi="標楷體" w:hint="eastAsia"/>
                <w:sz w:val="20"/>
              </w:rPr>
              <w:t>1</w:t>
            </w:r>
            <w:r w:rsidRPr="00434ABF">
              <w:rPr>
                <w:rFonts w:ascii="標楷體" w:eastAsia="標楷體" w:hAnsi="標楷體"/>
                <w:sz w:val="20"/>
              </w:rPr>
              <w:t>25,659,985</w:t>
            </w:r>
          </w:p>
        </w:tc>
      </w:tr>
      <w:tr w:rsidR="00DA0828" w:rsidRPr="00434ABF" w14:paraId="2054472A" w14:textId="77777777" w:rsidTr="009A7EBF">
        <w:trPr>
          <w:trHeight w:val="283"/>
          <w:jc w:val="center"/>
        </w:trPr>
        <w:tc>
          <w:tcPr>
            <w:tcW w:w="2802" w:type="dxa"/>
            <w:tcBorders>
              <w:top w:val="nil"/>
              <w:bottom w:val="nil"/>
            </w:tcBorders>
            <w:shd w:val="clear" w:color="auto" w:fill="auto"/>
            <w:vAlign w:val="center"/>
          </w:tcPr>
          <w:p w14:paraId="05CAFE47" w14:textId="77777777" w:rsidR="00DA0828" w:rsidRPr="00434ABF" w:rsidRDefault="00DA0828" w:rsidP="009A7EBF">
            <w:pPr>
              <w:spacing w:line="240" w:lineRule="exact"/>
              <w:ind w:left="57" w:right="57"/>
              <w:jc w:val="distribute"/>
              <w:rPr>
                <w:rFonts w:ascii="標楷體" w:eastAsia="標楷體" w:hAnsi="標楷體"/>
                <w:sz w:val="20"/>
              </w:rPr>
            </w:pPr>
            <w:proofErr w:type="gramStart"/>
            <w:r w:rsidRPr="00434ABF">
              <w:rPr>
                <w:rFonts w:ascii="標楷體" w:eastAsia="標楷體" w:hAnsi="標楷體" w:hint="eastAsia"/>
                <w:b/>
                <w:sz w:val="20"/>
              </w:rPr>
              <w:t>原列淨資產</w:t>
            </w:r>
            <w:proofErr w:type="gramEnd"/>
            <w:r w:rsidRPr="00434ABF">
              <w:rPr>
                <w:rFonts w:ascii="標楷體" w:eastAsia="標楷體" w:hAnsi="標楷體" w:hint="eastAsia"/>
                <w:b/>
                <w:sz w:val="20"/>
              </w:rPr>
              <w:t>總額</w:t>
            </w:r>
          </w:p>
        </w:tc>
        <w:tc>
          <w:tcPr>
            <w:tcW w:w="1780" w:type="dxa"/>
            <w:tcBorders>
              <w:top w:val="nil"/>
              <w:left w:val="nil"/>
              <w:bottom w:val="nil"/>
              <w:right w:val="single" w:sz="4" w:space="0" w:color="auto"/>
            </w:tcBorders>
            <w:shd w:val="clear" w:color="auto" w:fill="auto"/>
            <w:vAlign w:val="center"/>
          </w:tcPr>
          <w:p w14:paraId="5789AE5A"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b/>
                <w:sz w:val="20"/>
                <w:szCs w:val="20"/>
              </w:rPr>
              <w:t>106,520,499</w:t>
            </w:r>
          </w:p>
        </w:tc>
        <w:tc>
          <w:tcPr>
            <w:tcW w:w="1780" w:type="dxa"/>
            <w:tcBorders>
              <w:top w:val="nil"/>
              <w:left w:val="nil"/>
              <w:bottom w:val="nil"/>
              <w:right w:val="single" w:sz="4" w:space="0" w:color="auto"/>
            </w:tcBorders>
            <w:shd w:val="clear" w:color="auto" w:fill="auto"/>
            <w:vAlign w:val="center"/>
          </w:tcPr>
          <w:p w14:paraId="57F29440" w14:textId="77777777" w:rsidR="00DA0828" w:rsidRPr="00434ABF" w:rsidRDefault="00DA0828" w:rsidP="009A7EBF">
            <w:pPr>
              <w:snapToGrid w:val="0"/>
              <w:spacing w:line="240" w:lineRule="exact"/>
              <w:ind w:right="57"/>
              <w:jc w:val="right"/>
              <w:rPr>
                <w:rFonts w:ascii="標楷體" w:eastAsia="標楷體" w:hAnsi="標楷體"/>
                <w:b/>
                <w:bCs/>
                <w:sz w:val="20"/>
              </w:rPr>
            </w:pPr>
            <w:r w:rsidRPr="00434ABF">
              <w:rPr>
                <w:rFonts w:ascii="標楷體" w:eastAsia="標楷體" w:hAnsi="標楷體" w:hint="eastAsia"/>
                <w:b/>
                <w:bCs/>
                <w:sz w:val="20"/>
              </w:rPr>
              <w:t>1</w:t>
            </w:r>
            <w:r w:rsidRPr="00434ABF">
              <w:rPr>
                <w:rFonts w:ascii="標楷體" w:eastAsia="標楷體" w:hAnsi="標楷體"/>
                <w:b/>
                <w:bCs/>
                <w:sz w:val="20"/>
              </w:rPr>
              <w:t>9,234,074</w:t>
            </w:r>
          </w:p>
        </w:tc>
        <w:tc>
          <w:tcPr>
            <w:tcW w:w="1780" w:type="dxa"/>
            <w:tcBorders>
              <w:top w:val="nil"/>
              <w:left w:val="nil"/>
              <w:bottom w:val="nil"/>
              <w:right w:val="single" w:sz="4" w:space="0" w:color="auto"/>
            </w:tcBorders>
            <w:shd w:val="clear" w:color="auto" w:fill="auto"/>
            <w:vAlign w:val="center"/>
          </w:tcPr>
          <w:p w14:paraId="102E482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94,588</w:t>
            </w:r>
            <w:r w:rsidRPr="00434ABF">
              <w:rPr>
                <w:rFonts w:ascii="標楷體" w:eastAsia="標楷體" w:hAnsi="標楷體" w:hint="eastAsia"/>
                <w:b/>
                <w:sz w:val="20"/>
                <w:szCs w:val="20"/>
              </w:rPr>
              <w:t xml:space="preserve"> </w:t>
            </w:r>
          </w:p>
        </w:tc>
        <w:tc>
          <w:tcPr>
            <w:tcW w:w="1781" w:type="dxa"/>
            <w:tcBorders>
              <w:top w:val="nil"/>
              <w:left w:val="nil"/>
              <w:bottom w:val="nil"/>
              <w:right w:val="single" w:sz="4" w:space="0" w:color="auto"/>
            </w:tcBorders>
            <w:shd w:val="clear" w:color="auto" w:fill="auto"/>
            <w:vAlign w:val="center"/>
          </w:tcPr>
          <w:p w14:paraId="5A91A42D"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25,659,985</w:t>
            </w:r>
          </w:p>
        </w:tc>
      </w:tr>
      <w:tr w:rsidR="00DA0828" w:rsidRPr="00434ABF" w14:paraId="0210908B" w14:textId="77777777" w:rsidTr="009A7EBF">
        <w:trPr>
          <w:trHeight w:val="283"/>
          <w:jc w:val="center"/>
        </w:trPr>
        <w:tc>
          <w:tcPr>
            <w:tcW w:w="2802" w:type="dxa"/>
            <w:tcBorders>
              <w:top w:val="nil"/>
              <w:bottom w:val="nil"/>
            </w:tcBorders>
            <w:shd w:val="clear" w:color="auto" w:fill="auto"/>
            <w:vAlign w:val="center"/>
          </w:tcPr>
          <w:p w14:paraId="5C3AD08D" w14:textId="77777777" w:rsidR="00DA0828" w:rsidRPr="00434ABF" w:rsidRDefault="00DA0828" w:rsidP="009A7EBF">
            <w:pPr>
              <w:spacing w:line="240" w:lineRule="exact"/>
              <w:ind w:left="57" w:right="57"/>
              <w:jc w:val="distribute"/>
              <w:rPr>
                <w:rFonts w:ascii="標楷體" w:eastAsia="標楷體" w:hAnsi="標楷體"/>
                <w:b/>
                <w:sz w:val="20"/>
              </w:rPr>
            </w:pPr>
            <w:proofErr w:type="gramStart"/>
            <w:r w:rsidRPr="00434ABF">
              <w:rPr>
                <w:rFonts w:ascii="標楷體" w:eastAsia="標楷體" w:hAnsi="標楷體" w:hint="eastAsia"/>
                <w:b/>
                <w:sz w:val="20"/>
              </w:rPr>
              <w:t>本室審核</w:t>
            </w:r>
            <w:proofErr w:type="gramEnd"/>
            <w:r w:rsidRPr="00434ABF">
              <w:rPr>
                <w:rFonts w:ascii="標楷體" w:eastAsia="標楷體" w:hAnsi="標楷體" w:hint="eastAsia"/>
                <w:b/>
                <w:sz w:val="20"/>
              </w:rPr>
              <w:t>修正決算應調整數</w:t>
            </w:r>
          </w:p>
        </w:tc>
        <w:tc>
          <w:tcPr>
            <w:tcW w:w="1780" w:type="dxa"/>
            <w:tcBorders>
              <w:top w:val="nil"/>
              <w:left w:val="nil"/>
              <w:bottom w:val="nil"/>
              <w:right w:val="single" w:sz="4" w:space="0" w:color="auto"/>
            </w:tcBorders>
            <w:shd w:val="clear" w:color="auto" w:fill="auto"/>
            <w:vAlign w:val="center"/>
          </w:tcPr>
          <w:p w14:paraId="575F9733"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3</w:t>
            </w:r>
            <w:r w:rsidRPr="00434ABF">
              <w:rPr>
                <w:rFonts w:ascii="標楷體" w:eastAsia="標楷體" w:hAnsi="標楷體"/>
                <w:b/>
                <w:sz w:val="20"/>
                <w:szCs w:val="20"/>
              </w:rPr>
              <w:t>,956</w:t>
            </w:r>
          </w:p>
        </w:tc>
        <w:tc>
          <w:tcPr>
            <w:tcW w:w="1780" w:type="dxa"/>
            <w:tcBorders>
              <w:top w:val="nil"/>
              <w:left w:val="nil"/>
              <w:bottom w:val="nil"/>
              <w:right w:val="single" w:sz="4" w:space="0" w:color="auto"/>
            </w:tcBorders>
            <w:shd w:val="clear" w:color="auto" w:fill="auto"/>
            <w:vAlign w:val="center"/>
          </w:tcPr>
          <w:p w14:paraId="0938618A" w14:textId="77777777" w:rsidR="00DA0828" w:rsidRPr="00434ABF" w:rsidRDefault="00DA0828" w:rsidP="009A7EBF">
            <w:pPr>
              <w:snapToGrid w:val="0"/>
              <w:spacing w:line="240" w:lineRule="exact"/>
              <w:ind w:right="57"/>
              <w:jc w:val="right"/>
              <w:rPr>
                <w:rFonts w:ascii="標楷體" w:eastAsia="標楷體" w:hAnsi="標楷體"/>
                <w:b/>
                <w:bCs/>
                <w:sz w:val="20"/>
              </w:rPr>
            </w:pPr>
            <w:r w:rsidRPr="00434ABF">
              <w:rPr>
                <w:rFonts w:ascii="標楷體" w:eastAsia="標楷體" w:hAnsi="標楷體" w:hint="eastAsia"/>
                <w:b/>
                <w:bCs/>
                <w:sz w:val="20"/>
              </w:rPr>
              <w:t>－</w:t>
            </w:r>
          </w:p>
        </w:tc>
        <w:tc>
          <w:tcPr>
            <w:tcW w:w="1780" w:type="dxa"/>
            <w:tcBorders>
              <w:top w:val="nil"/>
              <w:left w:val="nil"/>
              <w:bottom w:val="nil"/>
              <w:right w:val="single" w:sz="4" w:space="0" w:color="auto"/>
            </w:tcBorders>
            <w:shd w:val="clear" w:color="auto" w:fill="auto"/>
            <w:vAlign w:val="center"/>
          </w:tcPr>
          <w:p w14:paraId="53028EB9"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bCs/>
                <w:sz w:val="20"/>
              </w:rPr>
              <w:t>－</w:t>
            </w:r>
          </w:p>
        </w:tc>
        <w:tc>
          <w:tcPr>
            <w:tcW w:w="1781" w:type="dxa"/>
            <w:tcBorders>
              <w:top w:val="nil"/>
              <w:left w:val="nil"/>
              <w:bottom w:val="nil"/>
              <w:right w:val="single" w:sz="4" w:space="0" w:color="auto"/>
            </w:tcBorders>
            <w:shd w:val="clear" w:color="auto" w:fill="auto"/>
            <w:vAlign w:val="center"/>
          </w:tcPr>
          <w:p w14:paraId="242A33C3"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3</w:t>
            </w:r>
            <w:r w:rsidRPr="00434ABF">
              <w:rPr>
                <w:rFonts w:ascii="標楷體" w:eastAsia="標楷體" w:hAnsi="標楷體"/>
                <w:b/>
                <w:sz w:val="20"/>
                <w:szCs w:val="20"/>
              </w:rPr>
              <w:t>,956</w:t>
            </w:r>
          </w:p>
        </w:tc>
      </w:tr>
      <w:tr w:rsidR="00DA0828" w:rsidRPr="00434ABF" w14:paraId="285605A5" w14:textId="77777777" w:rsidTr="009A7EBF">
        <w:trPr>
          <w:trHeight w:val="283"/>
          <w:jc w:val="center"/>
        </w:trPr>
        <w:tc>
          <w:tcPr>
            <w:tcW w:w="2802" w:type="dxa"/>
            <w:tcBorders>
              <w:top w:val="nil"/>
              <w:bottom w:val="nil"/>
            </w:tcBorders>
            <w:shd w:val="clear" w:color="auto" w:fill="auto"/>
            <w:vAlign w:val="center"/>
          </w:tcPr>
          <w:p w14:paraId="5085C9A9" w14:textId="77777777" w:rsidR="00DA0828" w:rsidRPr="00434ABF" w:rsidRDefault="00DA0828" w:rsidP="009A7EBF">
            <w:pPr>
              <w:spacing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調整後淨資產總額</w:t>
            </w:r>
          </w:p>
        </w:tc>
        <w:tc>
          <w:tcPr>
            <w:tcW w:w="1780" w:type="dxa"/>
            <w:tcBorders>
              <w:top w:val="nil"/>
              <w:left w:val="nil"/>
              <w:bottom w:val="nil"/>
              <w:right w:val="single" w:sz="4" w:space="0" w:color="auto"/>
            </w:tcBorders>
            <w:shd w:val="clear" w:color="auto" w:fill="auto"/>
            <w:vAlign w:val="center"/>
          </w:tcPr>
          <w:p w14:paraId="379635D5" w14:textId="77777777" w:rsidR="00DA0828" w:rsidRPr="00434ABF" w:rsidRDefault="00DA0828" w:rsidP="009A7EBF">
            <w:pPr>
              <w:snapToGrid w:val="0"/>
              <w:spacing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10</w:t>
            </w:r>
            <w:r w:rsidRPr="00434ABF">
              <w:rPr>
                <w:rFonts w:ascii="標楷體" w:eastAsia="標楷體" w:hAnsi="標楷體"/>
                <w:b/>
                <w:sz w:val="20"/>
                <w:szCs w:val="20"/>
              </w:rPr>
              <w:t>6</w:t>
            </w:r>
            <w:r w:rsidRPr="00434ABF">
              <w:rPr>
                <w:rFonts w:ascii="標楷體" w:eastAsia="標楷體" w:hAnsi="標楷體" w:hint="eastAsia"/>
                <w:b/>
                <w:sz w:val="20"/>
                <w:szCs w:val="20"/>
              </w:rPr>
              <w:t>,</w:t>
            </w:r>
            <w:r w:rsidRPr="00434ABF">
              <w:rPr>
                <w:rFonts w:ascii="標楷體" w:eastAsia="標楷體" w:hAnsi="標楷體"/>
                <w:b/>
                <w:sz w:val="20"/>
                <w:szCs w:val="20"/>
              </w:rPr>
              <w:t>5</w:t>
            </w:r>
            <w:r w:rsidRPr="00434ABF">
              <w:rPr>
                <w:rFonts w:ascii="標楷體" w:eastAsia="標楷體" w:hAnsi="標楷體" w:hint="eastAsia"/>
                <w:b/>
                <w:sz w:val="20"/>
                <w:szCs w:val="20"/>
              </w:rPr>
              <w:t>2</w:t>
            </w:r>
            <w:r w:rsidRPr="00434ABF">
              <w:rPr>
                <w:rFonts w:ascii="標楷體" w:eastAsia="標楷體" w:hAnsi="標楷體"/>
                <w:b/>
                <w:sz w:val="20"/>
                <w:szCs w:val="20"/>
              </w:rPr>
              <w:t>4</w:t>
            </w:r>
            <w:r w:rsidRPr="00434ABF">
              <w:rPr>
                <w:rFonts w:ascii="標楷體" w:eastAsia="標楷體" w:hAnsi="標楷體" w:hint="eastAsia"/>
                <w:b/>
                <w:sz w:val="20"/>
                <w:szCs w:val="20"/>
              </w:rPr>
              <w:t>,</w:t>
            </w:r>
            <w:r w:rsidRPr="00434ABF">
              <w:rPr>
                <w:rFonts w:ascii="標楷體" w:eastAsia="標楷體" w:hAnsi="標楷體"/>
                <w:b/>
                <w:sz w:val="20"/>
                <w:szCs w:val="20"/>
              </w:rPr>
              <w:t>455</w:t>
            </w:r>
          </w:p>
        </w:tc>
        <w:tc>
          <w:tcPr>
            <w:tcW w:w="1780" w:type="dxa"/>
            <w:tcBorders>
              <w:top w:val="nil"/>
              <w:left w:val="nil"/>
              <w:bottom w:val="nil"/>
              <w:right w:val="single" w:sz="4" w:space="0" w:color="auto"/>
            </w:tcBorders>
            <w:shd w:val="clear" w:color="auto" w:fill="auto"/>
            <w:vAlign w:val="center"/>
          </w:tcPr>
          <w:p w14:paraId="189C0A44" w14:textId="77777777" w:rsidR="00DA0828" w:rsidRPr="00434ABF" w:rsidRDefault="00DA0828" w:rsidP="009A7EBF">
            <w:pPr>
              <w:snapToGrid w:val="0"/>
              <w:spacing w:line="240" w:lineRule="exact"/>
              <w:ind w:right="57"/>
              <w:jc w:val="right"/>
              <w:rPr>
                <w:rFonts w:ascii="標楷體" w:eastAsia="標楷體" w:hAnsi="標楷體"/>
                <w:b/>
                <w:bCs/>
                <w:sz w:val="20"/>
              </w:rPr>
            </w:pPr>
            <w:r w:rsidRPr="00434ABF">
              <w:rPr>
                <w:rFonts w:ascii="標楷體" w:eastAsia="標楷體" w:hAnsi="標楷體" w:hint="eastAsia"/>
                <w:b/>
                <w:bCs/>
                <w:sz w:val="20"/>
              </w:rPr>
              <w:t>1</w:t>
            </w:r>
            <w:r w:rsidRPr="00434ABF">
              <w:rPr>
                <w:rFonts w:ascii="標楷體" w:eastAsia="標楷體" w:hAnsi="標楷體"/>
                <w:b/>
                <w:bCs/>
                <w:sz w:val="20"/>
              </w:rPr>
              <w:t>9,234,074</w:t>
            </w:r>
          </w:p>
        </w:tc>
        <w:tc>
          <w:tcPr>
            <w:tcW w:w="1780" w:type="dxa"/>
            <w:tcBorders>
              <w:top w:val="nil"/>
              <w:left w:val="nil"/>
              <w:bottom w:val="nil"/>
              <w:right w:val="single" w:sz="4" w:space="0" w:color="auto"/>
            </w:tcBorders>
            <w:shd w:val="clear" w:color="auto" w:fill="auto"/>
            <w:vAlign w:val="center"/>
          </w:tcPr>
          <w:p w14:paraId="35429D08"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94,588</w:t>
            </w:r>
          </w:p>
        </w:tc>
        <w:tc>
          <w:tcPr>
            <w:tcW w:w="1781" w:type="dxa"/>
            <w:tcBorders>
              <w:top w:val="nil"/>
              <w:left w:val="nil"/>
              <w:bottom w:val="nil"/>
              <w:right w:val="single" w:sz="4" w:space="0" w:color="auto"/>
            </w:tcBorders>
            <w:shd w:val="clear" w:color="auto" w:fill="auto"/>
            <w:vAlign w:val="center"/>
          </w:tcPr>
          <w:p w14:paraId="578F1CF0" w14:textId="77777777" w:rsidR="00DA0828" w:rsidRPr="00434ABF" w:rsidRDefault="00DA0828" w:rsidP="009A7EBF">
            <w:pPr>
              <w:snapToGrid w:val="0"/>
              <w:spacing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25,663,942</w:t>
            </w:r>
          </w:p>
        </w:tc>
      </w:tr>
      <w:tr w:rsidR="00DA0828" w:rsidRPr="00434ABF" w14:paraId="3B0A29BC" w14:textId="77777777" w:rsidTr="009A7EBF">
        <w:trPr>
          <w:trHeight w:val="329"/>
          <w:jc w:val="center"/>
        </w:trPr>
        <w:tc>
          <w:tcPr>
            <w:tcW w:w="2802" w:type="dxa"/>
            <w:tcBorders>
              <w:top w:val="nil"/>
              <w:bottom w:val="single" w:sz="4" w:space="0" w:color="auto"/>
            </w:tcBorders>
            <w:shd w:val="clear" w:color="auto" w:fill="auto"/>
            <w:vAlign w:val="center"/>
          </w:tcPr>
          <w:p w14:paraId="07235859" w14:textId="77777777" w:rsidR="00DA0828" w:rsidRPr="00434ABF" w:rsidRDefault="00DA0828" w:rsidP="009A7EBF">
            <w:pPr>
              <w:spacing w:afterLines="10" w:after="48" w:line="240" w:lineRule="exact"/>
              <w:ind w:left="57" w:right="57"/>
              <w:jc w:val="distribute"/>
              <w:rPr>
                <w:rFonts w:ascii="標楷體" w:eastAsia="標楷體" w:hAnsi="標楷體"/>
                <w:b/>
                <w:sz w:val="20"/>
              </w:rPr>
            </w:pPr>
            <w:r w:rsidRPr="00434ABF">
              <w:rPr>
                <w:rFonts w:ascii="標楷體" w:eastAsia="標楷體" w:hAnsi="標楷體" w:hint="eastAsia"/>
                <w:b/>
                <w:sz w:val="20"/>
              </w:rPr>
              <w:t>調整後負債及淨資產總額</w:t>
            </w:r>
          </w:p>
        </w:tc>
        <w:tc>
          <w:tcPr>
            <w:tcW w:w="1780" w:type="dxa"/>
            <w:tcBorders>
              <w:top w:val="nil"/>
              <w:left w:val="nil"/>
              <w:bottom w:val="single" w:sz="4" w:space="0" w:color="auto"/>
              <w:right w:val="single" w:sz="4" w:space="0" w:color="auto"/>
            </w:tcBorders>
            <w:shd w:val="clear" w:color="auto" w:fill="auto"/>
            <w:vAlign w:val="center"/>
          </w:tcPr>
          <w:p w14:paraId="7200F3CB" w14:textId="77777777" w:rsidR="00DA0828" w:rsidRPr="00434ABF" w:rsidRDefault="00DA0828" w:rsidP="009A7EBF">
            <w:pPr>
              <w:snapToGrid w:val="0"/>
              <w:spacing w:afterLines="10" w:after="48" w:line="240" w:lineRule="exact"/>
              <w:ind w:right="57"/>
              <w:jc w:val="right"/>
              <w:rPr>
                <w:rFonts w:ascii="標楷體" w:eastAsia="標楷體" w:hAnsi="標楷體"/>
                <w:b/>
                <w:sz w:val="20"/>
                <w:szCs w:val="20"/>
              </w:rPr>
            </w:pPr>
            <w:r w:rsidRPr="00434ABF">
              <w:rPr>
                <w:rFonts w:ascii="標楷體" w:eastAsia="標楷體" w:hAnsi="標楷體" w:hint="eastAsia"/>
                <w:b/>
                <w:sz w:val="20"/>
                <w:szCs w:val="20"/>
              </w:rPr>
              <w:t>113,691,798</w:t>
            </w:r>
          </w:p>
        </w:tc>
        <w:tc>
          <w:tcPr>
            <w:tcW w:w="1780" w:type="dxa"/>
            <w:tcBorders>
              <w:top w:val="nil"/>
              <w:left w:val="nil"/>
              <w:bottom w:val="single" w:sz="4" w:space="0" w:color="auto"/>
              <w:right w:val="single" w:sz="4" w:space="0" w:color="auto"/>
            </w:tcBorders>
            <w:shd w:val="clear" w:color="auto" w:fill="auto"/>
            <w:vAlign w:val="center"/>
          </w:tcPr>
          <w:p w14:paraId="2995AC0F" w14:textId="77777777" w:rsidR="00DA0828" w:rsidRPr="00434ABF" w:rsidRDefault="00DA0828" w:rsidP="009A7EBF">
            <w:pPr>
              <w:snapToGrid w:val="0"/>
              <w:spacing w:afterLines="10" w:after="48" w:line="240" w:lineRule="exact"/>
              <w:ind w:right="57"/>
              <w:jc w:val="right"/>
              <w:rPr>
                <w:rFonts w:ascii="標楷體" w:eastAsia="標楷體" w:hAnsi="標楷體"/>
                <w:b/>
                <w:sz w:val="20"/>
              </w:rPr>
            </w:pPr>
            <w:r w:rsidRPr="00434ABF">
              <w:rPr>
                <w:rFonts w:ascii="標楷體" w:eastAsia="標楷體" w:hAnsi="標楷體"/>
                <w:b/>
                <w:sz w:val="20"/>
                <w:szCs w:val="20"/>
              </w:rPr>
              <w:t>22</w:t>
            </w:r>
            <w:r w:rsidRPr="00434ABF">
              <w:rPr>
                <w:rFonts w:ascii="標楷體" w:eastAsia="標楷體" w:hAnsi="標楷體" w:hint="eastAsia"/>
                <w:b/>
                <w:sz w:val="20"/>
                <w:szCs w:val="20"/>
              </w:rPr>
              <w:t>,</w:t>
            </w:r>
            <w:r w:rsidRPr="00434ABF">
              <w:rPr>
                <w:rFonts w:ascii="標楷體" w:eastAsia="標楷體" w:hAnsi="標楷體"/>
                <w:b/>
                <w:sz w:val="20"/>
                <w:szCs w:val="20"/>
              </w:rPr>
              <w:t>154</w:t>
            </w:r>
            <w:r w:rsidRPr="00434ABF">
              <w:rPr>
                <w:rFonts w:ascii="標楷體" w:eastAsia="標楷體" w:hAnsi="標楷體" w:hint="eastAsia"/>
                <w:b/>
                <w:sz w:val="20"/>
                <w:szCs w:val="20"/>
              </w:rPr>
              <w:t>,</w:t>
            </w:r>
            <w:r w:rsidRPr="00434ABF">
              <w:rPr>
                <w:rFonts w:ascii="標楷體" w:eastAsia="標楷體" w:hAnsi="標楷體"/>
                <w:b/>
                <w:sz w:val="20"/>
                <w:szCs w:val="20"/>
              </w:rPr>
              <w:t>869</w:t>
            </w:r>
          </w:p>
        </w:tc>
        <w:tc>
          <w:tcPr>
            <w:tcW w:w="1780" w:type="dxa"/>
            <w:tcBorders>
              <w:top w:val="nil"/>
              <w:left w:val="nil"/>
              <w:bottom w:val="single" w:sz="4" w:space="0" w:color="auto"/>
              <w:right w:val="single" w:sz="4" w:space="0" w:color="auto"/>
            </w:tcBorders>
            <w:shd w:val="clear" w:color="auto" w:fill="auto"/>
            <w:vAlign w:val="center"/>
          </w:tcPr>
          <w:p w14:paraId="6DF671EB" w14:textId="77777777" w:rsidR="00DA0828" w:rsidRPr="00434ABF" w:rsidRDefault="00DA0828" w:rsidP="009A7EBF">
            <w:pPr>
              <w:snapToGrid w:val="0"/>
              <w:spacing w:afterLines="10" w:after="48" w:line="240" w:lineRule="exact"/>
              <w:ind w:right="57"/>
              <w:jc w:val="right"/>
              <w:rPr>
                <w:rFonts w:ascii="標楷體" w:eastAsia="標楷體" w:hAnsi="標楷體"/>
                <w:b/>
                <w:sz w:val="20"/>
              </w:rPr>
            </w:pPr>
            <w:r w:rsidRPr="00434ABF">
              <w:rPr>
                <w:rFonts w:ascii="標楷體" w:eastAsia="標楷體" w:hAnsi="標楷體" w:hint="eastAsia"/>
                <w:b/>
                <w:sz w:val="20"/>
                <w:szCs w:val="20"/>
              </w:rPr>
              <w:t>-</w:t>
            </w:r>
            <w:r w:rsidRPr="00434ABF">
              <w:rPr>
                <w:rFonts w:ascii="標楷體" w:eastAsia="標楷體" w:hAnsi="標楷體"/>
                <w:b/>
                <w:sz w:val="20"/>
              </w:rPr>
              <w:t xml:space="preserve"> </w:t>
            </w:r>
            <w:r w:rsidRPr="00434ABF">
              <w:rPr>
                <w:rFonts w:ascii="標楷體" w:eastAsia="標楷體" w:hAnsi="標楷體"/>
                <w:b/>
                <w:sz w:val="20"/>
                <w:szCs w:val="20"/>
              </w:rPr>
              <w:t>976,641</w:t>
            </w:r>
          </w:p>
        </w:tc>
        <w:tc>
          <w:tcPr>
            <w:tcW w:w="1781" w:type="dxa"/>
            <w:tcBorders>
              <w:top w:val="nil"/>
              <w:left w:val="nil"/>
              <w:bottom w:val="single" w:sz="4" w:space="0" w:color="auto"/>
              <w:right w:val="single" w:sz="4" w:space="0" w:color="auto"/>
            </w:tcBorders>
            <w:shd w:val="clear" w:color="auto" w:fill="auto"/>
            <w:vAlign w:val="center"/>
          </w:tcPr>
          <w:p w14:paraId="227D4699" w14:textId="77777777" w:rsidR="00DA0828" w:rsidRPr="00434ABF" w:rsidRDefault="00DA0828" w:rsidP="009A7EBF">
            <w:pPr>
              <w:snapToGrid w:val="0"/>
              <w:spacing w:afterLines="10" w:after="48" w:line="240" w:lineRule="exact"/>
              <w:ind w:right="57"/>
              <w:jc w:val="right"/>
              <w:rPr>
                <w:rFonts w:ascii="標楷體" w:eastAsia="標楷體" w:hAnsi="標楷體"/>
                <w:b/>
                <w:sz w:val="20"/>
              </w:rPr>
            </w:pPr>
            <w:r w:rsidRPr="00434ABF">
              <w:rPr>
                <w:rFonts w:ascii="標楷體" w:eastAsia="標楷體" w:hAnsi="標楷體" w:hint="eastAsia"/>
                <w:b/>
                <w:sz w:val="20"/>
              </w:rPr>
              <w:t>1</w:t>
            </w:r>
            <w:r w:rsidRPr="00434ABF">
              <w:rPr>
                <w:rFonts w:ascii="標楷體" w:eastAsia="標楷體" w:hAnsi="標楷體"/>
                <w:b/>
                <w:sz w:val="20"/>
              </w:rPr>
              <w:t>34,870,026</w:t>
            </w:r>
          </w:p>
        </w:tc>
      </w:tr>
    </w:tbl>
    <w:p w14:paraId="0FEFD616" w14:textId="77777777" w:rsidR="00DA0828" w:rsidRPr="00434ABF" w:rsidRDefault="00DA0828" w:rsidP="00DA0828">
      <w:pPr>
        <w:widowControl/>
        <w:snapToGrid w:val="0"/>
        <w:spacing w:line="220" w:lineRule="atLeast"/>
        <w:ind w:left="344" w:hangingChars="200" w:hanging="344"/>
        <w:jc w:val="both"/>
        <w:rPr>
          <w:rFonts w:ascii="標楷體" w:eastAsia="標楷體" w:hAnsi="標楷體" w:cs="新細明體"/>
          <w:kern w:val="0"/>
          <w:sz w:val="18"/>
        </w:rPr>
      </w:pPr>
      <w:proofErr w:type="gramStart"/>
      <w:r w:rsidRPr="00434ABF">
        <w:rPr>
          <w:rFonts w:ascii="標楷體" w:eastAsia="標楷體" w:hAnsi="標楷體" w:cs="新細明體" w:hint="eastAsia"/>
          <w:bCs/>
          <w:spacing w:val="-4"/>
          <w:kern w:val="0"/>
          <w:sz w:val="18"/>
        </w:rPr>
        <w:t>註</w:t>
      </w:r>
      <w:proofErr w:type="gramEnd"/>
      <w:r w:rsidRPr="00434ABF">
        <w:rPr>
          <w:rFonts w:ascii="標楷體" w:eastAsia="標楷體" w:hAnsi="標楷體" w:cs="新細明體" w:hint="eastAsia"/>
          <w:bCs/>
          <w:spacing w:val="-4"/>
          <w:kern w:val="0"/>
          <w:sz w:val="18"/>
        </w:rPr>
        <w:t>：</w:t>
      </w:r>
      <w:r w:rsidRPr="00434ABF">
        <w:rPr>
          <w:rFonts w:ascii="標楷體" w:eastAsia="標楷體" w:hAnsi="標楷體" w:cs="新細明體" w:hint="eastAsia"/>
          <w:spacing w:val="-4"/>
          <w:kern w:val="0"/>
          <w:sz w:val="18"/>
        </w:rPr>
        <w:t>內部往來沖銷項目包括：（1）公務機關與特種基金帳列</w:t>
      </w:r>
      <w:proofErr w:type="gramStart"/>
      <w:r w:rsidRPr="00434ABF">
        <w:rPr>
          <w:rFonts w:ascii="標楷體" w:eastAsia="標楷體" w:hAnsi="標楷體" w:cs="新細明體" w:hint="eastAsia"/>
          <w:spacing w:val="-4"/>
          <w:kern w:val="0"/>
          <w:sz w:val="18"/>
        </w:rPr>
        <w:t>採</w:t>
      </w:r>
      <w:proofErr w:type="gramEnd"/>
      <w:r w:rsidRPr="00434ABF">
        <w:rPr>
          <w:rFonts w:ascii="標楷體" w:eastAsia="標楷體" w:hAnsi="標楷體" w:cs="新細明體" w:hint="eastAsia"/>
          <w:spacing w:val="-4"/>
          <w:kern w:val="0"/>
          <w:sz w:val="18"/>
        </w:rPr>
        <w:t>權益法之投資；（2）沖銷公務機關與特種基金</w:t>
      </w:r>
      <w:proofErr w:type="gramStart"/>
      <w:r w:rsidRPr="00434ABF">
        <w:rPr>
          <w:rFonts w:ascii="標楷體" w:eastAsia="標楷體" w:hAnsi="標楷體" w:cs="新細明體" w:hint="eastAsia"/>
          <w:spacing w:val="-4"/>
          <w:kern w:val="0"/>
          <w:sz w:val="18"/>
        </w:rPr>
        <w:t>同額帳列</w:t>
      </w:r>
      <w:proofErr w:type="gramEnd"/>
      <w:r w:rsidRPr="00434ABF">
        <w:rPr>
          <w:rFonts w:ascii="標楷體" w:eastAsia="標楷體" w:hAnsi="標楷體" w:cs="新細明體" w:hint="eastAsia"/>
          <w:spacing w:val="-4"/>
          <w:kern w:val="0"/>
          <w:sz w:val="18"/>
        </w:rPr>
        <w:t>應收（付）款</w:t>
      </w:r>
      <w:r w:rsidRPr="00434ABF">
        <w:rPr>
          <w:rFonts w:ascii="標楷體" w:eastAsia="標楷體" w:hAnsi="標楷體" w:cs="新細明體" w:hint="eastAsia"/>
          <w:kern w:val="0"/>
          <w:sz w:val="18"/>
        </w:rPr>
        <w:t>。</w:t>
      </w:r>
      <w:r w:rsidRPr="00434ABF">
        <w:rPr>
          <w:rFonts w:ascii="標楷體" w:eastAsia="標楷體" w:hAnsi="標楷體" w:cs="新細明體"/>
          <w:kern w:val="0"/>
          <w:sz w:val="18"/>
        </w:rPr>
        <w:br w:type="page"/>
      </w:r>
    </w:p>
    <w:p w14:paraId="7EF4B3B9" w14:textId="77777777" w:rsidR="00DA0828" w:rsidRPr="00434ABF" w:rsidRDefault="00DA0828" w:rsidP="00DA0828">
      <w:pPr>
        <w:pStyle w:val="a4"/>
      </w:pPr>
      <w:r w:rsidRPr="00434ABF">
        <w:rPr>
          <w:rFonts w:hint="eastAsia"/>
        </w:rPr>
        <w:t>二、公共債務</w:t>
      </w:r>
    </w:p>
    <w:p w14:paraId="0C9FC715" w14:textId="77777777" w:rsidR="00DA0828" w:rsidRPr="00434ABF" w:rsidRDefault="00DA0828" w:rsidP="00DA0828">
      <w:pPr>
        <w:pStyle w:val="a5"/>
        <w:ind w:firstLine="560"/>
      </w:pPr>
      <w:r w:rsidRPr="00434ABF">
        <w:rPr>
          <w:rFonts w:hint="eastAsia"/>
        </w:rPr>
        <w:t>嘉義市政府編</w:t>
      </w:r>
      <w:proofErr w:type="gramStart"/>
      <w:r w:rsidRPr="00434ABF">
        <w:t>11</w:t>
      </w:r>
      <w:r w:rsidRPr="00434ABF">
        <w:rPr>
          <w:rFonts w:hint="eastAsia"/>
        </w:rPr>
        <w:t>3</w:t>
      </w:r>
      <w:proofErr w:type="gramEnd"/>
      <w:r w:rsidRPr="00434ABF">
        <w:rPr>
          <w:rFonts w:hint="eastAsia"/>
        </w:rPr>
        <w:t>年度嘉義市總決算平衡表長期負債及債款目錄</w:t>
      </w:r>
      <w:proofErr w:type="gramStart"/>
      <w:r w:rsidRPr="00434ABF">
        <w:rPr>
          <w:rFonts w:hint="eastAsia"/>
        </w:rPr>
        <w:t>均無列</w:t>
      </w:r>
      <w:proofErr w:type="gramEnd"/>
      <w:r w:rsidRPr="00434ABF">
        <w:rPr>
          <w:rFonts w:hint="eastAsia"/>
        </w:rPr>
        <w:t>報數，係依據公共債務法第4條及第5條規定計列政府在其總預算、特別預算，以及在營業基金、信託基金以外之特種基金所舉借1年以上之非自償性債務，及舉借未滿1年債務餘額，</w:t>
      </w:r>
      <w:proofErr w:type="gramStart"/>
      <w:r w:rsidRPr="00434ABF">
        <w:rPr>
          <w:rFonts w:hint="eastAsia"/>
        </w:rPr>
        <w:t>均無執行</w:t>
      </w:r>
      <w:proofErr w:type="gramEnd"/>
      <w:r w:rsidRPr="00434ABF">
        <w:rPr>
          <w:rFonts w:hint="eastAsia"/>
        </w:rPr>
        <w:t xml:space="preserve">數。若參考國際貨幣基金組織（International Monetary </w:t>
      </w:r>
      <w:proofErr w:type="spellStart"/>
      <w:r w:rsidRPr="00434ABF">
        <w:rPr>
          <w:rFonts w:hint="eastAsia"/>
        </w:rPr>
        <w:t>Fund,</w:t>
      </w:r>
      <w:r w:rsidRPr="00434ABF">
        <w:t>IMF</w:t>
      </w:r>
      <w:proofErr w:type="spellEnd"/>
      <w:r w:rsidRPr="00434ABF">
        <w:rPr>
          <w:rFonts w:hint="eastAsia"/>
        </w:rPr>
        <w:t>）定義，截至1</w:t>
      </w:r>
      <w:r w:rsidRPr="00434ABF">
        <w:t>1</w:t>
      </w:r>
      <w:r w:rsidRPr="00434ABF">
        <w:rPr>
          <w:rFonts w:hint="eastAsia"/>
        </w:rPr>
        <w:t>3年底止，嘉義市公共債務包括前述1年以上債務餘額，加計普通基金未滿1年債務餘額及非營業特種基金舉借債務餘額，合計11億9</w:t>
      </w:r>
      <w:r w:rsidRPr="00434ABF">
        <w:t>,</w:t>
      </w:r>
      <w:r w:rsidRPr="00434ABF">
        <w:rPr>
          <w:rFonts w:hint="eastAsia"/>
        </w:rPr>
        <w:t>090萬元，</w:t>
      </w:r>
      <w:proofErr w:type="gramStart"/>
      <w:r w:rsidRPr="00434ABF">
        <w:rPr>
          <w:rFonts w:hint="eastAsia"/>
        </w:rPr>
        <w:t>均為非</w:t>
      </w:r>
      <w:proofErr w:type="gramEnd"/>
      <w:r w:rsidRPr="00434ABF">
        <w:rPr>
          <w:rFonts w:hint="eastAsia"/>
        </w:rPr>
        <w:t>營業特種基金</w:t>
      </w:r>
      <w:proofErr w:type="gramStart"/>
      <w:r w:rsidRPr="00434ABF">
        <w:rPr>
          <w:rFonts w:hint="eastAsia"/>
        </w:rPr>
        <w:t>舉借不列入</w:t>
      </w:r>
      <w:proofErr w:type="gramEnd"/>
      <w:r w:rsidRPr="00434ABF">
        <w:rPr>
          <w:rFonts w:hint="eastAsia"/>
        </w:rPr>
        <w:t>公共債務法規定計算之自償性債務，分別為都市發展更新基金向地方教育發展基金及平均地權基金調借支付嘉義市區鐵路</w:t>
      </w:r>
      <w:proofErr w:type="gramStart"/>
      <w:r w:rsidRPr="00434ABF">
        <w:rPr>
          <w:rFonts w:hint="eastAsia"/>
        </w:rPr>
        <w:t>高架化計畫</w:t>
      </w:r>
      <w:proofErr w:type="gramEnd"/>
      <w:r w:rsidRPr="00434ABF">
        <w:rPr>
          <w:rFonts w:hint="eastAsia"/>
        </w:rPr>
        <w:t>自籌款4億</w:t>
      </w:r>
      <w:r w:rsidRPr="00434ABF">
        <w:t>6,500</w:t>
      </w:r>
      <w:r w:rsidRPr="00434ABF">
        <w:rPr>
          <w:rFonts w:hint="eastAsia"/>
        </w:rPr>
        <w:t>萬元及4億1</w:t>
      </w:r>
      <w:r w:rsidRPr="00434ABF">
        <w:t>,</w:t>
      </w:r>
      <w:r w:rsidRPr="00434ABF">
        <w:rPr>
          <w:rFonts w:hint="eastAsia"/>
        </w:rPr>
        <w:t>72</w:t>
      </w:r>
      <w:r w:rsidRPr="00434ABF">
        <w:t>0</w:t>
      </w:r>
      <w:r w:rsidRPr="00434ABF">
        <w:rPr>
          <w:rFonts w:hint="eastAsia"/>
        </w:rPr>
        <w:t>萬元；建國二村復興新村地區市地重劃業務向平均地權基金借款3億</w:t>
      </w:r>
      <w:r w:rsidRPr="00434ABF">
        <w:t>870</w:t>
      </w:r>
      <w:r w:rsidRPr="00434ABF">
        <w:rPr>
          <w:rFonts w:hint="eastAsia"/>
        </w:rPr>
        <w:t>萬元。</w:t>
      </w:r>
    </w:p>
    <w:p w14:paraId="68A5224E" w14:textId="77777777" w:rsidR="00DA0828" w:rsidRPr="00434ABF" w:rsidRDefault="00DA0828" w:rsidP="00DA0828">
      <w:pPr>
        <w:pStyle w:val="a4"/>
        <w:ind w:leftChars="100" w:left="240" w:firstLineChars="0" w:firstLine="0"/>
      </w:pPr>
      <w:r w:rsidRPr="00434ABF">
        <w:rPr>
          <w:rFonts w:hint="eastAsia"/>
        </w:rPr>
        <w:t>三、未來或有給付責任及調度款等款項</w:t>
      </w:r>
    </w:p>
    <w:p w14:paraId="2221F496" w14:textId="77777777" w:rsidR="00DA0828" w:rsidRPr="00434ABF" w:rsidRDefault="00DA0828" w:rsidP="00DA0828">
      <w:pPr>
        <w:pStyle w:val="a5"/>
        <w:ind w:firstLine="560"/>
        <w:rPr>
          <w:sz w:val="20"/>
        </w:rPr>
      </w:pPr>
      <w:r w:rsidRPr="00434ABF">
        <w:t>IMF</w:t>
      </w:r>
      <w:r w:rsidRPr="00434ABF">
        <w:rPr>
          <w:rFonts w:hint="eastAsia"/>
        </w:rPr>
        <w:t>於其</w:t>
      </w:r>
      <w:r w:rsidRPr="00434ABF">
        <w:t>2014年政府財政統計手冊定義，政府債務不包括公營事業負債、</w:t>
      </w:r>
      <w:r w:rsidRPr="00434ABF">
        <w:rPr>
          <w:rFonts w:hint="eastAsia"/>
        </w:rPr>
        <w:t>社會保險給付義務等在內，政府保證及或有負債亦不計入政府債務，僅於財務報表附註揭露。至於各界關注之政府未來或有給付責任事項，依據</w:t>
      </w:r>
      <w:proofErr w:type="gramStart"/>
      <w:r w:rsidRPr="00434ABF">
        <w:rPr>
          <w:rFonts w:hint="eastAsia"/>
        </w:rPr>
        <w:t>113</w:t>
      </w:r>
      <w:proofErr w:type="gramEnd"/>
      <w:r w:rsidRPr="00434ABF">
        <w:rPr>
          <w:rFonts w:hint="eastAsia"/>
        </w:rPr>
        <w:t>年度嘉義市總決算說明，嘉義市政府未來將支付大額支出或潛在可能產生重大財務負擔之支出約為</w:t>
      </w:r>
      <w:r w:rsidRPr="00434ABF">
        <w:t>144</w:t>
      </w:r>
      <w:r w:rsidRPr="00434ABF">
        <w:rPr>
          <w:rFonts w:hint="eastAsia"/>
        </w:rPr>
        <w:t>億</w:t>
      </w:r>
      <w:r w:rsidRPr="00434ABF">
        <w:t>5,182</w:t>
      </w:r>
      <w:r w:rsidRPr="00434ABF">
        <w:rPr>
          <w:rFonts w:hint="eastAsia"/>
        </w:rPr>
        <w:t>萬餘元，較</w:t>
      </w:r>
      <w:proofErr w:type="gramStart"/>
      <w:r w:rsidRPr="00434ABF">
        <w:rPr>
          <w:rFonts w:hint="eastAsia"/>
        </w:rPr>
        <w:t>1</w:t>
      </w:r>
      <w:r w:rsidRPr="00434ABF">
        <w:t>1</w:t>
      </w:r>
      <w:r w:rsidRPr="00434ABF">
        <w:rPr>
          <w:rFonts w:hint="eastAsia"/>
        </w:rPr>
        <w:t>2</w:t>
      </w:r>
      <w:proofErr w:type="gramEnd"/>
      <w:r w:rsidRPr="00434ABF">
        <w:rPr>
          <w:rFonts w:hint="eastAsia"/>
        </w:rPr>
        <w:t>年度減少</w:t>
      </w:r>
      <w:r w:rsidRPr="00434ABF">
        <w:t>2</w:t>
      </w:r>
      <w:r w:rsidRPr="00434ABF">
        <w:rPr>
          <w:rFonts w:hint="eastAsia"/>
        </w:rPr>
        <w:t>億</w:t>
      </w:r>
      <w:r w:rsidRPr="00434ABF">
        <w:t>6,120</w:t>
      </w:r>
      <w:r w:rsidRPr="00434ABF">
        <w:rPr>
          <w:rFonts w:hint="eastAsia"/>
        </w:rPr>
        <w:t>萬餘元（表1）。上述事項，或因屬政府未來應負擔之法定給付義務，以編列年度預算方式支應，與公共債務法管制政府融資行為所舉借之債務不同，逐項說明如下列。</w:t>
      </w:r>
    </w:p>
    <w:tbl>
      <w:tblPr>
        <w:tblW w:w="9890" w:type="dxa"/>
        <w:jc w:val="center"/>
        <w:tblCellMar>
          <w:left w:w="28" w:type="dxa"/>
          <w:right w:w="28" w:type="dxa"/>
        </w:tblCellMar>
        <w:tblLook w:val="0000" w:firstRow="0" w:lastRow="0" w:firstColumn="0" w:lastColumn="0" w:noHBand="0" w:noVBand="0"/>
      </w:tblPr>
      <w:tblGrid>
        <w:gridCol w:w="4737"/>
        <w:gridCol w:w="1296"/>
        <w:gridCol w:w="1343"/>
        <w:gridCol w:w="1299"/>
        <w:gridCol w:w="1215"/>
      </w:tblGrid>
      <w:tr w:rsidR="00DA0828" w:rsidRPr="00434ABF" w14:paraId="1CB58343" w14:textId="77777777" w:rsidTr="009A7EBF">
        <w:trPr>
          <w:trHeight w:hRule="exact" w:val="340"/>
          <w:tblHeader/>
          <w:jc w:val="center"/>
        </w:trPr>
        <w:tc>
          <w:tcPr>
            <w:tcW w:w="9890" w:type="dxa"/>
            <w:gridSpan w:val="5"/>
            <w:vAlign w:val="center"/>
          </w:tcPr>
          <w:p w14:paraId="0BB0E7B3" w14:textId="77777777" w:rsidR="00DA0828" w:rsidRPr="00434ABF" w:rsidRDefault="00DA0828" w:rsidP="009A7EBF">
            <w:pPr>
              <w:pStyle w:val="-"/>
              <w:rPr>
                <w:color w:val="auto"/>
              </w:rPr>
            </w:pPr>
            <w:r w:rsidRPr="00434ABF">
              <w:rPr>
                <w:rFonts w:hint="eastAsia"/>
                <w:color w:val="auto"/>
              </w:rPr>
              <w:t>表1　嘉義市政府未來或有給付責任及增減情形</w:t>
            </w:r>
          </w:p>
        </w:tc>
      </w:tr>
      <w:tr w:rsidR="00DA0828" w:rsidRPr="00434ABF" w14:paraId="2085F040" w14:textId="77777777" w:rsidTr="009A7EBF">
        <w:trPr>
          <w:trHeight w:hRule="exact" w:val="283"/>
          <w:tblHeader/>
          <w:jc w:val="center"/>
        </w:trPr>
        <w:tc>
          <w:tcPr>
            <w:tcW w:w="9890" w:type="dxa"/>
            <w:gridSpan w:val="5"/>
            <w:tcBorders>
              <w:bottom w:val="single" w:sz="4" w:space="0" w:color="auto"/>
            </w:tcBorders>
            <w:vAlign w:val="center"/>
          </w:tcPr>
          <w:p w14:paraId="7A7974E2" w14:textId="77777777" w:rsidR="00DA0828" w:rsidRPr="00434ABF" w:rsidRDefault="00DA0828" w:rsidP="009A7EBF">
            <w:pPr>
              <w:pStyle w:val="aa"/>
              <w:rPr>
                <w:color w:val="auto"/>
              </w:rPr>
            </w:pPr>
            <w:r w:rsidRPr="00434ABF">
              <w:rPr>
                <w:rFonts w:hint="eastAsia"/>
                <w:color w:val="auto"/>
              </w:rPr>
              <w:t>單位：新臺幣千元</w:t>
            </w:r>
          </w:p>
        </w:tc>
      </w:tr>
      <w:tr w:rsidR="00DA0828" w:rsidRPr="00434ABF" w14:paraId="271E1181" w14:textId="77777777" w:rsidTr="009A7EBF">
        <w:trPr>
          <w:trHeight w:hRule="exact" w:val="283"/>
          <w:tblHeader/>
          <w:jc w:val="center"/>
        </w:trPr>
        <w:tc>
          <w:tcPr>
            <w:tcW w:w="4737" w:type="dxa"/>
            <w:vMerge w:val="restart"/>
            <w:tcBorders>
              <w:top w:val="single" w:sz="4" w:space="0" w:color="auto"/>
              <w:left w:val="single" w:sz="4" w:space="0" w:color="auto"/>
              <w:right w:val="single" w:sz="4" w:space="0" w:color="000000"/>
            </w:tcBorders>
            <w:vAlign w:val="center"/>
          </w:tcPr>
          <w:p w14:paraId="4D5E7B53" w14:textId="77777777" w:rsidR="00DA0828" w:rsidRPr="00434ABF" w:rsidRDefault="00DA0828" w:rsidP="009A7EBF">
            <w:pPr>
              <w:pStyle w:val="aff"/>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項目</w:t>
            </w:r>
          </w:p>
        </w:tc>
        <w:tc>
          <w:tcPr>
            <w:tcW w:w="1296" w:type="dxa"/>
            <w:vMerge w:val="restart"/>
            <w:tcBorders>
              <w:top w:val="single" w:sz="4" w:space="0" w:color="auto"/>
              <w:left w:val="nil"/>
              <w:right w:val="single" w:sz="4" w:space="0" w:color="auto"/>
            </w:tcBorders>
            <w:vAlign w:val="center"/>
          </w:tcPr>
          <w:p w14:paraId="3CAE0235" w14:textId="77777777" w:rsidR="00DA0828" w:rsidRPr="00434ABF" w:rsidRDefault="00DA0828" w:rsidP="009A7EBF">
            <w:pPr>
              <w:pStyle w:val="aff"/>
              <w:snapToGrid w:val="0"/>
              <w:spacing w:line="240" w:lineRule="auto"/>
              <w:ind w:leftChars="23" w:left="55" w:rightChars="19" w:right="46" w:firstLineChars="0" w:firstLine="0"/>
              <w:jc w:val="center"/>
              <w:rPr>
                <w:rFonts w:hAnsi="標楷體"/>
                <w:sz w:val="20"/>
                <w:szCs w:val="20"/>
              </w:rPr>
            </w:pPr>
            <w:proofErr w:type="gramStart"/>
            <w:r w:rsidRPr="00434ABF">
              <w:rPr>
                <w:rFonts w:hAnsi="標楷體"/>
                <w:sz w:val="20"/>
                <w:szCs w:val="20"/>
              </w:rPr>
              <w:t>11</w:t>
            </w:r>
            <w:r w:rsidRPr="00434ABF">
              <w:rPr>
                <w:rFonts w:hAnsi="標楷體" w:hint="eastAsia"/>
                <w:sz w:val="20"/>
                <w:szCs w:val="20"/>
              </w:rPr>
              <w:t>3</w:t>
            </w:r>
            <w:proofErr w:type="gramEnd"/>
            <w:r w:rsidRPr="00434ABF">
              <w:rPr>
                <w:rFonts w:hAnsi="標楷體" w:hint="eastAsia"/>
                <w:sz w:val="20"/>
                <w:szCs w:val="20"/>
              </w:rPr>
              <w:t>年度</w:t>
            </w:r>
          </w:p>
        </w:tc>
        <w:tc>
          <w:tcPr>
            <w:tcW w:w="1343" w:type="dxa"/>
            <w:vMerge w:val="restart"/>
            <w:tcBorders>
              <w:top w:val="single" w:sz="4" w:space="0" w:color="auto"/>
              <w:left w:val="nil"/>
              <w:right w:val="single" w:sz="4" w:space="0" w:color="auto"/>
            </w:tcBorders>
            <w:vAlign w:val="center"/>
          </w:tcPr>
          <w:p w14:paraId="7A978A09" w14:textId="77777777" w:rsidR="00DA0828" w:rsidRPr="00434ABF" w:rsidRDefault="00DA0828" w:rsidP="009A7EBF">
            <w:pPr>
              <w:pStyle w:val="aff"/>
              <w:snapToGrid w:val="0"/>
              <w:spacing w:line="240" w:lineRule="auto"/>
              <w:ind w:leftChars="23" w:left="55" w:rightChars="19" w:right="46" w:firstLineChars="0" w:firstLine="0"/>
              <w:jc w:val="center"/>
              <w:rPr>
                <w:rFonts w:hAnsi="標楷體"/>
                <w:sz w:val="20"/>
                <w:szCs w:val="20"/>
              </w:rPr>
            </w:pPr>
            <w:proofErr w:type="gramStart"/>
            <w:r w:rsidRPr="00434ABF">
              <w:rPr>
                <w:rFonts w:hAnsi="標楷體"/>
                <w:sz w:val="20"/>
                <w:szCs w:val="20"/>
              </w:rPr>
              <w:t>112</w:t>
            </w:r>
            <w:proofErr w:type="gramEnd"/>
            <w:r w:rsidRPr="00434ABF">
              <w:rPr>
                <w:rFonts w:hAnsi="標楷體" w:hint="eastAsia"/>
                <w:sz w:val="20"/>
                <w:szCs w:val="20"/>
              </w:rPr>
              <w:t>年度</w:t>
            </w:r>
          </w:p>
        </w:tc>
        <w:tc>
          <w:tcPr>
            <w:tcW w:w="2514" w:type="dxa"/>
            <w:gridSpan w:val="2"/>
            <w:tcBorders>
              <w:top w:val="single" w:sz="4" w:space="0" w:color="auto"/>
              <w:left w:val="nil"/>
              <w:bottom w:val="single" w:sz="4" w:space="0" w:color="auto"/>
              <w:right w:val="single" w:sz="4" w:space="0" w:color="auto"/>
            </w:tcBorders>
            <w:vAlign w:val="center"/>
          </w:tcPr>
          <w:p w14:paraId="229772DB" w14:textId="77777777" w:rsidR="00DA0828" w:rsidRPr="00434ABF" w:rsidRDefault="00DA0828" w:rsidP="009A7EBF">
            <w:pPr>
              <w:pStyle w:val="aff"/>
              <w:snapToGrid w:val="0"/>
              <w:spacing w:line="240" w:lineRule="auto"/>
              <w:ind w:leftChars="200" w:left="480" w:rightChars="200" w:right="480" w:firstLineChars="0" w:firstLine="0"/>
              <w:jc w:val="distribute"/>
              <w:rPr>
                <w:rFonts w:hAnsi="標楷體" w:cs="Arial"/>
                <w:sz w:val="20"/>
              </w:rPr>
            </w:pPr>
            <w:r w:rsidRPr="00434ABF">
              <w:rPr>
                <w:rFonts w:hAnsi="標楷體" w:hint="eastAsia"/>
                <w:sz w:val="20"/>
                <w:szCs w:val="20"/>
              </w:rPr>
              <w:t>比較增減</w:t>
            </w:r>
          </w:p>
        </w:tc>
      </w:tr>
      <w:tr w:rsidR="00DA0828" w:rsidRPr="00434ABF" w14:paraId="54ECF72C" w14:textId="77777777" w:rsidTr="009A7EBF">
        <w:trPr>
          <w:trHeight w:hRule="exact" w:val="283"/>
          <w:tblHeader/>
          <w:jc w:val="center"/>
        </w:trPr>
        <w:tc>
          <w:tcPr>
            <w:tcW w:w="4737" w:type="dxa"/>
            <w:vMerge/>
            <w:tcBorders>
              <w:left w:val="single" w:sz="4" w:space="0" w:color="auto"/>
              <w:bottom w:val="single" w:sz="4" w:space="0" w:color="auto"/>
              <w:right w:val="single" w:sz="4" w:space="0" w:color="000000"/>
            </w:tcBorders>
            <w:vAlign w:val="center"/>
          </w:tcPr>
          <w:p w14:paraId="47924274" w14:textId="77777777" w:rsidR="00DA0828" w:rsidRPr="00434ABF" w:rsidRDefault="00DA0828" w:rsidP="009A7EBF">
            <w:pPr>
              <w:widowControl/>
              <w:spacing w:line="240" w:lineRule="exact"/>
              <w:jc w:val="center"/>
              <w:rPr>
                <w:rFonts w:ascii="標楷體" w:eastAsia="標楷體" w:hAnsi="標楷體" w:cs="Arial"/>
                <w:sz w:val="20"/>
              </w:rPr>
            </w:pPr>
          </w:p>
        </w:tc>
        <w:tc>
          <w:tcPr>
            <w:tcW w:w="1296" w:type="dxa"/>
            <w:vMerge/>
            <w:tcBorders>
              <w:left w:val="nil"/>
              <w:bottom w:val="single" w:sz="4" w:space="0" w:color="auto"/>
              <w:right w:val="single" w:sz="4" w:space="0" w:color="auto"/>
            </w:tcBorders>
            <w:vAlign w:val="center"/>
          </w:tcPr>
          <w:p w14:paraId="510C25A5" w14:textId="77777777" w:rsidR="00DA0828" w:rsidRPr="00434ABF" w:rsidRDefault="00DA0828" w:rsidP="009A7EBF">
            <w:pPr>
              <w:widowControl/>
              <w:spacing w:line="240" w:lineRule="exact"/>
              <w:jc w:val="center"/>
              <w:rPr>
                <w:rFonts w:ascii="標楷體" w:eastAsia="標楷體" w:hAnsi="標楷體" w:cs="Arial"/>
                <w:sz w:val="20"/>
              </w:rPr>
            </w:pPr>
          </w:p>
        </w:tc>
        <w:tc>
          <w:tcPr>
            <w:tcW w:w="1343" w:type="dxa"/>
            <w:vMerge/>
            <w:tcBorders>
              <w:left w:val="nil"/>
              <w:bottom w:val="single" w:sz="4" w:space="0" w:color="auto"/>
              <w:right w:val="single" w:sz="4" w:space="0" w:color="auto"/>
            </w:tcBorders>
            <w:vAlign w:val="center"/>
          </w:tcPr>
          <w:p w14:paraId="5A0D0C0C" w14:textId="77777777" w:rsidR="00DA0828" w:rsidRPr="00434ABF" w:rsidRDefault="00DA0828" w:rsidP="009A7EBF">
            <w:pPr>
              <w:spacing w:line="240" w:lineRule="exact"/>
              <w:jc w:val="center"/>
              <w:rPr>
                <w:rFonts w:ascii="標楷體" w:eastAsia="標楷體" w:hAnsi="標楷體" w:cs="Arial"/>
                <w:sz w:val="20"/>
              </w:rPr>
            </w:pPr>
          </w:p>
        </w:tc>
        <w:tc>
          <w:tcPr>
            <w:tcW w:w="1299" w:type="dxa"/>
            <w:tcBorders>
              <w:top w:val="single" w:sz="4" w:space="0" w:color="auto"/>
              <w:left w:val="nil"/>
              <w:bottom w:val="single" w:sz="4" w:space="0" w:color="auto"/>
              <w:right w:val="single" w:sz="4" w:space="0" w:color="auto"/>
            </w:tcBorders>
            <w:vAlign w:val="center"/>
          </w:tcPr>
          <w:p w14:paraId="419411C9" w14:textId="77777777" w:rsidR="00DA0828" w:rsidRPr="00434ABF" w:rsidRDefault="00DA0828" w:rsidP="009A7EBF">
            <w:pPr>
              <w:pStyle w:val="aff"/>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金額</w:t>
            </w:r>
          </w:p>
        </w:tc>
        <w:tc>
          <w:tcPr>
            <w:tcW w:w="1215" w:type="dxa"/>
            <w:tcBorders>
              <w:top w:val="single" w:sz="4" w:space="0" w:color="auto"/>
              <w:left w:val="nil"/>
              <w:bottom w:val="single" w:sz="4" w:space="0" w:color="auto"/>
              <w:right w:val="single" w:sz="4" w:space="0" w:color="auto"/>
            </w:tcBorders>
            <w:vAlign w:val="center"/>
          </w:tcPr>
          <w:p w14:paraId="687B154C" w14:textId="77777777" w:rsidR="00DA0828" w:rsidRPr="00434ABF" w:rsidRDefault="00DA0828" w:rsidP="009A7EBF">
            <w:pPr>
              <w:pStyle w:val="aff"/>
              <w:snapToGrid w:val="0"/>
              <w:spacing w:line="240" w:lineRule="auto"/>
              <w:ind w:leftChars="150" w:left="360" w:rightChars="150" w:right="360" w:firstLineChars="0" w:firstLine="0"/>
              <w:jc w:val="distribute"/>
              <w:rPr>
                <w:rFonts w:hAnsi="標楷體" w:cs="Arial"/>
                <w:sz w:val="20"/>
              </w:rPr>
            </w:pPr>
            <w:r w:rsidRPr="00434ABF">
              <w:rPr>
                <w:rFonts w:hAnsi="標楷體" w:hint="eastAsia"/>
                <w:sz w:val="20"/>
                <w:szCs w:val="20"/>
              </w:rPr>
              <w:t>原因</w:t>
            </w:r>
          </w:p>
        </w:tc>
      </w:tr>
      <w:tr w:rsidR="00DA0828" w:rsidRPr="00434ABF" w14:paraId="4A30E472" w14:textId="77777777" w:rsidTr="009A7EBF">
        <w:trPr>
          <w:trHeight w:val="340"/>
          <w:jc w:val="center"/>
        </w:trPr>
        <w:tc>
          <w:tcPr>
            <w:tcW w:w="4737" w:type="dxa"/>
            <w:tcBorders>
              <w:top w:val="single" w:sz="4" w:space="0" w:color="auto"/>
              <w:left w:val="single" w:sz="4" w:space="0" w:color="auto"/>
              <w:bottom w:val="single" w:sz="4" w:space="0" w:color="auto"/>
              <w:right w:val="single" w:sz="4" w:space="0" w:color="000000"/>
            </w:tcBorders>
            <w:vAlign w:val="center"/>
          </w:tcPr>
          <w:p w14:paraId="21D348C6" w14:textId="77777777" w:rsidR="00DA0828" w:rsidRPr="00434ABF" w:rsidRDefault="00DA0828" w:rsidP="009A7EBF">
            <w:pPr>
              <w:pStyle w:val="aff"/>
              <w:snapToGrid w:val="0"/>
              <w:spacing w:line="280" w:lineRule="exact"/>
              <w:ind w:leftChars="150" w:left="360" w:rightChars="150" w:right="360" w:firstLineChars="0" w:firstLine="0"/>
              <w:jc w:val="distribute"/>
              <w:rPr>
                <w:rFonts w:hAnsi="標楷體" w:cs="Arial"/>
                <w:b/>
                <w:bCs/>
                <w:spacing w:val="-2"/>
                <w:sz w:val="20"/>
              </w:rPr>
            </w:pPr>
            <w:r w:rsidRPr="00434ABF">
              <w:rPr>
                <w:rFonts w:hAnsi="標楷體" w:hint="eastAsia"/>
                <w:b/>
                <w:bCs/>
                <w:sz w:val="20"/>
                <w:szCs w:val="20"/>
              </w:rPr>
              <w:t>合計</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419B9C16" w14:textId="77777777" w:rsidR="00DA0828" w:rsidRPr="00434ABF" w:rsidRDefault="00DA0828" w:rsidP="009A7EBF">
            <w:pPr>
              <w:snapToGrid w:val="0"/>
              <w:spacing w:line="280" w:lineRule="exact"/>
              <w:jc w:val="right"/>
              <w:rPr>
                <w:rFonts w:ascii="標楷體" w:eastAsia="標楷體" w:hAnsi="標楷體" w:cs="Arial"/>
                <w:b/>
                <w:sz w:val="20"/>
                <w:szCs w:val="20"/>
              </w:rPr>
            </w:pPr>
            <w:r w:rsidRPr="00434ABF">
              <w:rPr>
                <w:rFonts w:ascii="標楷體" w:eastAsia="標楷體" w:hAnsi="標楷體" w:cs="Arial" w:hint="eastAsia"/>
                <w:b/>
                <w:sz w:val="20"/>
                <w:szCs w:val="20"/>
              </w:rPr>
              <w:t>1</w:t>
            </w:r>
            <w:r w:rsidRPr="00434ABF">
              <w:rPr>
                <w:rFonts w:ascii="標楷體" w:eastAsia="標楷體" w:hAnsi="標楷體" w:cs="Arial"/>
                <w:b/>
                <w:sz w:val="20"/>
                <w:szCs w:val="20"/>
              </w:rPr>
              <w:t>4,451,824</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9BFCEC3" w14:textId="77777777" w:rsidR="00DA0828" w:rsidRPr="00434ABF" w:rsidRDefault="00DA0828" w:rsidP="009A7EBF">
            <w:pPr>
              <w:snapToGrid w:val="0"/>
              <w:spacing w:line="280" w:lineRule="exact"/>
              <w:jc w:val="right"/>
              <w:rPr>
                <w:rFonts w:ascii="標楷體" w:eastAsia="標楷體" w:hAnsi="標楷體" w:cs="Arial"/>
                <w:b/>
                <w:sz w:val="20"/>
                <w:szCs w:val="20"/>
              </w:rPr>
            </w:pPr>
            <w:r w:rsidRPr="00434ABF">
              <w:rPr>
                <w:rFonts w:ascii="標楷體" w:eastAsia="標楷體" w:hAnsi="標楷體" w:cs="Arial" w:hint="eastAsia"/>
                <w:b/>
                <w:sz w:val="20"/>
                <w:szCs w:val="20"/>
              </w:rPr>
              <w:t>14,713,031</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1E6BCF5B" w14:textId="77777777" w:rsidR="00DA0828" w:rsidRPr="00434ABF" w:rsidRDefault="00DA0828" w:rsidP="009A7EBF">
            <w:pPr>
              <w:snapToGrid w:val="0"/>
              <w:spacing w:line="280" w:lineRule="exact"/>
              <w:jc w:val="right"/>
              <w:rPr>
                <w:rFonts w:ascii="標楷體" w:eastAsia="標楷體" w:hAnsi="標楷體" w:cs="Arial"/>
                <w:b/>
                <w:sz w:val="20"/>
                <w:szCs w:val="20"/>
              </w:rPr>
            </w:pPr>
            <w:r w:rsidRPr="00434ABF">
              <w:rPr>
                <w:rFonts w:ascii="標楷體" w:eastAsia="標楷體" w:hAnsi="標楷體" w:cs="Arial" w:hint="eastAsia"/>
                <w:b/>
                <w:sz w:val="20"/>
                <w:szCs w:val="20"/>
              </w:rPr>
              <w:t>-</w:t>
            </w:r>
            <w:r w:rsidRPr="00434ABF">
              <w:rPr>
                <w:rFonts w:ascii="標楷體" w:eastAsia="標楷體" w:hAnsi="標楷體" w:cs="Arial"/>
                <w:b/>
                <w:sz w:val="20"/>
                <w:szCs w:val="20"/>
              </w:rPr>
              <w:t xml:space="preserve"> 261,206</w:t>
            </w:r>
          </w:p>
        </w:tc>
        <w:tc>
          <w:tcPr>
            <w:tcW w:w="1215" w:type="dxa"/>
            <w:tcBorders>
              <w:top w:val="single" w:sz="4" w:space="0" w:color="auto"/>
              <w:left w:val="nil"/>
              <w:bottom w:val="single" w:sz="4" w:space="0" w:color="auto"/>
              <w:right w:val="single" w:sz="4" w:space="0" w:color="auto"/>
            </w:tcBorders>
            <w:tcMar>
              <w:left w:w="85" w:type="dxa"/>
              <w:right w:w="85" w:type="dxa"/>
            </w:tcMar>
          </w:tcPr>
          <w:p w14:paraId="28FE9899" w14:textId="77777777" w:rsidR="00DA0828" w:rsidRPr="00434ABF" w:rsidRDefault="00DA0828" w:rsidP="009A7EBF">
            <w:pPr>
              <w:widowControl/>
              <w:spacing w:line="200" w:lineRule="exact"/>
              <w:jc w:val="both"/>
              <w:rPr>
                <w:rFonts w:ascii="標楷體" w:eastAsia="標楷體" w:hAnsi="標楷體" w:cs="Arial"/>
                <w:sz w:val="18"/>
                <w:szCs w:val="18"/>
              </w:rPr>
            </w:pPr>
          </w:p>
        </w:tc>
      </w:tr>
      <w:tr w:rsidR="00DA0828" w:rsidRPr="00434ABF" w14:paraId="68118230" w14:textId="77777777" w:rsidTr="009A7EBF">
        <w:trPr>
          <w:trHeight w:val="397"/>
          <w:jc w:val="center"/>
        </w:trPr>
        <w:tc>
          <w:tcPr>
            <w:tcW w:w="4737" w:type="dxa"/>
            <w:tcBorders>
              <w:top w:val="single" w:sz="4" w:space="0" w:color="auto"/>
              <w:left w:val="single" w:sz="4" w:space="0" w:color="auto"/>
              <w:bottom w:val="single" w:sz="4" w:space="0" w:color="auto"/>
              <w:right w:val="single" w:sz="4" w:space="0" w:color="auto"/>
            </w:tcBorders>
            <w:vAlign w:val="center"/>
          </w:tcPr>
          <w:p w14:paraId="50B8D276" w14:textId="77777777" w:rsidR="00DA0828" w:rsidRPr="00434ABF" w:rsidRDefault="00DA0828" w:rsidP="009A7EBF">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hint="eastAsia"/>
                <w:spacing w:val="-2"/>
                <w:kern w:val="0"/>
                <w:sz w:val="20"/>
              </w:rPr>
              <w:t>1</w:t>
            </w:r>
            <w:r w:rsidRPr="00434ABF">
              <w:rPr>
                <w:rFonts w:ascii="標楷體" w:eastAsia="標楷體" w:hAnsi="標楷體" w:cs="標楷體"/>
                <w:spacing w:val="-2"/>
                <w:kern w:val="0"/>
                <w:sz w:val="20"/>
              </w:rPr>
              <w:t>.</w:t>
            </w:r>
            <w:bookmarkStart w:id="8" w:name="_Hlk11307571"/>
            <w:r w:rsidRPr="00434ABF">
              <w:rPr>
                <w:rFonts w:ascii="標楷體" w:eastAsia="標楷體" w:hAnsi="標楷體" w:cs="標楷體" w:hint="eastAsia"/>
                <w:spacing w:val="-2"/>
                <w:kern w:val="0"/>
                <w:sz w:val="20"/>
              </w:rPr>
              <w:t>舊制公務人員退休金</w:t>
            </w:r>
            <w:bookmarkEnd w:id="8"/>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5D6EEC08"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4</w:t>
            </w:r>
            <w:r w:rsidRPr="00434ABF">
              <w:rPr>
                <w:rFonts w:ascii="標楷體" w:eastAsia="標楷體" w:hAnsi="標楷體" w:cs="Arial"/>
                <w:sz w:val="20"/>
                <w:szCs w:val="20"/>
              </w:rPr>
              <w:t>,</w:t>
            </w:r>
            <w:r w:rsidRPr="00434ABF">
              <w:rPr>
                <w:rFonts w:ascii="標楷體" w:eastAsia="標楷體" w:hAnsi="標楷體" w:cs="Arial" w:hint="eastAsia"/>
                <w:sz w:val="20"/>
                <w:szCs w:val="20"/>
              </w:rPr>
              <w:t>232,500</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61CFB8"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4,083,100</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5A6A6D08"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sz w:val="20"/>
                <w:szCs w:val="20"/>
              </w:rPr>
              <w:t>149,400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3FE5A5AC" w14:textId="77777777" w:rsidR="00DA0828" w:rsidRPr="00434ABF" w:rsidRDefault="00DA0828" w:rsidP="009A7EBF">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重新辦理</w:t>
            </w:r>
            <w:proofErr w:type="gramStart"/>
            <w:r w:rsidRPr="00434ABF">
              <w:rPr>
                <w:rFonts w:ascii="標楷體" w:eastAsia="標楷體" w:hAnsi="標楷體" w:cs="Arial" w:hint="eastAsia"/>
                <w:sz w:val="18"/>
                <w:szCs w:val="18"/>
              </w:rPr>
              <w:t>精算所致</w:t>
            </w:r>
            <w:proofErr w:type="gramEnd"/>
            <w:r w:rsidRPr="00434ABF">
              <w:rPr>
                <w:rFonts w:ascii="標楷體" w:eastAsia="標楷體" w:hAnsi="標楷體" w:cs="Arial" w:hint="eastAsia"/>
                <w:sz w:val="18"/>
                <w:szCs w:val="18"/>
              </w:rPr>
              <w:t>。</w:t>
            </w:r>
          </w:p>
        </w:tc>
      </w:tr>
      <w:tr w:rsidR="00DA0828" w:rsidRPr="00434ABF" w14:paraId="52059555" w14:textId="77777777" w:rsidTr="009A7EBF">
        <w:trPr>
          <w:trHeight w:val="397"/>
          <w:jc w:val="center"/>
        </w:trPr>
        <w:tc>
          <w:tcPr>
            <w:tcW w:w="4737" w:type="dxa"/>
            <w:tcBorders>
              <w:top w:val="single" w:sz="4" w:space="0" w:color="auto"/>
              <w:left w:val="single" w:sz="4" w:space="0" w:color="auto"/>
              <w:bottom w:val="single" w:sz="4" w:space="0" w:color="auto"/>
              <w:right w:val="single" w:sz="4" w:space="0" w:color="auto"/>
            </w:tcBorders>
            <w:vAlign w:val="center"/>
          </w:tcPr>
          <w:p w14:paraId="02BC48F4" w14:textId="77777777" w:rsidR="00DA0828" w:rsidRPr="00434ABF" w:rsidRDefault="00DA0828" w:rsidP="009A7EBF">
            <w:pPr>
              <w:widowControl/>
              <w:snapToGrid w:val="0"/>
              <w:spacing w:line="280" w:lineRule="exact"/>
              <w:ind w:left="250" w:hanging="208"/>
              <w:jc w:val="both"/>
              <w:rPr>
                <w:rFonts w:ascii="標楷體" w:eastAsia="標楷體" w:hAnsi="標楷體" w:cs="Arial"/>
                <w:sz w:val="20"/>
              </w:rPr>
            </w:pPr>
            <w:r w:rsidRPr="00434ABF">
              <w:rPr>
                <w:rFonts w:ascii="標楷體" w:eastAsia="標楷體" w:hAnsi="標楷體" w:cs="標楷體"/>
                <w:spacing w:val="-2"/>
                <w:kern w:val="0"/>
                <w:sz w:val="20"/>
              </w:rPr>
              <w:t>2.</w:t>
            </w:r>
            <w:r w:rsidRPr="00434ABF">
              <w:rPr>
                <w:rFonts w:ascii="標楷體" w:eastAsia="標楷體" w:hAnsi="標楷體" w:cs="標楷體" w:hint="eastAsia"/>
                <w:spacing w:val="-2"/>
                <w:kern w:val="0"/>
                <w:sz w:val="20"/>
              </w:rPr>
              <w:t>舊制教育人員退休金</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0C476022"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8</w:t>
            </w:r>
            <w:r w:rsidRPr="00434ABF">
              <w:rPr>
                <w:rFonts w:ascii="標楷體" w:eastAsia="標楷體" w:hAnsi="標楷體" w:cs="Arial"/>
                <w:sz w:val="20"/>
                <w:szCs w:val="20"/>
              </w:rPr>
              <w:t>,</w:t>
            </w:r>
            <w:r w:rsidRPr="00434ABF">
              <w:rPr>
                <w:rFonts w:ascii="標楷體" w:eastAsia="標楷體" w:hAnsi="標楷體" w:cs="Arial" w:hint="eastAsia"/>
                <w:sz w:val="20"/>
                <w:szCs w:val="20"/>
              </w:rPr>
              <w:t>284</w:t>
            </w:r>
            <w:r w:rsidRPr="00434ABF">
              <w:rPr>
                <w:rFonts w:ascii="標楷體" w:eastAsia="標楷體" w:hAnsi="標楷體" w:cs="Arial"/>
                <w:sz w:val="20"/>
                <w:szCs w:val="20"/>
              </w:rPr>
              <w:t>,</w:t>
            </w:r>
            <w:r w:rsidRPr="00434ABF">
              <w:rPr>
                <w:rFonts w:ascii="標楷體" w:eastAsia="標楷體" w:hAnsi="標楷體" w:cs="Arial" w:hint="eastAsia"/>
                <w:sz w:val="20"/>
                <w:szCs w:val="20"/>
              </w:rPr>
              <w:t>000</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93FA144"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8,583,000</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091A7EEB"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w:t>
            </w:r>
            <w:r w:rsidRPr="00434ABF">
              <w:rPr>
                <w:rFonts w:ascii="標楷體" w:eastAsia="標楷體" w:hAnsi="標楷體" w:cs="Arial"/>
                <w:sz w:val="20"/>
                <w:szCs w:val="20"/>
              </w:rPr>
              <w:t xml:space="preserve"> 299,000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5883C411" w14:textId="77777777" w:rsidR="00DA0828" w:rsidRPr="00434ABF" w:rsidRDefault="00DA0828" w:rsidP="009A7EBF">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重新辦理</w:t>
            </w:r>
            <w:proofErr w:type="gramStart"/>
            <w:r w:rsidRPr="00434ABF">
              <w:rPr>
                <w:rFonts w:ascii="標楷體" w:eastAsia="標楷體" w:hAnsi="標楷體" w:cs="Arial" w:hint="eastAsia"/>
                <w:sz w:val="18"/>
                <w:szCs w:val="18"/>
              </w:rPr>
              <w:t>精算所致</w:t>
            </w:r>
            <w:proofErr w:type="gramEnd"/>
            <w:r w:rsidRPr="00434ABF">
              <w:rPr>
                <w:rFonts w:ascii="標楷體" w:eastAsia="標楷體" w:hAnsi="標楷體" w:cs="Arial" w:hint="eastAsia"/>
                <w:sz w:val="18"/>
                <w:szCs w:val="18"/>
              </w:rPr>
              <w:t>。</w:t>
            </w:r>
          </w:p>
        </w:tc>
      </w:tr>
      <w:tr w:rsidR="00DA0828" w:rsidRPr="00434ABF" w14:paraId="07388A71" w14:textId="77777777" w:rsidTr="009A7EBF">
        <w:trPr>
          <w:trHeight w:val="397"/>
          <w:jc w:val="center"/>
        </w:trPr>
        <w:tc>
          <w:tcPr>
            <w:tcW w:w="4737" w:type="dxa"/>
            <w:tcBorders>
              <w:top w:val="single" w:sz="4" w:space="0" w:color="auto"/>
              <w:left w:val="single" w:sz="4" w:space="0" w:color="auto"/>
              <w:bottom w:val="single" w:sz="4" w:space="0" w:color="auto"/>
              <w:right w:val="single" w:sz="4" w:space="0" w:color="auto"/>
            </w:tcBorders>
            <w:vAlign w:val="center"/>
          </w:tcPr>
          <w:p w14:paraId="3B3EB53F" w14:textId="77777777" w:rsidR="00DA0828" w:rsidRPr="00434ABF" w:rsidRDefault="00DA0828" w:rsidP="009A7EBF">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spacing w:val="-2"/>
                <w:kern w:val="0"/>
                <w:sz w:val="20"/>
              </w:rPr>
              <w:t>3.</w:t>
            </w:r>
            <w:r w:rsidRPr="00434ABF">
              <w:rPr>
                <w:rFonts w:ascii="標楷體" w:eastAsia="標楷體" w:hAnsi="標楷體" w:cs="標楷體" w:hint="eastAsia"/>
                <w:spacing w:val="-4"/>
                <w:kern w:val="0"/>
                <w:sz w:val="20"/>
              </w:rPr>
              <w:t>積欠臺灣銀行代墊公教人員退休金優惠存款差額利息</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6FBC03C8"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1</w:t>
            </w:r>
            <w:r w:rsidRPr="00434ABF">
              <w:rPr>
                <w:rFonts w:ascii="標楷體" w:eastAsia="標楷體" w:hAnsi="標楷體" w:cs="Arial"/>
                <w:sz w:val="20"/>
                <w:szCs w:val="20"/>
              </w:rPr>
              <w:t>31,638</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E9FDF4"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143,245</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1DC03B81"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w:t>
            </w:r>
            <w:r w:rsidRPr="00434ABF">
              <w:rPr>
                <w:rFonts w:ascii="標楷體" w:eastAsia="標楷體" w:hAnsi="標楷體" w:cs="Arial"/>
                <w:sz w:val="20"/>
                <w:szCs w:val="20"/>
              </w:rPr>
              <w:t xml:space="preserve"> 11,606</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72B790BD" w14:textId="77777777" w:rsidR="00DA0828" w:rsidRPr="00434ABF" w:rsidRDefault="00DA0828" w:rsidP="009A7EBF">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給付責任減少所致。</w:t>
            </w:r>
          </w:p>
        </w:tc>
      </w:tr>
      <w:tr w:rsidR="00DA0828" w:rsidRPr="00434ABF" w14:paraId="29791062" w14:textId="77777777" w:rsidTr="009A7EBF">
        <w:trPr>
          <w:trHeight w:val="397"/>
          <w:jc w:val="center"/>
        </w:trPr>
        <w:tc>
          <w:tcPr>
            <w:tcW w:w="4737" w:type="dxa"/>
            <w:tcBorders>
              <w:top w:val="single" w:sz="4" w:space="0" w:color="auto"/>
              <w:left w:val="single" w:sz="4" w:space="0" w:color="auto"/>
              <w:bottom w:val="single" w:sz="4" w:space="0" w:color="auto"/>
              <w:right w:val="single" w:sz="4" w:space="0" w:color="auto"/>
            </w:tcBorders>
            <w:vAlign w:val="center"/>
          </w:tcPr>
          <w:p w14:paraId="1F23B432" w14:textId="77777777" w:rsidR="00DA0828" w:rsidRPr="00434ABF" w:rsidRDefault="00DA0828" w:rsidP="009A7EBF">
            <w:pPr>
              <w:widowControl/>
              <w:snapToGrid w:val="0"/>
              <w:spacing w:line="280" w:lineRule="exact"/>
              <w:ind w:left="250" w:hanging="210"/>
              <w:jc w:val="both"/>
              <w:rPr>
                <w:rFonts w:ascii="標楷體" w:eastAsia="標楷體" w:hAnsi="標楷體" w:cs="Arial"/>
                <w:sz w:val="20"/>
              </w:rPr>
            </w:pPr>
            <w:r w:rsidRPr="00434ABF">
              <w:rPr>
                <w:rFonts w:ascii="標楷體" w:eastAsia="標楷體" w:hAnsi="標楷體" w:cs="標楷體"/>
                <w:spacing w:val="-2"/>
                <w:kern w:val="0"/>
                <w:sz w:val="20"/>
              </w:rPr>
              <w:t>4.</w:t>
            </w:r>
            <w:r w:rsidRPr="00434ABF">
              <w:rPr>
                <w:rFonts w:ascii="標楷體" w:eastAsia="標楷體" w:hAnsi="標楷體" w:cs="標楷體" w:hint="eastAsia"/>
                <w:spacing w:val="-2"/>
                <w:kern w:val="0"/>
                <w:sz w:val="20"/>
              </w:rPr>
              <w:t>積欠</w:t>
            </w:r>
            <w:proofErr w:type="gramStart"/>
            <w:r w:rsidRPr="00434ABF">
              <w:rPr>
                <w:rFonts w:ascii="標楷體" w:eastAsia="標楷體" w:hAnsi="標楷體" w:cs="標楷體" w:hint="eastAsia"/>
                <w:spacing w:val="-2"/>
                <w:kern w:val="0"/>
                <w:sz w:val="20"/>
              </w:rPr>
              <w:t>撥用湖子內</w:t>
            </w:r>
            <w:proofErr w:type="gramEnd"/>
            <w:r w:rsidRPr="00434ABF">
              <w:rPr>
                <w:rFonts w:ascii="標楷體" w:eastAsia="標楷體" w:hAnsi="標楷體" w:cs="標楷體"/>
                <w:spacing w:val="-2"/>
                <w:kern w:val="0"/>
                <w:sz w:val="20"/>
              </w:rPr>
              <w:t>環保用地</w:t>
            </w:r>
            <w:r w:rsidRPr="00434ABF">
              <w:rPr>
                <w:rFonts w:ascii="標楷體" w:eastAsia="標楷體" w:hAnsi="標楷體" w:cs="標楷體" w:hint="eastAsia"/>
                <w:spacing w:val="-2"/>
                <w:kern w:val="0"/>
                <w:sz w:val="20"/>
              </w:rPr>
              <w:t>價款</w:t>
            </w:r>
          </w:p>
        </w:tc>
        <w:tc>
          <w:tcPr>
            <w:tcW w:w="1296" w:type="dxa"/>
            <w:tcBorders>
              <w:top w:val="single" w:sz="4" w:space="0" w:color="auto"/>
              <w:left w:val="nil"/>
              <w:bottom w:val="single" w:sz="4" w:space="0" w:color="auto"/>
              <w:right w:val="single" w:sz="4" w:space="0" w:color="auto"/>
            </w:tcBorders>
            <w:tcMar>
              <w:left w:w="85" w:type="dxa"/>
              <w:right w:w="85" w:type="dxa"/>
            </w:tcMar>
            <w:vAlign w:val="center"/>
          </w:tcPr>
          <w:p w14:paraId="37C49CE9"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1</w:t>
            </w:r>
            <w:r w:rsidRPr="00434ABF">
              <w:rPr>
                <w:rFonts w:ascii="標楷體" w:eastAsia="標楷體" w:hAnsi="標楷體" w:cs="Arial"/>
                <w:sz w:val="20"/>
                <w:szCs w:val="20"/>
              </w:rPr>
              <w:t>,</w:t>
            </w:r>
            <w:r w:rsidRPr="00434ABF">
              <w:rPr>
                <w:rFonts w:ascii="標楷體" w:eastAsia="標楷體" w:hAnsi="標楷體" w:cs="Arial" w:hint="eastAsia"/>
                <w:sz w:val="20"/>
                <w:szCs w:val="20"/>
              </w:rPr>
              <w:t>803,685</w:t>
            </w:r>
          </w:p>
        </w:tc>
        <w:tc>
          <w:tcPr>
            <w:tcW w:w="1343" w:type="dxa"/>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CC459B5" w14:textId="77777777" w:rsidR="00DA0828" w:rsidRPr="00434ABF" w:rsidRDefault="00DA0828" w:rsidP="009A7EBF">
            <w:pPr>
              <w:snapToGrid w:val="0"/>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1,903,685</w:t>
            </w:r>
          </w:p>
        </w:tc>
        <w:tc>
          <w:tcPr>
            <w:tcW w:w="1299" w:type="dxa"/>
            <w:tcBorders>
              <w:top w:val="single" w:sz="4" w:space="0" w:color="auto"/>
              <w:left w:val="nil"/>
              <w:bottom w:val="single" w:sz="4" w:space="0" w:color="auto"/>
              <w:right w:val="single" w:sz="4" w:space="0" w:color="auto"/>
            </w:tcBorders>
            <w:tcMar>
              <w:left w:w="85" w:type="dxa"/>
              <w:right w:w="85" w:type="dxa"/>
            </w:tcMar>
            <w:vAlign w:val="center"/>
          </w:tcPr>
          <w:p w14:paraId="63B23E08" w14:textId="77777777" w:rsidR="00DA0828" w:rsidRPr="00434ABF" w:rsidRDefault="00DA0828" w:rsidP="009A7EBF">
            <w:pPr>
              <w:spacing w:line="280" w:lineRule="exact"/>
              <w:jc w:val="right"/>
              <w:rPr>
                <w:rFonts w:ascii="標楷體" w:eastAsia="標楷體" w:hAnsi="標楷體" w:cs="Arial"/>
                <w:sz w:val="20"/>
                <w:szCs w:val="20"/>
              </w:rPr>
            </w:pPr>
            <w:r w:rsidRPr="00434ABF">
              <w:rPr>
                <w:rFonts w:ascii="標楷體" w:eastAsia="標楷體" w:hAnsi="標楷體" w:cs="Arial" w:hint="eastAsia"/>
                <w:sz w:val="20"/>
                <w:szCs w:val="20"/>
              </w:rPr>
              <w:t>-</w:t>
            </w:r>
            <w:r w:rsidRPr="00434ABF">
              <w:rPr>
                <w:rFonts w:ascii="標楷體" w:eastAsia="標楷體" w:hAnsi="標楷體" w:cs="Arial"/>
                <w:sz w:val="20"/>
                <w:szCs w:val="20"/>
              </w:rPr>
              <w:t xml:space="preserve"> 100,000</w:t>
            </w:r>
          </w:p>
        </w:tc>
        <w:tc>
          <w:tcPr>
            <w:tcW w:w="1215" w:type="dxa"/>
            <w:tcBorders>
              <w:top w:val="single" w:sz="4" w:space="0" w:color="auto"/>
              <w:left w:val="nil"/>
              <w:bottom w:val="single" w:sz="4" w:space="0" w:color="auto"/>
              <w:right w:val="single" w:sz="4" w:space="0" w:color="auto"/>
            </w:tcBorders>
            <w:tcMar>
              <w:left w:w="57" w:type="dxa"/>
              <w:right w:w="57" w:type="dxa"/>
            </w:tcMar>
            <w:vAlign w:val="center"/>
          </w:tcPr>
          <w:p w14:paraId="4802AB79" w14:textId="77777777" w:rsidR="00DA0828" w:rsidRPr="00434ABF" w:rsidRDefault="00DA0828" w:rsidP="009A7EBF">
            <w:pPr>
              <w:widowControl/>
              <w:spacing w:line="200" w:lineRule="exact"/>
              <w:jc w:val="both"/>
              <w:rPr>
                <w:rFonts w:ascii="標楷體" w:eastAsia="標楷體" w:hAnsi="標楷體" w:cs="Arial"/>
                <w:sz w:val="18"/>
                <w:szCs w:val="18"/>
              </w:rPr>
            </w:pPr>
            <w:r w:rsidRPr="00434ABF">
              <w:rPr>
                <w:rFonts w:ascii="標楷體" w:eastAsia="標楷體" w:hAnsi="標楷體" w:cs="Arial" w:hint="eastAsia"/>
                <w:sz w:val="18"/>
                <w:szCs w:val="18"/>
              </w:rPr>
              <w:t>環境保護局償還土地價款</w:t>
            </w:r>
            <w:r w:rsidRPr="00434ABF">
              <w:rPr>
                <w:rFonts w:ascii="新細明體" w:hAnsi="新細明體" w:cs="Arial" w:hint="eastAsia"/>
                <w:sz w:val="18"/>
                <w:szCs w:val="18"/>
              </w:rPr>
              <w:t>。</w:t>
            </w:r>
          </w:p>
        </w:tc>
      </w:tr>
    </w:tbl>
    <w:p w14:paraId="247647C2" w14:textId="77777777" w:rsidR="00DA0828" w:rsidRPr="00434ABF" w:rsidRDefault="00DA0828" w:rsidP="00DA0828">
      <w:pPr>
        <w:snapToGrid w:val="0"/>
        <w:spacing w:line="240" w:lineRule="exact"/>
        <w:ind w:left="540" w:hangingChars="300" w:hanging="540"/>
        <w:jc w:val="both"/>
        <w:rPr>
          <w:sz w:val="18"/>
          <w:szCs w:val="18"/>
        </w:rPr>
      </w:pPr>
      <w:r w:rsidRPr="00434ABF">
        <w:rPr>
          <w:rFonts w:ascii="標楷體" w:eastAsia="標楷體" w:hAnsi="標楷體" w:cs="新細明體" w:hint="eastAsia"/>
          <w:bCs/>
          <w:kern w:val="0"/>
          <w:sz w:val="18"/>
          <w:szCs w:val="18"/>
        </w:rPr>
        <w:t>資料來源：整理自</w:t>
      </w:r>
      <w:r w:rsidRPr="00434ABF">
        <w:rPr>
          <w:rFonts w:ascii="標楷體" w:eastAsia="標楷體" w:hAnsi="標楷體" w:cs="新細明體"/>
          <w:bCs/>
          <w:kern w:val="0"/>
          <w:sz w:val="18"/>
          <w:szCs w:val="18"/>
        </w:rPr>
        <w:t>11</w:t>
      </w:r>
      <w:r w:rsidRPr="00434ABF">
        <w:rPr>
          <w:rFonts w:ascii="標楷體" w:eastAsia="標楷體" w:hAnsi="標楷體" w:cs="新細明體" w:hint="eastAsia"/>
          <w:bCs/>
          <w:kern w:val="0"/>
          <w:sz w:val="18"/>
          <w:szCs w:val="18"/>
        </w:rPr>
        <w:t>2及</w:t>
      </w:r>
      <w:proofErr w:type="gramStart"/>
      <w:r w:rsidRPr="00434ABF">
        <w:rPr>
          <w:rFonts w:ascii="標楷體" w:eastAsia="標楷體" w:hAnsi="標楷體" w:cs="新細明體"/>
          <w:bCs/>
          <w:kern w:val="0"/>
          <w:sz w:val="18"/>
          <w:szCs w:val="18"/>
        </w:rPr>
        <w:t>11</w:t>
      </w:r>
      <w:r w:rsidRPr="00434ABF">
        <w:rPr>
          <w:rFonts w:ascii="標楷體" w:eastAsia="標楷體" w:hAnsi="標楷體" w:cs="新細明體" w:hint="eastAsia"/>
          <w:bCs/>
          <w:kern w:val="0"/>
          <w:sz w:val="18"/>
          <w:szCs w:val="18"/>
        </w:rPr>
        <w:t>3</w:t>
      </w:r>
      <w:proofErr w:type="gramEnd"/>
      <w:r w:rsidRPr="00434ABF">
        <w:rPr>
          <w:rFonts w:ascii="標楷體" w:eastAsia="標楷體" w:hAnsi="標楷體" w:cs="新細明體" w:hint="eastAsia"/>
          <w:bCs/>
          <w:kern w:val="0"/>
          <w:sz w:val="18"/>
          <w:szCs w:val="18"/>
        </w:rPr>
        <w:t>年度嘉義市總決算資料。</w:t>
      </w:r>
    </w:p>
    <w:p w14:paraId="68ABB43E" w14:textId="77777777" w:rsidR="00DA0828" w:rsidRPr="00434ABF" w:rsidRDefault="00DA0828" w:rsidP="00DA0828">
      <w:pPr>
        <w:pStyle w:val="a3"/>
        <w:ind w:leftChars="0" w:left="0" w:firstLineChars="200" w:firstLine="568"/>
        <w:rPr>
          <w:b w:val="0"/>
          <w:spacing w:val="2"/>
        </w:rPr>
      </w:pPr>
      <w:bookmarkStart w:id="9" w:name="_Hlk11308057"/>
      <w:r w:rsidRPr="00434ABF">
        <w:rPr>
          <w:b w:val="0"/>
          <w:spacing w:val="2"/>
        </w:rPr>
        <w:t>（</w:t>
      </w:r>
      <w:r w:rsidRPr="00434ABF">
        <w:rPr>
          <w:rFonts w:hint="eastAsia"/>
          <w:b w:val="0"/>
          <w:spacing w:val="2"/>
        </w:rPr>
        <w:t>一）依據銓敘部委託精（估）算報告，精（估）算未來30年（以</w:t>
      </w:r>
      <w:r w:rsidRPr="00434ABF">
        <w:rPr>
          <w:b w:val="0"/>
          <w:spacing w:val="2"/>
        </w:rPr>
        <w:t>113</w:t>
      </w:r>
      <w:r w:rsidRPr="00434ABF">
        <w:rPr>
          <w:rFonts w:hint="eastAsia"/>
          <w:b w:val="0"/>
          <w:spacing w:val="2"/>
        </w:rPr>
        <w:t>年12月31日為基準日）須由嘉義市政府負擔之舊制（</w:t>
      </w:r>
      <w:r w:rsidRPr="00434ABF">
        <w:rPr>
          <w:b w:val="0"/>
          <w:spacing w:val="2"/>
        </w:rPr>
        <w:t>84年7月1日實施公務人員退休撫</w:t>
      </w:r>
      <w:proofErr w:type="gramStart"/>
      <w:r w:rsidRPr="00434ABF">
        <w:rPr>
          <w:b w:val="0"/>
          <w:spacing w:val="2"/>
        </w:rPr>
        <w:t>卹</w:t>
      </w:r>
      <w:proofErr w:type="gramEnd"/>
      <w:r w:rsidRPr="00434ABF">
        <w:rPr>
          <w:b w:val="0"/>
          <w:spacing w:val="2"/>
        </w:rPr>
        <w:t>新制</w:t>
      </w:r>
      <w:r w:rsidRPr="00434ABF">
        <w:rPr>
          <w:rFonts w:hint="eastAsia"/>
          <w:b w:val="0"/>
          <w:spacing w:val="2"/>
        </w:rPr>
        <w:t>）公務人員退休金約為</w:t>
      </w:r>
      <w:r w:rsidRPr="00434ABF">
        <w:rPr>
          <w:b w:val="0"/>
          <w:spacing w:val="2"/>
        </w:rPr>
        <w:t>42</w:t>
      </w:r>
      <w:r w:rsidRPr="00434ABF">
        <w:rPr>
          <w:rFonts w:hint="eastAsia"/>
          <w:b w:val="0"/>
          <w:spacing w:val="2"/>
        </w:rPr>
        <w:t>億3</w:t>
      </w:r>
      <w:r w:rsidRPr="00434ABF">
        <w:rPr>
          <w:b w:val="0"/>
          <w:spacing w:val="2"/>
        </w:rPr>
        <w:t>,250</w:t>
      </w:r>
      <w:r w:rsidRPr="00434ABF">
        <w:rPr>
          <w:rFonts w:hint="eastAsia"/>
          <w:b w:val="0"/>
          <w:spacing w:val="2"/>
        </w:rPr>
        <w:t>萬元。</w:t>
      </w:r>
      <w:bookmarkEnd w:id="9"/>
    </w:p>
    <w:p w14:paraId="1E2E9567" w14:textId="77777777" w:rsidR="00DA0828" w:rsidRPr="00434ABF" w:rsidRDefault="00DA0828" w:rsidP="0021300B">
      <w:pPr>
        <w:pStyle w:val="a3"/>
        <w:spacing w:line="490" w:lineRule="exact"/>
        <w:ind w:leftChars="0" w:left="0" w:firstLineChars="200" w:firstLine="568"/>
        <w:rPr>
          <w:b w:val="0"/>
          <w:spacing w:val="2"/>
        </w:rPr>
      </w:pPr>
      <w:r w:rsidRPr="00434ABF">
        <w:rPr>
          <w:b w:val="0"/>
          <w:spacing w:val="2"/>
        </w:rPr>
        <w:t>（</w:t>
      </w:r>
      <w:r w:rsidRPr="00434ABF">
        <w:rPr>
          <w:rFonts w:hint="eastAsia"/>
          <w:b w:val="0"/>
          <w:spacing w:val="2"/>
        </w:rPr>
        <w:t>二）依據教育部委託精（估）算報告，精（估）算未來30年（以</w:t>
      </w:r>
      <w:r w:rsidRPr="00434ABF">
        <w:rPr>
          <w:b w:val="0"/>
          <w:spacing w:val="2"/>
        </w:rPr>
        <w:t>113</w:t>
      </w:r>
      <w:r w:rsidRPr="00434ABF">
        <w:rPr>
          <w:rFonts w:hint="eastAsia"/>
          <w:b w:val="0"/>
          <w:spacing w:val="2"/>
        </w:rPr>
        <w:t>年12月31日為基準日）須由嘉義市政府負擔之舊制（</w:t>
      </w:r>
      <w:r w:rsidRPr="00434ABF">
        <w:rPr>
          <w:b w:val="0"/>
          <w:spacing w:val="2"/>
        </w:rPr>
        <w:t>84年7月1日實施公務人員退休撫</w:t>
      </w:r>
      <w:proofErr w:type="gramStart"/>
      <w:r w:rsidRPr="00434ABF">
        <w:rPr>
          <w:b w:val="0"/>
          <w:spacing w:val="2"/>
        </w:rPr>
        <w:t>卹</w:t>
      </w:r>
      <w:proofErr w:type="gramEnd"/>
      <w:r w:rsidRPr="00434ABF">
        <w:rPr>
          <w:b w:val="0"/>
          <w:spacing w:val="2"/>
        </w:rPr>
        <w:t>新制</w:t>
      </w:r>
      <w:r w:rsidRPr="00434ABF">
        <w:rPr>
          <w:rFonts w:hint="eastAsia"/>
          <w:b w:val="0"/>
          <w:spacing w:val="2"/>
        </w:rPr>
        <w:t>）教育人員退休金約為</w:t>
      </w:r>
      <w:r w:rsidRPr="00434ABF">
        <w:rPr>
          <w:b w:val="0"/>
          <w:spacing w:val="2"/>
        </w:rPr>
        <w:t>82</w:t>
      </w:r>
      <w:r w:rsidRPr="00434ABF">
        <w:rPr>
          <w:rFonts w:hint="eastAsia"/>
          <w:b w:val="0"/>
          <w:spacing w:val="2"/>
        </w:rPr>
        <w:t>億</w:t>
      </w:r>
      <w:r w:rsidRPr="00434ABF">
        <w:rPr>
          <w:b w:val="0"/>
          <w:spacing w:val="2"/>
        </w:rPr>
        <w:t>8,400</w:t>
      </w:r>
      <w:r w:rsidRPr="00434ABF">
        <w:rPr>
          <w:rFonts w:hint="eastAsia"/>
          <w:b w:val="0"/>
          <w:spacing w:val="2"/>
        </w:rPr>
        <w:t>萬元。</w:t>
      </w:r>
    </w:p>
    <w:p w14:paraId="7C2652F3" w14:textId="77777777" w:rsidR="00DA0828" w:rsidRPr="00434ABF" w:rsidRDefault="00DA0828" w:rsidP="0021300B">
      <w:pPr>
        <w:pStyle w:val="a3"/>
        <w:spacing w:line="490" w:lineRule="exact"/>
        <w:ind w:leftChars="0" w:left="0" w:firstLineChars="200" w:firstLine="560"/>
        <w:rPr>
          <w:b w:val="0"/>
        </w:rPr>
      </w:pPr>
      <w:r w:rsidRPr="00434ABF">
        <w:rPr>
          <w:b w:val="0"/>
        </w:rPr>
        <w:t>（</w:t>
      </w:r>
      <w:r w:rsidRPr="00434ABF">
        <w:rPr>
          <w:rFonts w:hint="eastAsia"/>
          <w:b w:val="0"/>
        </w:rPr>
        <w:t>三）依據嘉義市政府與臺灣銀行約定，</w:t>
      </w:r>
      <w:proofErr w:type="gramStart"/>
      <w:r w:rsidRPr="00434ABF">
        <w:rPr>
          <w:rFonts w:hint="eastAsia"/>
          <w:b w:val="0"/>
        </w:rPr>
        <w:t>11</w:t>
      </w:r>
      <w:r w:rsidRPr="00434ABF">
        <w:rPr>
          <w:b w:val="0"/>
        </w:rPr>
        <w:t>3</w:t>
      </w:r>
      <w:proofErr w:type="gramEnd"/>
      <w:r w:rsidRPr="00434ABF">
        <w:rPr>
          <w:rFonts w:hint="eastAsia"/>
          <w:b w:val="0"/>
        </w:rPr>
        <w:t>年度公教人員退休金優惠存款差額利息，由該行先行墊付</w:t>
      </w:r>
      <w:r w:rsidRPr="00434ABF">
        <w:rPr>
          <w:b w:val="0"/>
        </w:rPr>
        <w:t>1</w:t>
      </w:r>
      <w:r w:rsidRPr="00434ABF">
        <w:rPr>
          <w:rFonts w:hint="eastAsia"/>
          <w:b w:val="0"/>
        </w:rPr>
        <w:t>億</w:t>
      </w:r>
      <w:r w:rsidRPr="00434ABF">
        <w:rPr>
          <w:b w:val="0"/>
        </w:rPr>
        <w:t>3,163</w:t>
      </w:r>
      <w:r w:rsidRPr="00434ABF">
        <w:rPr>
          <w:rFonts w:hint="eastAsia"/>
          <w:b w:val="0"/>
        </w:rPr>
        <w:t>萬餘元。</w:t>
      </w:r>
    </w:p>
    <w:p w14:paraId="65493FDE" w14:textId="77777777" w:rsidR="00DA0828" w:rsidRPr="00434ABF" w:rsidRDefault="00DA0828" w:rsidP="0021300B">
      <w:pPr>
        <w:pStyle w:val="a3"/>
        <w:spacing w:line="490" w:lineRule="exact"/>
        <w:ind w:leftChars="0" w:left="0" w:firstLineChars="200" w:firstLine="560"/>
        <w:rPr>
          <w:b w:val="0"/>
        </w:rPr>
      </w:pPr>
      <w:r w:rsidRPr="00434ABF">
        <w:rPr>
          <w:b w:val="0"/>
        </w:rPr>
        <w:t>（</w:t>
      </w:r>
      <w:r w:rsidRPr="00434ABF">
        <w:rPr>
          <w:rFonts w:hint="eastAsia"/>
          <w:b w:val="0"/>
        </w:rPr>
        <w:t>四）</w:t>
      </w:r>
      <w:r w:rsidRPr="00FD7D0E">
        <w:rPr>
          <w:rFonts w:hint="eastAsia"/>
          <w:b w:val="0"/>
          <w:spacing w:val="4"/>
        </w:rPr>
        <w:t>嘉義市政府環境保護局尚待編列預算支付</w:t>
      </w:r>
      <w:proofErr w:type="gramStart"/>
      <w:r w:rsidRPr="00FD7D0E">
        <w:rPr>
          <w:rFonts w:hint="eastAsia"/>
          <w:b w:val="0"/>
          <w:spacing w:val="4"/>
        </w:rPr>
        <w:t>撥用湖子內</w:t>
      </w:r>
      <w:proofErr w:type="gramEnd"/>
      <w:r w:rsidRPr="00FD7D0E">
        <w:rPr>
          <w:b w:val="0"/>
          <w:spacing w:val="4"/>
        </w:rPr>
        <w:t>環保用地</w:t>
      </w:r>
      <w:r w:rsidRPr="00FD7D0E">
        <w:rPr>
          <w:rFonts w:hint="eastAsia"/>
          <w:b w:val="0"/>
          <w:spacing w:val="4"/>
        </w:rPr>
        <w:t>價款18億368萬餘元。</w:t>
      </w:r>
    </w:p>
    <w:p w14:paraId="462410C6" w14:textId="77777777" w:rsidR="00DA0828" w:rsidRPr="00434ABF" w:rsidRDefault="00DA0828" w:rsidP="0021300B">
      <w:pPr>
        <w:pStyle w:val="a4"/>
        <w:spacing w:line="490" w:lineRule="exact"/>
      </w:pPr>
      <w:r w:rsidRPr="00434ABF">
        <w:rPr>
          <w:rFonts w:hint="eastAsia"/>
        </w:rPr>
        <w:t>四、因擔保、保證或契約可能造成未來會計年度支出</w:t>
      </w:r>
    </w:p>
    <w:p w14:paraId="70A44FB2" w14:textId="77777777" w:rsidR="00DA0828" w:rsidRPr="00434ABF" w:rsidRDefault="00DA0828" w:rsidP="0021300B">
      <w:pPr>
        <w:pStyle w:val="a5"/>
        <w:spacing w:line="490" w:lineRule="exact"/>
        <w:ind w:firstLine="560"/>
      </w:pPr>
      <w:proofErr w:type="gramStart"/>
      <w:r w:rsidRPr="00434ABF">
        <w:t>11</w:t>
      </w:r>
      <w:r w:rsidRPr="00434ABF">
        <w:rPr>
          <w:rFonts w:hint="eastAsia"/>
        </w:rPr>
        <w:t>3</w:t>
      </w:r>
      <w:proofErr w:type="gramEnd"/>
      <w:r w:rsidRPr="00434ABF">
        <w:rPr>
          <w:rFonts w:hint="eastAsia"/>
        </w:rPr>
        <w:t>年度嘉義市總決算「因擔保、保證或契約可能造成未來會計年度支出明細表」所列事項，計有嘉義市垃圾焚化廠委託操作服務管理計畫1項，委託代操作管理</w:t>
      </w:r>
      <w:proofErr w:type="gramStart"/>
      <w:r w:rsidRPr="00434ABF">
        <w:rPr>
          <w:rFonts w:hint="eastAsia"/>
        </w:rPr>
        <w:t>期間（</w:t>
      </w:r>
      <w:proofErr w:type="gramEnd"/>
      <w:r w:rsidRPr="00434ABF">
        <w:rPr>
          <w:rFonts w:hint="eastAsia"/>
        </w:rPr>
        <w:t>108年12月13日至113年12月31日</w:t>
      </w:r>
      <w:r w:rsidRPr="00434ABF">
        <w:t>）</w:t>
      </w:r>
      <w:r w:rsidRPr="00434ABF">
        <w:rPr>
          <w:rFonts w:hint="eastAsia"/>
        </w:rPr>
        <w:t>保證每年交付垃圾量至少70,000公噸（依契約規定得減量介於6</w:t>
      </w:r>
      <w:r w:rsidRPr="00434ABF">
        <w:t>8,000</w:t>
      </w:r>
      <w:r w:rsidRPr="00434ABF">
        <w:rPr>
          <w:rFonts w:hint="eastAsia"/>
        </w:rPr>
        <w:t>至7</w:t>
      </w:r>
      <w:r w:rsidRPr="00434ABF">
        <w:t>0,000</w:t>
      </w:r>
      <w:r w:rsidRPr="00434ABF">
        <w:rPr>
          <w:rFonts w:hint="eastAsia"/>
        </w:rPr>
        <w:t>公噸之間</w:t>
      </w:r>
      <w:r w:rsidRPr="00434ABF">
        <w:t>）</w:t>
      </w:r>
      <w:r w:rsidRPr="00434ABF">
        <w:rPr>
          <w:rFonts w:hint="eastAsia"/>
        </w:rPr>
        <w:t>予營運操作廠商達和環保服務股份有限公司，否則按短少交付噸數之基本每噸操作維護費用與能源獎勵金</w:t>
      </w:r>
      <w:proofErr w:type="gramStart"/>
      <w:r w:rsidRPr="00434ABF">
        <w:rPr>
          <w:rFonts w:hint="eastAsia"/>
        </w:rPr>
        <w:t>計價歸償營運</w:t>
      </w:r>
      <w:proofErr w:type="gramEnd"/>
      <w:r w:rsidRPr="00434ABF">
        <w:rPr>
          <w:rFonts w:hint="eastAsia"/>
        </w:rPr>
        <w:t>操作廠商。</w:t>
      </w:r>
      <w:proofErr w:type="gramStart"/>
      <w:r w:rsidRPr="00434ABF">
        <w:t>113</w:t>
      </w:r>
      <w:proofErr w:type="gramEnd"/>
      <w:r w:rsidRPr="00434ABF">
        <w:rPr>
          <w:rFonts w:hint="eastAsia"/>
        </w:rPr>
        <w:t>年度實際執行情形，</w:t>
      </w:r>
      <w:proofErr w:type="gramStart"/>
      <w:r w:rsidRPr="00434ABF">
        <w:rPr>
          <w:rFonts w:hint="eastAsia"/>
        </w:rPr>
        <w:t>運交進廠</w:t>
      </w:r>
      <w:proofErr w:type="gramEnd"/>
      <w:r w:rsidRPr="00434ABF">
        <w:rPr>
          <w:rFonts w:hint="eastAsia"/>
        </w:rPr>
        <w:t>可處理廢棄物為</w:t>
      </w:r>
      <w:r w:rsidRPr="00434ABF">
        <w:t>68,506</w:t>
      </w:r>
      <w:r w:rsidRPr="00434ABF">
        <w:rPr>
          <w:rFonts w:hint="eastAsia"/>
        </w:rPr>
        <w:t>.</w:t>
      </w:r>
      <w:r w:rsidRPr="00434ABF">
        <w:t>4</w:t>
      </w:r>
      <w:r w:rsidRPr="00434ABF">
        <w:rPr>
          <w:rFonts w:hint="eastAsia"/>
        </w:rPr>
        <w:t>7公噸，尚合於契約規定之保證交付垃圾量，故無實際支出金額。</w:t>
      </w:r>
    </w:p>
    <w:p w14:paraId="6A9262B6" w14:textId="77777777" w:rsidR="00DA0828" w:rsidRPr="00434ABF" w:rsidRDefault="00DA0828" w:rsidP="0021300B">
      <w:pPr>
        <w:pStyle w:val="a5"/>
        <w:spacing w:line="490" w:lineRule="exact"/>
        <w:ind w:firstLine="560"/>
      </w:pPr>
      <w:r w:rsidRPr="00434ABF">
        <w:rPr>
          <w:rFonts w:hint="eastAsia"/>
        </w:rPr>
        <w:t>茲將</w:t>
      </w:r>
      <w:proofErr w:type="gramStart"/>
      <w:r w:rsidRPr="00434ABF">
        <w:rPr>
          <w:rFonts w:hint="eastAsia"/>
        </w:rPr>
        <w:t>年來本室</w:t>
      </w:r>
      <w:proofErr w:type="gramEnd"/>
      <w:r w:rsidRPr="00434ABF">
        <w:rPr>
          <w:rFonts w:hint="eastAsia"/>
        </w:rPr>
        <w:t>審核資產負債所提審核意見，摘其</w:t>
      </w:r>
      <w:proofErr w:type="gramStart"/>
      <w:r w:rsidRPr="00434ABF">
        <w:rPr>
          <w:rFonts w:hint="eastAsia"/>
        </w:rPr>
        <w:t>要者列述</w:t>
      </w:r>
      <w:proofErr w:type="gramEnd"/>
      <w:r w:rsidRPr="00434ABF">
        <w:rPr>
          <w:rFonts w:hint="eastAsia"/>
        </w:rPr>
        <w:t>如次：</w:t>
      </w:r>
    </w:p>
    <w:p w14:paraId="0CE1D47C" w14:textId="77777777" w:rsidR="00DA0828" w:rsidRPr="00434ABF" w:rsidRDefault="00DA0828" w:rsidP="0021300B">
      <w:pPr>
        <w:pStyle w:val="-14"/>
        <w:spacing w:line="500" w:lineRule="exact"/>
        <w:ind w:firstLine="561"/>
      </w:pPr>
      <w:r>
        <w:rPr>
          <w:rFonts w:hint="eastAsia"/>
          <w:b/>
        </w:rPr>
        <w:t>一</w:t>
      </w:r>
      <w:r w:rsidRPr="00434ABF">
        <w:rPr>
          <w:rFonts w:hint="eastAsia"/>
          <w:b/>
        </w:rPr>
        <w:t>、</w:t>
      </w:r>
      <w:r w:rsidRPr="00434ABF">
        <w:rPr>
          <w:b/>
          <w:bCs w:val="0"/>
        </w:rPr>
        <w:t>建置毒品罰鍰繳款整合系統及訂定未收款項清理計畫，以提高罰鍰收繳績效，惟部分案件遲未移送行政執行、未落實債權憑證清理與查調所得財產資料、清理計畫部分規範錯誤等情，債權管控機制未</w:t>
      </w:r>
      <w:proofErr w:type="gramStart"/>
      <w:r w:rsidRPr="00434ABF">
        <w:rPr>
          <w:b/>
          <w:bCs w:val="0"/>
        </w:rPr>
        <w:t>臻健全，</w:t>
      </w:r>
      <w:proofErr w:type="gramEnd"/>
      <w:r w:rsidRPr="00434ABF">
        <w:rPr>
          <w:b/>
          <w:bCs w:val="0"/>
        </w:rPr>
        <w:t>亟待積極檢討改善，以</w:t>
      </w:r>
      <w:r w:rsidRPr="00434ABF">
        <w:rPr>
          <w:rFonts w:hint="eastAsia"/>
          <w:b/>
          <w:bCs w:val="0"/>
        </w:rPr>
        <w:t>維護法治公信</w:t>
      </w:r>
      <w:r w:rsidRPr="00434ABF">
        <w:rPr>
          <w:rFonts w:hint="eastAsia"/>
        </w:rPr>
        <w:t>：</w:t>
      </w:r>
      <w:r w:rsidRPr="00434ABF">
        <w:rPr>
          <w:rFonts w:hint="eastAsia"/>
          <w:szCs w:val="24"/>
        </w:rPr>
        <w:t>警察局為提升罰鍰及</w:t>
      </w:r>
      <w:proofErr w:type="gramStart"/>
      <w:r w:rsidRPr="00434ABF">
        <w:rPr>
          <w:rFonts w:hint="eastAsia"/>
          <w:szCs w:val="24"/>
        </w:rPr>
        <w:t>怠</w:t>
      </w:r>
      <w:proofErr w:type="gramEnd"/>
      <w:r w:rsidRPr="00434ABF">
        <w:rPr>
          <w:rFonts w:hint="eastAsia"/>
          <w:szCs w:val="24"/>
        </w:rPr>
        <w:t>金收繳效率，訂有毒品裁罰案件罰鍰及</w:t>
      </w:r>
      <w:proofErr w:type="gramStart"/>
      <w:r w:rsidRPr="00434ABF">
        <w:rPr>
          <w:rFonts w:hint="eastAsia"/>
          <w:szCs w:val="24"/>
        </w:rPr>
        <w:t>怠</w:t>
      </w:r>
      <w:proofErr w:type="gramEnd"/>
      <w:r w:rsidRPr="00434ABF">
        <w:rPr>
          <w:rFonts w:hint="eastAsia"/>
          <w:szCs w:val="24"/>
        </w:rPr>
        <w:t>金未收款項清理計畫（下稱毒品罰鍰未收款項清理計畫）及交通類應收未收行政罰鍰逾期未繳案件清理計畫，另為有效管理裁處案件，建置第三、四級毒品行政罰鍰繳款整合系統（下稱毒品罰鍰系統）。截至</w:t>
      </w:r>
      <w:r w:rsidRPr="00434ABF">
        <w:rPr>
          <w:szCs w:val="24"/>
        </w:rPr>
        <w:t>113年底止，警察局</w:t>
      </w:r>
      <w:proofErr w:type="gramStart"/>
      <w:r w:rsidRPr="00434ABF">
        <w:rPr>
          <w:szCs w:val="24"/>
        </w:rPr>
        <w:t>113</w:t>
      </w:r>
      <w:proofErr w:type="gramEnd"/>
      <w:r w:rsidRPr="00434ABF">
        <w:rPr>
          <w:szCs w:val="24"/>
        </w:rPr>
        <w:t>年度及以前年度應收未收行政罰鍰計1億3,502萬餘元，取得債權憑證計8,968張。經查應收未收毒</w:t>
      </w:r>
      <w:r w:rsidRPr="00434ABF">
        <w:rPr>
          <w:rFonts w:hint="eastAsia"/>
          <w:szCs w:val="24"/>
        </w:rPr>
        <w:t>品罰鍰及</w:t>
      </w:r>
      <w:proofErr w:type="gramStart"/>
      <w:r w:rsidRPr="00434ABF">
        <w:rPr>
          <w:rFonts w:hint="eastAsia"/>
          <w:szCs w:val="24"/>
        </w:rPr>
        <w:t>怠</w:t>
      </w:r>
      <w:proofErr w:type="gramEnd"/>
      <w:r w:rsidRPr="00434ABF">
        <w:rPr>
          <w:rFonts w:hint="eastAsia"/>
          <w:szCs w:val="24"/>
        </w:rPr>
        <w:t>金案件清理情形，核有：（</w:t>
      </w:r>
      <w:r>
        <w:rPr>
          <w:rFonts w:hint="eastAsia"/>
          <w:szCs w:val="24"/>
        </w:rPr>
        <w:t>一</w:t>
      </w:r>
      <w:r w:rsidRPr="00434ABF">
        <w:rPr>
          <w:rFonts w:hint="eastAsia"/>
          <w:szCs w:val="24"/>
        </w:rPr>
        <w:t>）</w:t>
      </w:r>
      <w:r w:rsidRPr="00434ABF">
        <w:rPr>
          <w:szCs w:val="24"/>
        </w:rPr>
        <w:t>部分案件於繳納期限屆滿後逾2年未辦理移送行政執行，</w:t>
      </w:r>
      <w:proofErr w:type="gramStart"/>
      <w:r w:rsidRPr="00434ABF">
        <w:rPr>
          <w:szCs w:val="24"/>
        </w:rPr>
        <w:t>催繳管控</w:t>
      </w:r>
      <w:proofErr w:type="gramEnd"/>
      <w:r w:rsidRPr="00434ABF">
        <w:rPr>
          <w:szCs w:val="24"/>
        </w:rPr>
        <w:t>機制未</w:t>
      </w:r>
      <w:proofErr w:type="gramStart"/>
      <w:r w:rsidRPr="00434ABF">
        <w:rPr>
          <w:szCs w:val="24"/>
        </w:rPr>
        <w:t>臻</w:t>
      </w:r>
      <w:proofErr w:type="gramEnd"/>
      <w:r w:rsidRPr="00434ABF">
        <w:rPr>
          <w:szCs w:val="24"/>
        </w:rPr>
        <w:t>健全；</w:t>
      </w:r>
      <w:r w:rsidRPr="00434ABF">
        <w:rPr>
          <w:rFonts w:hint="eastAsia"/>
          <w:szCs w:val="24"/>
        </w:rPr>
        <w:t>（</w:t>
      </w:r>
      <w:r>
        <w:rPr>
          <w:rFonts w:hint="eastAsia"/>
          <w:szCs w:val="24"/>
        </w:rPr>
        <w:t>二</w:t>
      </w:r>
      <w:r w:rsidRPr="00434ABF">
        <w:rPr>
          <w:rFonts w:hint="eastAsia"/>
          <w:szCs w:val="24"/>
        </w:rPr>
        <w:t>）</w:t>
      </w:r>
      <w:r w:rsidRPr="00434ABF">
        <w:rPr>
          <w:szCs w:val="24"/>
        </w:rPr>
        <w:t>運用毒品罰鍰系統及設置人工管制清冊管理案件，惟各人工管制清冊間同一案之義務人不一致或債權憑證重複登錄，且系統內同一案件有日期登錄異常等情，</w:t>
      </w:r>
      <w:r w:rsidRPr="00434ABF">
        <w:rPr>
          <w:rFonts w:hint="eastAsia"/>
          <w:szCs w:val="24"/>
        </w:rPr>
        <w:t>亟待</w:t>
      </w:r>
      <w:proofErr w:type="gramStart"/>
      <w:r w:rsidRPr="00434ABF">
        <w:rPr>
          <w:rFonts w:hint="eastAsia"/>
          <w:szCs w:val="24"/>
        </w:rPr>
        <w:t>釐</w:t>
      </w:r>
      <w:proofErr w:type="gramEnd"/>
      <w:r w:rsidRPr="00434ABF">
        <w:rPr>
          <w:rFonts w:hint="eastAsia"/>
          <w:szCs w:val="24"/>
        </w:rPr>
        <w:t>清並</w:t>
      </w:r>
      <w:r w:rsidRPr="00434ABF">
        <w:rPr>
          <w:szCs w:val="24"/>
        </w:rPr>
        <w:t>落實管控作業；</w:t>
      </w:r>
      <w:r w:rsidRPr="00434ABF">
        <w:rPr>
          <w:rFonts w:hint="eastAsia"/>
          <w:szCs w:val="24"/>
        </w:rPr>
        <w:t>（</w:t>
      </w:r>
      <w:r>
        <w:rPr>
          <w:rFonts w:hint="eastAsia"/>
          <w:szCs w:val="24"/>
        </w:rPr>
        <w:t>三</w:t>
      </w:r>
      <w:r w:rsidRPr="00434ABF">
        <w:rPr>
          <w:szCs w:val="24"/>
        </w:rPr>
        <w:t>）</w:t>
      </w:r>
      <w:r w:rsidRPr="00434ABF">
        <w:rPr>
          <w:rFonts w:hint="eastAsia"/>
          <w:szCs w:val="24"/>
        </w:rPr>
        <w:t>部分</w:t>
      </w:r>
      <w:r w:rsidRPr="00434ABF">
        <w:rPr>
          <w:szCs w:val="24"/>
        </w:rPr>
        <w:t>已取得債權憑證案件，未落實逐年查調財產所得</w:t>
      </w:r>
      <w:r w:rsidRPr="00434ABF">
        <w:rPr>
          <w:rFonts w:hint="eastAsia"/>
          <w:szCs w:val="24"/>
        </w:rPr>
        <w:t>且</w:t>
      </w:r>
      <w:r w:rsidRPr="00434ABF">
        <w:rPr>
          <w:szCs w:val="24"/>
        </w:rPr>
        <w:t>未將結果列冊備查，或同一義務人之債權憑證未</w:t>
      </w:r>
      <w:proofErr w:type="gramStart"/>
      <w:r w:rsidRPr="00434ABF">
        <w:rPr>
          <w:szCs w:val="24"/>
        </w:rPr>
        <w:t>併</w:t>
      </w:r>
      <w:proofErr w:type="gramEnd"/>
      <w:r w:rsidRPr="00434ABF">
        <w:rPr>
          <w:szCs w:val="24"/>
        </w:rPr>
        <w:t>同再移送執行；（</w:t>
      </w:r>
      <w:r>
        <w:rPr>
          <w:rFonts w:hint="eastAsia"/>
          <w:szCs w:val="24"/>
        </w:rPr>
        <w:t>四</w:t>
      </w:r>
      <w:r w:rsidRPr="00434ABF">
        <w:rPr>
          <w:rFonts w:hint="eastAsia"/>
          <w:szCs w:val="24"/>
        </w:rPr>
        <w:t>）</w:t>
      </w:r>
      <w:r w:rsidRPr="00434ABF">
        <w:rPr>
          <w:szCs w:val="24"/>
        </w:rPr>
        <w:t>毒品罰鍰未收款項清理計畫規定之移送執行期間及債權憑證註銷期限</w:t>
      </w:r>
      <w:r w:rsidRPr="00434ABF">
        <w:rPr>
          <w:rFonts w:hint="eastAsia"/>
          <w:szCs w:val="24"/>
        </w:rPr>
        <w:t>，較嘉義市政府暨所屬機關註銷應收款項審查原則規定「應自繳款期限屆滿之次日起</w:t>
      </w:r>
      <w:r w:rsidRPr="00434ABF">
        <w:rPr>
          <w:szCs w:val="24"/>
        </w:rPr>
        <w:t>6個月內移送行政執行」寬鬆，又與行政執行法規定「自處分、裁定確定之日起，移送行政執行所取得之債權憑證逾10年尚未執行終結者，不得再執行」有悖，亟待檢討修正；</w:t>
      </w:r>
      <w:r w:rsidRPr="00DA0828">
        <w:rPr>
          <w:spacing w:val="2"/>
          <w:szCs w:val="24"/>
        </w:rPr>
        <w:t>（</w:t>
      </w:r>
      <w:r w:rsidRPr="00DA0828">
        <w:rPr>
          <w:rFonts w:hint="eastAsia"/>
          <w:spacing w:val="2"/>
          <w:szCs w:val="24"/>
        </w:rPr>
        <w:t>五</w:t>
      </w:r>
      <w:r w:rsidRPr="00DA0828">
        <w:rPr>
          <w:spacing w:val="2"/>
          <w:szCs w:val="24"/>
        </w:rPr>
        <w:t>）於委外契約要求提供系統維運人員簽署之保密切結書，惟未督促提供，未落實履約管理等情，</w:t>
      </w:r>
      <w:r w:rsidRPr="00DA0828">
        <w:rPr>
          <w:rFonts w:hint="eastAsia"/>
          <w:spacing w:val="2"/>
          <w:szCs w:val="24"/>
        </w:rPr>
        <w:t>有待</w:t>
      </w:r>
      <w:proofErr w:type="gramStart"/>
      <w:r w:rsidRPr="00DA0828">
        <w:rPr>
          <w:rFonts w:hint="eastAsia"/>
          <w:spacing w:val="2"/>
          <w:szCs w:val="24"/>
        </w:rPr>
        <w:t>研</w:t>
      </w:r>
      <w:proofErr w:type="gramEnd"/>
      <w:r w:rsidRPr="00DA0828">
        <w:rPr>
          <w:rFonts w:hint="eastAsia"/>
          <w:spacing w:val="2"/>
          <w:szCs w:val="24"/>
        </w:rPr>
        <w:t>謀</w:t>
      </w:r>
      <w:r w:rsidRPr="00DA0828">
        <w:rPr>
          <w:spacing w:val="2"/>
          <w:szCs w:val="24"/>
        </w:rPr>
        <w:t>改善。</w:t>
      </w:r>
      <w:r w:rsidRPr="00434ABF">
        <w:rPr>
          <w:rFonts w:hint="eastAsia"/>
        </w:rPr>
        <w:t>（詳乙－</w:t>
      </w:r>
      <w:r>
        <w:rPr>
          <w:rFonts w:hint="eastAsia"/>
        </w:rPr>
        <w:t>54</w:t>
      </w:r>
      <w:r w:rsidRPr="00434ABF">
        <w:rPr>
          <w:rFonts w:hint="eastAsia"/>
        </w:rPr>
        <w:t>頁）</w:t>
      </w:r>
    </w:p>
    <w:p w14:paraId="4EA14FE5" w14:textId="77777777" w:rsidR="00DA0828" w:rsidRPr="00434ABF" w:rsidRDefault="00DA0828" w:rsidP="0021300B">
      <w:pPr>
        <w:pStyle w:val="-14"/>
        <w:spacing w:line="500" w:lineRule="exact"/>
        <w:ind w:firstLine="561"/>
      </w:pPr>
      <w:r>
        <w:rPr>
          <w:rFonts w:hint="eastAsia"/>
          <w:b/>
        </w:rPr>
        <w:t>二</w:t>
      </w:r>
      <w:r w:rsidRPr="00434ABF">
        <w:rPr>
          <w:rFonts w:hint="eastAsia"/>
          <w:b/>
        </w:rPr>
        <w:t>、</w:t>
      </w:r>
      <w:r w:rsidRPr="00434ABF">
        <w:rPr>
          <w:rFonts w:hint="eastAsia"/>
          <w:b/>
          <w:bCs w:val="0"/>
          <w:szCs w:val="32"/>
        </w:rPr>
        <w:t>實施運動場地認養制度，推行全民運動，惟認養作業未</w:t>
      </w:r>
      <w:proofErr w:type="gramStart"/>
      <w:r w:rsidRPr="00434ABF">
        <w:rPr>
          <w:rFonts w:hint="eastAsia"/>
          <w:b/>
          <w:bCs w:val="0"/>
          <w:szCs w:val="32"/>
        </w:rPr>
        <w:t>臻</w:t>
      </w:r>
      <w:proofErr w:type="gramEnd"/>
      <w:r w:rsidRPr="00434ABF">
        <w:rPr>
          <w:rFonts w:hint="eastAsia"/>
          <w:b/>
          <w:bCs w:val="0"/>
          <w:szCs w:val="32"/>
        </w:rPr>
        <w:t>公開透明，及未建立認養申請審查與成效考核機制，致部分認養場地未依契約規定範圍及運動用途使用，允宜</w:t>
      </w:r>
      <w:proofErr w:type="gramStart"/>
      <w:r w:rsidRPr="00434ABF">
        <w:rPr>
          <w:rFonts w:hint="eastAsia"/>
          <w:b/>
          <w:bCs w:val="0"/>
          <w:szCs w:val="32"/>
        </w:rPr>
        <w:t>研</w:t>
      </w:r>
      <w:proofErr w:type="gramEnd"/>
      <w:r w:rsidRPr="00434ABF">
        <w:rPr>
          <w:rFonts w:hint="eastAsia"/>
          <w:b/>
          <w:bCs w:val="0"/>
          <w:szCs w:val="32"/>
        </w:rPr>
        <w:t>訂認養作業及成效考核規範，並落實執行，</w:t>
      </w:r>
      <w:proofErr w:type="gramStart"/>
      <w:r w:rsidRPr="00434ABF">
        <w:rPr>
          <w:rFonts w:hint="eastAsia"/>
          <w:b/>
          <w:bCs w:val="0"/>
          <w:szCs w:val="32"/>
        </w:rPr>
        <w:t>俾</w:t>
      </w:r>
      <w:proofErr w:type="gramEnd"/>
      <w:r w:rsidRPr="00434ABF">
        <w:rPr>
          <w:rFonts w:hint="eastAsia"/>
          <w:b/>
          <w:bCs w:val="0"/>
          <w:szCs w:val="32"/>
        </w:rPr>
        <w:t>提升認養成效</w:t>
      </w:r>
      <w:r w:rsidRPr="00434ABF">
        <w:rPr>
          <w:rFonts w:hint="eastAsia"/>
        </w:rPr>
        <w:t>：</w:t>
      </w:r>
      <w:r w:rsidRPr="00DA0828">
        <w:rPr>
          <w:rFonts w:hint="eastAsia"/>
          <w:spacing w:val="2"/>
          <w:szCs w:val="24"/>
        </w:rPr>
        <w:t>體育場訂定「嘉義市立體育場所屬運動場地認養要點」實施運動場地認養制度，加強</w:t>
      </w:r>
      <w:r w:rsidRPr="00DA0828">
        <w:rPr>
          <w:spacing w:val="2"/>
          <w:szCs w:val="24"/>
        </w:rPr>
        <w:t>維護各</w:t>
      </w:r>
      <w:r w:rsidRPr="00DA0828">
        <w:rPr>
          <w:rFonts w:hint="eastAsia"/>
          <w:spacing w:val="2"/>
          <w:szCs w:val="24"/>
        </w:rPr>
        <w:t>運動</w:t>
      </w:r>
      <w:r w:rsidRPr="00DA0828">
        <w:rPr>
          <w:spacing w:val="2"/>
          <w:szCs w:val="24"/>
        </w:rPr>
        <w:t>場地設施</w:t>
      </w:r>
      <w:r w:rsidRPr="00DA0828">
        <w:rPr>
          <w:rFonts w:hint="eastAsia"/>
          <w:spacing w:val="2"/>
          <w:szCs w:val="24"/>
        </w:rPr>
        <w:t>及</w:t>
      </w:r>
      <w:r w:rsidRPr="00DA0828">
        <w:rPr>
          <w:spacing w:val="2"/>
          <w:szCs w:val="24"/>
        </w:rPr>
        <w:t>發揮其功能</w:t>
      </w:r>
      <w:r w:rsidRPr="00DA0828">
        <w:rPr>
          <w:rFonts w:hint="eastAsia"/>
          <w:spacing w:val="2"/>
          <w:szCs w:val="24"/>
        </w:rPr>
        <w:t>。</w:t>
      </w:r>
      <w:proofErr w:type="gramStart"/>
      <w:r w:rsidRPr="00DA0828">
        <w:rPr>
          <w:rFonts w:hint="eastAsia"/>
          <w:spacing w:val="2"/>
          <w:szCs w:val="24"/>
        </w:rPr>
        <w:t>113</w:t>
      </w:r>
      <w:proofErr w:type="gramEnd"/>
      <w:r w:rsidRPr="00DA0828">
        <w:rPr>
          <w:rFonts w:hint="eastAsia"/>
          <w:spacing w:val="2"/>
          <w:szCs w:val="24"/>
        </w:rPr>
        <w:t>年度提供轄管田徑場看台下方室內空間、棒球場室內休息區、港坪運動公園體育館室內與戶外場所、東區體育館地下室等部分場域之管理與維護予嘉義市體育會暨所屬單項協會等23個民間團體（或個人），並訂有契約，全年認養使用費收入計23萬餘元。經查運動場館認養作業執行情形，核有：（一）長期提供場地認養，惟未曾公告相關認養資訊，而由認養單位主動提出申請，作業程序有欠公開透明。又申請認養時，未依規定要求其提供認養計畫，審查場地使用規劃、預期成果效益等，即</w:t>
      </w:r>
      <w:proofErr w:type="gramStart"/>
      <w:r w:rsidRPr="00DA0828">
        <w:rPr>
          <w:rFonts w:hint="eastAsia"/>
          <w:spacing w:val="2"/>
          <w:szCs w:val="24"/>
        </w:rPr>
        <w:t>逕</w:t>
      </w:r>
      <w:proofErr w:type="gramEnd"/>
      <w:r w:rsidRPr="00DA0828">
        <w:rPr>
          <w:rFonts w:hint="eastAsia"/>
          <w:spacing w:val="2"/>
          <w:szCs w:val="24"/>
        </w:rPr>
        <w:t>予同意認養，且未辦理認養成效考核，</w:t>
      </w:r>
      <w:proofErr w:type="gramStart"/>
      <w:r w:rsidRPr="00DA0828">
        <w:rPr>
          <w:rFonts w:hint="eastAsia"/>
          <w:spacing w:val="2"/>
          <w:szCs w:val="24"/>
        </w:rPr>
        <w:t>汰</w:t>
      </w:r>
      <w:proofErr w:type="gramEnd"/>
      <w:r w:rsidRPr="00DA0828">
        <w:rPr>
          <w:rFonts w:hint="eastAsia"/>
          <w:spacing w:val="2"/>
          <w:szCs w:val="24"/>
        </w:rPr>
        <w:t>除不適宜單位，致部分認養場地供作辦公室、儲藏室或休閒娛樂等非運動用途，有欠妥適；（二）網球場長年委託管理，卻未簽訂契約確立權利義務，亦未收取權利金或認養使用費，顯欠妥適；（三）認養契約未辦理公證，又部分認養單位於認養期限屆滿後未續約卻未搬離，惟體育場未及時訴請司法機關聲請排除占用，有欠允當；（四）</w:t>
      </w:r>
      <w:bookmarkStart w:id="10" w:name="_Hlk199632482"/>
      <w:r w:rsidRPr="00DA0828">
        <w:rPr>
          <w:rFonts w:hint="eastAsia"/>
          <w:spacing w:val="2"/>
          <w:szCs w:val="24"/>
        </w:rPr>
        <w:t>實際使用範圍與認養契約未符，且於公共空間堆置設備或器材，並擅自接用水電，惟未即時督促改善，管理作業未</w:t>
      </w:r>
      <w:proofErr w:type="gramStart"/>
      <w:r w:rsidRPr="00DA0828">
        <w:rPr>
          <w:rFonts w:hint="eastAsia"/>
          <w:spacing w:val="2"/>
          <w:szCs w:val="24"/>
        </w:rPr>
        <w:t>臻</w:t>
      </w:r>
      <w:proofErr w:type="gramEnd"/>
      <w:r w:rsidRPr="00DA0828">
        <w:rPr>
          <w:rFonts w:hint="eastAsia"/>
          <w:spacing w:val="2"/>
          <w:szCs w:val="24"/>
        </w:rPr>
        <w:t>周妥</w:t>
      </w:r>
      <w:bookmarkEnd w:id="10"/>
      <w:r w:rsidRPr="00DA0828">
        <w:rPr>
          <w:rFonts w:hint="eastAsia"/>
          <w:spacing w:val="2"/>
          <w:szCs w:val="24"/>
        </w:rPr>
        <w:t>等情</w:t>
      </w:r>
      <w:r w:rsidRPr="00DA0828">
        <w:rPr>
          <w:rFonts w:hint="eastAsia"/>
          <w:noProof/>
          <w:spacing w:val="2"/>
          <w:szCs w:val="24"/>
          <w:lang w:val="zh-TW"/>
        </w:rPr>
        <w:t>，亟待研謀改善</w:t>
      </w:r>
      <w:r w:rsidRPr="00DA0828">
        <w:rPr>
          <w:rFonts w:hint="eastAsia"/>
          <w:spacing w:val="2"/>
        </w:rPr>
        <w:t>。（詳乙－74頁）</w:t>
      </w:r>
    </w:p>
    <w:p w14:paraId="1D82DC89" w14:textId="3AAC9225" w:rsidR="00DA0828" w:rsidRPr="00434ABF" w:rsidRDefault="00DA0828" w:rsidP="0021300B">
      <w:pPr>
        <w:pStyle w:val="-14"/>
        <w:spacing w:line="460" w:lineRule="exact"/>
        <w:ind w:firstLine="561"/>
      </w:pPr>
      <w:r>
        <w:rPr>
          <w:rFonts w:hint="eastAsia"/>
          <w:b/>
        </w:rPr>
        <w:t>三</w:t>
      </w:r>
      <w:r w:rsidRPr="00434ABF">
        <w:rPr>
          <w:rFonts w:hint="eastAsia"/>
          <w:b/>
        </w:rPr>
        <w:t>、</w:t>
      </w:r>
      <w:r w:rsidRPr="00434ABF">
        <w:rPr>
          <w:rFonts w:hint="eastAsia"/>
          <w:b/>
          <w:bCs w:val="0"/>
          <w:noProof/>
          <w:lang w:val="x-none"/>
        </w:rPr>
        <w:t>辦理新火化場第二儲油槽設置工程以符消防安檢規範</w:t>
      </w:r>
      <w:r w:rsidRPr="00434ABF">
        <w:rPr>
          <w:rFonts w:hint="eastAsia"/>
          <w:b/>
          <w:bCs w:val="0"/>
        </w:rPr>
        <w:t>，惟工程</w:t>
      </w:r>
      <w:r w:rsidRPr="00434ABF">
        <w:rPr>
          <w:rFonts w:hint="eastAsia"/>
          <w:b/>
          <w:bCs w:val="0"/>
          <w:noProof/>
          <w:lang w:val="x-none"/>
        </w:rPr>
        <w:t>進度嚴重延宕，迄未取得使用執照而無法啟用</w:t>
      </w:r>
      <w:r w:rsidRPr="00434ABF">
        <w:rPr>
          <w:rFonts w:hint="eastAsia"/>
          <w:b/>
          <w:bCs w:val="0"/>
        </w:rPr>
        <w:t>，亟待儘速完成使用執照申辦作業，解決現有儲油槽安全隱患</w:t>
      </w:r>
      <w:r w:rsidRPr="00434ABF">
        <w:rPr>
          <w:rFonts w:hint="eastAsia"/>
        </w:rPr>
        <w:t>：殯葬管理所為因應長期營運需求，規劃設置</w:t>
      </w:r>
      <w:proofErr w:type="gramStart"/>
      <w:r w:rsidRPr="00434ABF">
        <w:rPr>
          <w:rFonts w:hint="eastAsia"/>
        </w:rPr>
        <w:t>第二儲油槽以</w:t>
      </w:r>
      <w:proofErr w:type="gramEnd"/>
      <w:r w:rsidRPr="00434ABF">
        <w:rPr>
          <w:rFonts w:hint="eastAsia"/>
        </w:rPr>
        <w:t>取代現有儲油槽，自102年起辦理新火化場</w:t>
      </w:r>
      <w:proofErr w:type="gramStart"/>
      <w:r w:rsidRPr="00434ABF">
        <w:rPr>
          <w:rFonts w:hint="eastAsia"/>
        </w:rPr>
        <w:t>第二儲</w:t>
      </w:r>
      <w:proofErr w:type="gramEnd"/>
      <w:r w:rsidRPr="00434ABF">
        <w:rPr>
          <w:rFonts w:hint="eastAsia"/>
        </w:rPr>
        <w:t>油槽設置工程，預算經費880萬餘元。於102年5月起委託建築師事務所辦理規劃設計，迄111年2月始辦理「102年新火化場</w:t>
      </w:r>
      <w:proofErr w:type="gramStart"/>
      <w:r w:rsidRPr="00434ABF">
        <w:rPr>
          <w:rFonts w:hint="eastAsia"/>
        </w:rPr>
        <w:t>第二儲</w:t>
      </w:r>
      <w:proofErr w:type="gramEnd"/>
      <w:r w:rsidRPr="00434ABF">
        <w:rPr>
          <w:rFonts w:hint="eastAsia"/>
        </w:rPr>
        <w:t>油槽設置工程」（下稱建築主體工程）採購招標，</w:t>
      </w:r>
      <w:proofErr w:type="gramStart"/>
      <w:r w:rsidRPr="00434ABF">
        <w:rPr>
          <w:rFonts w:hint="eastAsia"/>
        </w:rPr>
        <w:t>隔月決標</w:t>
      </w:r>
      <w:proofErr w:type="gramEnd"/>
      <w:r w:rsidRPr="00434ABF">
        <w:rPr>
          <w:rFonts w:hint="eastAsia"/>
        </w:rPr>
        <w:t>，決標金額612萬餘元，同年12月驗收合格；又</w:t>
      </w:r>
      <w:proofErr w:type="gramStart"/>
      <w:r w:rsidRPr="00434ABF">
        <w:rPr>
          <w:rFonts w:hint="eastAsia"/>
        </w:rPr>
        <w:t>112</w:t>
      </w:r>
      <w:proofErr w:type="gramEnd"/>
      <w:r w:rsidRPr="00434ABF">
        <w:rPr>
          <w:rFonts w:hint="eastAsia"/>
        </w:rPr>
        <w:t>年度再增編預算經費900萬元，辦理「112年新火化場</w:t>
      </w:r>
      <w:proofErr w:type="gramStart"/>
      <w:r w:rsidRPr="00434ABF">
        <w:rPr>
          <w:rFonts w:hint="eastAsia"/>
        </w:rPr>
        <w:t>第二儲</w:t>
      </w:r>
      <w:proofErr w:type="gramEnd"/>
      <w:r w:rsidRPr="00434ABF">
        <w:rPr>
          <w:rFonts w:hint="eastAsia"/>
        </w:rPr>
        <w:t>油設施新建工程（第二期）」（下稱儲油槽工程）財物採購，同年6月決標，決標金額862萬元，113年6月驗收合格。經查該工程執行情形，核有：</w:t>
      </w:r>
      <w:r w:rsidRPr="00434ABF">
        <w:t>（</w:t>
      </w:r>
      <w:r>
        <w:rPr>
          <w:rFonts w:hint="eastAsia"/>
        </w:rPr>
        <w:t>一</w:t>
      </w:r>
      <w:r w:rsidRPr="00434ABF">
        <w:t>）</w:t>
      </w:r>
      <w:r w:rsidRPr="00434ABF">
        <w:rPr>
          <w:rFonts w:hint="eastAsia"/>
          <w:noProof/>
          <w:lang w:val="x-none"/>
        </w:rPr>
        <w:t>辦理</w:t>
      </w:r>
      <w:r w:rsidRPr="00434ABF">
        <w:rPr>
          <w:rFonts w:hint="eastAsia"/>
        </w:rPr>
        <w:t>建築主體工程</w:t>
      </w:r>
      <w:r w:rsidRPr="00434ABF">
        <w:rPr>
          <w:rFonts w:hint="eastAsia"/>
          <w:noProof/>
          <w:lang w:val="x-none"/>
        </w:rPr>
        <w:t>，未確實督導設計單位釐清水土保持計畫、法定空地分割及建造執照申辦流程，屢經主管機關</w:t>
      </w:r>
      <w:r w:rsidRPr="00434ABF">
        <w:rPr>
          <w:rFonts w:hint="eastAsia"/>
        </w:rPr>
        <w:t>（</w:t>
      </w:r>
      <w:r w:rsidRPr="00434ABF">
        <w:rPr>
          <w:rFonts w:hint="eastAsia"/>
          <w:noProof/>
          <w:lang w:val="x-none"/>
        </w:rPr>
        <w:t>嘉義縣政府</w:t>
      </w:r>
      <w:r w:rsidRPr="00434ABF">
        <w:rPr>
          <w:rFonts w:hint="eastAsia"/>
        </w:rPr>
        <w:t>）</w:t>
      </w:r>
      <w:r w:rsidRPr="00434ABF">
        <w:rPr>
          <w:rFonts w:hint="eastAsia"/>
          <w:noProof/>
          <w:lang w:val="x-none"/>
        </w:rPr>
        <w:t>退件，且對設計內容掌握不足，肇致規劃設計至取得建造執照耗時8年2個月餘，嚴重延宕計畫進度。</w:t>
      </w:r>
      <w:r w:rsidRPr="00434ABF">
        <w:rPr>
          <w:rFonts w:hint="eastAsia"/>
        </w:rPr>
        <w:t>復因營建物價上漲及多次招標流標，拆分工程為建築主體工程及儲油槽工程先後發包，增加</w:t>
      </w:r>
      <w:r w:rsidRPr="00434ABF">
        <w:rPr>
          <w:rFonts w:hint="eastAsia"/>
          <w:noProof/>
          <w:lang w:val="x-none"/>
        </w:rPr>
        <w:t>額外公帑支出約</w:t>
      </w:r>
      <w:r w:rsidRPr="00434ABF">
        <w:rPr>
          <w:rFonts w:hint="eastAsia"/>
        </w:rPr>
        <w:t>644萬餘元</w:t>
      </w:r>
      <w:r w:rsidRPr="00434ABF">
        <w:rPr>
          <w:rFonts w:hint="eastAsia"/>
          <w:noProof/>
          <w:lang w:val="x-none"/>
        </w:rPr>
        <w:t>；又</w:t>
      </w:r>
      <w:r w:rsidRPr="00434ABF">
        <w:rPr>
          <w:rFonts w:hint="eastAsia"/>
        </w:rPr>
        <w:t>因建築基地須重新辦理法定空地分割作業，截至113年11月底止，鋼構造建築物已完工驗收逾1年11個月餘，以及113年4月已完成之儲油槽，</w:t>
      </w:r>
      <w:proofErr w:type="gramStart"/>
      <w:r w:rsidRPr="00434ABF">
        <w:rPr>
          <w:rFonts w:hint="eastAsia"/>
        </w:rPr>
        <w:t>仍均未取得</w:t>
      </w:r>
      <w:proofErr w:type="gramEnd"/>
      <w:r w:rsidRPr="00434ABF">
        <w:rPr>
          <w:rFonts w:hint="eastAsia"/>
        </w:rPr>
        <w:t>使用執照，遲未能改善現有儲</w:t>
      </w:r>
      <w:proofErr w:type="gramStart"/>
      <w:r w:rsidRPr="00434ABF">
        <w:rPr>
          <w:rFonts w:hint="eastAsia"/>
        </w:rPr>
        <w:t>油槽潛存</w:t>
      </w:r>
      <w:proofErr w:type="gramEnd"/>
      <w:r w:rsidRPr="00434ABF">
        <w:rPr>
          <w:rFonts w:hint="eastAsia"/>
        </w:rPr>
        <w:t>消防安全風險</w:t>
      </w:r>
      <w:r w:rsidRPr="00434ABF">
        <w:t>；（</w:t>
      </w:r>
      <w:r>
        <w:rPr>
          <w:rFonts w:hint="eastAsia"/>
        </w:rPr>
        <w:t>二</w:t>
      </w:r>
      <w:r w:rsidRPr="00434ABF">
        <w:t>）</w:t>
      </w:r>
      <w:r w:rsidRPr="00434ABF">
        <w:rPr>
          <w:rFonts w:hint="eastAsia"/>
        </w:rPr>
        <w:t>市政府民政處</w:t>
      </w:r>
      <w:r w:rsidRPr="00434ABF">
        <w:rPr>
          <w:rFonts w:hint="eastAsia"/>
          <w:noProof/>
          <w:lang w:val="x-none"/>
        </w:rPr>
        <w:t>未落實督導</w:t>
      </w:r>
      <w:r w:rsidRPr="00434ABF">
        <w:rPr>
          <w:rFonts w:hint="eastAsia"/>
        </w:rPr>
        <w:t>該所儘速</w:t>
      </w:r>
      <w:proofErr w:type="gramStart"/>
      <w:r w:rsidRPr="00434ABF">
        <w:rPr>
          <w:rFonts w:hint="eastAsia"/>
        </w:rPr>
        <w:t>釐</w:t>
      </w:r>
      <w:proofErr w:type="gramEnd"/>
      <w:r w:rsidRPr="00434ABF">
        <w:rPr>
          <w:rFonts w:hint="eastAsia"/>
        </w:rPr>
        <w:t>清建築主體工程</w:t>
      </w:r>
      <w:r w:rsidRPr="00434ABF">
        <w:rPr>
          <w:rFonts w:hint="eastAsia"/>
          <w:noProof/>
          <w:lang w:val="x-none"/>
        </w:rPr>
        <w:t>執行期間所涉申辦流程問題並妥謀因應對策，致</w:t>
      </w:r>
      <w:r w:rsidRPr="00434ABF">
        <w:rPr>
          <w:rFonts w:hint="eastAsia"/>
        </w:rPr>
        <w:t>計畫進度延宕等情，</w:t>
      </w:r>
      <w:r>
        <w:rPr>
          <w:rFonts w:hint="eastAsia"/>
        </w:rPr>
        <w:t>亟待</w:t>
      </w:r>
      <w:proofErr w:type="gramStart"/>
      <w:r w:rsidRPr="00434ABF">
        <w:rPr>
          <w:rFonts w:hint="eastAsia"/>
        </w:rPr>
        <w:t>查明妥處</w:t>
      </w:r>
      <w:proofErr w:type="gramEnd"/>
      <w:r w:rsidRPr="00434ABF">
        <w:rPr>
          <w:rFonts w:hint="eastAsia"/>
        </w:rPr>
        <w:t>。（詳乙－</w:t>
      </w:r>
      <w:r>
        <w:rPr>
          <w:rFonts w:hint="eastAsia"/>
        </w:rPr>
        <w:t>8</w:t>
      </w:r>
      <w:r w:rsidR="00566184">
        <w:t>2</w:t>
      </w:r>
      <w:r w:rsidRPr="00434ABF">
        <w:rPr>
          <w:rFonts w:hint="eastAsia"/>
        </w:rPr>
        <w:t>頁）</w:t>
      </w:r>
    </w:p>
    <w:p w14:paraId="40532D2A" w14:textId="77777777" w:rsidR="00DA0828" w:rsidRPr="00434ABF" w:rsidRDefault="00DA0828" w:rsidP="0021300B">
      <w:pPr>
        <w:pStyle w:val="-14"/>
        <w:spacing w:line="470" w:lineRule="exact"/>
        <w:ind w:firstLine="561"/>
      </w:pPr>
      <w:r>
        <w:rPr>
          <w:rFonts w:hint="eastAsia"/>
          <w:b/>
        </w:rPr>
        <w:t>四</w:t>
      </w:r>
      <w:r w:rsidRPr="00434ABF">
        <w:rPr>
          <w:rFonts w:hint="eastAsia"/>
          <w:b/>
        </w:rPr>
        <w:t>、</w:t>
      </w:r>
      <w:r w:rsidRPr="00434ABF">
        <w:rPr>
          <w:rFonts w:hint="eastAsia"/>
          <w:b/>
          <w:bCs w:val="0"/>
        </w:rPr>
        <w:t>經管非公用土地已</w:t>
      </w:r>
      <w:proofErr w:type="gramStart"/>
      <w:r w:rsidRPr="00434ABF">
        <w:rPr>
          <w:rFonts w:hint="eastAsia"/>
          <w:b/>
          <w:bCs w:val="0"/>
        </w:rPr>
        <w:t>採</w:t>
      </w:r>
      <w:proofErr w:type="gramEnd"/>
      <w:r w:rsidRPr="00434ABF">
        <w:rPr>
          <w:rFonts w:hint="eastAsia"/>
          <w:b/>
          <w:bCs w:val="0"/>
        </w:rPr>
        <w:t>出（租）售與委託認養綠美化等機制，惟相關作業有欠妥適，仍待積極推動活化措施，提升公有土地經濟價值與使用效益</w:t>
      </w:r>
      <w:r w:rsidRPr="00434ABF">
        <w:rPr>
          <w:rFonts w:hint="eastAsia"/>
        </w:rPr>
        <w:t>：財政稅務局為財產專責管理單位，訂有財產管理自治條例等管理法規，期能提升財產使用效能。截至1</w:t>
      </w:r>
      <w:r w:rsidRPr="00434ABF">
        <w:t>13</w:t>
      </w:r>
      <w:r w:rsidRPr="00434ABF">
        <w:rPr>
          <w:rFonts w:hint="eastAsia"/>
        </w:rPr>
        <w:t>年底止，經管非公用土地筆數</w:t>
      </w:r>
      <w:r w:rsidRPr="00434ABF">
        <w:t>547</w:t>
      </w:r>
      <w:r w:rsidRPr="00434ABF">
        <w:rPr>
          <w:rFonts w:hint="eastAsia"/>
        </w:rPr>
        <w:t>筆，</w:t>
      </w:r>
      <w:r w:rsidRPr="00434ABF">
        <w:t>財產總值14億2,061萬餘元</w:t>
      </w:r>
      <w:r w:rsidRPr="00434ABF">
        <w:rPr>
          <w:rFonts w:hint="eastAsia"/>
        </w:rPr>
        <w:t>。</w:t>
      </w:r>
      <w:proofErr w:type="gramStart"/>
      <w:r w:rsidRPr="00434ABF">
        <w:rPr>
          <w:rFonts w:hint="eastAsia"/>
        </w:rPr>
        <w:t>經查非公用</w:t>
      </w:r>
      <w:proofErr w:type="gramEnd"/>
      <w:r w:rsidRPr="00434ABF">
        <w:rPr>
          <w:rFonts w:hint="eastAsia"/>
        </w:rPr>
        <w:t>土地運用管理情形</w:t>
      </w:r>
      <w:r w:rsidRPr="00434ABF">
        <w:t>，核有：</w:t>
      </w:r>
      <w:r w:rsidRPr="00434ABF">
        <w:rPr>
          <w:rFonts w:hint="eastAsia"/>
        </w:rPr>
        <w:t>（</w:t>
      </w:r>
      <w:r>
        <w:rPr>
          <w:rFonts w:hint="eastAsia"/>
        </w:rPr>
        <w:t>一</w:t>
      </w:r>
      <w:r w:rsidRPr="00434ABF">
        <w:rPr>
          <w:rFonts w:hint="eastAsia"/>
        </w:rPr>
        <w:t>）近3年來被占用土地未減反增，為免土地長期被占用影響城市發展，</w:t>
      </w:r>
      <w:proofErr w:type="gramStart"/>
      <w:r w:rsidRPr="00434ABF">
        <w:rPr>
          <w:rFonts w:hint="eastAsia"/>
        </w:rPr>
        <w:t>允待積極研</w:t>
      </w:r>
      <w:proofErr w:type="gramEnd"/>
      <w:r w:rsidRPr="00434ABF">
        <w:rPr>
          <w:rFonts w:hint="eastAsia"/>
        </w:rPr>
        <w:t>謀排除占用</w:t>
      </w:r>
      <w:r w:rsidRPr="00434ABF">
        <w:t>；</w:t>
      </w:r>
      <w:r w:rsidRPr="00434ABF">
        <w:rPr>
          <w:rFonts w:hint="eastAsia"/>
        </w:rPr>
        <w:t>（</w:t>
      </w:r>
      <w:r>
        <w:rPr>
          <w:rFonts w:hint="eastAsia"/>
        </w:rPr>
        <w:t>二</w:t>
      </w:r>
      <w:r w:rsidRPr="00434ABF">
        <w:rPr>
          <w:rFonts w:hint="eastAsia"/>
        </w:rPr>
        <w:t>）閒置待出租土地仍多，亟待強化管理作為，妥謀具體活化利用方案；（</w:t>
      </w:r>
      <w:r>
        <w:rPr>
          <w:rFonts w:hint="eastAsia"/>
        </w:rPr>
        <w:t>三</w:t>
      </w:r>
      <w:r w:rsidRPr="00434ABF">
        <w:rPr>
          <w:rFonts w:hint="eastAsia"/>
        </w:rPr>
        <w:t>）雖已藉助公私協力辦理閒置土地綠美化，惟仍有部分土地未能媒合單位認養而長期閒置，</w:t>
      </w:r>
      <w:proofErr w:type="gramStart"/>
      <w:r w:rsidRPr="00434ABF">
        <w:rPr>
          <w:rFonts w:hint="eastAsia"/>
        </w:rPr>
        <w:t>允宜廣納</w:t>
      </w:r>
      <w:proofErr w:type="gramEnd"/>
      <w:r w:rsidRPr="00434ABF">
        <w:rPr>
          <w:rFonts w:hint="eastAsia"/>
        </w:rPr>
        <w:t>民意規劃使用，提升土地運用效益；（</w:t>
      </w:r>
      <w:r>
        <w:rPr>
          <w:rFonts w:hint="eastAsia"/>
        </w:rPr>
        <w:t>四</w:t>
      </w:r>
      <w:r w:rsidRPr="00434ABF">
        <w:rPr>
          <w:rFonts w:hint="eastAsia"/>
        </w:rPr>
        <w:t>）市有土地遭</w:t>
      </w:r>
      <w:r w:rsidRPr="00434ABF">
        <w:t>寺廟</w:t>
      </w:r>
      <w:r w:rsidRPr="00434ABF">
        <w:rPr>
          <w:rFonts w:hint="eastAsia"/>
        </w:rPr>
        <w:t>占</w:t>
      </w:r>
      <w:r w:rsidRPr="00434ABF">
        <w:t>用</w:t>
      </w:r>
      <w:r w:rsidRPr="00434ABF">
        <w:rPr>
          <w:rFonts w:hint="eastAsia"/>
        </w:rPr>
        <w:t>，訴訟多年懸而未決，建請積極</w:t>
      </w:r>
      <w:proofErr w:type="gramStart"/>
      <w:r w:rsidRPr="00434ABF">
        <w:rPr>
          <w:rFonts w:hint="eastAsia"/>
        </w:rPr>
        <w:t>研</w:t>
      </w:r>
      <w:proofErr w:type="gramEnd"/>
      <w:r w:rsidRPr="00434ABF">
        <w:rPr>
          <w:rFonts w:hint="eastAsia"/>
        </w:rPr>
        <w:t>擬解決方案，避免欠繳</w:t>
      </w:r>
      <w:r w:rsidRPr="00434ABF">
        <w:t>土地補償</w:t>
      </w:r>
      <w:proofErr w:type="gramStart"/>
      <w:r w:rsidRPr="00434ABF">
        <w:rPr>
          <w:rFonts w:hint="eastAsia"/>
        </w:rPr>
        <w:t>金久懸帳</w:t>
      </w:r>
      <w:proofErr w:type="gramEnd"/>
      <w:r w:rsidRPr="00434ABF">
        <w:rPr>
          <w:rFonts w:hint="eastAsia"/>
        </w:rPr>
        <w:t>上；（</w:t>
      </w:r>
      <w:r>
        <w:rPr>
          <w:rFonts w:hint="eastAsia"/>
        </w:rPr>
        <w:t>五</w:t>
      </w:r>
      <w:r w:rsidRPr="00434ABF">
        <w:rPr>
          <w:rFonts w:hint="eastAsia"/>
        </w:rPr>
        <w:t>）1</w:t>
      </w:r>
      <w:r w:rsidRPr="00434ABF">
        <w:t>07</w:t>
      </w:r>
      <w:r w:rsidRPr="00434ABF">
        <w:rPr>
          <w:rFonts w:hint="eastAsia"/>
        </w:rPr>
        <w:t>年至1</w:t>
      </w:r>
      <w:r w:rsidRPr="00434ABF">
        <w:t>12</w:t>
      </w:r>
      <w:r w:rsidRPr="00434ABF">
        <w:rPr>
          <w:rFonts w:hint="eastAsia"/>
        </w:rPr>
        <w:t>年部分欠繳土地使用補償金未</w:t>
      </w:r>
      <w:r w:rsidRPr="00434ABF">
        <w:t>列</w:t>
      </w:r>
      <w:r w:rsidRPr="00434ABF">
        <w:rPr>
          <w:rFonts w:hint="eastAsia"/>
        </w:rPr>
        <w:t>入</w:t>
      </w:r>
      <w:r w:rsidRPr="00434ABF">
        <w:t>年度決算</w:t>
      </w:r>
      <w:r w:rsidRPr="00434ABF">
        <w:rPr>
          <w:rFonts w:hint="eastAsia"/>
        </w:rPr>
        <w:t>設帳列管，且</w:t>
      </w:r>
      <w:r w:rsidRPr="00434ABF">
        <w:t>催</w:t>
      </w:r>
      <w:r w:rsidRPr="00434ABF">
        <w:rPr>
          <w:rFonts w:hint="eastAsia"/>
        </w:rPr>
        <w:t>繳作業管理及</w:t>
      </w:r>
      <w:r w:rsidRPr="00434ABF">
        <w:t>內部控制</w:t>
      </w:r>
      <w:r w:rsidRPr="00434ABF">
        <w:rPr>
          <w:rFonts w:hint="eastAsia"/>
        </w:rPr>
        <w:t>機制未</w:t>
      </w:r>
      <w:proofErr w:type="gramStart"/>
      <w:r w:rsidRPr="00434ABF">
        <w:rPr>
          <w:rFonts w:hint="eastAsia"/>
        </w:rPr>
        <w:t>臻</w:t>
      </w:r>
      <w:proofErr w:type="gramEnd"/>
      <w:r w:rsidRPr="00434ABF">
        <w:rPr>
          <w:rFonts w:hint="eastAsia"/>
        </w:rPr>
        <w:t>周全</w:t>
      </w:r>
      <w:r w:rsidRPr="00434ABF">
        <w:t>等情</w:t>
      </w:r>
      <w:r w:rsidRPr="00434ABF">
        <w:rPr>
          <w:noProof/>
          <w:lang w:val="zh-TW"/>
        </w:rPr>
        <w:t>，</w:t>
      </w:r>
      <w:r>
        <w:rPr>
          <w:rFonts w:hint="eastAsia"/>
          <w:noProof/>
          <w:lang w:val="zh-TW"/>
        </w:rPr>
        <w:t>有待</w:t>
      </w:r>
      <w:r w:rsidRPr="00434ABF">
        <w:rPr>
          <w:noProof/>
          <w:lang w:val="zh-TW"/>
        </w:rPr>
        <w:t>檢討改善</w:t>
      </w:r>
      <w:r w:rsidRPr="00434ABF">
        <w:rPr>
          <w:rFonts w:hint="eastAsia"/>
        </w:rPr>
        <w:t>。（詳乙－</w:t>
      </w:r>
      <w:r>
        <w:rPr>
          <w:rFonts w:hint="eastAsia"/>
        </w:rPr>
        <w:t>103</w:t>
      </w:r>
      <w:r w:rsidRPr="00434ABF">
        <w:rPr>
          <w:rFonts w:hint="eastAsia"/>
        </w:rPr>
        <w:t>頁）</w:t>
      </w:r>
    </w:p>
    <w:p w14:paraId="3370747E" w14:textId="287C64A9" w:rsidR="009D2E81" w:rsidRDefault="00DA0828" w:rsidP="00DA0828">
      <w:pPr>
        <w:pStyle w:val="a5"/>
        <w:ind w:firstLine="560"/>
      </w:pPr>
      <w:r w:rsidRPr="00434ABF">
        <w:rPr>
          <w:rFonts w:hint="eastAsia"/>
        </w:rPr>
        <w:t>以</w:t>
      </w:r>
      <w:r w:rsidRPr="00434ABF">
        <w:rPr>
          <w:rFonts w:cs="新細明體" w:hint="eastAsia"/>
          <w:bCs/>
        </w:rPr>
        <w:t>上，</w:t>
      </w:r>
      <w:r w:rsidRPr="00434ABF">
        <w:rPr>
          <w:rFonts w:hint="eastAsia"/>
        </w:rPr>
        <w:t>政府資產負債管理之相關缺失，業據函復提出妥善改進措施，</w:t>
      </w:r>
      <w:proofErr w:type="gramStart"/>
      <w:r w:rsidRPr="00434ABF">
        <w:rPr>
          <w:rFonts w:hint="eastAsia"/>
        </w:rPr>
        <w:t>本室已</w:t>
      </w:r>
      <w:proofErr w:type="gramEnd"/>
      <w:r w:rsidRPr="00434ABF">
        <w:rPr>
          <w:rFonts w:hint="eastAsia"/>
        </w:rPr>
        <w:t>列管繼續注意其改善成效</w:t>
      </w:r>
      <w:r>
        <w:rPr>
          <w:rFonts w:hint="eastAsia"/>
        </w:rPr>
        <w:t>。</w:t>
      </w:r>
    </w:p>
    <w:p w14:paraId="16DCE866" w14:textId="77777777" w:rsidR="000442A5" w:rsidRPr="002B3EAE" w:rsidRDefault="000442A5" w:rsidP="000442A5">
      <w:pPr>
        <w:pStyle w:val="a7"/>
        <w:rPr>
          <w:color w:val="000000" w:themeColor="text1"/>
        </w:rPr>
      </w:pPr>
      <w:r w:rsidRPr="002B3EAE">
        <w:rPr>
          <w:rFonts w:hint="eastAsia"/>
          <w:color w:val="000000" w:themeColor="text1"/>
        </w:rPr>
        <w:t>肆、營業基金決算之審核</w:t>
      </w:r>
    </w:p>
    <w:p w14:paraId="33CC41AF" w14:textId="05337FDD" w:rsidR="000442A5" w:rsidRPr="00B21133" w:rsidRDefault="00647A56" w:rsidP="000442A5">
      <w:pPr>
        <w:pStyle w:val="a5"/>
        <w:ind w:firstLine="560"/>
        <w:rPr>
          <w:color w:val="000000" w:themeColor="text1"/>
        </w:rPr>
      </w:pPr>
      <w:r>
        <w:rPr>
          <w:noProof/>
          <w:color w:val="000000" w:themeColor="text1"/>
        </w:rPr>
        <mc:AlternateContent>
          <mc:Choice Requires="wpg">
            <w:drawing>
              <wp:anchor distT="0" distB="0" distL="114300" distR="114300" simplePos="0" relativeHeight="251674112" behindDoc="0" locked="0" layoutInCell="1" allowOverlap="1" wp14:anchorId="23BCE9AC" wp14:editId="79A6AB26">
                <wp:simplePos x="0" y="0"/>
                <wp:positionH relativeFrom="column">
                  <wp:posOffset>2546729</wp:posOffset>
                </wp:positionH>
                <wp:positionV relativeFrom="paragraph">
                  <wp:posOffset>1312339</wp:posOffset>
                </wp:positionV>
                <wp:extent cx="3768791" cy="2903889"/>
                <wp:effectExtent l="0" t="0" r="3175" b="0"/>
                <wp:wrapSquare wrapText="bothSides"/>
                <wp:docPr id="27" name="群組 27"/>
                <wp:cNvGraphicFramePr/>
                <a:graphic xmlns:a="http://schemas.openxmlformats.org/drawingml/2006/main">
                  <a:graphicData uri="http://schemas.microsoft.com/office/word/2010/wordprocessingGroup">
                    <wpg:wgp>
                      <wpg:cNvGrpSpPr/>
                      <wpg:grpSpPr>
                        <a:xfrm>
                          <a:off x="0" y="0"/>
                          <a:ext cx="3768791" cy="2903889"/>
                          <a:chOff x="0" y="0"/>
                          <a:chExt cx="3768791" cy="2903889"/>
                        </a:xfrm>
                      </wpg:grpSpPr>
                      <wps:wsp>
                        <wps:cNvPr id="25" name="AutoShape 2">
                          <a:extLst>
                            <a:ext uri="{FF2B5EF4-FFF2-40B4-BE49-F238E27FC236}">
                              <a16:creationId xmlns:a16="http://schemas.microsoft.com/office/drawing/2014/main" id="{0FBFA3C5-12B1-4ABF-9BB7-1EA57815AA5C}"/>
                            </a:ext>
                          </a:extLst>
                        </wps:cNvPr>
                        <wps:cNvSpPr>
                          <a:spLocks noChangeArrowheads="1"/>
                        </wps:cNvSpPr>
                        <wps:spPr bwMode="auto">
                          <a:xfrm>
                            <a:off x="0" y="0"/>
                            <a:ext cx="3733355" cy="2903889"/>
                          </a:xfrm>
                          <a:prstGeom prst="plaque">
                            <a:avLst>
                              <a:gd name="adj" fmla="val 4597"/>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a:noFill/>
                          </a:ln>
                          <a:effectLst/>
                        </wps:spPr>
                        <wps:bodyPr/>
                      </wps:wsp>
                      <wpg:graphicFrame>
                        <wpg:cNvPr id="1938578252" name="圖表 1"/>
                        <wpg:cNvFrPr/>
                        <wpg:xfrm>
                          <a:off x="35626" y="41563"/>
                          <a:ext cx="3733165" cy="2861945"/>
                        </wpg:xfrm>
                        <a:graphic>
                          <a:graphicData uri="http://schemas.openxmlformats.org/drawingml/2006/chart">
                            <c:chart xmlns:c="http://schemas.openxmlformats.org/drawingml/2006/chart" xmlns:r="http://schemas.openxmlformats.org/officeDocument/2006/relationships" r:id="rId24"/>
                          </a:graphicData>
                        </a:graphic>
                      </wpg:graphicFrame>
                      <wps:wsp>
                        <wps:cNvPr id="26" name="文字方塊 1"/>
                        <wps:cNvSpPr txBox="1"/>
                        <wps:spPr>
                          <a:xfrm>
                            <a:off x="23751" y="510639"/>
                            <a:ext cx="551815" cy="229870"/>
                          </a:xfrm>
                          <a:prstGeom prst="rect">
                            <a:avLst/>
                          </a:prstGeom>
                          <a:noFill/>
                        </wps:spPr>
                        <wps:txbx>
                          <w:txbxContent>
                            <w:p w14:paraId="455384E6" w14:textId="77777777" w:rsidR="00BE561A" w:rsidRDefault="00BE561A" w:rsidP="000442A5">
                              <w:pPr>
                                <w:spacing w:line="240" w:lineRule="exact"/>
                                <w:ind w:leftChars="-50" w:lef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square" rtlCol="0"/>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3BCE9AC" id="群組 27" o:spid="_x0000_s1105" style="position:absolute;left:0;text-align:left;margin-left:200.55pt;margin-top:103.35pt;width:296.75pt;height:228.65pt;z-index:251674112" coordsize="37687,29038"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">
                <v:shape id="AutoShape 2" o:spid="_x0000_s1106" type="#_x0000_t21" style="position:absolute;width:37333;height:29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" adj="993" fillcolor="#fef9f6 [185]" stroked="f">
                  <v:fill color2="#fcdfc7 [985]" rotate="t" colors="0 #fffaf6;48497f #fbd0ac;54395f #fbd0ac;1 #fddfc8" focus="100%" type="gradient"/>
                </v:shape>
                <v:shape id="圖表 1" o:spid="_x0000_s1107" type="#_x0000_t75" style="position:absolute;left:792;top:1706;width:34381;height:25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">
                  <v:imagedata r:id="rId25" o:title=""/>
                  <o:lock v:ext="edit" aspectratio="f"/>
                </v:shape>
                <v:shape id="文字方塊 1" o:spid="_x0000_s1108" type="#_x0000_t202" style="position:absolute;left:237;top:5106;width:5518;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55384E6" w14:textId="77777777" w:rsidR="00BE561A" w:rsidRDefault="00BE561A" w:rsidP="000442A5">
                        <w:pPr>
                          <w:spacing w:line="240" w:lineRule="exact"/>
                          <w:ind w:leftChars="-50" w:left="-120"/>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14184752" r:id="rId26">
                <o:FieldCodes>\s</o:FieldCodes>
              </o:OLEObject>
            </w:pict>
          </mc:Fallback>
        </mc:AlternateContent>
      </w:r>
      <w:proofErr w:type="gramStart"/>
      <w:r w:rsidR="000442A5" w:rsidRPr="00A94C63">
        <w:rPr>
          <w:color w:val="000000" w:themeColor="text1"/>
        </w:rPr>
        <w:t>113</w:t>
      </w:r>
      <w:proofErr w:type="gramEnd"/>
      <w:r w:rsidR="000442A5" w:rsidRPr="00A94C63">
        <w:rPr>
          <w:rFonts w:hint="eastAsia"/>
          <w:color w:val="000000" w:themeColor="text1"/>
        </w:rPr>
        <w:t>年度附屬單位決算及綜計表營業部分，計列附屬單位決算2單位，其營業收支</w:t>
      </w:r>
      <w:proofErr w:type="gramStart"/>
      <w:r w:rsidR="000442A5" w:rsidRPr="00A94C63">
        <w:rPr>
          <w:rFonts w:hint="eastAsia"/>
          <w:color w:val="000000" w:themeColor="text1"/>
        </w:rPr>
        <w:t>經本室審核</w:t>
      </w:r>
      <w:proofErr w:type="gramEnd"/>
      <w:r w:rsidR="000442A5" w:rsidRPr="00A94C63">
        <w:rPr>
          <w:rFonts w:hint="eastAsia"/>
          <w:color w:val="000000" w:themeColor="text1"/>
        </w:rPr>
        <w:t>結果，審定總收入</w:t>
      </w:r>
      <w:r w:rsidR="000442A5" w:rsidRPr="00A94C63">
        <w:rPr>
          <w:color w:val="000000" w:themeColor="text1"/>
        </w:rPr>
        <w:t>9,768</w:t>
      </w:r>
      <w:r w:rsidR="000442A5" w:rsidRPr="00A94C63">
        <w:rPr>
          <w:rFonts w:hint="eastAsia"/>
          <w:color w:val="000000" w:themeColor="text1"/>
        </w:rPr>
        <w:t>萬餘元，總支出</w:t>
      </w:r>
      <w:r w:rsidR="000442A5" w:rsidRPr="00A94C63">
        <w:rPr>
          <w:color w:val="000000" w:themeColor="text1"/>
        </w:rPr>
        <w:t>9,196</w:t>
      </w:r>
      <w:r w:rsidR="000442A5" w:rsidRPr="00A94C63">
        <w:rPr>
          <w:rFonts w:hint="eastAsia"/>
          <w:color w:val="000000" w:themeColor="text1"/>
        </w:rPr>
        <w:t>萬餘元，收支相抵，淨利為</w:t>
      </w:r>
      <w:r w:rsidR="000442A5" w:rsidRPr="00A94C63">
        <w:rPr>
          <w:color w:val="000000" w:themeColor="text1"/>
        </w:rPr>
        <w:t>572</w:t>
      </w:r>
      <w:r w:rsidR="000442A5" w:rsidRPr="00A94C63">
        <w:rPr>
          <w:rFonts w:hint="eastAsia"/>
          <w:color w:val="000000" w:themeColor="text1"/>
        </w:rPr>
        <w:t>萬餘元（圖1），較預算增加</w:t>
      </w:r>
      <w:r w:rsidR="000442A5" w:rsidRPr="00A94C63">
        <w:rPr>
          <w:color w:val="000000" w:themeColor="text1"/>
        </w:rPr>
        <w:t>344</w:t>
      </w:r>
      <w:r w:rsidR="000442A5" w:rsidRPr="00A94C63">
        <w:rPr>
          <w:rFonts w:hint="eastAsia"/>
          <w:color w:val="000000" w:themeColor="text1"/>
        </w:rPr>
        <w:t>萬餘元，約為</w:t>
      </w:r>
      <w:r w:rsidR="000442A5" w:rsidRPr="00A94C63">
        <w:rPr>
          <w:color w:val="000000" w:themeColor="text1"/>
        </w:rPr>
        <w:t>151.33</w:t>
      </w:r>
      <w:r w:rsidR="000442A5" w:rsidRPr="00A94C63">
        <w:rPr>
          <w:rFonts w:hint="eastAsia"/>
          <w:color w:val="000000" w:themeColor="text1"/>
        </w:rPr>
        <w:t>％，主要係嘉義市果菜市場股份有限公司（下稱果菜市場公司）營業費用較預計減少</w:t>
      </w:r>
      <w:r w:rsidR="000442A5">
        <w:rPr>
          <w:rFonts w:hint="eastAsia"/>
          <w:color w:val="000000" w:themeColor="text1"/>
        </w:rPr>
        <w:t>及</w:t>
      </w:r>
      <w:r w:rsidR="000442A5" w:rsidRPr="000628C3">
        <w:rPr>
          <w:rFonts w:hint="eastAsia"/>
          <w:szCs w:val="24"/>
        </w:rPr>
        <w:t>攤販租金收入</w:t>
      </w:r>
      <w:r w:rsidR="000442A5">
        <w:rPr>
          <w:rFonts w:hint="eastAsia"/>
          <w:szCs w:val="24"/>
        </w:rPr>
        <w:t>、</w:t>
      </w:r>
      <w:r w:rsidR="000442A5" w:rsidRPr="000628C3">
        <w:rPr>
          <w:rFonts w:hint="eastAsia"/>
          <w:szCs w:val="24"/>
        </w:rPr>
        <w:t>禮盒銷售較預計增加</w:t>
      </w:r>
      <w:r w:rsidR="000442A5" w:rsidRPr="00A94C63">
        <w:rPr>
          <w:rFonts w:hint="eastAsia"/>
          <w:color w:val="000000" w:themeColor="text1"/>
        </w:rPr>
        <w:t>所致。</w:t>
      </w:r>
      <w:r w:rsidR="000442A5" w:rsidRPr="007F00F1">
        <w:rPr>
          <w:rFonts w:hint="eastAsia"/>
        </w:rPr>
        <w:t>產</w:t>
      </w:r>
      <w:r w:rsidR="000442A5" w:rsidRPr="007F00F1">
        <w:rPr>
          <w:rFonts w:hint="eastAsia"/>
          <w:color w:val="000000" w:themeColor="text1"/>
        </w:rPr>
        <w:t>銷（營運）計畫有3項，實施結果，各市營事業尚能本企業化經營原則，提高產銷營運（業務）量，</w:t>
      </w:r>
      <w:proofErr w:type="gramStart"/>
      <w:r w:rsidR="000442A5" w:rsidRPr="007F00F1">
        <w:rPr>
          <w:rFonts w:hint="eastAsia"/>
          <w:color w:val="000000" w:themeColor="text1"/>
        </w:rPr>
        <w:t>並抑減</w:t>
      </w:r>
      <w:proofErr w:type="gramEnd"/>
      <w:r w:rsidR="000442A5" w:rsidRPr="007F00F1">
        <w:rPr>
          <w:rFonts w:hint="eastAsia"/>
          <w:color w:val="000000" w:themeColor="text1"/>
        </w:rPr>
        <w:t>成本費用，增裕公庫收入，惟仍有</w:t>
      </w:r>
      <w:r w:rsidR="000442A5" w:rsidRPr="007F00F1">
        <w:rPr>
          <w:color w:val="000000" w:themeColor="text1"/>
        </w:rPr>
        <w:t>2</w:t>
      </w:r>
      <w:r w:rsidR="000442A5" w:rsidRPr="007F00F1">
        <w:rPr>
          <w:rFonts w:hint="eastAsia"/>
          <w:color w:val="000000" w:themeColor="text1"/>
        </w:rPr>
        <w:t>項，</w:t>
      </w:r>
      <w:r w:rsidR="000442A5" w:rsidRPr="00D464CF">
        <w:rPr>
          <w:rFonts w:hint="eastAsia"/>
          <w:color w:val="000000" w:themeColor="text1"/>
        </w:rPr>
        <w:t>係</w:t>
      </w:r>
      <w:r w:rsidR="000442A5" w:rsidRPr="00110E65">
        <w:rPr>
          <w:rFonts w:hint="eastAsia"/>
          <w:color w:val="000000" w:themeColor="text1"/>
        </w:rPr>
        <w:t>嘉義魚市場股份有限公司（下稱魚市場公司）</w:t>
      </w:r>
      <w:proofErr w:type="gramStart"/>
      <w:r w:rsidR="000442A5" w:rsidRPr="00110E65">
        <w:rPr>
          <w:rFonts w:hint="eastAsia"/>
          <w:color w:val="000000" w:themeColor="text1"/>
        </w:rPr>
        <w:t>因</w:t>
      </w:r>
      <w:r w:rsidR="000442A5" w:rsidRPr="000628C3">
        <w:rPr>
          <w:rFonts w:hint="eastAsia"/>
          <w:szCs w:val="24"/>
        </w:rPr>
        <w:t>魚貨</w:t>
      </w:r>
      <w:proofErr w:type="gramEnd"/>
      <w:r w:rsidR="000442A5" w:rsidRPr="000628C3">
        <w:rPr>
          <w:rFonts w:hint="eastAsia"/>
          <w:szCs w:val="24"/>
        </w:rPr>
        <w:t>到貨量減少</w:t>
      </w:r>
      <w:r w:rsidR="000442A5" w:rsidRPr="00D464CF">
        <w:rPr>
          <w:rFonts w:hint="eastAsia"/>
          <w:color w:val="000000" w:themeColor="text1"/>
        </w:rPr>
        <w:t>，管理</w:t>
      </w:r>
      <w:r w:rsidR="000442A5" w:rsidRPr="000628C3">
        <w:rPr>
          <w:rFonts w:hint="eastAsia"/>
          <w:szCs w:val="24"/>
        </w:rPr>
        <w:t>費</w:t>
      </w:r>
      <w:proofErr w:type="gramStart"/>
      <w:r w:rsidR="000442A5" w:rsidRPr="000628C3">
        <w:rPr>
          <w:rFonts w:hint="eastAsia"/>
          <w:szCs w:val="24"/>
        </w:rPr>
        <w:t>收入隨減</w:t>
      </w:r>
      <w:proofErr w:type="gramEnd"/>
      <w:r w:rsidR="000442A5" w:rsidRPr="00E572B4">
        <w:rPr>
          <w:rFonts w:hint="eastAsia"/>
          <w:color w:val="000000" w:themeColor="text1"/>
        </w:rPr>
        <w:t>，</w:t>
      </w:r>
      <w:r w:rsidR="000442A5" w:rsidRPr="00D464CF">
        <w:rPr>
          <w:rFonts w:hint="eastAsia"/>
          <w:color w:val="000000" w:themeColor="text1"/>
        </w:rPr>
        <w:t>暨</w:t>
      </w:r>
      <w:r w:rsidR="000442A5" w:rsidRPr="007D6D7A">
        <w:rPr>
          <w:rFonts w:hint="eastAsia"/>
          <w:color w:val="000000" w:themeColor="text1"/>
        </w:rPr>
        <w:t>果菜市場公司</w:t>
      </w:r>
      <w:r w:rsidR="000442A5">
        <w:rPr>
          <w:rFonts w:hint="eastAsia"/>
          <w:color w:val="000000" w:themeColor="text1"/>
        </w:rPr>
        <w:t>因</w:t>
      </w:r>
      <w:r w:rsidR="000442A5" w:rsidRPr="00D464CF">
        <w:rPr>
          <w:rFonts w:hint="eastAsia"/>
          <w:color w:val="000000" w:themeColor="text1"/>
        </w:rPr>
        <w:t>分貨場場地使用管理費收入較預計減少</w:t>
      </w:r>
      <w:r w:rsidR="000442A5" w:rsidRPr="00E572B4">
        <w:rPr>
          <w:rFonts w:hint="eastAsia"/>
          <w:color w:val="000000" w:themeColor="text1"/>
        </w:rPr>
        <w:t>，</w:t>
      </w:r>
      <w:proofErr w:type="gramStart"/>
      <w:r w:rsidR="000442A5" w:rsidRPr="00E572B4">
        <w:rPr>
          <w:rFonts w:hint="eastAsia"/>
          <w:color w:val="000000" w:themeColor="text1"/>
        </w:rPr>
        <w:t>致</w:t>
      </w:r>
      <w:r w:rsidR="000442A5">
        <w:rPr>
          <w:rFonts w:hint="eastAsia"/>
          <w:color w:val="000000" w:themeColor="text1"/>
        </w:rPr>
        <w:t>均</w:t>
      </w:r>
      <w:r w:rsidR="000442A5" w:rsidRPr="00E572B4">
        <w:rPr>
          <w:rFonts w:hint="eastAsia"/>
          <w:color w:val="000000" w:themeColor="text1"/>
        </w:rPr>
        <w:t>未達</w:t>
      </w:r>
      <w:proofErr w:type="gramEnd"/>
      <w:r w:rsidR="000442A5" w:rsidRPr="00E572B4">
        <w:rPr>
          <w:rFonts w:hint="eastAsia"/>
          <w:color w:val="000000" w:themeColor="text1"/>
        </w:rPr>
        <w:t>預計目標</w:t>
      </w:r>
      <w:r w:rsidR="000442A5" w:rsidRPr="00621F75">
        <w:rPr>
          <w:rFonts w:hint="eastAsia"/>
          <w:color w:val="000000" w:themeColor="text1"/>
        </w:rPr>
        <w:t>；固定資產之建設改良擴充計畫，</w:t>
      </w:r>
      <w:proofErr w:type="gramStart"/>
      <w:r w:rsidR="000442A5" w:rsidRPr="00621F75">
        <w:rPr>
          <w:color w:val="000000" w:themeColor="text1"/>
        </w:rPr>
        <w:t>113</w:t>
      </w:r>
      <w:proofErr w:type="gramEnd"/>
      <w:r w:rsidR="000442A5" w:rsidRPr="00621F75">
        <w:rPr>
          <w:rFonts w:hint="eastAsia"/>
          <w:color w:val="000000" w:themeColor="text1"/>
        </w:rPr>
        <w:t>年度決算支用數</w:t>
      </w:r>
      <w:r w:rsidR="000442A5" w:rsidRPr="00621F75">
        <w:rPr>
          <w:color w:val="000000" w:themeColor="text1"/>
        </w:rPr>
        <w:t>371</w:t>
      </w:r>
      <w:r w:rsidR="000442A5" w:rsidRPr="00621F75">
        <w:rPr>
          <w:rFonts w:hint="eastAsia"/>
          <w:color w:val="000000" w:themeColor="text1"/>
        </w:rPr>
        <w:t>萬餘元，較可用預算數減少</w:t>
      </w:r>
      <w:r w:rsidR="000442A5" w:rsidRPr="00621F75">
        <w:rPr>
          <w:color w:val="000000" w:themeColor="text1"/>
        </w:rPr>
        <w:t>945</w:t>
      </w:r>
      <w:r w:rsidR="000442A5" w:rsidRPr="00621F75">
        <w:rPr>
          <w:rFonts w:hint="eastAsia"/>
          <w:color w:val="000000" w:themeColor="text1"/>
        </w:rPr>
        <w:t>萬餘元，約</w:t>
      </w:r>
      <w:r w:rsidR="000442A5" w:rsidRPr="00621F75">
        <w:rPr>
          <w:color w:val="000000" w:themeColor="text1"/>
        </w:rPr>
        <w:t>71.80</w:t>
      </w:r>
      <w:r w:rsidR="000442A5" w:rsidRPr="00621F75">
        <w:rPr>
          <w:rFonts w:hint="eastAsia"/>
          <w:color w:val="000000" w:themeColor="text1"/>
        </w:rPr>
        <w:t>％</w:t>
      </w:r>
      <w:r w:rsidR="000442A5" w:rsidRPr="00B21133">
        <w:rPr>
          <w:rFonts w:hint="eastAsia"/>
          <w:color w:val="000000" w:themeColor="text1"/>
        </w:rPr>
        <w:t>，主要係果菜市場公司及</w:t>
      </w:r>
      <w:r w:rsidR="000442A5" w:rsidRPr="00D464CF">
        <w:rPr>
          <w:rFonts w:hint="eastAsia"/>
          <w:color w:val="000000" w:themeColor="text1"/>
        </w:rPr>
        <w:t>魚市場公司</w:t>
      </w:r>
      <w:r w:rsidR="000442A5" w:rsidRPr="00B21133">
        <w:rPr>
          <w:rFonts w:hint="eastAsia"/>
          <w:color w:val="000000" w:themeColor="text1"/>
        </w:rPr>
        <w:t>因農漁產運銷物流中心室內外管路整修改善及污水納管等工程</w:t>
      </w:r>
      <w:r w:rsidR="000442A5">
        <w:t>尚在辦理中所致。</w:t>
      </w:r>
    </w:p>
    <w:p w14:paraId="3E00ABFE" w14:textId="77777777" w:rsidR="000442A5" w:rsidRPr="00B21133" w:rsidRDefault="000442A5" w:rsidP="000442A5">
      <w:pPr>
        <w:pStyle w:val="a5"/>
        <w:ind w:firstLine="560"/>
        <w:rPr>
          <w:color w:val="000000" w:themeColor="text1"/>
        </w:rPr>
      </w:pPr>
      <w:r w:rsidRPr="00B21133">
        <w:rPr>
          <w:rFonts w:hint="eastAsia"/>
          <w:color w:val="000000" w:themeColor="text1"/>
        </w:rPr>
        <w:t>上述</w:t>
      </w:r>
      <w:r w:rsidRPr="00B21133">
        <w:rPr>
          <w:color w:val="000000" w:themeColor="text1"/>
        </w:rPr>
        <w:t>2</w:t>
      </w:r>
      <w:r w:rsidRPr="00B21133">
        <w:rPr>
          <w:rFonts w:hint="eastAsia"/>
          <w:color w:val="000000" w:themeColor="text1"/>
        </w:rPr>
        <w:t>家市營事業，除配合政策執行任務因素外，經以預算盈虧達成情形作為評比標準，其中果菜市場公司已達預算目標；魚市場公司雖獲有淨利</w:t>
      </w:r>
      <w:r w:rsidRPr="00B21133">
        <w:rPr>
          <w:color w:val="000000" w:themeColor="text1"/>
        </w:rPr>
        <w:t>5</w:t>
      </w:r>
      <w:r w:rsidRPr="00B21133">
        <w:rPr>
          <w:rFonts w:hint="eastAsia"/>
          <w:color w:val="000000" w:themeColor="text1"/>
        </w:rPr>
        <w:t>萬餘元，</w:t>
      </w:r>
      <w:bookmarkStart w:id="11" w:name="_GoBack"/>
      <w:bookmarkEnd w:id="11"/>
      <w:r w:rsidRPr="00B21133">
        <w:rPr>
          <w:rFonts w:hint="eastAsia"/>
          <w:color w:val="000000" w:themeColor="text1"/>
        </w:rPr>
        <w:t>惟較預算數</w:t>
      </w:r>
      <w:r w:rsidRPr="00B21133">
        <w:rPr>
          <w:color w:val="000000" w:themeColor="text1"/>
        </w:rPr>
        <w:t>73</w:t>
      </w:r>
      <w:r w:rsidRPr="00B21133">
        <w:rPr>
          <w:rFonts w:hint="eastAsia"/>
          <w:color w:val="000000" w:themeColor="text1"/>
        </w:rPr>
        <w:t>萬餘元，減少</w:t>
      </w:r>
      <w:r w:rsidRPr="00B21133">
        <w:rPr>
          <w:color w:val="000000" w:themeColor="text1"/>
        </w:rPr>
        <w:t>68</w:t>
      </w:r>
      <w:r w:rsidRPr="00B21133">
        <w:rPr>
          <w:rFonts w:hint="eastAsia"/>
          <w:color w:val="000000" w:themeColor="text1"/>
        </w:rPr>
        <w:t>萬餘元，約</w:t>
      </w:r>
      <w:r w:rsidRPr="00B21133">
        <w:rPr>
          <w:color w:val="000000" w:themeColor="text1"/>
        </w:rPr>
        <w:t>92.86</w:t>
      </w:r>
      <w:r w:rsidRPr="00B21133">
        <w:rPr>
          <w:rFonts w:hint="eastAsia"/>
          <w:color w:val="000000" w:themeColor="text1"/>
        </w:rPr>
        <w:t>％，未達預算目標。</w:t>
      </w:r>
      <w:proofErr w:type="gramStart"/>
      <w:r w:rsidRPr="00B21133">
        <w:rPr>
          <w:rFonts w:hint="eastAsia"/>
          <w:color w:val="000000" w:themeColor="text1"/>
        </w:rPr>
        <w:t>另本室依</w:t>
      </w:r>
      <w:proofErr w:type="gramEnd"/>
      <w:r w:rsidRPr="00B21133">
        <w:rPr>
          <w:rFonts w:hint="eastAsia"/>
          <w:color w:val="000000" w:themeColor="text1"/>
        </w:rPr>
        <w:t>決算法第</w:t>
      </w:r>
      <w:r w:rsidRPr="00B21133">
        <w:rPr>
          <w:color w:val="000000" w:themeColor="text1"/>
        </w:rPr>
        <w:t>23</w:t>
      </w:r>
      <w:r w:rsidRPr="00B21133">
        <w:rPr>
          <w:rFonts w:hint="eastAsia"/>
          <w:color w:val="000000" w:themeColor="text1"/>
        </w:rPr>
        <w:t>條規定審核各事業效能，並提出建議意見，</w:t>
      </w:r>
      <w:proofErr w:type="gramStart"/>
      <w:r w:rsidRPr="00B21133">
        <w:rPr>
          <w:rFonts w:hint="eastAsia"/>
          <w:color w:val="000000" w:themeColor="text1"/>
        </w:rPr>
        <w:t>茲摘其要者列述</w:t>
      </w:r>
      <w:proofErr w:type="gramEnd"/>
      <w:r w:rsidRPr="00B21133">
        <w:rPr>
          <w:rFonts w:hint="eastAsia"/>
          <w:color w:val="000000" w:themeColor="text1"/>
        </w:rPr>
        <w:t>如次：</w:t>
      </w:r>
    </w:p>
    <w:p w14:paraId="3AD30BCF" w14:textId="77777777" w:rsidR="000442A5" w:rsidRPr="00A45FEA" w:rsidRDefault="000442A5" w:rsidP="000442A5">
      <w:pPr>
        <w:pStyle w:val="-14"/>
        <w:ind w:firstLine="585"/>
        <w:rPr>
          <w:b/>
          <w:snapToGrid w:val="0"/>
          <w:spacing w:val="6"/>
        </w:rPr>
      </w:pPr>
      <w:r w:rsidRPr="00110E65">
        <w:rPr>
          <w:rFonts w:hint="eastAsia"/>
          <w:b/>
          <w:snapToGrid w:val="0"/>
          <w:spacing w:val="6"/>
        </w:rPr>
        <w:t>一、魚市場公司落實魚類批發交易以穩定市場價格，惟營運績效未如預期，允宜加強多元化經營，提升設備產能，</w:t>
      </w:r>
      <w:proofErr w:type="gramStart"/>
      <w:r w:rsidRPr="00110E65">
        <w:rPr>
          <w:rFonts w:hint="eastAsia"/>
          <w:b/>
          <w:snapToGrid w:val="0"/>
          <w:spacing w:val="6"/>
        </w:rPr>
        <w:t>並</w:t>
      </w:r>
      <w:r w:rsidRPr="00110E65">
        <w:rPr>
          <w:b/>
          <w:snapToGrid w:val="0"/>
          <w:spacing w:val="6"/>
        </w:rPr>
        <w:t>抑減</w:t>
      </w:r>
      <w:proofErr w:type="gramEnd"/>
      <w:r w:rsidRPr="00110E65">
        <w:rPr>
          <w:b/>
          <w:snapToGrid w:val="0"/>
          <w:spacing w:val="6"/>
        </w:rPr>
        <w:t>成本及費用</w:t>
      </w:r>
      <w:r w:rsidRPr="00110E65">
        <w:rPr>
          <w:rFonts w:hint="eastAsia"/>
          <w:b/>
          <w:snapToGrid w:val="0"/>
          <w:spacing w:val="6"/>
        </w:rPr>
        <w:t>，以拓展營業量值及實績：</w:t>
      </w:r>
      <w:r w:rsidRPr="00A45FEA">
        <w:rPr>
          <w:rFonts w:hint="eastAsia"/>
          <w:bCs w:val="0"/>
          <w:snapToGrid w:val="0"/>
          <w:spacing w:val="6"/>
        </w:rPr>
        <w:t>魚市場公司</w:t>
      </w:r>
      <w:r w:rsidRPr="005B5338">
        <w:rPr>
          <w:rFonts w:hint="eastAsia"/>
          <w:szCs w:val="24"/>
        </w:rPr>
        <w:t>係依農產品市場交易法第13條規定設立，旨在</w:t>
      </w:r>
      <w:r>
        <w:rPr>
          <w:rFonts w:hint="eastAsia"/>
          <w:szCs w:val="24"/>
        </w:rPr>
        <w:t>建</w:t>
      </w:r>
      <w:r w:rsidRPr="005B5338">
        <w:rPr>
          <w:rFonts w:hint="eastAsia"/>
          <w:szCs w:val="24"/>
        </w:rPr>
        <w:t>立</w:t>
      </w:r>
      <w:r w:rsidRPr="002E76A5">
        <w:rPr>
          <w:rFonts w:hint="eastAsia"/>
          <w:szCs w:val="24"/>
        </w:rPr>
        <w:t>魚</w:t>
      </w:r>
      <w:r w:rsidRPr="005B5338">
        <w:rPr>
          <w:rFonts w:hint="eastAsia"/>
          <w:szCs w:val="24"/>
        </w:rPr>
        <w:t>產品運銷秩序，調節產銷供需，以發揮</w:t>
      </w:r>
      <w:r w:rsidRPr="002E76A5">
        <w:rPr>
          <w:rFonts w:hint="eastAsia"/>
          <w:szCs w:val="24"/>
        </w:rPr>
        <w:t>魚</w:t>
      </w:r>
      <w:r w:rsidRPr="005B5338">
        <w:rPr>
          <w:rFonts w:hint="eastAsia"/>
          <w:szCs w:val="24"/>
        </w:rPr>
        <w:t>產品批發市場之功能。</w:t>
      </w:r>
      <w:proofErr w:type="gramStart"/>
      <w:r w:rsidRPr="00D917D7">
        <w:rPr>
          <w:rFonts w:hint="eastAsia"/>
          <w:szCs w:val="24"/>
        </w:rPr>
        <w:t>1</w:t>
      </w:r>
      <w:r w:rsidRPr="00D917D7">
        <w:rPr>
          <w:szCs w:val="24"/>
        </w:rPr>
        <w:t>13</w:t>
      </w:r>
      <w:proofErr w:type="gramEnd"/>
      <w:r w:rsidRPr="00D917D7">
        <w:rPr>
          <w:rFonts w:hint="eastAsia"/>
          <w:szCs w:val="24"/>
        </w:rPr>
        <w:t>年度營運結果，本期淨利</w:t>
      </w:r>
      <w:r w:rsidRPr="00D917D7">
        <w:rPr>
          <w:szCs w:val="24"/>
        </w:rPr>
        <w:t>5</w:t>
      </w:r>
      <w:r w:rsidRPr="00D917D7">
        <w:rPr>
          <w:rFonts w:hint="eastAsia"/>
          <w:szCs w:val="24"/>
        </w:rPr>
        <w:t>萬餘元，較預算盈餘</w:t>
      </w:r>
      <w:r w:rsidRPr="00D917D7">
        <w:rPr>
          <w:szCs w:val="24"/>
        </w:rPr>
        <w:t>73</w:t>
      </w:r>
      <w:r w:rsidRPr="00D917D7">
        <w:rPr>
          <w:rFonts w:hint="eastAsia"/>
          <w:szCs w:val="24"/>
        </w:rPr>
        <w:t>萬餘元，減少</w:t>
      </w:r>
      <w:r w:rsidRPr="00D917D7">
        <w:rPr>
          <w:szCs w:val="24"/>
        </w:rPr>
        <w:t>68</w:t>
      </w:r>
      <w:r w:rsidRPr="00D917D7">
        <w:rPr>
          <w:rFonts w:hint="eastAsia"/>
          <w:szCs w:val="24"/>
        </w:rPr>
        <w:t>萬餘元，約9</w:t>
      </w:r>
      <w:r w:rsidRPr="00D917D7">
        <w:rPr>
          <w:szCs w:val="24"/>
        </w:rPr>
        <w:t>2.8</w:t>
      </w:r>
      <w:r w:rsidRPr="00E95825">
        <w:rPr>
          <w:szCs w:val="24"/>
        </w:rPr>
        <w:t>6</w:t>
      </w:r>
      <w:r w:rsidRPr="00E95825">
        <w:rPr>
          <w:rFonts w:hint="eastAsia"/>
          <w:szCs w:val="24"/>
        </w:rPr>
        <w:t>％，近</w:t>
      </w:r>
      <w:proofErr w:type="gramStart"/>
      <w:r w:rsidRPr="00E95825">
        <w:rPr>
          <w:rFonts w:hint="eastAsia"/>
          <w:szCs w:val="24"/>
        </w:rPr>
        <w:t>5</w:t>
      </w:r>
      <w:proofErr w:type="gramEnd"/>
      <w:r w:rsidRPr="00E95825">
        <w:rPr>
          <w:rFonts w:hint="eastAsia"/>
          <w:szCs w:val="24"/>
        </w:rPr>
        <w:t>年度</w:t>
      </w:r>
      <w:r w:rsidRPr="00E95825">
        <w:rPr>
          <w:szCs w:val="24"/>
        </w:rPr>
        <w:t>(109</w:t>
      </w:r>
      <w:r w:rsidRPr="00E95825">
        <w:rPr>
          <w:rFonts w:hint="eastAsia"/>
          <w:szCs w:val="24"/>
        </w:rPr>
        <w:t>至</w:t>
      </w:r>
      <w:r w:rsidRPr="00E95825">
        <w:rPr>
          <w:szCs w:val="24"/>
        </w:rPr>
        <w:t>113</w:t>
      </w:r>
      <w:r w:rsidRPr="00E95825">
        <w:rPr>
          <w:rFonts w:hint="eastAsia"/>
          <w:szCs w:val="24"/>
        </w:rPr>
        <w:t>年</w:t>
      </w:r>
      <w:r w:rsidRPr="00E95825">
        <w:rPr>
          <w:szCs w:val="24"/>
        </w:rPr>
        <w:t>)</w:t>
      </w:r>
      <w:r w:rsidRPr="00E95825">
        <w:rPr>
          <w:rFonts w:hint="eastAsia"/>
          <w:szCs w:val="24"/>
        </w:rPr>
        <w:t>稅後淨利（損）分別為</w:t>
      </w:r>
      <w:r w:rsidRPr="00E95825">
        <w:rPr>
          <w:szCs w:val="24"/>
        </w:rPr>
        <w:t>15</w:t>
      </w:r>
      <w:r w:rsidRPr="00E95825">
        <w:rPr>
          <w:rFonts w:hint="eastAsia"/>
          <w:szCs w:val="24"/>
        </w:rPr>
        <w:t>萬餘元、</w:t>
      </w:r>
      <w:r w:rsidRPr="00E95825">
        <w:rPr>
          <w:szCs w:val="24"/>
        </w:rPr>
        <w:t>22</w:t>
      </w:r>
      <w:r w:rsidRPr="00E95825">
        <w:rPr>
          <w:rFonts w:hint="eastAsia"/>
          <w:szCs w:val="24"/>
        </w:rPr>
        <w:t>萬餘元、</w:t>
      </w:r>
      <w:r w:rsidRPr="00E95825">
        <w:rPr>
          <w:szCs w:val="24"/>
        </w:rPr>
        <w:t>14</w:t>
      </w:r>
      <w:r w:rsidRPr="00E95825">
        <w:rPr>
          <w:rFonts w:hint="eastAsia"/>
          <w:szCs w:val="24"/>
        </w:rPr>
        <w:t>萬餘元、負</w:t>
      </w:r>
      <w:r w:rsidRPr="00E95825">
        <w:rPr>
          <w:szCs w:val="24"/>
        </w:rPr>
        <w:t>206</w:t>
      </w:r>
      <w:r w:rsidRPr="00E95825">
        <w:rPr>
          <w:rFonts w:hint="eastAsia"/>
          <w:szCs w:val="24"/>
        </w:rPr>
        <w:t>萬餘元、</w:t>
      </w:r>
      <w:r w:rsidRPr="00E95825">
        <w:rPr>
          <w:szCs w:val="24"/>
        </w:rPr>
        <w:t>5</w:t>
      </w:r>
      <w:r w:rsidRPr="00E95825">
        <w:rPr>
          <w:rFonts w:hint="eastAsia"/>
          <w:szCs w:val="24"/>
        </w:rPr>
        <w:t>萬餘元，</w:t>
      </w:r>
      <w:r w:rsidRPr="00E95825">
        <w:rPr>
          <w:rFonts w:hint="eastAsia"/>
        </w:rPr>
        <w:t>營運績效未如預期</w:t>
      </w:r>
      <w:r w:rsidRPr="00E95825">
        <w:rPr>
          <w:rFonts w:hint="eastAsia"/>
          <w:szCs w:val="24"/>
        </w:rPr>
        <w:t>。經查該公司營運管理情形，核有</w:t>
      </w:r>
      <w:r w:rsidRPr="00734416">
        <w:rPr>
          <w:rFonts w:hint="eastAsia"/>
          <w:szCs w:val="24"/>
        </w:rPr>
        <w:t>：</w:t>
      </w:r>
      <w:r w:rsidRPr="00F72E65">
        <w:rPr>
          <w:rFonts w:hint="eastAsia"/>
          <w:szCs w:val="24"/>
        </w:rPr>
        <w:t>（一）</w:t>
      </w:r>
      <w:r w:rsidRPr="00FB32D0">
        <w:rPr>
          <w:rFonts w:hint="eastAsia"/>
          <w:szCs w:val="24"/>
        </w:rPr>
        <w:t>已</w:t>
      </w:r>
      <w:r w:rsidRPr="00DE6CF3">
        <w:rPr>
          <w:rFonts w:hint="eastAsia"/>
          <w:szCs w:val="24"/>
        </w:rPr>
        <w:t>發展多元化經營，並建立代銷與行銷平台</w:t>
      </w:r>
      <w:r w:rsidRPr="00FB32D0">
        <w:rPr>
          <w:rFonts w:hint="eastAsia"/>
          <w:szCs w:val="24"/>
        </w:rPr>
        <w:t>販售魚產品，惟銷售未達預算目標影響整體營收，</w:t>
      </w:r>
      <w:r>
        <w:rPr>
          <w:rFonts w:hint="eastAsia"/>
          <w:szCs w:val="24"/>
        </w:rPr>
        <w:t>且</w:t>
      </w:r>
      <w:r w:rsidRPr="00DE6CF3">
        <w:rPr>
          <w:rFonts w:hint="eastAsia"/>
          <w:szCs w:val="24"/>
        </w:rPr>
        <w:t>商品存貨管理未</w:t>
      </w:r>
      <w:proofErr w:type="gramStart"/>
      <w:r w:rsidRPr="00DE6CF3">
        <w:rPr>
          <w:rFonts w:hint="eastAsia"/>
          <w:szCs w:val="24"/>
        </w:rPr>
        <w:t>臻</w:t>
      </w:r>
      <w:proofErr w:type="gramEnd"/>
      <w:r w:rsidRPr="00DE6CF3">
        <w:rPr>
          <w:rFonts w:hint="eastAsia"/>
          <w:szCs w:val="24"/>
        </w:rPr>
        <w:t>周妥</w:t>
      </w:r>
      <w:r w:rsidRPr="00FB32D0">
        <w:rPr>
          <w:rFonts w:hint="eastAsia"/>
          <w:szCs w:val="24"/>
        </w:rPr>
        <w:t>，</w:t>
      </w:r>
      <w:proofErr w:type="gramStart"/>
      <w:r w:rsidRPr="00FB32D0">
        <w:rPr>
          <w:rFonts w:hint="eastAsia"/>
          <w:szCs w:val="24"/>
        </w:rPr>
        <w:t>鑑</w:t>
      </w:r>
      <w:proofErr w:type="gramEnd"/>
      <w:r w:rsidRPr="00FB32D0">
        <w:rPr>
          <w:rFonts w:hint="eastAsia"/>
          <w:szCs w:val="24"/>
        </w:rPr>
        <w:t>於網路通路及市集日漸發達，消費者購買魚產品管道</w:t>
      </w:r>
      <w:proofErr w:type="gramStart"/>
      <w:r w:rsidRPr="00FB32D0">
        <w:rPr>
          <w:rFonts w:hint="eastAsia"/>
          <w:szCs w:val="24"/>
        </w:rPr>
        <w:t>眾多，</w:t>
      </w:r>
      <w:proofErr w:type="gramEnd"/>
      <w:r w:rsidRPr="00FB32D0">
        <w:rPr>
          <w:rFonts w:hint="eastAsia"/>
          <w:szCs w:val="24"/>
        </w:rPr>
        <w:t>允宜積極開拓多元行銷通路並</w:t>
      </w:r>
      <w:proofErr w:type="gramStart"/>
      <w:r w:rsidRPr="00FB32D0">
        <w:rPr>
          <w:rFonts w:hint="eastAsia"/>
          <w:szCs w:val="24"/>
        </w:rPr>
        <w:t>闢</w:t>
      </w:r>
      <w:proofErr w:type="gramEnd"/>
      <w:r w:rsidRPr="00FB32D0">
        <w:rPr>
          <w:rFonts w:hint="eastAsia"/>
          <w:szCs w:val="24"/>
        </w:rPr>
        <w:t>增收入來源，</w:t>
      </w:r>
      <w:r w:rsidRPr="00DE6CF3">
        <w:rPr>
          <w:rFonts w:hint="eastAsia"/>
          <w:szCs w:val="24"/>
        </w:rPr>
        <w:t>強化進銷存貨內部控制及倉儲管理，</w:t>
      </w:r>
      <w:r w:rsidRPr="00FB32D0">
        <w:rPr>
          <w:rFonts w:hint="eastAsia"/>
          <w:szCs w:val="24"/>
        </w:rPr>
        <w:t>以提升銷售經營績效</w:t>
      </w:r>
      <w:r>
        <w:rPr>
          <w:rFonts w:hint="eastAsia"/>
          <w:szCs w:val="24"/>
        </w:rPr>
        <w:t>；</w:t>
      </w:r>
      <w:r w:rsidRPr="00F72E65">
        <w:rPr>
          <w:rFonts w:hint="eastAsia"/>
          <w:szCs w:val="24"/>
        </w:rPr>
        <w:t>（</w:t>
      </w:r>
      <w:r>
        <w:rPr>
          <w:rFonts w:hint="eastAsia"/>
          <w:szCs w:val="24"/>
        </w:rPr>
        <w:t>二</w:t>
      </w:r>
      <w:r w:rsidRPr="00F72E65">
        <w:rPr>
          <w:rFonts w:hint="eastAsia"/>
          <w:szCs w:val="24"/>
        </w:rPr>
        <w:t>）</w:t>
      </w:r>
      <w:r w:rsidRPr="00DE6CF3">
        <w:rPr>
          <w:rFonts w:hint="eastAsia"/>
          <w:szCs w:val="24"/>
        </w:rPr>
        <w:t>近</w:t>
      </w:r>
      <w:proofErr w:type="gramStart"/>
      <w:r w:rsidRPr="00DE6CF3">
        <w:rPr>
          <w:rFonts w:hint="eastAsia"/>
          <w:szCs w:val="24"/>
        </w:rPr>
        <w:t>3</w:t>
      </w:r>
      <w:proofErr w:type="gramEnd"/>
      <w:r w:rsidRPr="00DE6CF3">
        <w:rPr>
          <w:rFonts w:hint="eastAsia"/>
          <w:szCs w:val="24"/>
        </w:rPr>
        <w:t>年度決算稅後淨利（淨損）資產報酬率</w:t>
      </w:r>
      <w:proofErr w:type="gramStart"/>
      <w:r w:rsidRPr="00DE6CF3">
        <w:rPr>
          <w:rFonts w:hint="eastAsia"/>
          <w:szCs w:val="24"/>
        </w:rPr>
        <w:t>皆較當年度</w:t>
      </w:r>
      <w:proofErr w:type="gramEnd"/>
      <w:r w:rsidRPr="00DE6CF3">
        <w:rPr>
          <w:rFonts w:hint="eastAsia"/>
          <w:szCs w:val="24"/>
        </w:rPr>
        <w:t>預算數為低，資產報酬表現未如預期，其中製冰設備產能因局限銷售而未達最大產能利用率，允宜積極擴展銷售管道，衡酌相關設備營運量，以提升產能增進營收</w:t>
      </w:r>
      <w:r>
        <w:rPr>
          <w:rFonts w:hint="eastAsia"/>
          <w:szCs w:val="24"/>
        </w:rPr>
        <w:t>；</w:t>
      </w:r>
      <w:r w:rsidRPr="00F72E65">
        <w:rPr>
          <w:rFonts w:hint="eastAsia"/>
          <w:szCs w:val="24"/>
        </w:rPr>
        <w:t>（</w:t>
      </w:r>
      <w:r>
        <w:rPr>
          <w:rFonts w:hint="eastAsia"/>
          <w:szCs w:val="24"/>
        </w:rPr>
        <w:t>三</w:t>
      </w:r>
      <w:r w:rsidRPr="00F72E65">
        <w:rPr>
          <w:rFonts w:hint="eastAsia"/>
          <w:szCs w:val="24"/>
        </w:rPr>
        <w:t>）</w:t>
      </w:r>
      <w:r>
        <w:rPr>
          <w:rFonts w:hint="eastAsia"/>
          <w:szCs w:val="24"/>
        </w:rPr>
        <w:t>經營</w:t>
      </w:r>
      <w:r w:rsidRPr="00DE6CF3">
        <w:rPr>
          <w:rFonts w:hint="eastAsia"/>
          <w:szCs w:val="24"/>
        </w:rPr>
        <w:t>魚類批發交易以穩定市場價格，惟受</w:t>
      </w:r>
      <w:proofErr w:type="gramStart"/>
      <w:r w:rsidRPr="00DE6CF3">
        <w:rPr>
          <w:rFonts w:hint="eastAsia"/>
          <w:szCs w:val="24"/>
        </w:rPr>
        <w:t>疫</w:t>
      </w:r>
      <w:proofErr w:type="gramEnd"/>
      <w:r w:rsidRPr="00DE6CF3">
        <w:rPr>
          <w:rFonts w:hint="eastAsia"/>
          <w:szCs w:val="24"/>
        </w:rPr>
        <w:t>情影響獲利迄今仍未獲改善，冷凍庫營運入不敷出，允宜適時檢討提升營運績效</w:t>
      </w:r>
      <w:r>
        <w:rPr>
          <w:rFonts w:hint="eastAsia"/>
          <w:szCs w:val="24"/>
        </w:rPr>
        <w:t>；</w:t>
      </w:r>
      <w:r w:rsidRPr="00F72E65">
        <w:rPr>
          <w:rFonts w:hint="eastAsia"/>
          <w:szCs w:val="24"/>
        </w:rPr>
        <w:t>（</w:t>
      </w:r>
      <w:r>
        <w:rPr>
          <w:rFonts w:hint="eastAsia"/>
          <w:szCs w:val="24"/>
        </w:rPr>
        <w:t>四</w:t>
      </w:r>
      <w:r w:rsidRPr="00F72E65">
        <w:rPr>
          <w:rFonts w:hint="eastAsia"/>
          <w:szCs w:val="24"/>
        </w:rPr>
        <w:t>）</w:t>
      </w:r>
      <w:r w:rsidRPr="00DE6CF3">
        <w:rPr>
          <w:rFonts w:hint="eastAsia"/>
          <w:szCs w:val="24"/>
        </w:rPr>
        <w:t>部分承銷人未於規定期限內繳清貨款情形仍未獲改善，亟待落實貨款催收作業，以資適法並健全帳</w:t>
      </w:r>
      <w:proofErr w:type="gramStart"/>
      <w:r w:rsidRPr="00DE6CF3">
        <w:rPr>
          <w:rFonts w:hint="eastAsia"/>
          <w:szCs w:val="24"/>
        </w:rPr>
        <w:t>務</w:t>
      </w:r>
      <w:proofErr w:type="gramEnd"/>
      <w:r w:rsidRPr="00DE6CF3">
        <w:rPr>
          <w:rFonts w:hint="eastAsia"/>
          <w:szCs w:val="24"/>
        </w:rPr>
        <w:t>管理</w:t>
      </w:r>
      <w:r>
        <w:rPr>
          <w:rFonts w:hint="eastAsia"/>
          <w:szCs w:val="24"/>
        </w:rPr>
        <w:t>；</w:t>
      </w:r>
      <w:r w:rsidRPr="00F72E65">
        <w:rPr>
          <w:rFonts w:hint="eastAsia"/>
          <w:szCs w:val="24"/>
        </w:rPr>
        <w:t>（</w:t>
      </w:r>
      <w:r>
        <w:rPr>
          <w:rFonts w:hint="eastAsia"/>
          <w:szCs w:val="24"/>
        </w:rPr>
        <w:t>五</w:t>
      </w:r>
      <w:r w:rsidRPr="00F72E65">
        <w:rPr>
          <w:rFonts w:hint="eastAsia"/>
          <w:szCs w:val="24"/>
        </w:rPr>
        <w:t>）</w:t>
      </w:r>
      <w:r w:rsidRPr="00DE6CF3">
        <w:rPr>
          <w:rFonts w:hint="eastAsia"/>
          <w:szCs w:val="24"/>
        </w:rPr>
        <w:t>涉及相關</w:t>
      </w:r>
      <w:r w:rsidRPr="00DE6CF3">
        <w:rPr>
          <w:szCs w:val="24"/>
        </w:rPr>
        <w:t>利害關係人</w:t>
      </w:r>
      <w:r w:rsidRPr="00DE6CF3">
        <w:rPr>
          <w:rFonts w:hint="eastAsia"/>
          <w:szCs w:val="24"/>
        </w:rPr>
        <w:t>之規範及對外收費標準未揭露於營業場所或網站，相關</w:t>
      </w:r>
      <w:r w:rsidRPr="00DE6CF3">
        <w:rPr>
          <w:szCs w:val="24"/>
        </w:rPr>
        <w:t>資訊</w:t>
      </w:r>
      <w:r w:rsidRPr="00DE6CF3">
        <w:rPr>
          <w:rFonts w:hint="eastAsia"/>
          <w:szCs w:val="24"/>
        </w:rPr>
        <w:t>公開管道不足</w:t>
      </w:r>
      <w:r>
        <w:rPr>
          <w:rFonts w:hint="eastAsia"/>
          <w:szCs w:val="24"/>
        </w:rPr>
        <w:t>、</w:t>
      </w:r>
      <w:r w:rsidRPr="00DE6CF3">
        <w:rPr>
          <w:rFonts w:hint="eastAsia"/>
          <w:szCs w:val="24"/>
        </w:rPr>
        <w:t>部分收費標準訂定年度已久，允宜檢討是否符合成本效益</w:t>
      </w:r>
      <w:r w:rsidRPr="00A45FEA">
        <w:rPr>
          <w:rFonts w:hint="eastAsia"/>
          <w:bCs w:val="0"/>
          <w:snapToGrid w:val="0"/>
          <w:spacing w:val="6"/>
        </w:rPr>
        <w:t>等情，亟待檢討改善。（詳乙－</w:t>
      </w:r>
      <w:r w:rsidRPr="004E515F">
        <w:rPr>
          <w:rFonts w:hint="eastAsia"/>
          <w:bCs w:val="0"/>
          <w:snapToGrid w:val="0"/>
          <w:spacing w:val="6"/>
        </w:rPr>
        <w:t>45</w:t>
      </w:r>
      <w:r w:rsidRPr="00A45FEA">
        <w:rPr>
          <w:rFonts w:hint="eastAsia"/>
          <w:bCs w:val="0"/>
          <w:snapToGrid w:val="0"/>
          <w:spacing w:val="6"/>
        </w:rPr>
        <w:t>頁）</w:t>
      </w:r>
    </w:p>
    <w:p w14:paraId="4D78EA8D" w14:textId="77777777" w:rsidR="000442A5" w:rsidRPr="00FD0052" w:rsidRDefault="000442A5" w:rsidP="000442A5">
      <w:pPr>
        <w:pStyle w:val="-14"/>
        <w:ind w:firstLine="585"/>
        <w:rPr>
          <w:bCs w:val="0"/>
          <w:snapToGrid w:val="0"/>
          <w:spacing w:val="6"/>
        </w:rPr>
      </w:pPr>
      <w:r w:rsidRPr="00D84F82">
        <w:rPr>
          <w:rFonts w:hint="eastAsia"/>
          <w:b/>
          <w:snapToGrid w:val="0"/>
          <w:spacing w:val="6"/>
        </w:rPr>
        <w:t>二、</w:t>
      </w:r>
      <w:r w:rsidRPr="00110E65">
        <w:rPr>
          <w:rFonts w:hint="eastAsia"/>
          <w:b/>
          <w:snapToGrid w:val="0"/>
          <w:spacing w:val="6"/>
        </w:rPr>
        <w:t>魚市場公司</w:t>
      </w:r>
      <w:r w:rsidRPr="00D84F82">
        <w:rPr>
          <w:rFonts w:hint="eastAsia"/>
          <w:b/>
          <w:snapToGrid w:val="0"/>
          <w:spacing w:val="6"/>
        </w:rPr>
        <w:t>為維護消費者魚貨食用安全及促進競價交易公平透明，針對進場魚貨實施安全檢驗，並配發無線競</w:t>
      </w:r>
      <w:proofErr w:type="gramStart"/>
      <w:r w:rsidRPr="00D84F82">
        <w:rPr>
          <w:rFonts w:hint="eastAsia"/>
          <w:b/>
          <w:snapToGrid w:val="0"/>
          <w:spacing w:val="6"/>
        </w:rPr>
        <w:t>價器予</w:t>
      </w:r>
      <w:proofErr w:type="gramEnd"/>
      <w:r w:rsidRPr="00D84F82">
        <w:rPr>
          <w:rFonts w:hint="eastAsia"/>
          <w:b/>
          <w:snapToGrid w:val="0"/>
          <w:spacing w:val="6"/>
        </w:rPr>
        <w:t>承銷人，</w:t>
      </w:r>
      <w:proofErr w:type="gramStart"/>
      <w:r w:rsidRPr="00D84F82">
        <w:rPr>
          <w:rFonts w:hint="eastAsia"/>
          <w:b/>
          <w:snapToGrid w:val="0"/>
          <w:spacing w:val="6"/>
        </w:rPr>
        <w:t>惟魚貨</w:t>
      </w:r>
      <w:proofErr w:type="gramEnd"/>
      <w:r w:rsidRPr="00D84F82">
        <w:rPr>
          <w:rFonts w:hint="eastAsia"/>
          <w:b/>
          <w:snapToGrid w:val="0"/>
          <w:spacing w:val="6"/>
        </w:rPr>
        <w:t>檢驗程序及</w:t>
      </w:r>
      <w:proofErr w:type="gramStart"/>
      <w:r w:rsidRPr="00D84F82">
        <w:rPr>
          <w:rFonts w:hint="eastAsia"/>
          <w:b/>
          <w:snapToGrid w:val="0"/>
          <w:spacing w:val="6"/>
        </w:rPr>
        <w:t>競價器管理</w:t>
      </w:r>
      <w:proofErr w:type="gramEnd"/>
      <w:r w:rsidRPr="00D84F82">
        <w:rPr>
          <w:rFonts w:hint="eastAsia"/>
          <w:b/>
          <w:snapToGrid w:val="0"/>
          <w:spacing w:val="6"/>
        </w:rPr>
        <w:t>未</w:t>
      </w:r>
      <w:proofErr w:type="gramStart"/>
      <w:r w:rsidRPr="00D84F82">
        <w:rPr>
          <w:rFonts w:hint="eastAsia"/>
          <w:b/>
          <w:snapToGrid w:val="0"/>
          <w:spacing w:val="6"/>
        </w:rPr>
        <w:t>臻</w:t>
      </w:r>
      <w:proofErr w:type="gramEnd"/>
      <w:r w:rsidRPr="00D84F82">
        <w:rPr>
          <w:rFonts w:hint="eastAsia"/>
          <w:b/>
          <w:snapToGrid w:val="0"/>
          <w:spacing w:val="6"/>
        </w:rPr>
        <w:t>周妥，亟待</w:t>
      </w:r>
      <w:proofErr w:type="gramStart"/>
      <w:r w:rsidRPr="00D84F82">
        <w:rPr>
          <w:rFonts w:hint="eastAsia"/>
          <w:b/>
          <w:snapToGrid w:val="0"/>
          <w:spacing w:val="6"/>
        </w:rPr>
        <w:t>研</w:t>
      </w:r>
      <w:proofErr w:type="gramEnd"/>
      <w:r w:rsidRPr="00D84F82">
        <w:rPr>
          <w:rFonts w:hint="eastAsia"/>
          <w:b/>
          <w:snapToGrid w:val="0"/>
          <w:spacing w:val="6"/>
        </w:rPr>
        <w:t>謀改善，以提升管理效能</w:t>
      </w:r>
      <w:r w:rsidRPr="00FD0052">
        <w:rPr>
          <w:rFonts w:hint="eastAsia"/>
          <w:szCs w:val="24"/>
        </w:rPr>
        <w:t>：魚市場公司</w:t>
      </w:r>
      <w:r w:rsidRPr="002E76A5">
        <w:rPr>
          <w:rFonts w:hint="eastAsia"/>
          <w:szCs w:val="24"/>
        </w:rPr>
        <w:t>仲介魚貨主與承銷人間各種魚類批發交易，</w:t>
      </w:r>
      <w:proofErr w:type="gramStart"/>
      <w:r w:rsidRPr="002E76A5">
        <w:rPr>
          <w:szCs w:val="24"/>
        </w:rPr>
        <w:t>113</w:t>
      </w:r>
      <w:proofErr w:type="gramEnd"/>
      <w:r w:rsidRPr="002E76A5">
        <w:rPr>
          <w:szCs w:val="24"/>
        </w:rPr>
        <w:t>年度總交易金額</w:t>
      </w:r>
      <w:r w:rsidRPr="002E76A5">
        <w:rPr>
          <w:rFonts w:hint="eastAsia"/>
          <w:szCs w:val="24"/>
        </w:rPr>
        <w:t>為</w:t>
      </w:r>
      <w:r w:rsidRPr="002E76A5">
        <w:rPr>
          <w:szCs w:val="24"/>
        </w:rPr>
        <w:t>9億1,341萬餘元</w:t>
      </w:r>
      <w:r>
        <w:rPr>
          <w:rFonts w:hint="eastAsia"/>
          <w:szCs w:val="24"/>
        </w:rPr>
        <w:t>，</w:t>
      </w:r>
      <w:r w:rsidRPr="00FD0052">
        <w:rPr>
          <w:rFonts w:hint="eastAsia"/>
          <w:szCs w:val="24"/>
        </w:rPr>
        <w:t>為維護消費者食用安全，配合</w:t>
      </w:r>
      <w:r w:rsidRPr="002E76A5">
        <w:rPr>
          <w:rFonts w:hint="eastAsia"/>
          <w:szCs w:val="24"/>
        </w:rPr>
        <w:t>農業部漁業署</w:t>
      </w:r>
      <w:proofErr w:type="gramStart"/>
      <w:r w:rsidRPr="002E76A5">
        <w:rPr>
          <w:rFonts w:hint="eastAsia"/>
          <w:szCs w:val="24"/>
        </w:rPr>
        <w:t>（</w:t>
      </w:r>
      <w:proofErr w:type="gramEnd"/>
      <w:r w:rsidRPr="002E76A5">
        <w:rPr>
          <w:rFonts w:hint="eastAsia"/>
          <w:szCs w:val="24"/>
        </w:rPr>
        <w:t>下稱漁業署</w:t>
      </w:r>
      <w:r w:rsidRPr="002E76A5">
        <w:rPr>
          <w:szCs w:val="24"/>
        </w:rPr>
        <w:t>)</w:t>
      </w:r>
      <w:r w:rsidRPr="00FD0052">
        <w:rPr>
          <w:rFonts w:hint="eastAsia"/>
          <w:szCs w:val="24"/>
        </w:rPr>
        <w:t>提升水產品品質安全，實施魚市場進場魚貨自主檢驗；另為促進交易公平與透明，提高拍賣場效率，</w:t>
      </w:r>
      <w:proofErr w:type="gramStart"/>
      <w:r w:rsidRPr="00FD0052">
        <w:rPr>
          <w:rFonts w:hint="eastAsia"/>
          <w:szCs w:val="24"/>
        </w:rPr>
        <w:t>採用線上電腦系統</w:t>
      </w:r>
      <w:proofErr w:type="gramEnd"/>
      <w:r w:rsidRPr="00FD0052">
        <w:rPr>
          <w:rFonts w:hint="eastAsia"/>
          <w:szCs w:val="24"/>
        </w:rPr>
        <w:t>搓合供銷雙方交易買賣，並提供無線競</w:t>
      </w:r>
      <w:proofErr w:type="gramStart"/>
      <w:r w:rsidRPr="00FD0052">
        <w:rPr>
          <w:rFonts w:hint="eastAsia"/>
          <w:szCs w:val="24"/>
        </w:rPr>
        <w:t>價器予</w:t>
      </w:r>
      <w:proofErr w:type="gramEnd"/>
      <w:r w:rsidRPr="00FD0052">
        <w:rPr>
          <w:rFonts w:hint="eastAsia"/>
          <w:szCs w:val="24"/>
        </w:rPr>
        <w:t>承銷商使用。</w:t>
      </w:r>
      <w:proofErr w:type="gramStart"/>
      <w:r w:rsidRPr="00FD0052">
        <w:rPr>
          <w:rFonts w:hint="eastAsia"/>
          <w:szCs w:val="24"/>
        </w:rPr>
        <w:t>經查魚貨</w:t>
      </w:r>
      <w:proofErr w:type="gramEnd"/>
      <w:r w:rsidRPr="00FD0052">
        <w:rPr>
          <w:rFonts w:hint="eastAsia"/>
          <w:szCs w:val="24"/>
        </w:rPr>
        <w:t>檢驗及競價業務管理情形，核有：（一）已建立自主檢驗機制，</w:t>
      </w:r>
      <w:proofErr w:type="gramStart"/>
      <w:r w:rsidRPr="00FD0052">
        <w:rPr>
          <w:rFonts w:hint="eastAsia"/>
          <w:szCs w:val="24"/>
        </w:rPr>
        <w:t>惟間有水產</w:t>
      </w:r>
      <w:proofErr w:type="gramEnd"/>
      <w:r w:rsidRPr="00FD0052">
        <w:rPr>
          <w:rFonts w:hint="eastAsia"/>
          <w:szCs w:val="24"/>
        </w:rPr>
        <w:t>快速檢測試紙逾</w:t>
      </w:r>
      <w:proofErr w:type="gramStart"/>
      <w:r w:rsidRPr="00FD0052">
        <w:rPr>
          <w:szCs w:val="24"/>
        </w:rPr>
        <w:t>7成</w:t>
      </w:r>
      <w:proofErr w:type="gramEnd"/>
      <w:r w:rsidRPr="00FD0052">
        <w:rPr>
          <w:szCs w:val="24"/>
        </w:rPr>
        <w:t>已</w:t>
      </w:r>
      <w:r w:rsidRPr="00FD0052">
        <w:rPr>
          <w:rFonts w:hint="eastAsia"/>
          <w:szCs w:val="24"/>
        </w:rPr>
        <w:t>逾</w:t>
      </w:r>
      <w:r w:rsidRPr="00FD0052">
        <w:rPr>
          <w:szCs w:val="24"/>
        </w:rPr>
        <w:t>效期仍在使用，</w:t>
      </w:r>
      <w:r w:rsidRPr="00FD0052">
        <w:rPr>
          <w:rFonts w:hint="eastAsia"/>
          <w:szCs w:val="24"/>
        </w:rPr>
        <w:t>且</w:t>
      </w:r>
      <w:r w:rsidRPr="00FD0052">
        <w:rPr>
          <w:szCs w:val="24"/>
        </w:rPr>
        <w:t>檢驗紀錄佐證資料不足，或檢驗流程不符規定，允宜通盤檢討現行自主檢驗作業，落實耗材管理，強化檢驗機制，以健全</w:t>
      </w:r>
      <w:r w:rsidRPr="00FD0052">
        <w:rPr>
          <w:rFonts w:hint="eastAsia"/>
          <w:szCs w:val="24"/>
        </w:rPr>
        <w:t>魚</w:t>
      </w:r>
      <w:r w:rsidRPr="00FD0052">
        <w:rPr>
          <w:szCs w:val="24"/>
        </w:rPr>
        <w:t>市場對水產品安全之把關功能</w:t>
      </w:r>
      <w:r w:rsidRPr="00FD0052">
        <w:rPr>
          <w:rFonts w:hint="eastAsia"/>
          <w:szCs w:val="24"/>
        </w:rPr>
        <w:t>；（二）未依</w:t>
      </w:r>
      <w:proofErr w:type="gramStart"/>
      <w:r w:rsidRPr="00FD0052">
        <w:rPr>
          <w:rFonts w:hint="eastAsia"/>
          <w:szCs w:val="24"/>
        </w:rPr>
        <w:t>漁業署函示</w:t>
      </w:r>
      <w:proofErr w:type="gramEnd"/>
      <w:r w:rsidRPr="00FD0052">
        <w:rPr>
          <w:rFonts w:hint="eastAsia"/>
          <w:szCs w:val="24"/>
        </w:rPr>
        <w:t>針對已連續6年發生藥物殘留情事之高風險魚貨，主動聯繫衛生單位查察或送驗，允應注意配合中央食品安全管控措施積極</w:t>
      </w:r>
      <w:proofErr w:type="gramStart"/>
      <w:r w:rsidRPr="00FD0052">
        <w:rPr>
          <w:rFonts w:hint="eastAsia"/>
          <w:szCs w:val="24"/>
        </w:rPr>
        <w:t>妥處，俾</w:t>
      </w:r>
      <w:proofErr w:type="gramEnd"/>
      <w:r w:rsidRPr="00FD0052">
        <w:rPr>
          <w:rFonts w:hint="eastAsia"/>
          <w:szCs w:val="24"/>
        </w:rPr>
        <w:t>維護消費大眾食用安全；（三）未請承銷人於規定時間內，</w:t>
      </w:r>
      <w:proofErr w:type="gramStart"/>
      <w:r w:rsidRPr="00FD0052">
        <w:rPr>
          <w:rFonts w:hint="eastAsia"/>
          <w:szCs w:val="24"/>
        </w:rPr>
        <w:t>將競價器繳</w:t>
      </w:r>
      <w:proofErr w:type="gramEnd"/>
      <w:r w:rsidRPr="00FD0052">
        <w:rPr>
          <w:rFonts w:hint="eastAsia"/>
          <w:szCs w:val="24"/>
        </w:rPr>
        <w:t>回或歸位至管理室等情，亟待檢討改善。</w:t>
      </w:r>
      <w:r w:rsidRPr="00FD0052">
        <w:rPr>
          <w:rFonts w:hint="eastAsia"/>
          <w:bCs w:val="0"/>
          <w:snapToGrid w:val="0"/>
          <w:spacing w:val="6"/>
        </w:rPr>
        <w:t>（詳乙－</w:t>
      </w:r>
      <w:r w:rsidRPr="004E515F">
        <w:rPr>
          <w:rFonts w:hint="eastAsia"/>
          <w:bCs w:val="0"/>
          <w:snapToGrid w:val="0"/>
          <w:spacing w:val="6"/>
        </w:rPr>
        <w:t>46</w:t>
      </w:r>
      <w:r w:rsidRPr="00FD0052">
        <w:rPr>
          <w:rFonts w:hint="eastAsia"/>
          <w:bCs w:val="0"/>
          <w:snapToGrid w:val="0"/>
          <w:spacing w:val="6"/>
        </w:rPr>
        <w:t>頁）</w:t>
      </w:r>
    </w:p>
    <w:p w14:paraId="56493D06" w14:textId="77777777" w:rsidR="00B10090" w:rsidRDefault="000442A5" w:rsidP="000442A5">
      <w:pPr>
        <w:pStyle w:val="a5"/>
        <w:spacing w:line="500" w:lineRule="exact"/>
        <w:ind w:firstLine="584"/>
        <w:rPr>
          <w:color w:val="000000" w:themeColor="text1"/>
          <w:spacing w:val="6"/>
        </w:rPr>
        <w:sectPr w:rsidR="00B10090" w:rsidSect="00D9087C">
          <w:footerReference w:type="even" r:id="rId27"/>
          <w:type w:val="continuous"/>
          <w:pgSz w:w="11906" w:h="16838" w:code="9"/>
          <w:pgMar w:top="1418" w:right="992" w:bottom="1418" w:left="992" w:header="1021" w:footer="737" w:gutter="0"/>
          <w:cols w:space="425"/>
          <w:docGrid w:type="linesAndChars" w:linePitch="480"/>
        </w:sectPr>
      </w:pPr>
      <w:r w:rsidRPr="00386399">
        <w:rPr>
          <w:rFonts w:hint="eastAsia"/>
          <w:color w:val="000000" w:themeColor="text1"/>
          <w:spacing w:val="6"/>
        </w:rPr>
        <w:t>以上，各營業基金經營待改善事項，業據函復提出妥善改進措施，</w:t>
      </w:r>
      <w:proofErr w:type="gramStart"/>
      <w:r w:rsidRPr="00386399">
        <w:rPr>
          <w:rFonts w:hint="eastAsia"/>
          <w:color w:val="000000" w:themeColor="text1"/>
          <w:spacing w:val="6"/>
        </w:rPr>
        <w:t>本室已</w:t>
      </w:r>
      <w:proofErr w:type="gramEnd"/>
      <w:r w:rsidRPr="00386399">
        <w:rPr>
          <w:rFonts w:hint="eastAsia"/>
          <w:color w:val="000000" w:themeColor="text1"/>
          <w:spacing w:val="6"/>
        </w:rPr>
        <w:t>列管繼續注意其改善成效。</w:t>
      </w:r>
    </w:p>
    <w:p w14:paraId="70D7A455" w14:textId="77777777" w:rsidR="000442A5" w:rsidRPr="000442A5" w:rsidRDefault="000442A5" w:rsidP="000442A5">
      <w:pPr>
        <w:pStyle w:val="a7"/>
        <w:spacing w:line="500" w:lineRule="exact"/>
        <w:rPr>
          <w:bCs/>
          <w:color w:val="000000" w:themeColor="text1"/>
        </w:rPr>
      </w:pPr>
      <w:r w:rsidRPr="000442A5">
        <w:rPr>
          <w:rFonts w:hint="eastAsia"/>
          <w:bCs/>
          <w:color w:val="000000" w:themeColor="text1"/>
        </w:rPr>
        <w:t>伍、非營業特種基金決算之審核</w:t>
      </w:r>
    </w:p>
    <w:p w14:paraId="1BC85461" w14:textId="4CC86EB9" w:rsidR="000442A5" w:rsidRPr="00B10090" w:rsidRDefault="00647A56" w:rsidP="00026D52">
      <w:pPr>
        <w:pStyle w:val="a5"/>
        <w:spacing w:line="500" w:lineRule="exact"/>
        <w:ind w:firstLine="560"/>
        <w:rPr>
          <w:color w:val="000000" w:themeColor="text1"/>
        </w:rPr>
      </w:pPr>
      <w:r>
        <w:rPr>
          <w:rFonts w:hint="eastAsia"/>
          <w:bCs/>
          <w:noProof/>
          <w:color w:val="000000" w:themeColor="text1"/>
        </w:rPr>
        <mc:AlternateContent>
          <mc:Choice Requires="wpg">
            <w:drawing>
              <wp:anchor distT="0" distB="0" distL="114300" distR="114300" simplePos="0" relativeHeight="251709952" behindDoc="0" locked="0" layoutInCell="1" allowOverlap="1" wp14:anchorId="404C84A0" wp14:editId="2A98053D">
                <wp:simplePos x="0" y="0"/>
                <wp:positionH relativeFrom="column">
                  <wp:posOffset>11348</wp:posOffset>
                </wp:positionH>
                <wp:positionV relativeFrom="paragraph">
                  <wp:posOffset>5651945</wp:posOffset>
                </wp:positionV>
                <wp:extent cx="3940810" cy="2904492"/>
                <wp:effectExtent l="0" t="0" r="2540" b="0"/>
                <wp:wrapSquare wrapText="bothSides"/>
                <wp:docPr id="34" name="群組 34"/>
                <wp:cNvGraphicFramePr/>
                <a:graphic xmlns:a="http://schemas.openxmlformats.org/drawingml/2006/main">
                  <a:graphicData uri="http://schemas.microsoft.com/office/word/2010/wordprocessingGroup">
                    <wpg:wgp>
                      <wpg:cNvGrpSpPr/>
                      <wpg:grpSpPr>
                        <a:xfrm>
                          <a:off x="0" y="0"/>
                          <a:ext cx="3940810" cy="2904492"/>
                          <a:chOff x="0" y="0"/>
                          <a:chExt cx="3940810" cy="2904492"/>
                        </a:xfrm>
                      </wpg:grpSpPr>
                      <wps:wsp>
                        <wps:cNvPr id="36" name="AutoShape 2"/>
                        <wps:cNvSpPr>
                          <a:spLocks noChangeArrowheads="1"/>
                        </wps:cNvSpPr>
                        <wps:spPr bwMode="auto">
                          <a:xfrm>
                            <a:off x="0" y="0"/>
                            <a:ext cx="3940810" cy="2904492"/>
                          </a:xfrm>
                          <a:prstGeom prst="plaque">
                            <a:avLst>
                              <a:gd name="adj" fmla="val 4597"/>
                            </a:avLst>
                          </a:prstGeom>
                          <a:gradFill flip="none" rotWithShape="1">
                            <a:gsLst>
                              <a:gs pos="75000">
                                <a:srgbClr val="FFFFCC"/>
                              </a:gs>
                              <a:gs pos="50000">
                                <a:srgbClr val="FFFFCC"/>
                              </a:gs>
                              <a:gs pos="25000">
                                <a:srgbClr val="FFFF99"/>
                              </a:gs>
                              <a:gs pos="0">
                                <a:srgbClr val="FFFF99"/>
                              </a:gs>
                              <a:gs pos="100000">
                                <a:srgbClr val="FFFF99"/>
                              </a:gs>
                            </a:gsLst>
                            <a:lin ang="5400000" scaled="1"/>
                            <a:tileRect/>
                          </a:gradFill>
                          <a:ln>
                            <a:noFill/>
                          </a:ln>
                          <a:effectLst/>
                        </wps:spPr>
                        <wps:bodyPr/>
                      </wps:wsp>
                      <wpg:graphicFrame>
                        <wpg:cNvPr id="37" name="圖表 1"/>
                        <wpg:cNvFrPr/>
                        <wpg:xfrm>
                          <a:off x="112815" y="0"/>
                          <a:ext cx="3720465" cy="2893695"/>
                        </wpg:xfrm>
                        <a:graphic>
                          <a:graphicData uri="http://schemas.openxmlformats.org/drawingml/2006/chart">
                            <c:chart xmlns:c="http://schemas.openxmlformats.org/drawingml/2006/chart" xmlns:r="http://schemas.openxmlformats.org/officeDocument/2006/relationships" r:id="rId28"/>
                          </a:graphicData>
                        </a:graphic>
                      </wpg:graphicFrame>
                      <wps:wsp>
                        <wps:cNvPr id="38" name="文字方塊 1"/>
                        <wps:cNvSpPr txBox="1"/>
                        <wps:spPr>
                          <a:xfrm>
                            <a:off x="89064" y="510639"/>
                            <a:ext cx="563880" cy="232410"/>
                          </a:xfrm>
                          <a:prstGeom prst="rect">
                            <a:avLst/>
                          </a:prstGeom>
                          <a:noFill/>
                        </wps:spPr>
                        <wps:txbx>
                          <w:txbxContent>
                            <w:p w14:paraId="2DC79CB6" w14:textId="77777777" w:rsidR="00BE561A" w:rsidRDefault="00BE561A" w:rsidP="009347E8">
                              <w:pPr>
                                <w:spacing w:line="240" w:lineRule="exact"/>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none" rtlCol="0">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04C84A0" id="群組 34" o:spid="_x0000_s1109" style="position:absolute;left:0;text-align:left;margin-left:.9pt;margin-top:445.05pt;width:310.3pt;height:228.7pt;z-index:251709952" coordsize="39408,29044" o:gfxdata="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&#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">
                <v:shape id="AutoShape 2" o:spid="_x0000_s1110" type="#_x0000_t21" style="position:absolute;width:39408;height:29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" adj="993" fillcolor="#ff9" stroked="f">
                  <v:fill color2="#ff9" rotate="t" colors="0 #ff9;.25 #ff9;.5 #ffc;.75 #ffc;1 #ff9" focus="100%" type="gradient"/>
                </v:shape>
                <v:shape id="圖表 1" o:spid="_x0000_s1111" type="#_x0000_t75" style="position:absolute;left:1706;top:1402;width:36515;height:259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">
                  <v:imagedata r:id="rId29" o:title=""/>
                  <o:lock v:ext="edit" aspectratio="f"/>
                </v:shape>
                <v:shape id="文字方塊 1" o:spid="_x0000_s1112" type="#_x0000_t202" style="position:absolute;left:890;top:5106;width:5639;height:23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" filled="f" stroked="f">
                  <v:textbox>
                    <w:txbxContent>
                      <w:p w14:paraId="2DC79CB6" w14:textId="77777777" w:rsidR="00BE561A" w:rsidRDefault="00BE561A" w:rsidP="009347E8">
                        <w:pPr>
                          <w:spacing w:line="240" w:lineRule="exact"/>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14184753" r:id="rId30">
                <o:FieldCodes>\s</o:FieldCodes>
              </o:OLEObject>
            </w:pict>
          </mc:Fallback>
        </mc:AlternateContent>
      </w:r>
      <w:r>
        <w:rPr>
          <w:rFonts w:hint="eastAsia"/>
          <w:bCs/>
          <w:noProof/>
          <w:color w:val="000000" w:themeColor="text1"/>
        </w:rPr>
        <mc:AlternateContent>
          <mc:Choice Requires="wpg">
            <w:drawing>
              <wp:anchor distT="0" distB="0" distL="114300" distR="114300" simplePos="0" relativeHeight="251696640" behindDoc="0" locked="0" layoutInCell="1" allowOverlap="1" wp14:anchorId="27C886D4" wp14:editId="13CA29B8">
                <wp:simplePos x="0" y="0"/>
                <wp:positionH relativeFrom="column">
                  <wp:posOffset>2344849</wp:posOffset>
                </wp:positionH>
                <wp:positionV relativeFrom="paragraph">
                  <wp:posOffset>1115571</wp:posOffset>
                </wp:positionV>
                <wp:extent cx="3940810" cy="2916368"/>
                <wp:effectExtent l="0" t="0" r="2540" b="0"/>
                <wp:wrapSquare wrapText="bothSides"/>
                <wp:docPr id="31" name="群組 31"/>
                <wp:cNvGraphicFramePr/>
                <a:graphic xmlns:a="http://schemas.openxmlformats.org/drawingml/2006/main">
                  <a:graphicData uri="http://schemas.microsoft.com/office/word/2010/wordprocessingGroup">
                    <wpg:wgp>
                      <wpg:cNvGrpSpPr/>
                      <wpg:grpSpPr>
                        <a:xfrm>
                          <a:off x="0" y="0"/>
                          <a:ext cx="3940810" cy="2916368"/>
                          <a:chOff x="0" y="0"/>
                          <a:chExt cx="3940810" cy="2916368"/>
                        </a:xfrm>
                      </wpg:grpSpPr>
                      <wps:wsp>
                        <wps:cNvPr id="1431232594" name="AutoShape 2"/>
                        <wps:cNvSpPr>
                          <a:spLocks noChangeArrowheads="1"/>
                        </wps:cNvSpPr>
                        <wps:spPr bwMode="auto">
                          <a:xfrm>
                            <a:off x="0" y="11876"/>
                            <a:ext cx="3940810" cy="2904492"/>
                          </a:xfrm>
                          <a:prstGeom prst="plaque">
                            <a:avLst>
                              <a:gd name="adj" fmla="val 4597"/>
                            </a:avLst>
                          </a:prstGeom>
                          <a:gradFill flip="none" rotWithShape="1">
                            <a:gsLst>
                              <a:gs pos="70000">
                                <a:srgbClr val="E1FFD9"/>
                              </a:gs>
                              <a:gs pos="97000">
                                <a:srgbClr val="ABFE94"/>
                              </a:gs>
                              <a:gs pos="32000">
                                <a:srgbClr val="E1FFD9"/>
                              </a:gs>
                              <a:gs pos="5000">
                                <a:srgbClr val="ABFE94"/>
                              </a:gs>
                            </a:gsLst>
                            <a:lin ang="5400000" scaled="1"/>
                            <a:tileRect/>
                          </a:gradFill>
                          <a:ln>
                            <a:noFill/>
                          </a:ln>
                          <a:effectLst/>
                        </wps:spPr>
                        <wps:bodyPr/>
                      </wps:wsp>
                      <wpg:graphicFrame>
                        <wpg:cNvPr id="1724694256" name="圖表 1"/>
                        <wpg:cNvFrPr/>
                        <wpg:xfrm>
                          <a:off x="95002" y="0"/>
                          <a:ext cx="3732530" cy="2904490"/>
                        </wpg:xfrm>
                        <a:graphic>
                          <a:graphicData uri="http://schemas.openxmlformats.org/drawingml/2006/chart">
                            <c:chart xmlns:c="http://schemas.openxmlformats.org/drawingml/2006/chart" xmlns:r="http://schemas.openxmlformats.org/officeDocument/2006/relationships" r:id="rId31"/>
                          </a:graphicData>
                        </a:graphic>
                      </wpg:graphicFrame>
                      <wps:wsp>
                        <wps:cNvPr id="1383945826" name="文字方塊 1"/>
                        <wps:cNvSpPr txBox="1"/>
                        <wps:spPr>
                          <a:xfrm>
                            <a:off x="5937" y="510639"/>
                            <a:ext cx="563880" cy="229870"/>
                          </a:xfrm>
                          <a:prstGeom prst="rect">
                            <a:avLst/>
                          </a:prstGeom>
                          <a:noFill/>
                        </wps:spPr>
                        <wps:txbx>
                          <w:txbxContent>
                            <w:p w14:paraId="5EF3F3FC" w14:textId="77777777" w:rsidR="00BE561A" w:rsidRDefault="00BE561A" w:rsidP="000442A5">
                              <w:pPr>
                                <w:spacing w:line="240" w:lineRule="exact"/>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wps:txbx>
                        <wps:bodyPr vertOverflow="clip" wrap="none" rtlCol="0"/>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7C886D4" id="群組 31" o:spid="_x0000_s1113" style="position:absolute;left:0;text-align:left;margin-left:184.65pt;margin-top:87.85pt;width:310.3pt;height:229.65pt;z-index:251696640" coordsize="39408,29163" o:gfxdata="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">
                <v:shape id="AutoShape 2" o:spid="_x0000_s1114" type="#_x0000_t21" style="position:absolute;top:118;width:39408;height:29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" adj="993" fillcolor="#abfe94" stroked="f">
                  <v:fill color2="#abfe94" rotate="t" colors="0 #abfe94;3277f #abfe94;20972f #e1ffd9;45875f #e1ffd9" focus="100%" type="gradient"/>
                </v:shape>
                <v:shape id="圖表 1" o:spid="_x0000_s1115" type="#_x0000_t75" style="position:absolute;left:1463;top:1828;width:36637;height:256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">
                  <v:imagedata r:id="rId32" o:title=""/>
                  <o:lock v:ext="edit" aspectratio="f"/>
                </v:shape>
                <v:shape id="文字方塊 1" o:spid="_x0000_s1116" type="#_x0000_t202" style="position:absolute;left:59;top:5106;width:5639;height:22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" filled="f" stroked="f">
                  <v:textbox>
                    <w:txbxContent>
                      <w:p w14:paraId="5EF3F3FC" w14:textId="77777777" w:rsidR="00BE561A" w:rsidRDefault="00BE561A" w:rsidP="000442A5">
                        <w:pPr>
                          <w:spacing w:line="240" w:lineRule="exact"/>
                          <w:jc w:val="center"/>
                          <w:rPr>
                            <w:rFonts w:ascii="標楷體" w:eastAsia="標楷體" w:hAnsi="標楷體" w:cstheme="minorBidi"/>
                            <w:kern w:val="0"/>
                            <w:sz w:val="20"/>
                            <w:szCs w:val="20"/>
                          </w:rPr>
                        </w:pPr>
                        <w:r>
                          <w:rPr>
                            <w:rFonts w:ascii="標楷體" w:eastAsia="標楷體" w:hAnsi="標楷體" w:cstheme="minorBidi" w:hint="eastAsia"/>
                            <w:sz w:val="20"/>
                            <w:szCs w:val="20"/>
                          </w:rPr>
                          <w:t>百萬元</w:t>
                        </w:r>
                      </w:p>
                    </w:txbxContent>
                  </v:textbox>
                </v:shape>
                <w10:wrap type="square"/>
              </v:group>
              <o:OLEObject Type="Embed" ProgID="Excel.Chart.8" ShapeID="圖表 1" DrawAspect="Content" ObjectID="_1814184754" r:id="rId33">
                <o:FieldCodes>\s</o:FieldCodes>
              </o:OLEObject>
            </w:pict>
          </mc:Fallback>
        </mc:AlternateContent>
      </w:r>
      <w:r w:rsidR="000442A5" w:rsidRPr="00B10090">
        <w:rPr>
          <w:rFonts w:hint="eastAsia"/>
          <w:noProof/>
          <w:color w:val="000000" w:themeColor="text1"/>
          <w:lang w:val="zh-TW"/>
        </w:rPr>
        <w:t>113年度附屬單位決算及綜計表（非營業部分），計列附屬單位決算9個單位，審核結果，審定總收入（含基金來源）94億5</w:t>
      </w:r>
      <w:r w:rsidR="000442A5" w:rsidRPr="00B10090">
        <w:rPr>
          <w:noProof/>
          <w:color w:val="000000" w:themeColor="text1"/>
          <w:lang w:val="zh-TW"/>
        </w:rPr>
        <w:t>,</w:t>
      </w:r>
      <w:r w:rsidR="000442A5" w:rsidRPr="00B10090">
        <w:rPr>
          <w:rFonts w:hint="eastAsia"/>
          <w:noProof/>
          <w:color w:val="000000" w:themeColor="text1"/>
          <w:lang w:val="zh-TW"/>
        </w:rPr>
        <w:t>628萬餘</w:t>
      </w:r>
      <w:r w:rsidR="000442A5" w:rsidRPr="00B10090">
        <w:rPr>
          <w:rFonts w:hint="eastAsia"/>
          <w:noProof/>
          <w:lang w:val="zh-TW"/>
        </w:rPr>
        <w:t>元，總支出（含基金用途）71億9</w:t>
      </w:r>
      <w:r w:rsidR="000442A5" w:rsidRPr="00B10090">
        <w:rPr>
          <w:noProof/>
          <w:lang w:val="zh-TW"/>
        </w:rPr>
        <w:t>,</w:t>
      </w:r>
      <w:r w:rsidR="000442A5" w:rsidRPr="00B10090">
        <w:rPr>
          <w:rFonts w:hint="eastAsia"/>
          <w:noProof/>
          <w:lang w:val="zh-TW"/>
        </w:rPr>
        <w:t>782萬餘元，賸餘22億5,846萬餘元，與預算短絀相距25億9</w:t>
      </w:r>
      <w:r w:rsidR="000442A5" w:rsidRPr="00B10090">
        <w:rPr>
          <w:noProof/>
          <w:lang w:val="zh-TW"/>
        </w:rPr>
        <w:t>,</w:t>
      </w:r>
      <w:r w:rsidR="000442A5" w:rsidRPr="00B10090">
        <w:rPr>
          <w:rFonts w:hint="eastAsia"/>
          <w:noProof/>
          <w:lang w:val="zh-TW"/>
        </w:rPr>
        <w:t>420萬餘元，其中</w:t>
      </w:r>
      <w:r w:rsidR="000442A5" w:rsidRPr="00B10090">
        <w:rPr>
          <w:rFonts w:hint="eastAsia"/>
        </w:rPr>
        <w:t>：</w:t>
      </w:r>
      <w:r w:rsidR="000442A5" w:rsidRPr="00B10090">
        <w:rPr>
          <w:rFonts w:hint="eastAsia"/>
          <w:b/>
          <w:bCs/>
        </w:rPr>
        <w:t>一、作業基金</w:t>
      </w:r>
      <w:r w:rsidR="000442A5" w:rsidRPr="00B10090">
        <w:rPr>
          <w:rFonts w:hint="eastAsia"/>
        </w:rPr>
        <w:t>4個單位，審定總收入2</w:t>
      </w:r>
      <w:r w:rsidR="000442A5" w:rsidRPr="00B10090">
        <w:t>4</w:t>
      </w:r>
      <w:r w:rsidR="000442A5" w:rsidRPr="00B10090">
        <w:rPr>
          <w:rFonts w:hint="eastAsia"/>
        </w:rPr>
        <w:t>億</w:t>
      </w:r>
      <w:r w:rsidR="000442A5" w:rsidRPr="00B10090">
        <w:t>9,250</w:t>
      </w:r>
      <w:r w:rsidR="000442A5" w:rsidRPr="00B10090">
        <w:rPr>
          <w:rFonts w:hint="eastAsia"/>
        </w:rPr>
        <w:t>萬餘元，總支出4億</w:t>
      </w:r>
      <w:r w:rsidR="000442A5" w:rsidRPr="00B10090">
        <w:t>6,421</w:t>
      </w:r>
      <w:r w:rsidR="000442A5" w:rsidRPr="00B10090">
        <w:rPr>
          <w:rFonts w:hint="eastAsia"/>
        </w:rPr>
        <w:t>萬餘元，賸餘20億2,829萬餘元，較預算賸餘3億</w:t>
      </w:r>
      <w:r w:rsidR="000442A5" w:rsidRPr="00B10090">
        <w:t>1,511</w:t>
      </w:r>
      <w:r w:rsidR="000442A5" w:rsidRPr="00B10090">
        <w:rPr>
          <w:rFonts w:hint="eastAsia"/>
        </w:rPr>
        <w:t>萬餘元，增加</w:t>
      </w:r>
      <w:r w:rsidR="000442A5" w:rsidRPr="00B10090">
        <w:t>17</w:t>
      </w:r>
      <w:r w:rsidR="000442A5" w:rsidRPr="00B10090">
        <w:rPr>
          <w:rFonts w:hint="eastAsia"/>
        </w:rPr>
        <w:t>億</w:t>
      </w:r>
      <w:r w:rsidR="000442A5" w:rsidRPr="00B10090">
        <w:t>1,318</w:t>
      </w:r>
      <w:r w:rsidR="000442A5" w:rsidRPr="00B10090">
        <w:rPr>
          <w:rFonts w:hint="eastAsia"/>
        </w:rPr>
        <w:t>萬餘元（圖</w:t>
      </w:r>
      <w:r w:rsidR="000442A5" w:rsidRPr="00B10090">
        <w:t>1</w:t>
      </w:r>
      <w:r w:rsidR="000442A5" w:rsidRPr="00B10090">
        <w:rPr>
          <w:rFonts w:hint="eastAsia"/>
        </w:rPr>
        <w:t>），主要係平均地權基金土地標售收入較預期增加所致。</w:t>
      </w:r>
      <w:proofErr w:type="gramStart"/>
      <w:r w:rsidR="000442A5" w:rsidRPr="00B10090">
        <w:t>11</w:t>
      </w:r>
      <w:r w:rsidR="000442A5" w:rsidRPr="00B10090">
        <w:rPr>
          <w:rFonts w:hint="eastAsia"/>
        </w:rPr>
        <w:t>3</w:t>
      </w:r>
      <w:proofErr w:type="gramEnd"/>
      <w:r w:rsidR="000442A5" w:rsidRPr="00B10090">
        <w:rPr>
          <w:rFonts w:hint="eastAsia"/>
        </w:rPr>
        <w:t>年度</w:t>
      </w:r>
      <w:proofErr w:type="gramStart"/>
      <w:r w:rsidR="000442A5" w:rsidRPr="00B10090">
        <w:rPr>
          <w:rFonts w:hint="eastAsia"/>
        </w:rPr>
        <w:t>基金均有賸餘</w:t>
      </w:r>
      <w:proofErr w:type="gramEnd"/>
      <w:r w:rsidR="000442A5" w:rsidRPr="00B10090">
        <w:rPr>
          <w:rFonts w:hint="eastAsia"/>
        </w:rPr>
        <w:t>，共計賸餘20億2,829萬餘元。</w:t>
      </w:r>
      <w:r w:rsidR="000442A5" w:rsidRPr="00B10090">
        <w:rPr>
          <w:rFonts w:hint="eastAsia"/>
          <w:b/>
          <w:bCs/>
        </w:rPr>
        <w:t>二、特別收入基金</w:t>
      </w:r>
      <w:r w:rsidR="000442A5" w:rsidRPr="00B10090">
        <w:t>5</w:t>
      </w:r>
      <w:r w:rsidR="000442A5" w:rsidRPr="00B10090">
        <w:rPr>
          <w:rFonts w:hint="eastAsia"/>
        </w:rPr>
        <w:t>個單位（含</w:t>
      </w:r>
      <w:r w:rsidR="000442A5" w:rsidRPr="00B10090">
        <w:t>32</w:t>
      </w:r>
      <w:r w:rsidR="000442A5" w:rsidRPr="00B10090">
        <w:rPr>
          <w:rFonts w:hint="eastAsia"/>
        </w:rPr>
        <w:t>個分預算），審定基金來源</w:t>
      </w:r>
      <w:r w:rsidR="000442A5" w:rsidRPr="00B10090">
        <w:t>69</w:t>
      </w:r>
      <w:r w:rsidR="000442A5" w:rsidRPr="00B10090">
        <w:rPr>
          <w:rFonts w:hint="eastAsia"/>
        </w:rPr>
        <w:t>億</w:t>
      </w:r>
      <w:r w:rsidR="000442A5" w:rsidRPr="00B10090">
        <w:t>6,378</w:t>
      </w:r>
      <w:r w:rsidR="000442A5" w:rsidRPr="00B10090">
        <w:rPr>
          <w:rFonts w:hint="eastAsia"/>
        </w:rPr>
        <w:t>萬餘元，基金用途</w:t>
      </w:r>
      <w:r w:rsidR="000442A5" w:rsidRPr="00B10090">
        <w:t>67</w:t>
      </w:r>
      <w:r w:rsidR="000442A5" w:rsidRPr="00B10090">
        <w:rPr>
          <w:rFonts w:hint="eastAsia"/>
        </w:rPr>
        <w:t>億</w:t>
      </w:r>
      <w:r w:rsidR="000442A5" w:rsidRPr="00B10090">
        <w:t>3,361</w:t>
      </w:r>
      <w:r w:rsidR="000442A5" w:rsidRPr="00B10090">
        <w:rPr>
          <w:rFonts w:hint="eastAsia"/>
        </w:rPr>
        <w:t>萬餘元，賸餘2億</w:t>
      </w:r>
      <w:r w:rsidR="000442A5" w:rsidRPr="00B10090">
        <w:t>3,016</w:t>
      </w:r>
      <w:r w:rsidR="000442A5" w:rsidRPr="00B10090">
        <w:rPr>
          <w:rFonts w:hint="eastAsia"/>
        </w:rPr>
        <w:t>萬餘元，與預算短</w:t>
      </w:r>
      <w:proofErr w:type="gramStart"/>
      <w:r w:rsidR="000442A5" w:rsidRPr="00B10090">
        <w:rPr>
          <w:rFonts w:hint="eastAsia"/>
        </w:rPr>
        <w:t>絀</w:t>
      </w:r>
      <w:proofErr w:type="gramEnd"/>
      <w:r w:rsidR="000442A5" w:rsidRPr="00B10090">
        <w:rPr>
          <w:rFonts w:hint="eastAsia"/>
        </w:rPr>
        <w:t>6</w:t>
      </w:r>
      <w:r w:rsidR="000442A5" w:rsidRPr="00B10090">
        <w:t>億5,085</w:t>
      </w:r>
      <w:r w:rsidR="000442A5" w:rsidRPr="00B10090">
        <w:rPr>
          <w:rFonts w:hint="eastAsia"/>
        </w:rPr>
        <w:t>萬餘元，相距8億</w:t>
      </w:r>
      <w:r w:rsidR="000442A5" w:rsidRPr="00B10090">
        <w:t>8,102</w:t>
      </w:r>
      <w:r w:rsidR="000442A5" w:rsidRPr="00B10090">
        <w:rPr>
          <w:rFonts w:hint="eastAsia"/>
        </w:rPr>
        <w:t>萬餘元（圖</w:t>
      </w:r>
      <w:r w:rsidR="000442A5" w:rsidRPr="00B10090">
        <w:t>2</w:t>
      </w:r>
      <w:r w:rsidR="000442A5" w:rsidRPr="00B10090">
        <w:rPr>
          <w:rFonts w:hint="eastAsia"/>
        </w:rPr>
        <w:t>），主要係地方教育發展基金人事費賸餘、補助少子女化對策及學前幼兒就學補助等計畫依實際需求</w:t>
      </w:r>
      <w:proofErr w:type="gramStart"/>
      <w:r w:rsidR="000442A5" w:rsidRPr="00B10090">
        <w:rPr>
          <w:rFonts w:hint="eastAsia"/>
        </w:rPr>
        <w:t>覈</w:t>
      </w:r>
      <w:proofErr w:type="gramEnd"/>
      <w:r w:rsidR="000442A5" w:rsidRPr="00B10090">
        <w:rPr>
          <w:rFonts w:hint="eastAsia"/>
        </w:rPr>
        <w:t>實支付、嘉義市西區全民</w:t>
      </w:r>
      <w:proofErr w:type="gramStart"/>
      <w:r w:rsidR="000442A5" w:rsidRPr="00B10090">
        <w:rPr>
          <w:rFonts w:hint="eastAsia"/>
        </w:rPr>
        <w:t>運動館統包</w:t>
      </w:r>
      <w:proofErr w:type="gramEnd"/>
      <w:r w:rsidR="000442A5" w:rsidRPr="00B10090">
        <w:rPr>
          <w:rFonts w:hint="eastAsia"/>
        </w:rPr>
        <w:t>工程等案尚在執行中，相關業務計畫經費</w:t>
      </w:r>
      <w:proofErr w:type="gramStart"/>
      <w:r w:rsidR="000442A5" w:rsidRPr="00B10090">
        <w:rPr>
          <w:rFonts w:hint="eastAsia"/>
        </w:rPr>
        <w:t>減支所</w:t>
      </w:r>
      <w:proofErr w:type="gramEnd"/>
      <w:r w:rsidR="000442A5" w:rsidRPr="00B10090">
        <w:rPr>
          <w:rFonts w:hint="eastAsia"/>
        </w:rPr>
        <w:t>致。</w:t>
      </w:r>
      <w:proofErr w:type="gramStart"/>
      <w:r w:rsidR="000442A5" w:rsidRPr="00B10090">
        <w:rPr>
          <w:rFonts w:hint="eastAsia"/>
          <w:color w:val="000000" w:themeColor="text1"/>
        </w:rPr>
        <w:t>113</w:t>
      </w:r>
      <w:proofErr w:type="gramEnd"/>
      <w:r w:rsidR="000442A5" w:rsidRPr="00B10090">
        <w:rPr>
          <w:rFonts w:hint="eastAsia"/>
          <w:color w:val="000000" w:themeColor="text1"/>
        </w:rPr>
        <w:t>年度短</w:t>
      </w:r>
      <w:proofErr w:type="gramStart"/>
      <w:r w:rsidR="000442A5" w:rsidRPr="00B10090">
        <w:rPr>
          <w:rFonts w:hint="eastAsia"/>
          <w:color w:val="000000" w:themeColor="text1"/>
        </w:rPr>
        <w:t>絀</w:t>
      </w:r>
      <w:proofErr w:type="gramEnd"/>
      <w:r w:rsidR="000442A5" w:rsidRPr="00B10090">
        <w:rPr>
          <w:rFonts w:hint="eastAsia"/>
          <w:color w:val="000000" w:themeColor="text1"/>
        </w:rPr>
        <w:t>之基金有3個單位，共計短</w:t>
      </w:r>
      <w:proofErr w:type="gramStart"/>
      <w:r w:rsidR="000442A5" w:rsidRPr="00B10090">
        <w:rPr>
          <w:rFonts w:hint="eastAsia"/>
          <w:color w:val="000000" w:themeColor="text1"/>
        </w:rPr>
        <w:t>絀</w:t>
      </w:r>
      <w:proofErr w:type="gramEnd"/>
      <w:r w:rsidR="000442A5" w:rsidRPr="00B10090">
        <w:rPr>
          <w:rFonts w:hint="eastAsia"/>
          <w:color w:val="000000" w:themeColor="text1"/>
        </w:rPr>
        <w:t>1,013萬餘元，其餘2個</w:t>
      </w:r>
      <w:proofErr w:type="gramStart"/>
      <w:r w:rsidR="000442A5" w:rsidRPr="00B10090">
        <w:rPr>
          <w:rFonts w:hint="eastAsia"/>
          <w:color w:val="000000" w:themeColor="text1"/>
        </w:rPr>
        <w:t>單位均有賸餘</w:t>
      </w:r>
      <w:proofErr w:type="gramEnd"/>
      <w:r w:rsidR="000442A5" w:rsidRPr="00B10090">
        <w:rPr>
          <w:rFonts w:hint="eastAsia"/>
          <w:color w:val="000000" w:themeColor="text1"/>
        </w:rPr>
        <w:t>，共計</w:t>
      </w:r>
      <w:r w:rsidR="000442A5" w:rsidRPr="00B10090">
        <w:rPr>
          <w:rFonts w:hint="eastAsia"/>
        </w:rPr>
        <w:t>賸餘2億4,029萬餘元</w:t>
      </w:r>
      <w:r w:rsidR="000442A5" w:rsidRPr="00B10090">
        <w:rPr>
          <w:rFonts w:hint="eastAsia"/>
          <w:color w:val="000000" w:themeColor="text1"/>
        </w:rPr>
        <w:t>。</w:t>
      </w:r>
    </w:p>
    <w:p w14:paraId="6F59DEAF" w14:textId="19A3330D" w:rsidR="000442A5" w:rsidRPr="00B10090" w:rsidRDefault="000442A5" w:rsidP="00026D52">
      <w:pPr>
        <w:pStyle w:val="a5"/>
        <w:spacing w:line="500" w:lineRule="exact"/>
        <w:ind w:firstLine="560"/>
        <w:rPr>
          <w:color w:val="000000" w:themeColor="text1"/>
        </w:rPr>
      </w:pPr>
      <w:r w:rsidRPr="00B10090">
        <w:rPr>
          <w:rFonts w:hint="eastAsia"/>
          <w:noProof/>
          <w:lang w:val="zh-TW"/>
        </w:rPr>
        <w:t>上述9個非營業特種基金113年度總收支（含基金來源、用途）規模166億5,411</w:t>
      </w:r>
      <w:r w:rsidR="003671C8" w:rsidRPr="00B10090">
        <w:rPr>
          <w:rFonts w:hint="eastAsia"/>
          <w:noProof/>
        </w:rPr>
        <mc:AlternateContent>
          <mc:Choice Requires="wps">
            <w:drawing>
              <wp:anchor distT="36195" distB="36195" distL="36195" distR="36195" simplePos="0" relativeHeight="251712000" behindDoc="1" locked="0" layoutInCell="1" allowOverlap="1" wp14:anchorId="0321759D" wp14:editId="615DD77D">
                <wp:simplePos x="0" y="0"/>
                <wp:positionH relativeFrom="margin">
                  <wp:posOffset>2016020</wp:posOffset>
                </wp:positionH>
                <wp:positionV relativeFrom="margin">
                  <wp:posOffset>41910</wp:posOffset>
                </wp:positionV>
                <wp:extent cx="4330700" cy="1671320"/>
                <wp:effectExtent l="0" t="0" r="0" b="5080"/>
                <wp:wrapSquare wrapText="bothSides"/>
                <wp:docPr id="235" name="矩形 235"/>
                <wp:cNvGraphicFramePr/>
                <a:graphic xmlns:a="http://schemas.openxmlformats.org/drawingml/2006/main">
                  <a:graphicData uri="http://schemas.microsoft.com/office/word/2010/wordprocessingShape">
                    <wps:wsp>
                      <wps:cNvSpPr/>
                      <wps:spPr>
                        <a:xfrm>
                          <a:off x="0" y="0"/>
                          <a:ext cx="4330700" cy="16713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6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27"/>
                              <w:gridCol w:w="1134"/>
                              <w:gridCol w:w="1134"/>
                              <w:gridCol w:w="1134"/>
                              <w:gridCol w:w="1134"/>
                            </w:tblGrid>
                            <w:tr w:rsidR="00BE561A" w:rsidRPr="00786096" w14:paraId="6EA5F3AB" w14:textId="77777777" w:rsidTr="00297AA0">
                              <w:trPr>
                                <w:trHeight w:val="572"/>
                                <w:tblHeader/>
                              </w:trPr>
                              <w:tc>
                                <w:tcPr>
                                  <w:tcW w:w="6663" w:type="dxa"/>
                                  <w:gridSpan w:val="5"/>
                                  <w:tcBorders>
                                    <w:top w:val="nil"/>
                                    <w:left w:val="nil"/>
                                    <w:bottom w:val="single" w:sz="4" w:space="0" w:color="auto"/>
                                    <w:right w:val="nil"/>
                                  </w:tcBorders>
                                  <w:shd w:val="clear" w:color="auto" w:fill="auto"/>
                                  <w:vAlign w:val="center"/>
                                  <w:hideMark/>
                                </w:tcPr>
                                <w:p w14:paraId="31E77E43" w14:textId="77777777" w:rsidR="00BE561A" w:rsidRPr="003E6C27" w:rsidRDefault="00BE561A" w:rsidP="009A7EBF">
                                  <w:pPr>
                                    <w:pStyle w:val="-"/>
                                  </w:pPr>
                                  <w:r w:rsidRPr="003E6C27">
                                    <w:rPr>
                                      <w:rFonts w:hint="eastAsia"/>
                                    </w:rPr>
                                    <w:t xml:space="preserve">表1　</w:t>
                                  </w:r>
                                  <w:proofErr w:type="gramStart"/>
                                  <w:r w:rsidRPr="003E6C27">
                                    <w:rPr>
                                      <w:rFonts w:hint="eastAsia"/>
                                    </w:rPr>
                                    <w:t>1</w:t>
                                  </w:r>
                                  <w:r>
                                    <w:t>1</w:t>
                                  </w:r>
                                  <w:r>
                                    <w:rPr>
                                      <w:rFonts w:hint="eastAsia"/>
                                    </w:rPr>
                                    <w:t>3</w:t>
                                  </w:r>
                                  <w:proofErr w:type="gramEnd"/>
                                  <w:r w:rsidRPr="003E6C27">
                                    <w:rPr>
                                      <w:rFonts w:hint="eastAsia"/>
                                    </w:rPr>
                                    <w:t>年度嘉義市作業基金本期餘</w:t>
                                  </w:r>
                                  <w:proofErr w:type="gramStart"/>
                                  <w:r w:rsidRPr="003E6C27">
                                    <w:rPr>
                                      <w:rFonts w:hint="eastAsia"/>
                                    </w:rPr>
                                    <w:t>絀</w:t>
                                  </w:r>
                                  <w:proofErr w:type="gramEnd"/>
                                  <w:r w:rsidRPr="003E6C27">
                                    <w:rPr>
                                      <w:rFonts w:hint="eastAsia"/>
                                    </w:rPr>
                                    <w:t>預算執行排名</w:t>
                                  </w:r>
                                </w:p>
                                <w:p w14:paraId="18E39A5F" w14:textId="77777777" w:rsidR="00BE561A" w:rsidRPr="00786096" w:rsidRDefault="00BE561A" w:rsidP="00297AA0">
                                  <w:pPr>
                                    <w:pStyle w:val="aa"/>
                                    <w:spacing w:line="260" w:lineRule="exact"/>
                                    <w:ind w:rightChars="-23" w:right="-55"/>
                                  </w:pPr>
                                  <w:r w:rsidRPr="00786096">
                                    <w:rPr>
                                      <w:rFonts w:hint="eastAsia"/>
                                    </w:rPr>
                                    <w:tab/>
                                    <w:t>單位：新臺幣千元、％</w:t>
                                  </w:r>
                                </w:p>
                              </w:tc>
                            </w:tr>
                            <w:tr w:rsidR="00BE561A" w:rsidRPr="00C2061E" w14:paraId="4DC3CD58" w14:textId="77777777" w:rsidTr="00297AA0">
                              <w:trPr>
                                <w:trHeight w:val="454"/>
                              </w:trPr>
                              <w:tc>
                                <w:tcPr>
                                  <w:tcW w:w="2127" w:type="dxa"/>
                                  <w:tcBorders>
                                    <w:top w:val="single" w:sz="4" w:space="0" w:color="auto"/>
                                    <w:left w:val="single" w:sz="4" w:space="0" w:color="auto"/>
                                    <w:right w:val="single" w:sz="4" w:space="0" w:color="auto"/>
                                  </w:tcBorders>
                                  <w:shd w:val="clear" w:color="auto" w:fill="B6DDE8" w:themeFill="accent5" w:themeFillTint="66"/>
                                  <w:vAlign w:val="center"/>
                                  <w:hideMark/>
                                </w:tcPr>
                                <w:p w14:paraId="6F81DA0F" w14:textId="77777777" w:rsidR="00BE561A" w:rsidRPr="00786096" w:rsidRDefault="00BE561A" w:rsidP="009A7EBF">
                                  <w:pPr>
                                    <w:pStyle w:val="-5"/>
                                    <w:spacing w:line="240" w:lineRule="exact"/>
                                  </w:pPr>
                                  <w:r w:rsidRPr="00786096">
                                    <w:rPr>
                                      <w:rFonts w:hint="eastAsia"/>
                                    </w:rPr>
                                    <w:t>基金名稱</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639763DD" w14:textId="77777777" w:rsidR="00BE561A" w:rsidRPr="00C2061E" w:rsidRDefault="00BE561A" w:rsidP="009A7EBF">
                                  <w:pPr>
                                    <w:pStyle w:val="-5"/>
                                    <w:spacing w:line="240" w:lineRule="exact"/>
                                  </w:pPr>
                                  <w:r w:rsidRPr="00C2061E">
                                    <w:rPr>
                                      <w:rFonts w:hint="eastAsia"/>
                                    </w:rPr>
                                    <w:t>預算數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41DEFD36" w14:textId="77777777" w:rsidR="00BE561A" w:rsidRPr="00C2061E" w:rsidRDefault="00BE561A" w:rsidP="009A7EBF">
                                  <w:pPr>
                                    <w:pStyle w:val="-5"/>
                                    <w:spacing w:line="240" w:lineRule="exact"/>
                                  </w:pPr>
                                  <w:r w:rsidRPr="00C2061E">
                                    <w:rPr>
                                      <w:rFonts w:hint="eastAsia"/>
                                    </w:rPr>
                                    <w:t>審定數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22A4D7FC" w14:textId="77777777" w:rsidR="00BE561A" w:rsidRPr="00C2061E" w:rsidRDefault="00BE561A" w:rsidP="009A7EBF">
                                  <w:pPr>
                                    <w:pStyle w:val="-5"/>
                                    <w:spacing w:line="240" w:lineRule="exact"/>
                                  </w:pPr>
                                  <w:r w:rsidRPr="00C2061E">
                                    <w:rPr>
                                      <w:rFonts w:hint="eastAsia"/>
                                    </w:rPr>
                                    <w:t>增減數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28FEB072" w14:textId="77777777" w:rsidR="00BE561A" w:rsidRPr="00C2061E" w:rsidRDefault="00BE561A" w:rsidP="009A7EBF">
                                  <w:pPr>
                                    <w:pStyle w:val="-5"/>
                                    <w:spacing w:line="240" w:lineRule="exact"/>
                                  </w:pPr>
                                  <w:r w:rsidRPr="00C2061E">
                                    <w:rPr>
                                      <w:rFonts w:hint="eastAsia"/>
                                    </w:rPr>
                                    <w:t>增減比率</w:t>
                                  </w:r>
                                </w:p>
                              </w:tc>
                            </w:tr>
                            <w:tr w:rsidR="00BE561A" w:rsidRPr="00C2061E" w14:paraId="5056E115" w14:textId="77777777" w:rsidTr="00297AA0">
                              <w:trPr>
                                <w:trHeight w:val="397"/>
                              </w:trPr>
                              <w:tc>
                                <w:tcPr>
                                  <w:tcW w:w="2127" w:type="dxa"/>
                                  <w:tcBorders>
                                    <w:top w:val="nil"/>
                                    <w:left w:val="single" w:sz="4" w:space="0" w:color="auto"/>
                                    <w:bottom w:val="nil"/>
                                    <w:right w:val="single" w:sz="4" w:space="0" w:color="auto"/>
                                  </w:tcBorders>
                                  <w:shd w:val="clear" w:color="auto" w:fill="DAEEF3" w:themeFill="accent5" w:themeFillTint="33"/>
                                  <w:vAlign w:val="center"/>
                                </w:tcPr>
                                <w:p w14:paraId="6BA99131" w14:textId="77777777" w:rsidR="00BE561A" w:rsidRPr="00732DD4" w:rsidRDefault="00BE561A" w:rsidP="009A7EBF">
                                  <w:pPr>
                                    <w:pStyle w:val="-1"/>
                                    <w:spacing w:line="240" w:lineRule="exact"/>
                                    <w:ind w:left="480" w:hanging="480"/>
                                    <w:jc w:val="left"/>
                                  </w:pPr>
                                  <w:r w:rsidRPr="00732DD4">
                                    <w:rPr>
                                      <w:rFonts w:cs="新細明體" w:hint="eastAsia"/>
                                      <w:b/>
                                      <w:bCs/>
                                      <w:noProof/>
                                      <w:color w:val="000000"/>
                                      <w:kern w:val="0"/>
                                    </w:rPr>
                                    <w:t>賸餘較預算數增加</w:t>
                                  </w: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6333F80A"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5BBF7F8F"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5C8D6850"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37E7BD53" w14:textId="77777777" w:rsidR="00BE561A" w:rsidRPr="00C2061E" w:rsidRDefault="00BE561A" w:rsidP="009A7EBF">
                                  <w:pPr>
                                    <w:pStyle w:val="-2"/>
                                    <w:ind w:right="24" w:firstLine="560"/>
                                    <w:rPr>
                                      <w:bCs/>
                                      <w:color w:val="000000"/>
                                      <w:kern w:val="0"/>
                                    </w:rPr>
                                  </w:pPr>
                                </w:p>
                              </w:tc>
                            </w:tr>
                            <w:tr w:rsidR="00BE561A" w:rsidRPr="004333E3" w14:paraId="6755BE22" w14:textId="77777777" w:rsidTr="00297AA0">
                              <w:trPr>
                                <w:trHeight w:val="397"/>
                              </w:trPr>
                              <w:tc>
                                <w:tcPr>
                                  <w:tcW w:w="2127" w:type="dxa"/>
                                  <w:tcBorders>
                                    <w:top w:val="nil"/>
                                    <w:left w:val="single" w:sz="4" w:space="0" w:color="auto"/>
                                    <w:bottom w:val="nil"/>
                                    <w:right w:val="single" w:sz="4" w:space="0" w:color="auto"/>
                                  </w:tcBorders>
                                  <w:shd w:val="clear" w:color="auto" w:fill="auto"/>
                                  <w:vAlign w:val="center"/>
                                </w:tcPr>
                                <w:p w14:paraId="3005CADB" w14:textId="77777777" w:rsidR="00BE561A" w:rsidRPr="00736637" w:rsidRDefault="00BE561A" w:rsidP="009A7EBF">
                                  <w:pPr>
                                    <w:pStyle w:val="-1"/>
                                    <w:spacing w:line="240" w:lineRule="exact"/>
                                    <w:ind w:left="440" w:hanging="440"/>
                                    <w:jc w:val="both"/>
                                  </w:pPr>
                                  <w:r w:rsidRPr="00EA3DBD">
                                    <w:rPr>
                                      <w:rFonts w:cs="新細明體" w:hint="eastAsia"/>
                                      <w:bCs/>
                                      <w:noProof/>
                                      <w:color w:val="000000"/>
                                      <w:spacing w:val="-10"/>
                                      <w:kern w:val="0"/>
                                    </w:rPr>
                                    <w:t>嘉義市衛生醫療基金</w:t>
                                  </w:r>
                                </w:p>
                              </w:tc>
                              <w:tc>
                                <w:tcPr>
                                  <w:tcW w:w="1134" w:type="dxa"/>
                                  <w:tcBorders>
                                    <w:top w:val="nil"/>
                                    <w:left w:val="single" w:sz="4" w:space="0" w:color="auto"/>
                                    <w:bottom w:val="nil"/>
                                    <w:right w:val="single" w:sz="4" w:space="0" w:color="auto"/>
                                  </w:tcBorders>
                                  <w:shd w:val="clear" w:color="auto" w:fill="auto"/>
                                  <w:vAlign w:val="center"/>
                                </w:tcPr>
                                <w:p w14:paraId="6944006F" w14:textId="77777777" w:rsidR="00BE561A" w:rsidRPr="00C2061E" w:rsidRDefault="00BE561A" w:rsidP="009A7EBF">
                                  <w:pPr>
                                    <w:pStyle w:val="-2"/>
                                    <w:ind w:right="24"/>
                                    <w:rPr>
                                      <w:bCs/>
                                      <w:color w:val="000000"/>
                                      <w:kern w:val="0"/>
                                    </w:rPr>
                                  </w:pPr>
                                  <w:r w:rsidRPr="00CD07AD">
                                    <w:t>141</w:t>
                                  </w:r>
                                </w:p>
                              </w:tc>
                              <w:tc>
                                <w:tcPr>
                                  <w:tcW w:w="1134" w:type="dxa"/>
                                  <w:tcBorders>
                                    <w:top w:val="nil"/>
                                    <w:left w:val="single" w:sz="4" w:space="0" w:color="auto"/>
                                    <w:bottom w:val="nil"/>
                                    <w:right w:val="single" w:sz="4" w:space="0" w:color="auto"/>
                                  </w:tcBorders>
                                  <w:shd w:val="clear" w:color="auto" w:fill="auto"/>
                                  <w:vAlign w:val="center"/>
                                </w:tcPr>
                                <w:p w14:paraId="70D18A19" w14:textId="77777777" w:rsidR="00BE561A" w:rsidRPr="00C2061E" w:rsidRDefault="00BE561A" w:rsidP="009A7EBF">
                                  <w:pPr>
                                    <w:pStyle w:val="-2"/>
                                    <w:ind w:right="24" w:firstLine="151"/>
                                    <w:rPr>
                                      <w:bCs/>
                                      <w:color w:val="000000"/>
                                      <w:kern w:val="0"/>
                                    </w:rPr>
                                  </w:pPr>
                                  <w:r w:rsidRPr="00CD07AD">
                                    <w:t>510</w:t>
                                  </w:r>
                                </w:p>
                              </w:tc>
                              <w:tc>
                                <w:tcPr>
                                  <w:tcW w:w="1134" w:type="dxa"/>
                                  <w:tcBorders>
                                    <w:top w:val="nil"/>
                                    <w:left w:val="single" w:sz="4" w:space="0" w:color="auto"/>
                                    <w:bottom w:val="nil"/>
                                    <w:right w:val="single" w:sz="4" w:space="0" w:color="auto"/>
                                  </w:tcBorders>
                                  <w:shd w:val="clear" w:color="auto" w:fill="auto"/>
                                  <w:vAlign w:val="center"/>
                                </w:tcPr>
                                <w:p w14:paraId="31ABD0E0" w14:textId="77777777" w:rsidR="00BE561A" w:rsidRPr="00C2061E" w:rsidRDefault="00BE561A" w:rsidP="009A7EBF">
                                  <w:pPr>
                                    <w:pStyle w:val="-2"/>
                                    <w:ind w:right="24" w:firstLine="151"/>
                                    <w:rPr>
                                      <w:bCs/>
                                      <w:color w:val="000000"/>
                                      <w:kern w:val="0"/>
                                    </w:rPr>
                                  </w:pPr>
                                  <w:r w:rsidRPr="00EA3DBD">
                                    <w:rPr>
                                      <w:bCs/>
                                      <w:color w:val="000000"/>
                                      <w:kern w:val="0"/>
                                    </w:rPr>
                                    <w:t>369</w:t>
                                  </w:r>
                                </w:p>
                              </w:tc>
                              <w:tc>
                                <w:tcPr>
                                  <w:tcW w:w="1134" w:type="dxa"/>
                                  <w:tcBorders>
                                    <w:top w:val="nil"/>
                                    <w:left w:val="single" w:sz="4" w:space="0" w:color="auto"/>
                                    <w:bottom w:val="nil"/>
                                    <w:right w:val="single" w:sz="4" w:space="0" w:color="auto"/>
                                  </w:tcBorders>
                                  <w:shd w:val="clear" w:color="auto" w:fill="auto"/>
                                  <w:vAlign w:val="center"/>
                                </w:tcPr>
                                <w:p w14:paraId="2778FB84" w14:textId="77777777" w:rsidR="00BE561A" w:rsidRPr="004333E3" w:rsidRDefault="00BE561A" w:rsidP="009A7EBF">
                                  <w:pPr>
                                    <w:pStyle w:val="-2"/>
                                    <w:ind w:right="24" w:firstLine="151"/>
                                  </w:pPr>
                                  <w:r>
                                    <w:rPr>
                                      <w:rFonts w:hint="eastAsia"/>
                                      <w:bCs/>
                                      <w:color w:val="000000"/>
                                      <w:kern w:val="0"/>
                                    </w:rPr>
                                    <w:t>262.23</w:t>
                                  </w:r>
                                </w:p>
                              </w:tc>
                            </w:tr>
                            <w:tr w:rsidR="00BE561A" w:rsidRPr="009E3C84" w14:paraId="4C0FE513" w14:textId="77777777" w:rsidTr="00297AA0">
                              <w:trPr>
                                <w:trHeight w:val="624"/>
                              </w:trPr>
                              <w:tc>
                                <w:tcPr>
                                  <w:tcW w:w="6663" w:type="dxa"/>
                                  <w:gridSpan w:val="5"/>
                                  <w:tcBorders>
                                    <w:top w:val="single" w:sz="4" w:space="0" w:color="auto"/>
                                    <w:left w:val="nil"/>
                                    <w:bottom w:val="nil"/>
                                    <w:right w:val="nil"/>
                                  </w:tcBorders>
                                  <w:shd w:val="clear" w:color="auto" w:fill="auto"/>
                                  <w:vAlign w:val="center"/>
                                  <w:hideMark/>
                                </w:tcPr>
                                <w:p w14:paraId="5F6C0D9E" w14:textId="77777777" w:rsidR="00BE561A" w:rsidRDefault="00BE561A" w:rsidP="009347E8">
                                  <w:pPr>
                                    <w:pStyle w:val="a8"/>
                                    <w:spacing w:line="200" w:lineRule="exact"/>
                                    <w:ind w:leftChars="-22" w:left="469" w:hangingChars="290" w:hanging="522"/>
                                    <w:jc w:val="both"/>
                                  </w:pPr>
                                  <w:proofErr w:type="gramStart"/>
                                  <w:r w:rsidRPr="00C474A8">
                                    <w:rPr>
                                      <w:rFonts w:hint="eastAsia"/>
                                    </w:rPr>
                                    <w:t>註</w:t>
                                  </w:r>
                                  <w:proofErr w:type="gramEnd"/>
                                  <w:r w:rsidRPr="00C474A8">
                                    <w:rPr>
                                      <w:rFonts w:hint="eastAsia"/>
                                    </w:rPr>
                                    <w:t>：1.</w:t>
                                  </w:r>
                                  <w:r w:rsidRPr="004333E3">
                                    <w:rPr>
                                      <w:rFonts w:hint="eastAsia"/>
                                    </w:rPr>
                                    <w:t>表列評比標準係以主要營運計畫執行率已達</w:t>
                                  </w:r>
                                  <w:proofErr w:type="gramStart"/>
                                  <w:r w:rsidRPr="004333E3">
                                    <w:rPr>
                                      <w:rFonts w:hint="eastAsia"/>
                                    </w:rPr>
                                    <w:t>8成</w:t>
                                  </w:r>
                                  <w:proofErr w:type="gramEnd"/>
                                  <w:r w:rsidRPr="004333E3">
                                    <w:rPr>
                                      <w:rFonts w:hint="eastAsia"/>
                                    </w:rPr>
                                    <w:t>以上者為限，</w:t>
                                  </w:r>
                                  <w:proofErr w:type="gramStart"/>
                                  <w:r w:rsidRPr="004333E3">
                                    <w:rPr>
                                      <w:rFonts w:hint="eastAsia"/>
                                    </w:rPr>
                                    <w:t>俾免納列因</w:t>
                                  </w:r>
                                  <w:proofErr w:type="gramEnd"/>
                                  <w:r w:rsidRPr="004333E3">
                                    <w:rPr>
                                      <w:rFonts w:hint="eastAsia"/>
                                    </w:rPr>
                                    <w:t>營運計畫執行率欠佳致本期賸餘較預算增加之基金。</w:t>
                                  </w:r>
                                </w:p>
                                <w:p w14:paraId="4F535C7C" w14:textId="275C2BB7" w:rsidR="00BE561A" w:rsidRPr="009E3C84" w:rsidRDefault="00BE561A" w:rsidP="00566184">
                                  <w:pPr>
                                    <w:pStyle w:val="a8"/>
                                    <w:spacing w:line="200" w:lineRule="exact"/>
                                    <w:ind w:leftChars="120" w:left="482" w:hangingChars="108" w:hanging="194"/>
                                    <w:jc w:val="both"/>
                                  </w:pPr>
                                  <w:r w:rsidRPr="00064D75">
                                    <w:t>2</w:t>
                                  </w:r>
                                  <w:r w:rsidRPr="00980E77">
                                    <w:rPr>
                                      <w:spacing w:val="-14"/>
                                    </w:rPr>
                                    <w:t>.</w:t>
                                  </w:r>
                                  <w:r w:rsidRPr="00C474A8">
                                    <w:rPr>
                                      <w:rFonts w:hint="eastAsia"/>
                                    </w:rPr>
                                    <w:t>資料來源：整理自</w:t>
                                  </w:r>
                                  <w:proofErr w:type="gramStart"/>
                                  <w:r w:rsidRPr="00C474A8">
                                    <w:rPr>
                                      <w:rFonts w:hint="eastAsia"/>
                                    </w:rPr>
                                    <w:t>1</w:t>
                                  </w:r>
                                  <w:r>
                                    <w:t>1</w:t>
                                  </w:r>
                                  <w:r>
                                    <w:rPr>
                                      <w:rFonts w:hint="eastAsia"/>
                                    </w:rPr>
                                    <w:t>3</w:t>
                                  </w:r>
                                  <w:proofErr w:type="gramEnd"/>
                                  <w:r w:rsidRPr="00C474A8">
                                    <w:rPr>
                                      <w:rFonts w:hint="eastAsia"/>
                                    </w:rPr>
                                    <w:t>年度審核報告。</w:t>
                                  </w:r>
                                </w:p>
                              </w:tc>
                            </w:tr>
                          </w:tbl>
                          <w:p w14:paraId="18D3F68D" w14:textId="77777777" w:rsidR="00BE561A" w:rsidRPr="007C1FD0" w:rsidRDefault="00BE561A" w:rsidP="009347E8">
                            <w:pPr>
                              <w:jc w:val="center"/>
                            </w:pP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21759D" id="矩形 235" o:spid="_x0000_s1117" style="position:absolute;left:0;text-align:left;margin-left:158.75pt;margin-top:3.3pt;width:341pt;height:131.6pt;z-index:-251604480;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" filled="f" stroked="f" strokeweight="2pt">
                <v:textbox inset="1mm,1mm,1mm,1mm">
                  <w:txbxContent>
                    <w:tbl>
                      <w:tblPr>
                        <w:tblW w:w="6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27"/>
                        <w:gridCol w:w="1134"/>
                        <w:gridCol w:w="1134"/>
                        <w:gridCol w:w="1134"/>
                        <w:gridCol w:w="1134"/>
                      </w:tblGrid>
                      <w:tr w:rsidR="00BE561A" w:rsidRPr="00786096" w14:paraId="6EA5F3AB" w14:textId="77777777" w:rsidTr="00297AA0">
                        <w:trPr>
                          <w:trHeight w:val="572"/>
                          <w:tblHeader/>
                        </w:trPr>
                        <w:tc>
                          <w:tcPr>
                            <w:tcW w:w="6663" w:type="dxa"/>
                            <w:gridSpan w:val="5"/>
                            <w:tcBorders>
                              <w:top w:val="nil"/>
                              <w:left w:val="nil"/>
                              <w:bottom w:val="single" w:sz="4" w:space="0" w:color="auto"/>
                              <w:right w:val="nil"/>
                            </w:tcBorders>
                            <w:shd w:val="clear" w:color="auto" w:fill="auto"/>
                            <w:vAlign w:val="center"/>
                            <w:hideMark/>
                          </w:tcPr>
                          <w:p w14:paraId="31E77E43" w14:textId="77777777" w:rsidR="00BE561A" w:rsidRPr="003E6C27" w:rsidRDefault="00BE561A" w:rsidP="009A7EBF">
                            <w:pPr>
                              <w:pStyle w:val="-"/>
                            </w:pPr>
                            <w:r w:rsidRPr="003E6C27">
                              <w:rPr>
                                <w:rFonts w:hint="eastAsia"/>
                              </w:rPr>
                              <w:t xml:space="preserve">表1　</w:t>
                            </w:r>
                            <w:proofErr w:type="gramStart"/>
                            <w:r w:rsidRPr="003E6C27">
                              <w:rPr>
                                <w:rFonts w:hint="eastAsia"/>
                              </w:rPr>
                              <w:t>1</w:t>
                            </w:r>
                            <w:r>
                              <w:t>1</w:t>
                            </w:r>
                            <w:r>
                              <w:rPr>
                                <w:rFonts w:hint="eastAsia"/>
                              </w:rPr>
                              <w:t>3</w:t>
                            </w:r>
                            <w:proofErr w:type="gramEnd"/>
                            <w:r w:rsidRPr="003E6C27">
                              <w:rPr>
                                <w:rFonts w:hint="eastAsia"/>
                              </w:rPr>
                              <w:t>年度嘉義市作業基金本期餘</w:t>
                            </w:r>
                            <w:proofErr w:type="gramStart"/>
                            <w:r w:rsidRPr="003E6C27">
                              <w:rPr>
                                <w:rFonts w:hint="eastAsia"/>
                              </w:rPr>
                              <w:t>絀</w:t>
                            </w:r>
                            <w:proofErr w:type="gramEnd"/>
                            <w:r w:rsidRPr="003E6C27">
                              <w:rPr>
                                <w:rFonts w:hint="eastAsia"/>
                              </w:rPr>
                              <w:t>預算執行排名</w:t>
                            </w:r>
                          </w:p>
                          <w:p w14:paraId="18E39A5F" w14:textId="77777777" w:rsidR="00BE561A" w:rsidRPr="00786096" w:rsidRDefault="00BE561A" w:rsidP="00297AA0">
                            <w:pPr>
                              <w:pStyle w:val="aa"/>
                              <w:spacing w:line="260" w:lineRule="exact"/>
                              <w:ind w:rightChars="-23" w:right="-55"/>
                            </w:pPr>
                            <w:r w:rsidRPr="00786096">
                              <w:rPr>
                                <w:rFonts w:hint="eastAsia"/>
                              </w:rPr>
                              <w:tab/>
                              <w:t>單位：新臺幣千元、％</w:t>
                            </w:r>
                          </w:p>
                        </w:tc>
                      </w:tr>
                      <w:tr w:rsidR="00BE561A" w:rsidRPr="00C2061E" w14:paraId="4DC3CD58" w14:textId="77777777" w:rsidTr="00297AA0">
                        <w:trPr>
                          <w:trHeight w:val="454"/>
                        </w:trPr>
                        <w:tc>
                          <w:tcPr>
                            <w:tcW w:w="2127" w:type="dxa"/>
                            <w:tcBorders>
                              <w:top w:val="single" w:sz="4" w:space="0" w:color="auto"/>
                              <w:left w:val="single" w:sz="4" w:space="0" w:color="auto"/>
                              <w:right w:val="single" w:sz="4" w:space="0" w:color="auto"/>
                            </w:tcBorders>
                            <w:shd w:val="clear" w:color="auto" w:fill="B6DDE8" w:themeFill="accent5" w:themeFillTint="66"/>
                            <w:vAlign w:val="center"/>
                            <w:hideMark/>
                          </w:tcPr>
                          <w:p w14:paraId="6F81DA0F" w14:textId="77777777" w:rsidR="00BE561A" w:rsidRPr="00786096" w:rsidRDefault="00BE561A" w:rsidP="009A7EBF">
                            <w:pPr>
                              <w:pStyle w:val="-5"/>
                              <w:spacing w:line="240" w:lineRule="exact"/>
                            </w:pPr>
                            <w:r w:rsidRPr="00786096">
                              <w:rPr>
                                <w:rFonts w:hint="eastAsia"/>
                              </w:rPr>
                              <w:t>基金名稱</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639763DD" w14:textId="77777777" w:rsidR="00BE561A" w:rsidRPr="00C2061E" w:rsidRDefault="00BE561A" w:rsidP="009A7EBF">
                            <w:pPr>
                              <w:pStyle w:val="-5"/>
                              <w:spacing w:line="240" w:lineRule="exact"/>
                            </w:pPr>
                            <w:r w:rsidRPr="00C2061E">
                              <w:rPr>
                                <w:rFonts w:hint="eastAsia"/>
                              </w:rPr>
                              <w:t>預算數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41DEFD36" w14:textId="77777777" w:rsidR="00BE561A" w:rsidRPr="00C2061E" w:rsidRDefault="00BE561A" w:rsidP="009A7EBF">
                            <w:pPr>
                              <w:pStyle w:val="-5"/>
                              <w:spacing w:line="240" w:lineRule="exact"/>
                            </w:pPr>
                            <w:r w:rsidRPr="00C2061E">
                              <w:rPr>
                                <w:rFonts w:hint="eastAsia"/>
                              </w:rPr>
                              <w:t>審定數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22A4D7FC" w14:textId="77777777" w:rsidR="00BE561A" w:rsidRPr="00C2061E" w:rsidRDefault="00BE561A" w:rsidP="009A7EBF">
                            <w:pPr>
                              <w:pStyle w:val="-5"/>
                              <w:spacing w:line="240" w:lineRule="exact"/>
                            </w:pPr>
                            <w:r w:rsidRPr="00C2061E">
                              <w:rPr>
                                <w:rFonts w:hint="eastAsia"/>
                              </w:rPr>
                              <w:t>增減數</w:t>
                            </w:r>
                          </w:p>
                        </w:tc>
                        <w:tc>
                          <w:tcPr>
                            <w:tcW w:w="1134" w:type="dxa"/>
                            <w:tcBorders>
                              <w:top w:val="single" w:sz="4" w:space="0" w:color="auto"/>
                              <w:left w:val="single" w:sz="4" w:space="0" w:color="auto"/>
                              <w:right w:val="single" w:sz="4" w:space="0" w:color="auto"/>
                            </w:tcBorders>
                            <w:shd w:val="clear" w:color="auto" w:fill="B6DDE8" w:themeFill="accent5" w:themeFillTint="66"/>
                            <w:vAlign w:val="center"/>
                          </w:tcPr>
                          <w:p w14:paraId="28FEB072" w14:textId="77777777" w:rsidR="00BE561A" w:rsidRPr="00C2061E" w:rsidRDefault="00BE561A" w:rsidP="009A7EBF">
                            <w:pPr>
                              <w:pStyle w:val="-5"/>
                              <w:spacing w:line="240" w:lineRule="exact"/>
                            </w:pPr>
                            <w:r w:rsidRPr="00C2061E">
                              <w:rPr>
                                <w:rFonts w:hint="eastAsia"/>
                              </w:rPr>
                              <w:t>增減比率</w:t>
                            </w:r>
                          </w:p>
                        </w:tc>
                      </w:tr>
                      <w:tr w:rsidR="00BE561A" w:rsidRPr="00C2061E" w14:paraId="5056E115" w14:textId="77777777" w:rsidTr="00297AA0">
                        <w:trPr>
                          <w:trHeight w:val="397"/>
                        </w:trPr>
                        <w:tc>
                          <w:tcPr>
                            <w:tcW w:w="2127" w:type="dxa"/>
                            <w:tcBorders>
                              <w:top w:val="nil"/>
                              <w:left w:val="single" w:sz="4" w:space="0" w:color="auto"/>
                              <w:bottom w:val="nil"/>
                              <w:right w:val="single" w:sz="4" w:space="0" w:color="auto"/>
                            </w:tcBorders>
                            <w:shd w:val="clear" w:color="auto" w:fill="DAEEF3" w:themeFill="accent5" w:themeFillTint="33"/>
                            <w:vAlign w:val="center"/>
                          </w:tcPr>
                          <w:p w14:paraId="6BA99131" w14:textId="77777777" w:rsidR="00BE561A" w:rsidRPr="00732DD4" w:rsidRDefault="00BE561A" w:rsidP="009A7EBF">
                            <w:pPr>
                              <w:pStyle w:val="-1"/>
                              <w:spacing w:line="240" w:lineRule="exact"/>
                              <w:ind w:left="480" w:hanging="480"/>
                              <w:jc w:val="left"/>
                            </w:pPr>
                            <w:r w:rsidRPr="00732DD4">
                              <w:rPr>
                                <w:rFonts w:cs="新細明體" w:hint="eastAsia"/>
                                <w:b/>
                                <w:bCs/>
                                <w:noProof/>
                                <w:color w:val="000000"/>
                                <w:kern w:val="0"/>
                              </w:rPr>
                              <w:t>賸餘較預算數增加</w:t>
                            </w: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6333F80A"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5BBF7F8F"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5C8D6850" w14:textId="77777777" w:rsidR="00BE561A" w:rsidRPr="00C2061E" w:rsidRDefault="00BE561A" w:rsidP="009A7EBF">
                            <w:pPr>
                              <w:pStyle w:val="-2"/>
                              <w:ind w:right="24"/>
                              <w:rPr>
                                <w:bCs/>
                                <w:color w:val="000000"/>
                                <w:kern w:val="0"/>
                              </w:rPr>
                            </w:pPr>
                          </w:p>
                        </w:tc>
                        <w:tc>
                          <w:tcPr>
                            <w:tcW w:w="1134" w:type="dxa"/>
                            <w:tcBorders>
                              <w:top w:val="nil"/>
                              <w:left w:val="single" w:sz="4" w:space="0" w:color="auto"/>
                              <w:bottom w:val="nil"/>
                              <w:right w:val="single" w:sz="4" w:space="0" w:color="auto"/>
                            </w:tcBorders>
                            <w:shd w:val="clear" w:color="auto" w:fill="DAEEF3" w:themeFill="accent5" w:themeFillTint="33"/>
                            <w:vAlign w:val="center"/>
                          </w:tcPr>
                          <w:p w14:paraId="37E7BD53" w14:textId="77777777" w:rsidR="00BE561A" w:rsidRPr="00C2061E" w:rsidRDefault="00BE561A" w:rsidP="009A7EBF">
                            <w:pPr>
                              <w:pStyle w:val="-2"/>
                              <w:ind w:right="24" w:firstLine="560"/>
                              <w:rPr>
                                <w:bCs/>
                                <w:color w:val="000000"/>
                                <w:kern w:val="0"/>
                              </w:rPr>
                            </w:pPr>
                          </w:p>
                        </w:tc>
                      </w:tr>
                      <w:tr w:rsidR="00BE561A" w:rsidRPr="004333E3" w14:paraId="6755BE22" w14:textId="77777777" w:rsidTr="00297AA0">
                        <w:trPr>
                          <w:trHeight w:val="397"/>
                        </w:trPr>
                        <w:tc>
                          <w:tcPr>
                            <w:tcW w:w="2127" w:type="dxa"/>
                            <w:tcBorders>
                              <w:top w:val="nil"/>
                              <w:left w:val="single" w:sz="4" w:space="0" w:color="auto"/>
                              <w:bottom w:val="nil"/>
                              <w:right w:val="single" w:sz="4" w:space="0" w:color="auto"/>
                            </w:tcBorders>
                            <w:shd w:val="clear" w:color="auto" w:fill="auto"/>
                            <w:vAlign w:val="center"/>
                          </w:tcPr>
                          <w:p w14:paraId="3005CADB" w14:textId="77777777" w:rsidR="00BE561A" w:rsidRPr="00736637" w:rsidRDefault="00BE561A" w:rsidP="009A7EBF">
                            <w:pPr>
                              <w:pStyle w:val="-1"/>
                              <w:spacing w:line="240" w:lineRule="exact"/>
                              <w:ind w:left="440" w:hanging="440"/>
                              <w:jc w:val="both"/>
                            </w:pPr>
                            <w:r w:rsidRPr="00EA3DBD">
                              <w:rPr>
                                <w:rFonts w:cs="新細明體" w:hint="eastAsia"/>
                                <w:bCs/>
                                <w:noProof/>
                                <w:color w:val="000000"/>
                                <w:spacing w:val="-10"/>
                                <w:kern w:val="0"/>
                              </w:rPr>
                              <w:t>嘉義市衛生醫療基金</w:t>
                            </w:r>
                          </w:p>
                        </w:tc>
                        <w:tc>
                          <w:tcPr>
                            <w:tcW w:w="1134" w:type="dxa"/>
                            <w:tcBorders>
                              <w:top w:val="nil"/>
                              <w:left w:val="single" w:sz="4" w:space="0" w:color="auto"/>
                              <w:bottom w:val="nil"/>
                              <w:right w:val="single" w:sz="4" w:space="0" w:color="auto"/>
                            </w:tcBorders>
                            <w:shd w:val="clear" w:color="auto" w:fill="auto"/>
                            <w:vAlign w:val="center"/>
                          </w:tcPr>
                          <w:p w14:paraId="6944006F" w14:textId="77777777" w:rsidR="00BE561A" w:rsidRPr="00C2061E" w:rsidRDefault="00BE561A" w:rsidP="009A7EBF">
                            <w:pPr>
                              <w:pStyle w:val="-2"/>
                              <w:ind w:right="24"/>
                              <w:rPr>
                                <w:bCs/>
                                <w:color w:val="000000"/>
                                <w:kern w:val="0"/>
                              </w:rPr>
                            </w:pPr>
                            <w:r w:rsidRPr="00CD07AD">
                              <w:t>141</w:t>
                            </w:r>
                          </w:p>
                        </w:tc>
                        <w:tc>
                          <w:tcPr>
                            <w:tcW w:w="1134" w:type="dxa"/>
                            <w:tcBorders>
                              <w:top w:val="nil"/>
                              <w:left w:val="single" w:sz="4" w:space="0" w:color="auto"/>
                              <w:bottom w:val="nil"/>
                              <w:right w:val="single" w:sz="4" w:space="0" w:color="auto"/>
                            </w:tcBorders>
                            <w:shd w:val="clear" w:color="auto" w:fill="auto"/>
                            <w:vAlign w:val="center"/>
                          </w:tcPr>
                          <w:p w14:paraId="70D18A19" w14:textId="77777777" w:rsidR="00BE561A" w:rsidRPr="00C2061E" w:rsidRDefault="00BE561A" w:rsidP="009A7EBF">
                            <w:pPr>
                              <w:pStyle w:val="-2"/>
                              <w:ind w:right="24" w:firstLine="151"/>
                              <w:rPr>
                                <w:bCs/>
                                <w:color w:val="000000"/>
                                <w:kern w:val="0"/>
                              </w:rPr>
                            </w:pPr>
                            <w:r w:rsidRPr="00CD07AD">
                              <w:t>510</w:t>
                            </w:r>
                          </w:p>
                        </w:tc>
                        <w:tc>
                          <w:tcPr>
                            <w:tcW w:w="1134" w:type="dxa"/>
                            <w:tcBorders>
                              <w:top w:val="nil"/>
                              <w:left w:val="single" w:sz="4" w:space="0" w:color="auto"/>
                              <w:bottom w:val="nil"/>
                              <w:right w:val="single" w:sz="4" w:space="0" w:color="auto"/>
                            </w:tcBorders>
                            <w:shd w:val="clear" w:color="auto" w:fill="auto"/>
                            <w:vAlign w:val="center"/>
                          </w:tcPr>
                          <w:p w14:paraId="31ABD0E0" w14:textId="77777777" w:rsidR="00BE561A" w:rsidRPr="00C2061E" w:rsidRDefault="00BE561A" w:rsidP="009A7EBF">
                            <w:pPr>
                              <w:pStyle w:val="-2"/>
                              <w:ind w:right="24" w:firstLine="151"/>
                              <w:rPr>
                                <w:bCs/>
                                <w:color w:val="000000"/>
                                <w:kern w:val="0"/>
                              </w:rPr>
                            </w:pPr>
                            <w:r w:rsidRPr="00EA3DBD">
                              <w:rPr>
                                <w:bCs/>
                                <w:color w:val="000000"/>
                                <w:kern w:val="0"/>
                              </w:rPr>
                              <w:t>369</w:t>
                            </w:r>
                          </w:p>
                        </w:tc>
                        <w:tc>
                          <w:tcPr>
                            <w:tcW w:w="1134" w:type="dxa"/>
                            <w:tcBorders>
                              <w:top w:val="nil"/>
                              <w:left w:val="single" w:sz="4" w:space="0" w:color="auto"/>
                              <w:bottom w:val="nil"/>
                              <w:right w:val="single" w:sz="4" w:space="0" w:color="auto"/>
                            </w:tcBorders>
                            <w:shd w:val="clear" w:color="auto" w:fill="auto"/>
                            <w:vAlign w:val="center"/>
                          </w:tcPr>
                          <w:p w14:paraId="2778FB84" w14:textId="77777777" w:rsidR="00BE561A" w:rsidRPr="004333E3" w:rsidRDefault="00BE561A" w:rsidP="009A7EBF">
                            <w:pPr>
                              <w:pStyle w:val="-2"/>
                              <w:ind w:right="24" w:firstLine="151"/>
                            </w:pPr>
                            <w:r>
                              <w:rPr>
                                <w:rFonts w:hint="eastAsia"/>
                                <w:bCs/>
                                <w:color w:val="000000"/>
                                <w:kern w:val="0"/>
                              </w:rPr>
                              <w:t>262.23</w:t>
                            </w:r>
                          </w:p>
                        </w:tc>
                      </w:tr>
                      <w:tr w:rsidR="00BE561A" w:rsidRPr="009E3C84" w14:paraId="4C0FE513" w14:textId="77777777" w:rsidTr="00297AA0">
                        <w:trPr>
                          <w:trHeight w:val="624"/>
                        </w:trPr>
                        <w:tc>
                          <w:tcPr>
                            <w:tcW w:w="6663" w:type="dxa"/>
                            <w:gridSpan w:val="5"/>
                            <w:tcBorders>
                              <w:top w:val="single" w:sz="4" w:space="0" w:color="auto"/>
                              <w:left w:val="nil"/>
                              <w:bottom w:val="nil"/>
                              <w:right w:val="nil"/>
                            </w:tcBorders>
                            <w:shd w:val="clear" w:color="auto" w:fill="auto"/>
                            <w:vAlign w:val="center"/>
                            <w:hideMark/>
                          </w:tcPr>
                          <w:p w14:paraId="5F6C0D9E" w14:textId="77777777" w:rsidR="00BE561A" w:rsidRDefault="00BE561A" w:rsidP="009347E8">
                            <w:pPr>
                              <w:pStyle w:val="a8"/>
                              <w:spacing w:line="200" w:lineRule="exact"/>
                              <w:ind w:leftChars="-22" w:left="469" w:hangingChars="290" w:hanging="522"/>
                              <w:jc w:val="both"/>
                            </w:pPr>
                            <w:proofErr w:type="gramStart"/>
                            <w:r w:rsidRPr="00C474A8">
                              <w:rPr>
                                <w:rFonts w:hint="eastAsia"/>
                              </w:rPr>
                              <w:t>註</w:t>
                            </w:r>
                            <w:proofErr w:type="gramEnd"/>
                            <w:r w:rsidRPr="00C474A8">
                              <w:rPr>
                                <w:rFonts w:hint="eastAsia"/>
                              </w:rPr>
                              <w:t>：1.</w:t>
                            </w:r>
                            <w:r w:rsidRPr="004333E3">
                              <w:rPr>
                                <w:rFonts w:hint="eastAsia"/>
                              </w:rPr>
                              <w:t>表列評比標準係以主要營運計畫執行率已達</w:t>
                            </w:r>
                            <w:proofErr w:type="gramStart"/>
                            <w:r w:rsidRPr="004333E3">
                              <w:rPr>
                                <w:rFonts w:hint="eastAsia"/>
                              </w:rPr>
                              <w:t>8成</w:t>
                            </w:r>
                            <w:proofErr w:type="gramEnd"/>
                            <w:r w:rsidRPr="004333E3">
                              <w:rPr>
                                <w:rFonts w:hint="eastAsia"/>
                              </w:rPr>
                              <w:t>以上者為限，</w:t>
                            </w:r>
                            <w:proofErr w:type="gramStart"/>
                            <w:r w:rsidRPr="004333E3">
                              <w:rPr>
                                <w:rFonts w:hint="eastAsia"/>
                              </w:rPr>
                              <w:t>俾免納列因</w:t>
                            </w:r>
                            <w:proofErr w:type="gramEnd"/>
                            <w:r w:rsidRPr="004333E3">
                              <w:rPr>
                                <w:rFonts w:hint="eastAsia"/>
                              </w:rPr>
                              <w:t>營運計畫執行率欠佳致本期賸餘較預算增加之基金。</w:t>
                            </w:r>
                          </w:p>
                          <w:p w14:paraId="4F535C7C" w14:textId="275C2BB7" w:rsidR="00BE561A" w:rsidRPr="009E3C84" w:rsidRDefault="00BE561A" w:rsidP="00566184">
                            <w:pPr>
                              <w:pStyle w:val="a8"/>
                              <w:spacing w:line="200" w:lineRule="exact"/>
                              <w:ind w:leftChars="120" w:left="482" w:hangingChars="108" w:hanging="194"/>
                              <w:jc w:val="both"/>
                            </w:pPr>
                            <w:r w:rsidRPr="00064D75">
                              <w:t>2</w:t>
                            </w:r>
                            <w:r w:rsidRPr="00980E77">
                              <w:rPr>
                                <w:spacing w:val="-14"/>
                              </w:rPr>
                              <w:t>.</w:t>
                            </w:r>
                            <w:r w:rsidRPr="00C474A8">
                              <w:rPr>
                                <w:rFonts w:hint="eastAsia"/>
                              </w:rPr>
                              <w:t>資料來源：整理自</w:t>
                            </w:r>
                            <w:proofErr w:type="gramStart"/>
                            <w:r w:rsidRPr="00C474A8">
                              <w:rPr>
                                <w:rFonts w:hint="eastAsia"/>
                              </w:rPr>
                              <w:t>1</w:t>
                            </w:r>
                            <w:r>
                              <w:t>1</w:t>
                            </w:r>
                            <w:r>
                              <w:rPr>
                                <w:rFonts w:hint="eastAsia"/>
                              </w:rPr>
                              <w:t>3</w:t>
                            </w:r>
                            <w:proofErr w:type="gramEnd"/>
                            <w:r w:rsidRPr="00C474A8">
                              <w:rPr>
                                <w:rFonts w:hint="eastAsia"/>
                              </w:rPr>
                              <w:t>年度審核報告。</w:t>
                            </w:r>
                          </w:p>
                        </w:tc>
                      </w:tr>
                    </w:tbl>
                    <w:p w14:paraId="18D3F68D" w14:textId="77777777" w:rsidR="00BE561A" w:rsidRPr="007C1FD0" w:rsidRDefault="00BE561A" w:rsidP="009347E8">
                      <w:pPr>
                        <w:jc w:val="center"/>
                      </w:pPr>
                    </w:p>
                  </w:txbxContent>
                </v:textbox>
                <w10:wrap type="square" anchorx="margin" anchory="margin"/>
              </v:rect>
            </w:pict>
          </mc:Fallback>
        </mc:AlternateContent>
      </w:r>
      <w:r w:rsidRPr="00B10090">
        <w:rPr>
          <w:rFonts w:hint="eastAsia"/>
          <w:noProof/>
          <w:lang w:val="zh-TW"/>
        </w:rPr>
        <w:t>萬餘元，因</w:t>
      </w:r>
      <w:r w:rsidRPr="00B10090">
        <w:rPr>
          <w:rFonts w:hint="eastAsia"/>
          <w:color w:val="000000" w:themeColor="text1"/>
        </w:rPr>
        <w:t>作業基金與特別收入基金屬性各有不同，</w:t>
      </w:r>
      <w:proofErr w:type="gramStart"/>
      <w:r w:rsidRPr="00B10090">
        <w:rPr>
          <w:rFonts w:hint="eastAsia"/>
          <w:color w:val="000000" w:themeColor="text1"/>
        </w:rPr>
        <w:t>爰</w:t>
      </w:r>
      <w:proofErr w:type="gramEnd"/>
      <w:r w:rsidRPr="00B10090">
        <w:rPr>
          <w:rFonts w:hint="eastAsia"/>
          <w:color w:val="000000" w:themeColor="text1"/>
        </w:rPr>
        <w:t>分就基金特性擇選不同之評比標準予以評核。其中</w:t>
      </w:r>
      <w:r w:rsidRPr="00B10090">
        <w:rPr>
          <w:rFonts w:hint="eastAsia"/>
          <w:b/>
          <w:bCs/>
          <w:color w:val="000000" w:themeColor="text1"/>
        </w:rPr>
        <w:t>作業基金</w:t>
      </w:r>
      <w:r w:rsidRPr="00B10090">
        <w:rPr>
          <w:rFonts w:hint="eastAsia"/>
          <w:color w:val="000000" w:themeColor="text1"/>
        </w:rPr>
        <w:t>係以預</w:t>
      </w:r>
      <w:r w:rsidR="00026D52" w:rsidRPr="00B10090">
        <w:rPr>
          <w:rFonts w:hint="eastAsia"/>
          <w:noProof/>
          <w:color w:val="000000" w:themeColor="text1"/>
        </w:rPr>
        <mc:AlternateContent>
          <mc:Choice Requires="wps">
            <w:drawing>
              <wp:anchor distT="36195" distB="36195" distL="36195" distR="36195" simplePos="0" relativeHeight="251679232" behindDoc="1" locked="0" layoutInCell="1" allowOverlap="1" wp14:anchorId="0E54B1F0" wp14:editId="6820D290">
                <wp:simplePos x="0" y="0"/>
                <wp:positionH relativeFrom="margin">
                  <wp:posOffset>2014325</wp:posOffset>
                </wp:positionH>
                <wp:positionV relativeFrom="margin">
                  <wp:posOffset>1755775</wp:posOffset>
                </wp:positionV>
                <wp:extent cx="4330700" cy="2886075"/>
                <wp:effectExtent l="0" t="0" r="0" b="0"/>
                <wp:wrapSquare wrapText="bothSides"/>
                <wp:docPr id="236" name="矩形 236"/>
                <wp:cNvGraphicFramePr/>
                <a:graphic xmlns:a="http://schemas.openxmlformats.org/drawingml/2006/main">
                  <a:graphicData uri="http://schemas.microsoft.com/office/word/2010/wordprocessingShape">
                    <wps:wsp>
                      <wps:cNvSpPr/>
                      <wps:spPr>
                        <a:xfrm>
                          <a:off x="0" y="0"/>
                          <a:ext cx="4330700" cy="28860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52"/>
                              <w:gridCol w:w="1370"/>
                              <w:gridCol w:w="1370"/>
                              <w:gridCol w:w="1371"/>
                            </w:tblGrid>
                            <w:tr w:rsidR="00BE561A" w:rsidRPr="00702ACF" w14:paraId="1867372F" w14:textId="77777777" w:rsidTr="00297AA0">
                              <w:trPr>
                                <w:trHeight w:val="575"/>
                                <w:tblHeader/>
                              </w:trPr>
                              <w:tc>
                                <w:tcPr>
                                  <w:tcW w:w="6663" w:type="dxa"/>
                                  <w:gridSpan w:val="4"/>
                                  <w:tcBorders>
                                    <w:top w:val="nil"/>
                                    <w:left w:val="nil"/>
                                    <w:bottom w:val="single" w:sz="4" w:space="0" w:color="auto"/>
                                    <w:right w:val="nil"/>
                                  </w:tcBorders>
                                  <w:shd w:val="clear" w:color="auto" w:fill="auto"/>
                                  <w:vAlign w:val="center"/>
                                  <w:hideMark/>
                                </w:tcPr>
                                <w:p w14:paraId="3FE8A89A" w14:textId="77777777" w:rsidR="00BE561A" w:rsidRPr="00AA32C9" w:rsidRDefault="00BE561A" w:rsidP="003E6C27">
                                  <w:pPr>
                                    <w:pStyle w:val="-"/>
                                  </w:pPr>
                                  <w:r w:rsidRPr="00AA32C9">
                                    <w:rPr>
                                      <w:rFonts w:hint="eastAsia"/>
                                    </w:rPr>
                                    <w:t xml:space="preserve">表2　</w:t>
                                  </w:r>
                                  <w:proofErr w:type="gramStart"/>
                                  <w:r>
                                    <w:rPr>
                                      <w:rFonts w:hint="eastAsia"/>
                                    </w:rPr>
                                    <w:t>113</w:t>
                                  </w:r>
                                  <w:proofErr w:type="gramEnd"/>
                                  <w:r w:rsidRPr="00AA32C9">
                                    <w:rPr>
                                      <w:rFonts w:hint="eastAsia"/>
                                    </w:rPr>
                                    <w:t>年度嘉義市特別收入基金用途執行率排名</w:t>
                                  </w:r>
                                </w:p>
                                <w:p w14:paraId="5B990525" w14:textId="77777777" w:rsidR="00BE561A" w:rsidRPr="003E6C27" w:rsidRDefault="00BE561A" w:rsidP="00297AA0">
                                  <w:pPr>
                                    <w:pStyle w:val="aa"/>
                                    <w:ind w:rightChars="-20" w:right="-48"/>
                                  </w:pPr>
                                  <w:r w:rsidRPr="00702ACF">
                                    <w:rPr>
                                      <w:rFonts w:hint="eastAsia"/>
                                      <w:spacing w:val="60"/>
                                    </w:rPr>
                                    <w:tab/>
                                  </w:r>
                                  <w:r w:rsidRPr="003E6C27">
                                    <w:rPr>
                                      <w:rFonts w:hint="eastAsia"/>
                                    </w:rPr>
                                    <w:t>單位：新臺幣千元、％</w:t>
                                  </w:r>
                                </w:p>
                              </w:tc>
                            </w:tr>
                            <w:tr w:rsidR="00BE561A" w:rsidRPr="00702ACF" w14:paraId="37854D71" w14:textId="77777777" w:rsidTr="00297AA0">
                              <w:trPr>
                                <w:trHeight w:val="397"/>
                              </w:trPr>
                              <w:tc>
                                <w:tcPr>
                                  <w:tcW w:w="2552"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4ABCB847" w14:textId="77777777" w:rsidR="00BE561A" w:rsidRPr="00702ACF" w:rsidRDefault="00BE561A" w:rsidP="009A7EBF">
                                  <w:pPr>
                                    <w:pStyle w:val="-5"/>
                                    <w:spacing w:line="240" w:lineRule="exact"/>
                                  </w:pPr>
                                  <w:r>
                                    <w:rPr>
                                      <w:rFonts w:hint="eastAsia"/>
                                    </w:rPr>
                                    <w:t>基金名稱</w:t>
                                  </w:r>
                                </w:p>
                              </w:tc>
                              <w:tc>
                                <w:tcPr>
                                  <w:tcW w:w="4111"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4F64A18" w14:textId="77777777" w:rsidR="00BE561A" w:rsidRPr="00702ACF" w:rsidRDefault="00BE561A" w:rsidP="009A7EBF">
                                  <w:pPr>
                                    <w:pStyle w:val="-5"/>
                                    <w:spacing w:line="240" w:lineRule="exact"/>
                                  </w:pPr>
                                  <w:r>
                                    <w:rPr>
                                      <w:rFonts w:hint="eastAsia"/>
                                    </w:rPr>
                                    <w:t>基金用途</w:t>
                                  </w:r>
                                </w:p>
                              </w:tc>
                            </w:tr>
                            <w:tr w:rsidR="00BE561A" w:rsidRPr="00702ACF" w14:paraId="18236D48" w14:textId="77777777" w:rsidTr="00297AA0">
                              <w:trPr>
                                <w:trHeight w:val="397"/>
                              </w:trPr>
                              <w:tc>
                                <w:tcPr>
                                  <w:tcW w:w="2552" w:type="dxa"/>
                                  <w:vMerge/>
                                  <w:tcBorders>
                                    <w:left w:val="single" w:sz="4" w:space="0" w:color="auto"/>
                                    <w:bottom w:val="single" w:sz="4" w:space="0" w:color="auto"/>
                                    <w:right w:val="single" w:sz="4" w:space="0" w:color="auto"/>
                                  </w:tcBorders>
                                  <w:shd w:val="clear" w:color="auto" w:fill="B6DDE8" w:themeFill="accent5" w:themeFillTint="66"/>
                                  <w:vAlign w:val="center"/>
                                </w:tcPr>
                                <w:p w14:paraId="0FF8AFE9" w14:textId="77777777" w:rsidR="00BE561A" w:rsidRPr="00702ACF" w:rsidRDefault="00BE561A" w:rsidP="009A7EBF">
                                  <w:pPr>
                                    <w:pStyle w:val="-5"/>
                                    <w:spacing w:line="240" w:lineRule="exact"/>
                                  </w:pPr>
                                </w:p>
                              </w:tc>
                              <w:tc>
                                <w:tcPr>
                                  <w:tcW w:w="137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281388A" w14:textId="77777777" w:rsidR="00BE561A" w:rsidRPr="00702ACF" w:rsidRDefault="00BE561A" w:rsidP="009A7EBF">
                                  <w:pPr>
                                    <w:pStyle w:val="-5"/>
                                    <w:spacing w:line="240" w:lineRule="exact"/>
                                  </w:pPr>
                                  <w:r>
                                    <w:rPr>
                                      <w:rFonts w:hint="eastAsia"/>
                                    </w:rPr>
                                    <w:t>預　算　數</w:t>
                                  </w:r>
                                </w:p>
                              </w:tc>
                              <w:tc>
                                <w:tcPr>
                                  <w:tcW w:w="137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262D721" w14:textId="77777777" w:rsidR="00BE561A" w:rsidRPr="00702ACF" w:rsidRDefault="00BE561A" w:rsidP="009A7EBF">
                                  <w:pPr>
                                    <w:pStyle w:val="-5"/>
                                    <w:spacing w:line="240" w:lineRule="exact"/>
                                  </w:pPr>
                                  <w:r>
                                    <w:rPr>
                                      <w:rFonts w:hint="eastAsia"/>
                                    </w:rPr>
                                    <w:t>審　定　數</w:t>
                                  </w:r>
                                </w:p>
                              </w:tc>
                              <w:tc>
                                <w:tcPr>
                                  <w:tcW w:w="137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4E3F463" w14:textId="77777777" w:rsidR="00BE561A" w:rsidRPr="00702ACF" w:rsidRDefault="00BE561A" w:rsidP="009A7EBF">
                                  <w:pPr>
                                    <w:pStyle w:val="-5"/>
                                    <w:spacing w:line="240" w:lineRule="exact"/>
                                  </w:pPr>
                                  <w:r>
                                    <w:rPr>
                                      <w:rFonts w:hint="eastAsia"/>
                                    </w:rPr>
                                    <w:t>執　行　率</w:t>
                                  </w:r>
                                </w:p>
                              </w:tc>
                            </w:tr>
                            <w:tr w:rsidR="00BE561A" w:rsidRPr="00702ACF" w14:paraId="1370AEE9" w14:textId="77777777" w:rsidTr="00297AA0">
                              <w:trPr>
                                <w:trHeight w:val="397"/>
                              </w:trPr>
                              <w:tc>
                                <w:tcPr>
                                  <w:tcW w:w="2552"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14:paraId="22242B8A" w14:textId="77777777" w:rsidR="00BE561A" w:rsidRPr="00AA32C9" w:rsidRDefault="00BE561A" w:rsidP="009A7EBF">
                                  <w:pPr>
                                    <w:pStyle w:val="-1"/>
                                    <w:spacing w:line="240" w:lineRule="exact"/>
                                    <w:ind w:left="440" w:hanging="440"/>
                                    <w:jc w:val="left"/>
                                    <w:rPr>
                                      <w:b/>
                                      <w:noProof/>
                                    </w:rPr>
                                  </w:pPr>
                                  <w:r w:rsidRPr="00147B4E">
                                    <w:rPr>
                                      <w:rFonts w:cs="新細明體"/>
                                      <w:b/>
                                      <w:bCs/>
                                      <w:noProof/>
                                      <w:color w:val="000000"/>
                                      <w:spacing w:val="-10"/>
                                      <w:kern w:val="0"/>
                                    </w:rPr>
                                    <w:t>基金用途執行率較高</w:t>
                                  </w:r>
                                  <w:r>
                                    <w:rPr>
                                      <w:rFonts w:cs="新細明體" w:hint="eastAsia"/>
                                      <w:b/>
                                      <w:bCs/>
                                      <w:noProof/>
                                      <w:color w:val="000000"/>
                                      <w:spacing w:val="-10"/>
                                      <w:kern w:val="0"/>
                                    </w:rPr>
                                    <w:t>者</w:t>
                                  </w:r>
                                </w:p>
                              </w:tc>
                              <w:tc>
                                <w:tcPr>
                                  <w:tcW w:w="137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60A71271" w14:textId="77777777" w:rsidR="00BE561A" w:rsidRPr="00C2061E" w:rsidRDefault="00BE561A" w:rsidP="009A7EBF">
                                  <w:pPr>
                                    <w:pStyle w:val="-2"/>
                                    <w:ind w:right="24" w:firstLine="560"/>
                                  </w:pPr>
                                </w:p>
                              </w:tc>
                              <w:tc>
                                <w:tcPr>
                                  <w:tcW w:w="137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47B5391" w14:textId="77777777" w:rsidR="00BE561A" w:rsidRPr="00C2061E" w:rsidRDefault="00BE561A" w:rsidP="009A7EBF">
                                  <w:pPr>
                                    <w:pStyle w:val="-2"/>
                                    <w:ind w:right="24" w:firstLine="560"/>
                                  </w:pPr>
                                </w:p>
                              </w:tc>
                              <w:tc>
                                <w:tcPr>
                                  <w:tcW w:w="1371"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A41A557" w14:textId="77777777" w:rsidR="00BE561A" w:rsidRPr="00C2061E" w:rsidRDefault="00BE561A" w:rsidP="009A7EBF">
                                  <w:pPr>
                                    <w:pStyle w:val="-2"/>
                                    <w:ind w:right="24" w:firstLine="560"/>
                                  </w:pPr>
                                </w:p>
                              </w:tc>
                            </w:tr>
                            <w:tr w:rsidR="00BE561A" w:rsidRPr="00702ACF" w14:paraId="602F6A6A"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64F2CBE0" w14:textId="77777777" w:rsidR="00BE561A" w:rsidRPr="005130D4" w:rsidRDefault="00BE561A" w:rsidP="009A7EBF">
                                  <w:pPr>
                                    <w:pStyle w:val="-1"/>
                                    <w:spacing w:line="240" w:lineRule="exact"/>
                                    <w:ind w:left="440" w:hanging="440"/>
                                    <w:jc w:val="left"/>
                                    <w:rPr>
                                      <w:noProof/>
                                    </w:rPr>
                                  </w:pPr>
                                  <w:r w:rsidRPr="000F1449">
                                    <w:rPr>
                                      <w:rFonts w:cs="新細明體" w:hint="eastAsia"/>
                                      <w:bCs/>
                                      <w:noProof/>
                                      <w:color w:val="000000"/>
                                      <w:spacing w:val="-10"/>
                                      <w:kern w:val="0"/>
                                    </w:rPr>
                                    <w:t>地方教育發展基金</w:t>
                                  </w:r>
                                </w:p>
                              </w:tc>
                              <w:tc>
                                <w:tcPr>
                                  <w:tcW w:w="1370" w:type="dxa"/>
                                  <w:tcBorders>
                                    <w:top w:val="nil"/>
                                    <w:left w:val="single" w:sz="4" w:space="0" w:color="auto"/>
                                    <w:bottom w:val="nil"/>
                                    <w:right w:val="single" w:sz="4" w:space="0" w:color="auto"/>
                                  </w:tcBorders>
                                  <w:shd w:val="clear" w:color="auto" w:fill="auto"/>
                                  <w:vAlign w:val="center"/>
                                </w:tcPr>
                                <w:p w14:paraId="51844929" w14:textId="77777777" w:rsidR="00BE561A" w:rsidRPr="00C2061E" w:rsidRDefault="00BE561A" w:rsidP="009A7EBF">
                                  <w:pPr>
                                    <w:pStyle w:val="-2"/>
                                    <w:ind w:right="24"/>
                                    <w:rPr>
                                      <w:bCs/>
                                      <w:color w:val="000000"/>
                                      <w:kern w:val="0"/>
                                    </w:rPr>
                                  </w:pPr>
                                  <w:r w:rsidRPr="000F40ED">
                                    <w:t>7,089,827</w:t>
                                  </w:r>
                                </w:p>
                              </w:tc>
                              <w:tc>
                                <w:tcPr>
                                  <w:tcW w:w="1370" w:type="dxa"/>
                                  <w:tcBorders>
                                    <w:top w:val="nil"/>
                                    <w:left w:val="single" w:sz="4" w:space="0" w:color="auto"/>
                                    <w:bottom w:val="nil"/>
                                    <w:right w:val="single" w:sz="4" w:space="0" w:color="auto"/>
                                  </w:tcBorders>
                                  <w:shd w:val="clear" w:color="auto" w:fill="auto"/>
                                  <w:vAlign w:val="center"/>
                                </w:tcPr>
                                <w:p w14:paraId="5AF77C3D" w14:textId="77777777" w:rsidR="00BE561A" w:rsidRPr="00C2061E" w:rsidRDefault="00BE561A" w:rsidP="009A7EBF">
                                  <w:pPr>
                                    <w:pStyle w:val="-2"/>
                                    <w:ind w:right="24" w:firstLine="222"/>
                                    <w:rPr>
                                      <w:bCs/>
                                      <w:color w:val="000000"/>
                                      <w:kern w:val="0"/>
                                    </w:rPr>
                                  </w:pPr>
                                  <w:r w:rsidRPr="000F40ED">
                                    <w:t>6,321,651</w:t>
                                  </w:r>
                                </w:p>
                              </w:tc>
                              <w:tc>
                                <w:tcPr>
                                  <w:tcW w:w="1371" w:type="dxa"/>
                                  <w:tcBorders>
                                    <w:top w:val="nil"/>
                                    <w:left w:val="single" w:sz="4" w:space="0" w:color="auto"/>
                                    <w:bottom w:val="nil"/>
                                    <w:right w:val="single" w:sz="4" w:space="0" w:color="auto"/>
                                  </w:tcBorders>
                                  <w:shd w:val="clear" w:color="auto" w:fill="auto"/>
                                  <w:vAlign w:val="center"/>
                                </w:tcPr>
                                <w:p w14:paraId="636621E6" w14:textId="77777777" w:rsidR="00BE561A" w:rsidRPr="00C2061E" w:rsidRDefault="00BE561A" w:rsidP="009A7EBF">
                                  <w:pPr>
                                    <w:pStyle w:val="-2"/>
                                    <w:ind w:right="24" w:firstLine="560"/>
                                    <w:rPr>
                                      <w:bCs/>
                                      <w:color w:val="000000"/>
                                      <w:kern w:val="0"/>
                                    </w:rPr>
                                  </w:pPr>
                                  <w:r w:rsidRPr="000F40ED">
                                    <w:t>89.17</w:t>
                                  </w:r>
                                </w:p>
                              </w:tc>
                            </w:tr>
                            <w:tr w:rsidR="00BE561A" w14:paraId="59C57384" w14:textId="77777777" w:rsidTr="00297AA0">
                              <w:trPr>
                                <w:trHeight w:val="397"/>
                              </w:trPr>
                              <w:tc>
                                <w:tcPr>
                                  <w:tcW w:w="2552" w:type="dxa"/>
                                  <w:tcBorders>
                                    <w:top w:val="nil"/>
                                    <w:left w:val="single" w:sz="4" w:space="0" w:color="auto"/>
                                    <w:bottom w:val="nil"/>
                                    <w:right w:val="single" w:sz="4" w:space="0" w:color="auto"/>
                                  </w:tcBorders>
                                  <w:shd w:val="clear" w:color="auto" w:fill="DAEEF3" w:themeFill="accent5" w:themeFillTint="33"/>
                                  <w:vAlign w:val="center"/>
                                </w:tcPr>
                                <w:p w14:paraId="16125A00" w14:textId="77777777" w:rsidR="00BE561A" w:rsidRDefault="00BE561A" w:rsidP="009A7EBF">
                                  <w:pPr>
                                    <w:pStyle w:val="-1"/>
                                    <w:spacing w:line="240" w:lineRule="exact"/>
                                    <w:ind w:left="440" w:hanging="440"/>
                                    <w:jc w:val="left"/>
                                    <w:rPr>
                                      <w:noProof/>
                                    </w:rPr>
                                  </w:pPr>
                                  <w:r w:rsidRPr="00147B4E">
                                    <w:rPr>
                                      <w:rFonts w:cs="新細明體"/>
                                      <w:b/>
                                      <w:bCs/>
                                      <w:noProof/>
                                      <w:color w:val="000000"/>
                                      <w:spacing w:val="-10"/>
                                      <w:kern w:val="0"/>
                                    </w:rPr>
                                    <w:t>基金用途執行率</w:t>
                                  </w:r>
                                  <w:r>
                                    <w:rPr>
                                      <w:rFonts w:cs="新細明體" w:hint="eastAsia"/>
                                      <w:b/>
                                      <w:bCs/>
                                      <w:noProof/>
                                      <w:color w:val="000000"/>
                                      <w:spacing w:val="-10"/>
                                      <w:kern w:val="0"/>
                                    </w:rPr>
                                    <w:t>未達8成者</w:t>
                                  </w:r>
                                </w:p>
                              </w:tc>
                              <w:tc>
                                <w:tcPr>
                                  <w:tcW w:w="1370" w:type="dxa"/>
                                  <w:tcBorders>
                                    <w:top w:val="nil"/>
                                    <w:bottom w:val="nil"/>
                                  </w:tcBorders>
                                  <w:shd w:val="clear" w:color="auto" w:fill="DAEEF3" w:themeFill="accent5" w:themeFillTint="33"/>
                                  <w:vAlign w:val="center"/>
                                </w:tcPr>
                                <w:p w14:paraId="59135E48" w14:textId="77777777" w:rsidR="00BE561A" w:rsidRPr="00C2061E" w:rsidRDefault="00BE561A" w:rsidP="009A7EBF">
                                  <w:pPr>
                                    <w:pStyle w:val="-2"/>
                                    <w:ind w:right="24"/>
                                    <w:rPr>
                                      <w:bCs/>
                                      <w:color w:val="000000"/>
                                      <w:kern w:val="0"/>
                                    </w:rPr>
                                  </w:pPr>
                                </w:p>
                              </w:tc>
                              <w:tc>
                                <w:tcPr>
                                  <w:tcW w:w="1370" w:type="dxa"/>
                                  <w:tcBorders>
                                    <w:top w:val="nil"/>
                                    <w:bottom w:val="nil"/>
                                  </w:tcBorders>
                                  <w:shd w:val="clear" w:color="auto" w:fill="DAEEF3" w:themeFill="accent5" w:themeFillTint="33"/>
                                  <w:vAlign w:val="center"/>
                                </w:tcPr>
                                <w:p w14:paraId="5714D768" w14:textId="77777777" w:rsidR="00BE561A" w:rsidRPr="00C2061E" w:rsidRDefault="00BE561A" w:rsidP="009A7EBF">
                                  <w:pPr>
                                    <w:pStyle w:val="-2"/>
                                    <w:ind w:right="24" w:firstLine="80"/>
                                    <w:rPr>
                                      <w:bCs/>
                                      <w:color w:val="000000"/>
                                      <w:kern w:val="0"/>
                                    </w:rPr>
                                  </w:pPr>
                                </w:p>
                              </w:tc>
                              <w:tc>
                                <w:tcPr>
                                  <w:tcW w:w="1371" w:type="dxa"/>
                                  <w:tcBorders>
                                    <w:top w:val="nil"/>
                                    <w:bottom w:val="nil"/>
                                  </w:tcBorders>
                                  <w:shd w:val="clear" w:color="auto" w:fill="DAEEF3" w:themeFill="accent5" w:themeFillTint="33"/>
                                  <w:vAlign w:val="center"/>
                                </w:tcPr>
                                <w:p w14:paraId="55989629" w14:textId="77777777" w:rsidR="00BE561A" w:rsidRPr="00C2061E" w:rsidRDefault="00BE561A" w:rsidP="009A7EBF">
                                  <w:pPr>
                                    <w:pStyle w:val="-2"/>
                                    <w:ind w:right="24" w:firstLine="560"/>
                                    <w:rPr>
                                      <w:bCs/>
                                      <w:color w:val="000000"/>
                                      <w:kern w:val="0"/>
                                    </w:rPr>
                                  </w:pPr>
                                </w:p>
                              </w:tc>
                            </w:tr>
                            <w:tr w:rsidR="00BE561A" w14:paraId="3B70598F"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06ED79E1" w14:textId="77777777" w:rsidR="00BE561A" w:rsidRDefault="00BE561A" w:rsidP="009A7EBF">
                                  <w:pPr>
                                    <w:pStyle w:val="-1"/>
                                    <w:spacing w:line="240" w:lineRule="exact"/>
                                    <w:ind w:left="440" w:hanging="440"/>
                                    <w:jc w:val="left"/>
                                    <w:rPr>
                                      <w:noProof/>
                                    </w:rPr>
                                  </w:pPr>
                                  <w:r w:rsidRPr="00147B4E">
                                    <w:rPr>
                                      <w:rFonts w:cs="新細明體"/>
                                      <w:bCs/>
                                      <w:noProof/>
                                      <w:color w:val="000000"/>
                                      <w:spacing w:val="-10"/>
                                      <w:kern w:val="0"/>
                                    </w:rPr>
                                    <w:t>1.環境污染防治基金</w:t>
                                  </w:r>
                                </w:p>
                              </w:tc>
                              <w:tc>
                                <w:tcPr>
                                  <w:tcW w:w="1370" w:type="dxa"/>
                                  <w:tcBorders>
                                    <w:top w:val="nil"/>
                                    <w:bottom w:val="nil"/>
                                  </w:tcBorders>
                                  <w:vAlign w:val="center"/>
                                </w:tcPr>
                                <w:p w14:paraId="5F6967EE" w14:textId="77777777" w:rsidR="00BE561A" w:rsidRPr="00C2061E" w:rsidRDefault="00BE561A" w:rsidP="009A7EBF">
                                  <w:pPr>
                                    <w:pStyle w:val="-2"/>
                                    <w:ind w:right="24"/>
                                    <w:rPr>
                                      <w:bCs/>
                                      <w:color w:val="000000"/>
                                      <w:kern w:val="0"/>
                                    </w:rPr>
                                  </w:pPr>
                                  <w:r w:rsidRPr="00D855BA">
                                    <w:t>212,397</w:t>
                                  </w:r>
                                </w:p>
                              </w:tc>
                              <w:tc>
                                <w:tcPr>
                                  <w:tcW w:w="1370" w:type="dxa"/>
                                  <w:tcBorders>
                                    <w:top w:val="nil"/>
                                    <w:bottom w:val="nil"/>
                                  </w:tcBorders>
                                  <w:vAlign w:val="center"/>
                                </w:tcPr>
                                <w:p w14:paraId="69C50254" w14:textId="77777777" w:rsidR="00BE561A" w:rsidRPr="00C2061E" w:rsidRDefault="00BE561A" w:rsidP="009A7EBF">
                                  <w:pPr>
                                    <w:pStyle w:val="-2"/>
                                    <w:ind w:right="24" w:firstLine="80"/>
                                    <w:rPr>
                                      <w:bCs/>
                                      <w:color w:val="000000"/>
                                      <w:kern w:val="0"/>
                                    </w:rPr>
                                  </w:pPr>
                                  <w:r w:rsidRPr="00D855BA">
                                    <w:t>61,327</w:t>
                                  </w:r>
                                </w:p>
                              </w:tc>
                              <w:tc>
                                <w:tcPr>
                                  <w:tcW w:w="1371" w:type="dxa"/>
                                  <w:tcBorders>
                                    <w:top w:val="nil"/>
                                    <w:bottom w:val="nil"/>
                                  </w:tcBorders>
                                  <w:vAlign w:val="center"/>
                                </w:tcPr>
                                <w:p w14:paraId="45F74DCC" w14:textId="77777777" w:rsidR="00BE561A" w:rsidRPr="00C2061E" w:rsidRDefault="00BE561A" w:rsidP="009A7EBF">
                                  <w:pPr>
                                    <w:pStyle w:val="-2"/>
                                    <w:ind w:right="24" w:firstLine="560"/>
                                    <w:rPr>
                                      <w:bCs/>
                                      <w:color w:val="000000"/>
                                      <w:kern w:val="0"/>
                                    </w:rPr>
                                  </w:pPr>
                                  <w:r w:rsidRPr="00D855BA">
                                    <w:t>28.87</w:t>
                                  </w:r>
                                </w:p>
                              </w:tc>
                            </w:tr>
                            <w:tr w:rsidR="00BE561A" w14:paraId="41FE2444" w14:textId="77777777" w:rsidTr="00297AA0">
                              <w:trPr>
                                <w:trHeight w:val="397"/>
                              </w:trPr>
                              <w:tc>
                                <w:tcPr>
                                  <w:tcW w:w="2552" w:type="dxa"/>
                                  <w:tcBorders>
                                    <w:top w:val="nil"/>
                                    <w:left w:val="single" w:sz="4" w:space="0" w:color="auto"/>
                                    <w:bottom w:val="nil"/>
                                    <w:right w:val="single" w:sz="4" w:space="0" w:color="auto"/>
                                  </w:tcBorders>
                                  <w:shd w:val="clear" w:color="auto" w:fill="DAEEF3" w:themeFill="accent5" w:themeFillTint="33"/>
                                  <w:vAlign w:val="center"/>
                                </w:tcPr>
                                <w:p w14:paraId="6028A39B" w14:textId="77777777" w:rsidR="00BE561A" w:rsidRDefault="00BE561A" w:rsidP="009A7EBF">
                                  <w:pPr>
                                    <w:pStyle w:val="-1"/>
                                    <w:spacing w:line="240" w:lineRule="exact"/>
                                    <w:ind w:left="440" w:hanging="440"/>
                                    <w:jc w:val="left"/>
                                    <w:rPr>
                                      <w:noProof/>
                                    </w:rPr>
                                  </w:pPr>
                                  <w:r w:rsidRPr="00147B4E">
                                    <w:rPr>
                                      <w:rFonts w:cs="新細明體"/>
                                      <w:bCs/>
                                      <w:noProof/>
                                      <w:color w:val="000000"/>
                                      <w:spacing w:val="-10"/>
                                      <w:kern w:val="0"/>
                                    </w:rPr>
                                    <w:t>2.身心障礙者就業基金</w:t>
                                  </w:r>
                                </w:p>
                              </w:tc>
                              <w:tc>
                                <w:tcPr>
                                  <w:tcW w:w="1370" w:type="dxa"/>
                                  <w:tcBorders>
                                    <w:top w:val="nil"/>
                                    <w:bottom w:val="nil"/>
                                  </w:tcBorders>
                                  <w:shd w:val="clear" w:color="auto" w:fill="DAEEF3" w:themeFill="accent5" w:themeFillTint="33"/>
                                  <w:vAlign w:val="center"/>
                                </w:tcPr>
                                <w:p w14:paraId="1219574A" w14:textId="77777777" w:rsidR="00BE561A" w:rsidRPr="00C2061E" w:rsidRDefault="00BE561A" w:rsidP="009A7EBF">
                                  <w:pPr>
                                    <w:pStyle w:val="-2"/>
                                    <w:ind w:right="24"/>
                                    <w:rPr>
                                      <w:bCs/>
                                      <w:color w:val="000000"/>
                                      <w:kern w:val="0"/>
                                    </w:rPr>
                                  </w:pPr>
                                  <w:r w:rsidRPr="00D855BA">
                                    <w:t>6,979</w:t>
                                  </w:r>
                                </w:p>
                              </w:tc>
                              <w:tc>
                                <w:tcPr>
                                  <w:tcW w:w="1370" w:type="dxa"/>
                                  <w:tcBorders>
                                    <w:top w:val="nil"/>
                                    <w:bottom w:val="nil"/>
                                  </w:tcBorders>
                                  <w:shd w:val="clear" w:color="auto" w:fill="DAEEF3" w:themeFill="accent5" w:themeFillTint="33"/>
                                  <w:vAlign w:val="center"/>
                                </w:tcPr>
                                <w:p w14:paraId="71366D86" w14:textId="77777777" w:rsidR="00BE561A" w:rsidRPr="00C2061E" w:rsidRDefault="00BE561A" w:rsidP="009A7EBF">
                                  <w:pPr>
                                    <w:pStyle w:val="-2"/>
                                    <w:ind w:right="24" w:firstLine="80"/>
                                    <w:rPr>
                                      <w:bCs/>
                                      <w:color w:val="000000"/>
                                      <w:kern w:val="0"/>
                                    </w:rPr>
                                  </w:pPr>
                                  <w:r w:rsidRPr="00D855BA">
                                    <w:t>4,836</w:t>
                                  </w:r>
                                </w:p>
                              </w:tc>
                              <w:tc>
                                <w:tcPr>
                                  <w:tcW w:w="1371" w:type="dxa"/>
                                  <w:tcBorders>
                                    <w:top w:val="nil"/>
                                    <w:bottom w:val="nil"/>
                                  </w:tcBorders>
                                  <w:shd w:val="clear" w:color="auto" w:fill="DAEEF3" w:themeFill="accent5" w:themeFillTint="33"/>
                                  <w:vAlign w:val="center"/>
                                </w:tcPr>
                                <w:p w14:paraId="50149DFF" w14:textId="77777777" w:rsidR="00BE561A" w:rsidRPr="00C2061E" w:rsidRDefault="00BE561A" w:rsidP="009A7EBF">
                                  <w:pPr>
                                    <w:pStyle w:val="-2"/>
                                    <w:ind w:right="24" w:firstLine="560"/>
                                    <w:rPr>
                                      <w:bCs/>
                                      <w:color w:val="000000"/>
                                      <w:kern w:val="0"/>
                                    </w:rPr>
                                  </w:pPr>
                                  <w:r w:rsidRPr="00D855BA">
                                    <w:t>69.31</w:t>
                                  </w:r>
                                </w:p>
                              </w:tc>
                            </w:tr>
                            <w:tr w:rsidR="00BE561A" w14:paraId="14C0C57B"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4DC21C5E" w14:textId="77777777" w:rsidR="00BE561A" w:rsidRPr="00147B4E" w:rsidRDefault="00BE561A" w:rsidP="009A7EBF">
                                  <w:pPr>
                                    <w:pStyle w:val="-1"/>
                                    <w:spacing w:line="240" w:lineRule="exact"/>
                                    <w:ind w:left="440" w:hanging="440"/>
                                    <w:jc w:val="left"/>
                                    <w:rPr>
                                      <w:rFonts w:cs="新細明體"/>
                                      <w:bCs/>
                                      <w:noProof/>
                                      <w:color w:val="000000"/>
                                      <w:spacing w:val="-10"/>
                                      <w:kern w:val="0"/>
                                    </w:rPr>
                                  </w:pPr>
                                  <w:r>
                                    <w:rPr>
                                      <w:rFonts w:cs="新細明體" w:hint="eastAsia"/>
                                      <w:bCs/>
                                      <w:noProof/>
                                      <w:color w:val="000000"/>
                                      <w:spacing w:val="-10"/>
                                      <w:kern w:val="0"/>
                                    </w:rPr>
                                    <w:t>3.</w:t>
                                  </w:r>
                                  <w:r w:rsidRPr="007753B4">
                                    <w:rPr>
                                      <w:rFonts w:cs="新細明體" w:hint="eastAsia"/>
                                      <w:bCs/>
                                      <w:noProof/>
                                      <w:color w:val="000000"/>
                                      <w:spacing w:val="-10"/>
                                      <w:kern w:val="0"/>
                                    </w:rPr>
                                    <w:t>公益彩券盈餘分配基金</w:t>
                                  </w:r>
                                </w:p>
                              </w:tc>
                              <w:tc>
                                <w:tcPr>
                                  <w:tcW w:w="1370" w:type="dxa"/>
                                  <w:tcBorders>
                                    <w:top w:val="nil"/>
                                    <w:bottom w:val="nil"/>
                                  </w:tcBorders>
                                  <w:shd w:val="clear" w:color="auto" w:fill="auto"/>
                                  <w:vAlign w:val="center"/>
                                </w:tcPr>
                                <w:p w14:paraId="2AC72FEC" w14:textId="77777777" w:rsidR="00BE561A" w:rsidRPr="007753B4" w:rsidRDefault="00BE561A" w:rsidP="009A7EBF">
                                  <w:pPr>
                                    <w:pStyle w:val="-2"/>
                                    <w:ind w:right="24"/>
                                    <w:rPr>
                                      <w:rFonts w:cs="新細明體"/>
                                      <w:bCs/>
                                      <w:noProof/>
                                      <w:color w:val="000000"/>
                                      <w:spacing w:val="-10"/>
                                      <w:kern w:val="0"/>
                                    </w:rPr>
                                  </w:pPr>
                                  <w:r w:rsidRPr="00D855BA">
                                    <w:t>429,615</w:t>
                                  </w:r>
                                </w:p>
                              </w:tc>
                              <w:tc>
                                <w:tcPr>
                                  <w:tcW w:w="1370" w:type="dxa"/>
                                  <w:tcBorders>
                                    <w:top w:val="nil"/>
                                    <w:bottom w:val="nil"/>
                                  </w:tcBorders>
                                  <w:shd w:val="clear" w:color="auto" w:fill="auto"/>
                                  <w:vAlign w:val="center"/>
                                </w:tcPr>
                                <w:p w14:paraId="3686282F" w14:textId="77777777" w:rsidR="00BE561A" w:rsidRPr="007753B4" w:rsidRDefault="00BE561A" w:rsidP="009A7EBF">
                                  <w:pPr>
                                    <w:pStyle w:val="-2"/>
                                    <w:ind w:right="24" w:firstLine="80"/>
                                    <w:rPr>
                                      <w:rFonts w:cs="新細明體"/>
                                      <w:bCs/>
                                      <w:noProof/>
                                      <w:color w:val="000000"/>
                                      <w:spacing w:val="-10"/>
                                      <w:kern w:val="0"/>
                                    </w:rPr>
                                  </w:pPr>
                                  <w:r w:rsidRPr="00D855BA">
                                    <w:t>338,568</w:t>
                                  </w:r>
                                </w:p>
                              </w:tc>
                              <w:tc>
                                <w:tcPr>
                                  <w:tcW w:w="1371" w:type="dxa"/>
                                  <w:tcBorders>
                                    <w:top w:val="nil"/>
                                    <w:bottom w:val="nil"/>
                                  </w:tcBorders>
                                  <w:shd w:val="clear" w:color="auto" w:fill="auto"/>
                                  <w:vAlign w:val="center"/>
                                </w:tcPr>
                                <w:p w14:paraId="53C0566F" w14:textId="77777777" w:rsidR="00BE561A" w:rsidRPr="007753B4" w:rsidRDefault="00BE561A" w:rsidP="009A7EBF">
                                  <w:pPr>
                                    <w:pStyle w:val="-2"/>
                                    <w:ind w:right="24" w:firstLine="560"/>
                                    <w:rPr>
                                      <w:rFonts w:cs="新細明體"/>
                                      <w:bCs/>
                                      <w:noProof/>
                                      <w:color w:val="000000"/>
                                      <w:spacing w:val="-10"/>
                                      <w:kern w:val="0"/>
                                    </w:rPr>
                                  </w:pPr>
                                  <w:r w:rsidRPr="00D855BA">
                                    <w:t>78.81</w:t>
                                  </w:r>
                                </w:p>
                              </w:tc>
                            </w:tr>
                            <w:tr w:rsidR="00BE561A" w:rsidRPr="00702ACF" w14:paraId="2A02FD0A" w14:textId="77777777" w:rsidTr="00297AA0">
                              <w:trPr>
                                <w:trHeight w:val="624"/>
                              </w:trPr>
                              <w:tc>
                                <w:tcPr>
                                  <w:tcW w:w="6663" w:type="dxa"/>
                                  <w:gridSpan w:val="4"/>
                                  <w:tcBorders>
                                    <w:top w:val="single" w:sz="4" w:space="0" w:color="auto"/>
                                    <w:left w:val="nil"/>
                                    <w:bottom w:val="nil"/>
                                    <w:right w:val="nil"/>
                                  </w:tcBorders>
                                  <w:shd w:val="clear" w:color="auto" w:fill="auto"/>
                                  <w:vAlign w:val="center"/>
                                  <w:hideMark/>
                                </w:tcPr>
                                <w:p w14:paraId="4264BB67" w14:textId="77777777" w:rsidR="00BE561A" w:rsidRPr="00702ACF" w:rsidRDefault="00BE561A" w:rsidP="00297AA0">
                                  <w:pPr>
                                    <w:pStyle w:val="a8"/>
                                    <w:spacing w:line="200" w:lineRule="exact"/>
                                    <w:ind w:leftChars="-20" w:left="474" w:hangingChars="290" w:hanging="522"/>
                                    <w:jc w:val="both"/>
                                  </w:pPr>
                                  <w:proofErr w:type="gramStart"/>
                                  <w:r w:rsidRPr="00702ACF">
                                    <w:rPr>
                                      <w:rFonts w:hint="eastAsia"/>
                                    </w:rPr>
                                    <w:t>註</w:t>
                                  </w:r>
                                  <w:proofErr w:type="gramEnd"/>
                                  <w:r w:rsidRPr="00702ACF">
                                    <w:rPr>
                                      <w:rFonts w:hint="eastAsia"/>
                                    </w:rPr>
                                    <w:t>：1.</w:t>
                                  </w:r>
                                  <w:r w:rsidRPr="00C2061E">
                                    <w:rPr>
                                      <w:rFonts w:hint="eastAsia"/>
                                    </w:rPr>
                                    <w:t>表列基金用途執行率</w:t>
                                  </w:r>
                                  <w:proofErr w:type="gramStart"/>
                                  <w:r w:rsidRPr="00C2061E">
                                    <w:rPr>
                                      <w:rFonts w:hint="eastAsia"/>
                                    </w:rPr>
                                    <w:t>最佳之</w:t>
                                  </w:r>
                                  <w:proofErr w:type="gramEnd"/>
                                  <w:r w:rsidRPr="00C2061E">
                                    <w:rPr>
                                      <w:rFonts w:hint="eastAsia"/>
                                    </w:rPr>
                                    <w:t>基金，其評比標準係以本年度決算</w:t>
                                  </w:r>
                                  <w:r>
                                    <w:rPr>
                                      <w:rFonts w:hint="eastAsia"/>
                                    </w:rPr>
                                    <w:t>賸</w:t>
                                  </w:r>
                                  <w:r w:rsidRPr="00C2061E">
                                    <w:rPr>
                                      <w:rFonts w:hint="eastAsia"/>
                                    </w:rPr>
                                    <w:t>餘、主要業務計畫執行率已達</w:t>
                                  </w:r>
                                  <w:proofErr w:type="gramStart"/>
                                  <w:r w:rsidRPr="00C2061E">
                                    <w:rPr>
                                      <w:rFonts w:hint="eastAsia"/>
                                    </w:rPr>
                                    <w:t>8成</w:t>
                                  </w:r>
                                  <w:proofErr w:type="gramEnd"/>
                                  <w:r w:rsidRPr="00C2061E">
                                    <w:rPr>
                                      <w:rFonts w:hint="eastAsia"/>
                                    </w:rPr>
                                    <w:t>以上，且基金用途審定數不超過預算數者為限。</w:t>
                                  </w:r>
                                </w:p>
                                <w:p w14:paraId="2D762F58" w14:textId="1134FF10" w:rsidR="00BE561A" w:rsidRPr="009E3C84" w:rsidRDefault="00BE561A" w:rsidP="00566184">
                                  <w:pPr>
                                    <w:pStyle w:val="a8"/>
                                    <w:spacing w:line="200" w:lineRule="exact"/>
                                    <w:ind w:leftChars="125" w:left="300"/>
                                    <w:jc w:val="both"/>
                                  </w:pPr>
                                  <w:r>
                                    <w:rPr>
                                      <w:rFonts w:hint="eastAsia"/>
                                      <w:bCs/>
                                      <w:noProof/>
                                    </w:rPr>
                                    <w:t>2</w:t>
                                  </w:r>
                                  <w:r w:rsidRPr="00A76637">
                                    <w:rPr>
                                      <w:rFonts w:hint="eastAsia"/>
                                      <w:bCs/>
                                      <w:noProof/>
                                      <w:spacing w:val="-22"/>
                                    </w:rPr>
                                    <w:t>.</w:t>
                                  </w:r>
                                  <w:r w:rsidRPr="001D0801">
                                    <w:rPr>
                                      <w:rFonts w:hint="eastAsia"/>
                                    </w:rPr>
                                    <w:t>資料</w:t>
                                  </w:r>
                                  <w:r w:rsidRPr="009E3C84">
                                    <w:rPr>
                                      <w:rFonts w:hint="eastAsia"/>
                                      <w:bCs/>
                                      <w:noProof/>
                                    </w:rPr>
                                    <w:t>來源：整理自1</w:t>
                                  </w:r>
                                  <w:r>
                                    <w:rPr>
                                      <w:bCs/>
                                      <w:noProof/>
                                    </w:rPr>
                                    <w:t>1</w:t>
                                  </w:r>
                                  <w:r>
                                    <w:rPr>
                                      <w:rFonts w:hint="eastAsia"/>
                                      <w:bCs/>
                                      <w:noProof/>
                                    </w:rPr>
                                    <w:t>3</w:t>
                                  </w:r>
                                  <w:r w:rsidRPr="009E3C84">
                                    <w:rPr>
                                      <w:rFonts w:hint="eastAsia"/>
                                      <w:bCs/>
                                      <w:noProof/>
                                    </w:rPr>
                                    <w:t>年度審核報告。</w:t>
                                  </w:r>
                                </w:p>
                              </w:tc>
                            </w:tr>
                          </w:tbl>
                          <w:p w14:paraId="4FB239B4" w14:textId="77777777" w:rsidR="00BE561A" w:rsidRPr="00AA32C9" w:rsidRDefault="00BE561A" w:rsidP="000442A5"/>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4B1F0" id="矩形 236" o:spid="_x0000_s1118" style="position:absolute;left:0;text-align:left;margin-left:158.6pt;margin-top:138.25pt;width:341pt;height:227.25pt;z-index:-25163724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" filled="f" stroked="f" strokeweight="2pt">
                <v:textbox inset="1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52"/>
                        <w:gridCol w:w="1370"/>
                        <w:gridCol w:w="1370"/>
                        <w:gridCol w:w="1371"/>
                      </w:tblGrid>
                      <w:tr w:rsidR="00BE561A" w:rsidRPr="00702ACF" w14:paraId="1867372F" w14:textId="77777777" w:rsidTr="00297AA0">
                        <w:trPr>
                          <w:trHeight w:val="575"/>
                          <w:tblHeader/>
                        </w:trPr>
                        <w:tc>
                          <w:tcPr>
                            <w:tcW w:w="6663" w:type="dxa"/>
                            <w:gridSpan w:val="4"/>
                            <w:tcBorders>
                              <w:top w:val="nil"/>
                              <w:left w:val="nil"/>
                              <w:bottom w:val="single" w:sz="4" w:space="0" w:color="auto"/>
                              <w:right w:val="nil"/>
                            </w:tcBorders>
                            <w:shd w:val="clear" w:color="auto" w:fill="auto"/>
                            <w:vAlign w:val="center"/>
                            <w:hideMark/>
                          </w:tcPr>
                          <w:p w14:paraId="3FE8A89A" w14:textId="77777777" w:rsidR="00BE561A" w:rsidRPr="00AA32C9" w:rsidRDefault="00BE561A" w:rsidP="003E6C27">
                            <w:pPr>
                              <w:pStyle w:val="-"/>
                            </w:pPr>
                            <w:r w:rsidRPr="00AA32C9">
                              <w:rPr>
                                <w:rFonts w:hint="eastAsia"/>
                              </w:rPr>
                              <w:t xml:space="preserve">表2　</w:t>
                            </w:r>
                            <w:proofErr w:type="gramStart"/>
                            <w:r>
                              <w:rPr>
                                <w:rFonts w:hint="eastAsia"/>
                              </w:rPr>
                              <w:t>113</w:t>
                            </w:r>
                            <w:proofErr w:type="gramEnd"/>
                            <w:r w:rsidRPr="00AA32C9">
                              <w:rPr>
                                <w:rFonts w:hint="eastAsia"/>
                              </w:rPr>
                              <w:t>年度嘉義市特別收入基金用途執行率排名</w:t>
                            </w:r>
                          </w:p>
                          <w:p w14:paraId="5B990525" w14:textId="77777777" w:rsidR="00BE561A" w:rsidRPr="003E6C27" w:rsidRDefault="00BE561A" w:rsidP="00297AA0">
                            <w:pPr>
                              <w:pStyle w:val="aa"/>
                              <w:ind w:rightChars="-20" w:right="-48"/>
                            </w:pPr>
                            <w:r w:rsidRPr="00702ACF">
                              <w:rPr>
                                <w:rFonts w:hint="eastAsia"/>
                                <w:spacing w:val="60"/>
                              </w:rPr>
                              <w:tab/>
                            </w:r>
                            <w:r w:rsidRPr="003E6C27">
                              <w:rPr>
                                <w:rFonts w:hint="eastAsia"/>
                              </w:rPr>
                              <w:t>單位：新臺幣千元、％</w:t>
                            </w:r>
                          </w:p>
                        </w:tc>
                      </w:tr>
                      <w:tr w:rsidR="00BE561A" w:rsidRPr="00702ACF" w14:paraId="37854D71" w14:textId="77777777" w:rsidTr="00297AA0">
                        <w:trPr>
                          <w:trHeight w:val="397"/>
                        </w:trPr>
                        <w:tc>
                          <w:tcPr>
                            <w:tcW w:w="2552"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4ABCB847" w14:textId="77777777" w:rsidR="00BE561A" w:rsidRPr="00702ACF" w:rsidRDefault="00BE561A" w:rsidP="009A7EBF">
                            <w:pPr>
                              <w:pStyle w:val="-5"/>
                              <w:spacing w:line="240" w:lineRule="exact"/>
                            </w:pPr>
                            <w:r>
                              <w:rPr>
                                <w:rFonts w:hint="eastAsia"/>
                              </w:rPr>
                              <w:t>基金名稱</w:t>
                            </w:r>
                          </w:p>
                        </w:tc>
                        <w:tc>
                          <w:tcPr>
                            <w:tcW w:w="4111"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4F64A18" w14:textId="77777777" w:rsidR="00BE561A" w:rsidRPr="00702ACF" w:rsidRDefault="00BE561A" w:rsidP="009A7EBF">
                            <w:pPr>
                              <w:pStyle w:val="-5"/>
                              <w:spacing w:line="240" w:lineRule="exact"/>
                            </w:pPr>
                            <w:r>
                              <w:rPr>
                                <w:rFonts w:hint="eastAsia"/>
                              </w:rPr>
                              <w:t>基金用途</w:t>
                            </w:r>
                          </w:p>
                        </w:tc>
                      </w:tr>
                      <w:tr w:rsidR="00BE561A" w:rsidRPr="00702ACF" w14:paraId="18236D48" w14:textId="77777777" w:rsidTr="00297AA0">
                        <w:trPr>
                          <w:trHeight w:val="397"/>
                        </w:trPr>
                        <w:tc>
                          <w:tcPr>
                            <w:tcW w:w="2552" w:type="dxa"/>
                            <w:vMerge/>
                            <w:tcBorders>
                              <w:left w:val="single" w:sz="4" w:space="0" w:color="auto"/>
                              <w:bottom w:val="single" w:sz="4" w:space="0" w:color="auto"/>
                              <w:right w:val="single" w:sz="4" w:space="0" w:color="auto"/>
                            </w:tcBorders>
                            <w:shd w:val="clear" w:color="auto" w:fill="B6DDE8" w:themeFill="accent5" w:themeFillTint="66"/>
                            <w:vAlign w:val="center"/>
                          </w:tcPr>
                          <w:p w14:paraId="0FF8AFE9" w14:textId="77777777" w:rsidR="00BE561A" w:rsidRPr="00702ACF" w:rsidRDefault="00BE561A" w:rsidP="009A7EBF">
                            <w:pPr>
                              <w:pStyle w:val="-5"/>
                              <w:spacing w:line="240" w:lineRule="exact"/>
                            </w:pPr>
                          </w:p>
                        </w:tc>
                        <w:tc>
                          <w:tcPr>
                            <w:tcW w:w="137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281388A" w14:textId="77777777" w:rsidR="00BE561A" w:rsidRPr="00702ACF" w:rsidRDefault="00BE561A" w:rsidP="009A7EBF">
                            <w:pPr>
                              <w:pStyle w:val="-5"/>
                              <w:spacing w:line="240" w:lineRule="exact"/>
                            </w:pPr>
                            <w:r>
                              <w:rPr>
                                <w:rFonts w:hint="eastAsia"/>
                              </w:rPr>
                              <w:t>預　算　數</w:t>
                            </w:r>
                          </w:p>
                        </w:tc>
                        <w:tc>
                          <w:tcPr>
                            <w:tcW w:w="137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262D721" w14:textId="77777777" w:rsidR="00BE561A" w:rsidRPr="00702ACF" w:rsidRDefault="00BE561A" w:rsidP="009A7EBF">
                            <w:pPr>
                              <w:pStyle w:val="-5"/>
                              <w:spacing w:line="240" w:lineRule="exact"/>
                            </w:pPr>
                            <w:r>
                              <w:rPr>
                                <w:rFonts w:hint="eastAsia"/>
                              </w:rPr>
                              <w:t>審　定　數</w:t>
                            </w:r>
                          </w:p>
                        </w:tc>
                        <w:tc>
                          <w:tcPr>
                            <w:tcW w:w="137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4E3F463" w14:textId="77777777" w:rsidR="00BE561A" w:rsidRPr="00702ACF" w:rsidRDefault="00BE561A" w:rsidP="009A7EBF">
                            <w:pPr>
                              <w:pStyle w:val="-5"/>
                              <w:spacing w:line="240" w:lineRule="exact"/>
                            </w:pPr>
                            <w:r>
                              <w:rPr>
                                <w:rFonts w:hint="eastAsia"/>
                              </w:rPr>
                              <w:t>執　行　率</w:t>
                            </w:r>
                          </w:p>
                        </w:tc>
                      </w:tr>
                      <w:tr w:rsidR="00BE561A" w:rsidRPr="00702ACF" w14:paraId="1370AEE9" w14:textId="77777777" w:rsidTr="00297AA0">
                        <w:trPr>
                          <w:trHeight w:val="397"/>
                        </w:trPr>
                        <w:tc>
                          <w:tcPr>
                            <w:tcW w:w="2552"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14:paraId="22242B8A" w14:textId="77777777" w:rsidR="00BE561A" w:rsidRPr="00AA32C9" w:rsidRDefault="00BE561A" w:rsidP="009A7EBF">
                            <w:pPr>
                              <w:pStyle w:val="-1"/>
                              <w:spacing w:line="240" w:lineRule="exact"/>
                              <w:ind w:left="440" w:hanging="440"/>
                              <w:jc w:val="left"/>
                              <w:rPr>
                                <w:b/>
                                <w:noProof/>
                              </w:rPr>
                            </w:pPr>
                            <w:r w:rsidRPr="00147B4E">
                              <w:rPr>
                                <w:rFonts w:cs="新細明體"/>
                                <w:b/>
                                <w:bCs/>
                                <w:noProof/>
                                <w:color w:val="000000"/>
                                <w:spacing w:val="-10"/>
                                <w:kern w:val="0"/>
                              </w:rPr>
                              <w:t>基金用途執行率較高</w:t>
                            </w:r>
                            <w:r>
                              <w:rPr>
                                <w:rFonts w:cs="新細明體" w:hint="eastAsia"/>
                                <w:b/>
                                <w:bCs/>
                                <w:noProof/>
                                <w:color w:val="000000"/>
                                <w:spacing w:val="-10"/>
                                <w:kern w:val="0"/>
                              </w:rPr>
                              <w:t>者</w:t>
                            </w:r>
                          </w:p>
                        </w:tc>
                        <w:tc>
                          <w:tcPr>
                            <w:tcW w:w="137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60A71271" w14:textId="77777777" w:rsidR="00BE561A" w:rsidRPr="00C2061E" w:rsidRDefault="00BE561A" w:rsidP="009A7EBF">
                            <w:pPr>
                              <w:pStyle w:val="-2"/>
                              <w:ind w:right="24" w:firstLine="560"/>
                            </w:pPr>
                          </w:p>
                        </w:tc>
                        <w:tc>
                          <w:tcPr>
                            <w:tcW w:w="137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47B5391" w14:textId="77777777" w:rsidR="00BE561A" w:rsidRPr="00C2061E" w:rsidRDefault="00BE561A" w:rsidP="009A7EBF">
                            <w:pPr>
                              <w:pStyle w:val="-2"/>
                              <w:ind w:right="24" w:firstLine="560"/>
                            </w:pPr>
                          </w:p>
                        </w:tc>
                        <w:tc>
                          <w:tcPr>
                            <w:tcW w:w="1371"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A41A557" w14:textId="77777777" w:rsidR="00BE561A" w:rsidRPr="00C2061E" w:rsidRDefault="00BE561A" w:rsidP="009A7EBF">
                            <w:pPr>
                              <w:pStyle w:val="-2"/>
                              <w:ind w:right="24" w:firstLine="560"/>
                            </w:pPr>
                          </w:p>
                        </w:tc>
                      </w:tr>
                      <w:tr w:rsidR="00BE561A" w:rsidRPr="00702ACF" w14:paraId="602F6A6A"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64F2CBE0" w14:textId="77777777" w:rsidR="00BE561A" w:rsidRPr="005130D4" w:rsidRDefault="00BE561A" w:rsidP="009A7EBF">
                            <w:pPr>
                              <w:pStyle w:val="-1"/>
                              <w:spacing w:line="240" w:lineRule="exact"/>
                              <w:ind w:left="440" w:hanging="440"/>
                              <w:jc w:val="left"/>
                              <w:rPr>
                                <w:noProof/>
                              </w:rPr>
                            </w:pPr>
                            <w:r w:rsidRPr="000F1449">
                              <w:rPr>
                                <w:rFonts w:cs="新細明體" w:hint="eastAsia"/>
                                <w:bCs/>
                                <w:noProof/>
                                <w:color w:val="000000"/>
                                <w:spacing w:val="-10"/>
                                <w:kern w:val="0"/>
                              </w:rPr>
                              <w:t>地方教育發展基金</w:t>
                            </w:r>
                          </w:p>
                        </w:tc>
                        <w:tc>
                          <w:tcPr>
                            <w:tcW w:w="1370" w:type="dxa"/>
                            <w:tcBorders>
                              <w:top w:val="nil"/>
                              <w:left w:val="single" w:sz="4" w:space="0" w:color="auto"/>
                              <w:bottom w:val="nil"/>
                              <w:right w:val="single" w:sz="4" w:space="0" w:color="auto"/>
                            </w:tcBorders>
                            <w:shd w:val="clear" w:color="auto" w:fill="auto"/>
                            <w:vAlign w:val="center"/>
                          </w:tcPr>
                          <w:p w14:paraId="51844929" w14:textId="77777777" w:rsidR="00BE561A" w:rsidRPr="00C2061E" w:rsidRDefault="00BE561A" w:rsidP="009A7EBF">
                            <w:pPr>
                              <w:pStyle w:val="-2"/>
                              <w:ind w:right="24"/>
                              <w:rPr>
                                <w:bCs/>
                                <w:color w:val="000000"/>
                                <w:kern w:val="0"/>
                              </w:rPr>
                            </w:pPr>
                            <w:r w:rsidRPr="000F40ED">
                              <w:t>7,089,827</w:t>
                            </w:r>
                          </w:p>
                        </w:tc>
                        <w:tc>
                          <w:tcPr>
                            <w:tcW w:w="1370" w:type="dxa"/>
                            <w:tcBorders>
                              <w:top w:val="nil"/>
                              <w:left w:val="single" w:sz="4" w:space="0" w:color="auto"/>
                              <w:bottom w:val="nil"/>
                              <w:right w:val="single" w:sz="4" w:space="0" w:color="auto"/>
                            </w:tcBorders>
                            <w:shd w:val="clear" w:color="auto" w:fill="auto"/>
                            <w:vAlign w:val="center"/>
                          </w:tcPr>
                          <w:p w14:paraId="5AF77C3D" w14:textId="77777777" w:rsidR="00BE561A" w:rsidRPr="00C2061E" w:rsidRDefault="00BE561A" w:rsidP="009A7EBF">
                            <w:pPr>
                              <w:pStyle w:val="-2"/>
                              <w:ind w:right="24" w:firstLine="222"/>
                              <w:rPr>
                                <w:bCs/>
                                <w:color w:val="000000"/>
                                <w:kern w:val="0"/>
                              </w:rPr>
                            </w:pPr>
                            <w:r w:rsidRPr="000F40ED">
                              <w:t>6,321,651</w:t>
                            </w:r>
                          </w:p>
                        </w:tc>
                        <w:tc>
                          <w:tcPr>
                            <w:tcW w:w="1371" w:type="dxa"/>
                            <w:tcBorders>
                              <w:top w:val="nil"/>
                              <w:left w:val="single" w:sz="4" w:space="0" w:color="auto"/>
                              <w:bottom w:val="nil"/>
                              <w:right w:val="single" w:sz="4" w:space="0" w:color="auto"/>
                            </w:tcBorders>
                            <w:shd w:val="clear" w:color="auto" w:fill="auto"/>
                            <w:vAlign w:val="center"/>
                          </w:tcPr>
                          <w:p w14:paraId="636621E6" w14:textId="77777777" w:rsidR="00BE561A" w:rsidRPr="00C2061E" w:rsidRDefault="00BE561A" w:rsidP="009A7EBF">
                            <w:pPr>
                              <w:pStyle w:val="-2"/>
                              <w:ind w:right="24" w:firstLine="560"/>
                              <w:rPr>
                                <w:bCs/>
                                <w:color w:val="000000"/>
                                <w:kern w:val="0"/>
                              </w:rPr>
                            </w:pPr>
                            <w:r w:rsidRPr="000F40ED">
                              <w:t>89.17</w:t>
                            </w:r>
                          </w:p>
                        </w:tc>
                      </w:tr>
                      <w:tr w:rsidR="00BE561A" w14:paraId="59C57384" w14:textId="77777777" w:rsidTr="00297AA0">
                        <w:trPr>
                          <w:trHeight w:val="397"/>
                        </w:trPr>
                        <w:tc>
                          <w:tcPr>
                            <w:tcW w:w="2552" w:type="dxa"/>
                            <w:tcBorders>
                              <w:top w:val="nil"/>
                              <w:left w:val="single" w:sz="4" w:space="0" w:color="auto"/>
                              <w:bottom w:val="nil"/>
                              <w:right w:val="single" w:sz="4" w:space="0" w:color="auto"/>
                            </w:tcBorders>
                            <w:shd w:val="clear" w:color="auto" w:fill="DAEEF3" w:themeFill="accent5" w:themeFillTint="33"/>
                            <w:vAlign w:val="center"/>
                          </w:tcPr>
                          <w:p w14:paraId="16125A00" w14:textId="77777777" w:rsidR="00BE561A" w:rsidRDefault="00BE561A" w:rsidP="009A7EBF">
                            <w:pPr>
                              <w:pStyle w:val="-1"/>
                              <w:spacing w:line="240" w:lineRule="exact"/>
                              <w:ind w:left="440" w:hanging="440"/>
                              <w:jc w:val="left"/>
                              <w:rPr>
                                <w:noProof/>
                              </w:rPr>
                            </w:pPr>
                            <w:r w:rsidRPr="00147B4E">
                              <w:rPr>
                                <w:rFonts w:cs="新細明體"/>
                                <w:b/>
                                <w:bCs/>
                                <w:noProof/>
                                <w:color w:val="000000"/>
                                <w:spacing w:val="-10"/>
                                <w:kern w:val="0"/>
                              </w:rPr>
                              <w:t>基金用途執行率</w:t>
                            </w:r>
                            <w:r>
                              <w:rPr>
                                <w:rFonts w:cs="新細明體" w:hint="eastAsia"/>
                                <w:b/>
                                <w:bCs/>
                                <w:noProof/>
                                <w:color w:val="000000"/>
                                <w:spacing w:val="-10"/>
                                <w:kern w:val="0"/>
                              </w:rPr>
                              <w:t>未達8成者</w:t>
                            </w:r>
                          </w:p>
                        </w:tc>
                        <w:tc>
                          <w:tcPr>
                            <w:tcW w:w="1370" w:type="dxa"/>
                            <w:tcBorders>
                              <w:top w:val="nil"/>
                              <w:bottom w:val="nil"/>
                            </w:tcBorders>
                            <w:shd w:val="clear" w:color="auto" w:fill="DAEEF3" w:themeFill="accent5" w:themeFillTint="33"/>
                            <w:vAlign w:val="center"/>
                          </w:tcPr>
                          <w:p w14:paraId="59135E48" w14:textId="77777777" w:rsidR="00BE561A" w:rsidRPr="00C2061E" w:rsidRDefault="00BE561A" w:rsidP="009A7EBF">
                            <w:pPr>
                              <w:pStyle w:val="-2"/>
                              <w:ind w:right="24"/>
                              <w:rPr>
                                <w:bCs/>
                                <w:color w:val="000000"/>
                                <w:kern w:val="0"/>
                              </w:rPr>
                            </w:pPr>
                          </w:p>
                        </w:tc>
                        <w:tc>
                          <w:tcPr>
                            <w:tcW w:w="1370" w:type="dxa"/>
                            <w:tcBorders>
                              <w:top w:val="nil"/>
                              <w:bottom w:val="nil"/>
                            </w:tcBorders>
                            <w:shd w:val="clear" w:color="auto" w:fill="DAEEF3" w:themeFill="accent5" w:themeFillTint="33"/>
                            <w:vAlign w:val="center"/>
                          </w:tcPr>
                          <w:p w14:paraId="5714D768" w14:textId="77777777" w:rsidR="00BE561A" w:rsidRPr="00C2061E" w:rsidRDefault="00BE561A" w:rsidP="009A7EBF">
                            <w:pPr>
                              <w:pStyle w:val="-2"/>
                              <w:ind w:right="24" w:firstLine="80"/>
                              <w:rPr>
                                <w:bCs/>
                                <w:color w:val="000000"/>
                                <w:kern w:val="0"/>
                              </w:rPr>
                            </w:pPr>
                          </w:p>
                        </w:tc>
                        <w:tc>
                          <w:tcPr>
                            <w:tcW w:w="1371" w:type="dxa"/>
                            <w:tcBorders>
                              <w:top w:val="nil"/>
                              <w:bottom w:val="nil"/>
                            </w:tcBorders>
                            <w:shd w:val="clear" w:color="auto" w:fill="DAEEF3" w:themeFill="accent5" w:themeFillTint="33"/>
                            <w:vAlign w:val="center"/>
                          </w:tcPr>
                          <w:p w14:paraId="55989629" w14:textId="77777777" w:rsidR="00BE561A" w:rsidRPr="00C2061E" w:rsidRDefault="00BE561A" w:rsidP="009A7EBF">
                            <w:pPr>
                              <w:pStyle w:val="-2"/>
                              <w:ind w:right="24" w:firstLine="560"/>
                              <w:rPr>
                                <w:bCs/>
                                <w:color w:val="000000"/>
                                <w:kern w:val="0"/>
                              </w:rPr>
                            </w:pPr>
                          </w:p>
                        </w:tc>
                      </w:tr>
                      <w:tr w:rsidR="00BE561A" w14:paraId="3B70598F"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06ED79E1" w14:textId="77777777" w:rsidR="00BE561A" w:rsidRDefault="00BE561A" w:rsidP="009A7EBF">
                            <w:pPr>
                              <w:pStyle w:val="-1"/>
                              <w:spacing w:line="240" w:lineRule="exact"/>
                              <w:ind w:left="440" w:hanging="440"/>
                              <w:jc w:val="left"/>
                              <w:rPr>
                                <w:noProof/>
                              </w:rPr>
                            </w:pPr>
                            <w:r w:rsidRPr="00147B4E">
                              <w:rPr>
                                <w:rFonts w:cs="新細明體"/>
                                <w:bCs/>
                                <w:noProof/>
                                <w:color w:val="000000"/>
                                <w:spacing w:val="-10"/>
                                <w:kern w:val="0"/>
                              </w:rPr>
                              <w:t>1.環境污染防治基金</w:t>
                            </w:r>
                          </w:p>
                        </w:tc>
                        <w:tc>
                          <w:tcPr>
                            <w:tcW w:w="1370" w:type="dxa"/>
                            <w:tcBorders>
                              <w:top w:val="nil"/>
                              <w:bottom w:val="nil"/>
                            </w:tcBorders>
                            <w:vAlign w:val="center"/>
                          </w:tcPr>
                          <w:p w14:paraId="5F6967EE" w14:textId="77777777" w:rsidR="00BE561A" w:rsidRPr="00C2061E" w:rsidRDefault="00BE561A" w:rsidP="009A7EBF">
                            <w:pPr>
                              <w:pStyle w:val="-2"/>
                              <w:ind w:right="24"/>
                              <w:rPr>
                                <w:bCs/>
                                <w:color w:val="000000"/>
                                <w:kern w:val="0"/>
                              </w:rPr>
                            </w:pPr>
                            <w:r w:rsidRPr="00D855BA">
                              <w:t>212,397</w:t>
                            </w:r>
                          </w:p>
                        </w:tc>
                        <w:tc>
                          <w:tcPr>
                            <w:tcW w:w="1370" w:type="dxa"/>
                            <w:tcBorders>
                              <w:top w:val="nil"/>
                              <w:bottom w:val="nil"/>
                            </w:tcBorders>
                            <w:vAlign w:val="center"/>
                          </w:tcPr>
                          <w:p w14:paraId="69C50254" w14:textId="77777777" w:rsidR="00BE561A" w:rsidRPr="00C2061E" w:rsidRDefault="00BE561A" w:rsidP="009A7EBF">
                            <w:pPr>
                              <w:pStyle w:val="-2"/>
                              <w:ind w:right="24" w:firstLine="80"/>
                              <w:rPr>
                                <w:bCs/>
                                <w:color w:val="000000"/>
                                <w:kern w:val="0"/>
                              </w:rPr>
                            </w:pPr>
                            <w:r w:rsidRPr="00D855BA">
                              <w:t>61,327</w:t>
                            </w:r>
                          </w:p>
                        </w:tc>
                        <w:tc>
                          <w:tcPr>
                            <w:tcW w:w="1371" w:type="dxa"/>
                            <w:tcBorders>
                              <w:top w:val="nil"/>
                              <w:bottom w:val="nil"/>
                            </w:tcBorders>
                            <w:vAlign w:val="center"/>
                          </w:tcPr>
                          <w:p w14:paraId="45F74DCC" w14:textId="77777777" w:rsidR="00BE561A" w:rsidRPr="00C2061E" w:rsidRDefault="00BE561A" w:rsidP="009A7EBF">
                            <w:pPr>
                              <w:pStyle w:val="-2"/>
                              <w:ind w:right="24" w:firstLine="560"/>
                              <w:rPr>
                                <w:bCs/>
                                <w:color w:val="000000"/>
                                <w:kern w:val="0"/>
                              </w:rPr>
                            </w:pPr>
                            <w:r w:rsidRPr="00D855BA">
                              <w:t>28.87</w:t>
                            </w:r>
                          </w:p>
                        </w:tc>
                      </w:tr>
                      <w:tr w:rsidR="00BE561A" w14:paraId="41FE2444" w14:textId="77777777" w:rsidTr="00297AA0">
                        <w:trPr>
                          <w:trHeight w:val="397"/>
                        </w:trPr>
                        <w:tc>
                          <w:tcPr>
                            <w:tcW w:w="2552" w:type="dxa"/>
                            <w:tcBorders>
                              <w:top w:val="nil"/>
                              <w:left w:val="single" w:sz="4" w:space="0" w:color="auto"/>
                              <w:bottom w:val="nil"/>
                              <w:right w:val="single" w:sz="4" w:space="0" w:color="auto"/>
                            </w:tcBorders>
                            <w:shd w:val="clear" w:color="auto" w:fill="DAEEF3" w:themeFill="accent5" w:themeFillTint="33"/>
                            <w:vAlign w:val="center"/>
                          </w:tcPr>
                          <w:p w14:paraId="6028A39B" w14:textId="77777777" w:rsidR="00BE561A" w:rsidRDefault="00BE561A" w:rsidP="009A7EBF">
                            <w:pPr>
                              <w:pStyle w:val="-1"/>
                              <w:spacing w:line="240" w:lineRule="exact"/>
                              <w:ind w:left="440" w:hanging="440"/>
                              <w:jc w:val="left"/>
                              <w:rPr>
                                <w:noProof/>
                              </w:rPr>
                            </w:pPr>
                            <w:r w:rsidRPr="00147B4E">
                              <w:rPr>
                                <w:rFonts w:cs="新細明體"/>
                                <w:bCs/>
                                <w:noProof/>
                                <w:color w:val="000000"/>
                                <w:spacing w:val="-10"/>
                                <w:kern w:val="0"/>
                              </w:rPr>
                              <w:t>2.身心障礙者就業基金</w:t>
                            </w:r>
                          </w:p>
                        </w:tc>
                        <w:tc>
                          <w:tcPr>
                            <w:tcW w:w="1370" w:type="dxa"/>
                            <w:tcBorders>
                              <w:top w:val="nil"/>
                              <w:bottom w:val="nil"/>
                            </w:tcBorders>
                            <w:shd w:val="clear" w:color="auto" w:fill="DAEEF3" w:themeFill="accent5" w:themeFillTint="33"/>
                            <w:vAlign w:val="center"/>
                          </w:tcPr>
                          <w:p w14:paraId="1219574A" w14:textId="77777777" w:rsidR="00BE561A" w:rsidRPr="00C2061E" w:rsidRDefault="00BE561A" w:rsidP="009A7EBF">
                            <w:pPr>
                              <w:pStyle w:val="-2"/>
                              <w:ind w:right="24"/>
                              <w:rPr>
                                <w:bCs/>
                                <w:color w:val="000000"/>
                                <w:kern w:val="0"/>
                              </w:rPr>
                            </w:pPr>
                            <w:r w:rsidRPr="00D855BA">
                              <w:t>6,979</w:t>
                            </w:r>
                          </w:p>
                        </w:tc>
                        <w:tc>
                          <w:tcPr>
                            <w:tcW w:w="1370" w:type="dxa"/>
                            <w:tcBorders>
                              <w:top w:val="nil"/>
                              <w:bottom w:val="nil"/>
                            </w:tcBorders>
                            <w:shd w:val="clear" w:color="auto" w:fill="DAEEF3" w:themeFill="accent5" w:themeFillTint="33"/>
                            <w:vAlign w:val="center"/>
                          </w:tcPr>
                          <w:p w14:paraId="71366D86" w14:textId="77777777" w:rsidR="00BE561A" w:rsidRPr="00C2061E" w:rsidRDefault="00BE561A" w:rsidP="009A7EBF">
                            <w:pPr>
                              <w:pStyle w:val="-2"/>
                              <w:ind w:right="24" w:firstLine="80"/>
                              <w:rPr>
                                <w:bCs/>
                                <w:color w:val="000000"/>
                                <w:kern w:val="0"/>
                              </w:rPr>
                            </w:pPr>
                            <w:r w:rsidRPr="00D855BA">
                              <w:t>4,836</w:t>
                            </w:r>
                          </w:p>
                        </w:tc>
                        <w:tc>
                          <w:tcPr>
                            <w:tcW w:w="1371" w:type="dxa"/>
                            <w:tcBorders>
                              <w:top w:val="nil"/>
                              <w:bottom w:val="nil"/>
                            </w:tcBorders>
                            <w:shd w:val="clear" w:color="auto" w:fill="DAEEF3" w:themeFill="accent5" w:themeFillTint="33"/>
                            <w:vAlign w:val="center"/>
                          </w:tcPr>
                          <w:p w14:paraId="50149DFF" w14:textId="77777777" w:rsidR="00BE561A" w:rsidRPr="00C2061E" w:rsidRDefault="00BE561A" w:rsidP="009A7EBF">
                            <w:pPr>
                              <w:pStyle w:val="-2"/>
                              <w:ind w:right="24" w:firstLine="560"/>
                              <w:rPr>
                                <w:bCs/>
                                <w:color w:val="000000"/>
                                <w:kern w:val="0"/>
                              </w:rPr>
                            </w:pPr>
                            <w:r w:rsidRPr="00D855BA">
                              <w:t>69.31</w:t>
                            </w:r>
                          </w:p>
                        </w:tc>
                      </w:tr>
                      <w:tr w:rsidR="00BE561A" w14:paraId="14C0C57B" w14:textId="77777777" w:rsidTr="00297AA0">
                        <w:trPr>
                          <w:trHeight w:val="397"/>
                        </w:trPr>
                        <w:tc>
                          <w:tcPr>
                            <w:tcW w:w="2552" w:type="dxa"/>
                            <w:tcBorders>
                              <w:top w:val="nil"/>
                              <w:left w:val="single" w:sz="4" w:space="0" w:color="auto"/>
                              <w:bottom w:val="nil"/>
                              <w:right w:val="single" w:sz="4" w:space="0" w:color="auto"/>
                            </w:tcBorders>
                            <w:shd w:val="clear" w:color="auto" w:fill="auto"/>
                            <w:vAlign w:val="center"/>
                          </w:tcPr>
                          <w:p w14:paraId="4DC21C5E" w14:textId="77777777" w:rsidR="00BE561A" w:rsidRPr="00147B4E" w:rsidRDefault="00BE561A" w:rsidP="009A7EBF">
                            <w:pPr>
                              <w:pStyle w:val="-1"/>
                              <w:spacing w:line="240" w:lineRule="exact"/>
                              <w:ind w:left="440" w:hanging="440"/>
                              <w:jc w:val="left"/>
                              <w:rPr>
                                <w:rFonts w:cs="新細明體"/>
                                <w:bCs/>
                                <w:noProof/>
                                <w:color w:val="000000"/>
                                <w:spacing w:val="-10"/>
                                <w:kern w:val="0"/>
                              </w:rPr>
                            </w:pPr>
                            <w:r>
                              <w:rPr>
                                <w:rFonts w:cs="新細明體" w:hint="eastAsia"/>
                                <w:bCs/>
                                <w:noProof/>
                                <w:color w:val="000000"/>
                                <w:spacing w:val="-10"/>
                                <w:kern w:val="0"/>
                              </w:rPr>
                              <w:t>3.</w:t>
                            </w:r>
                            <w:r w:rsidRPr="007753B4">
                              <w:rPr>
                                <w:rFonts w:cs="新細明體" w:hint="eastAsia"/>
                                <w:bCs/>
                                <w:noProof/>
                                <w:color w:val="000000"/>
                                <w:spacing w:val="-10"/>
                                <w:kern w:val="0"/>
                              </w:rPr>
                              <w:t>公益彩券盈餘分配基金</w:t>
                            </w:r>
                          </w:p>
                        </w:tc>
                        <w:tc>
                          <w:tcPr>
                            <w:tcW w:w="1370" w:type="dxa"/>
                            <w:tcBorders>
                              <w:top w:val="nil"/>
                              <w:bottom w:val="nil"/>
                            </w:tcBorders>
                            <w:shd w:val="clear" w:color="auto" w:fill="auto"/>
                            <w:vAlign w:val="center"/>
                          </w:tcPr>
                          <w:p w14:paraId="2AC72FEC" w14:textId="77777777" w:rsidR="00BE561A" w:rsidRPr="007753B4" w:rsidRDefault="00BE561A" w:rsidP="009A7EBF">
                            <w:pPr>
                              <w:pStyle w:val="-2"/>
                              <w:ind w:right="24"/>
                              <w:rPr>
                                <w:rFonts w:cs="新細明體"/>
                                <w:bCs/>
                                <w:noProof/>
                                <w:color w:val="000000"/>
                                <w:spacing w:val="-10"/>
                                <w:kern w:val="0"/>
                              </w:rPr>
                            </w:pPr>
                            <w:r w:rsidRPr="00D855BA">
                              <w:t>429,615</w:t>
                            </w:r>
                          </w:p>
                        </w:tc>
                        <w:tc>
                          <w:tcPr>
                            <w:tcW w:w="1370" w:type="dxa"/>
                            <w:tcBorders>
                              <w:top w:val="nil"/>
                              <w:bottom w:val="nil"/>
                            </w:tcBorders>
                            <w:shd w:val="clear" w:color="auto" w:fill="auto"/>
                            <w:vAlign w:val="center"/>
                          </w:tcPr>
                          <w:p w14:paraId="3686282F" w14:textId="77777777" w:rsidR="00BE561A" w:rsidRPr="007753B4" w:rsidRDefault="00BE561A" w:rsidP="009A7EBF">
                            <w:pPr>
                              <w:pStyle w:val="-2"/>
                              <w:ind w:right="24" w:firstLine="80"/>
                              <w:rPr>
                                <w:rFonts w:cs="新細明體"/>
                                <w:bCs/>
                                <w:noProof/>
                                <w:color w:val="000000"/>
                                <w:spacing w:val="-10"/>
                                <w:kern w:val="0"/>
                              </w:rPr>
                            </w:pPr>
                            <w:r w:rsidRPr="00D855BA">
                              <w:t>338,568</w:t>
                            </w:r>
                          </w:p>
                        </w:tc>
                        <w:tc>
                          <w:tcPr>
                            <w:tcW w:w="1371" w:type="dxa"/>
                            <w:tcBorders>
                              <w:top w:val="nil"/>
                              <w:bottom w:val="nil"/>
                            </w:tcBorders>
                            <w:shd w:val="clear" w:color="auto" w:fill="auto"/>
                            <w:vAlign w:val="center"/>
                          </w:tcPr>
                          <w:p w14:paraId="53C0566F" w14:textId="77777777" w:rsidR="00BE561A" w:rsidRPr="007753B4" w:rsidRDefault="00BE561A" w:rsidP="009A7EBF">
                            <w:pPr>
                              <w:pStyle w:val="-2"/>
                              <w:ind w:right="24" w:firstLine="560"/>
                              <w:rPr>
                                <w:rFonts w:cs="新細明體"/>
                                <w:bCs/>
                                <w:noProof/>
                                <w:color w:val="000000"/>
                                <w:spacing w:val="-10"/>
                                <w:kern w:val="0"/>
                              </w:rPr>
                            </w:pPr>
                            <w:r w:rsidRPr="00D855BA">
                              <w:t>78.81</w:t>
                            </w:r>
                          </w:p>
                        </w:tc>
                      </w:tr>
                      <w:tr w:rsidR="00BE561A" w:rsidRPr="00702ACF" w14:paraId="2A02FD0A" w14:textId="77777777" w:rsidTr="00297AA0">
                        <w:trPr>
                          <w:trHeight w:val="624"/>
                        </w:trPr>
                        <w:tc>
                          <w:tcPr>
                            <w:tcW w:w="6663" w:type="dxa"/>
                            <w:gridSpan w:val="4"/>
                            <w:tcBorders>
                              <w:top w:val="single" w:sz="4" w:space="0" w:color="auto"/>
                              <w:left w:val="nil"/>
                              <w:bottom w:val="nil"/>
                              <w:right w:val="nil"/>
                            </w:tcBorders>
                            <w:shd w:val="clear" w:color="auto" w:fill="auto"/>
                            <w:vAlign w:val="center"/>
                            <w:hideMark/>
                          </w:tcPr>
                          <w:p w14:paraId="4264BB67" w14:textId="77777777" w:rsidR="00BE561A" w:rsidRPr="00702ACF" w:rsidRDefault="00BE561A" w:rsidP="00297AA0">
                            <w:pPr>
                              <w:pStyle w:val="a8"/>
                              <w:spacing w:line="200" w:lineRule="exact"/>
                              <w:ind w:leftChars="-20" w:left="474" w:hangingChars="290" w:hanging="522"/>
                              <w:jc w:val="both"/>
                            </w:pPr>
                            <w:proofErr w:type="gramStart"/>
                            <w:r w:rsidRPr="00702ACF">
                              <w:rPr>
                                <w:rFonts w:hint="eastAsia"/>
                              </w:rPr>
                              <w:t>註</w:t>
                            </w:r>
                            <w:proofErr w:type="gramEnd"/>
                            <w:r w:rsidRPr="00702ACF">
                              <w:rPr>
                                <w:rFonts w:hint="eastAsia"/>
                              </w:rPr>
                              <w:t>：1.</w:t>
                            </w:r>
                            <w:r w:rsidRPr="00C2061E">
                              <w:rPr>
                                <w:rFonts w:hint="eastAsia"/>
                              </w:rPr>
                              <w:t>表列基金用途執行率</w:t>
                            </w:r>
                            <w:proofErr w:type="gramStart"/>
                            <w:r w:rsidRPr="00C2061E">
                              <w:rPr>
                                <w:rFonts w:hint="eastAsia"/>
                              </w:rPr>
                              <w:t>最佳之</w:t>
                            </w:r>
                            <w:proofErr w:type="gramEnd"/>
                            <w:r w:rsidRPr="00C2061E">
                              <w:rPr>
                                <w:rFonts w:hint="eastAsia"/>
                              </w:rPr>
                              <w:t>基金，其評比標準係以本年度決算</w:t>
                            </w:r>
                            <w:r>
                              <w:rPr>
                                <w:rFonts w:hint="eastAsia"/>
                              </w:rPr>
                              <w:t>賸</w:t>
                            </w:r>
                            <w:r w:rsidRPr="00C2061E">
                              <w:rPr>
                                <w:rFonts w:hint="eastAsia"/>
                              </w:rPr>
                              <w:t>餘、主要業務計畫執行率已達</w:t>
                            </w:r>
                            <w:proofErr w:type="gramStart"/>
                            <w:r w:rsidRPr="00C2061E">
                              <w:rPr>
                                <w:rFonts w:hint="eastAsia"/>
                              </w:rPr>
                              <w:t>8成</w:t>
                            </w:r>
                            <w:proofErr w:type="gramEnd"/>
                            <w:r w:rsidRPr="00C2061E">
                              <w:rPr>
                                <w:rFonts w:hint="eastAsia"/>
                              </w:rPr>
                              <w:t>以上，且基金用途審定數不超過預算數者為限。</w:t>
                            </w:r>
                          </w:p>
                          <w:p w14:paraId="2D762F58" w14:textId="1134FF10" w:rsidR="00BE561A" w:rsidRPr="009E3C84" w:rsidRDefault="00BE561A" w:rsidP="00566184">
                            <w:pPr>
                              <w:pStyle w:val="a8"/>
                              <w:spacing w:line="200" w:lineRule="exact"/>
                              <w:ind w:leftChars="125" w:left="300"/>
                              <w:jc w:val="both"/>
                            </w:pPr>
                            <w:r>
                              <w:rPr>
                                <w:rFonts w:hint="eastAsia"/>
                                <w:bCs/>
                                <w:noProof/>
                              </w:rPr>
                              <w:t>2</w:t>
                            </w:r>
                            <w:r w:rsidRPr="00A76637">
                              <w:rPr>
                                <w:rFonts w:hint="eastAsia"/>
                                <w:bCs/>
                                <w:noProof/>
                                <w:spacing w:val="-22"/>
                              </w:rPr>
                              <w:t>.</w:t>
                            </w:r>
                            <w:r w:rsidRPr="001D0801">
                              <w:rPr>
                                <w:rFonts w:hint="eastAsia"/>
                              </w:rPr>
                              <w:t>資料</w:t>
                            </w:r>
                            <w:r w:rsidRPr="009E3C84">
                              <w:rPr>
                                <w:rFonts w:hint="eastAsia"/>
                                <w:bCs/>
                                <w:noProof/>
                              </w:rPr>
                              <w:t>來源：整理自1</w:t>
                            </w:r>
                            <w:r>
                              <w:rPr>
                                <w:bCs/>
                                <w:noProof/>
                              </w:rPr>
                              <w:t>1</w:t>
                            </w:r>
                            <w:r>
                              <w:rPr>
                                <w:rFonts w:hint="eastAsia"/>
                                <w:bCs/>
                                <w:noProof/>
                              </w:rPr>
                              <w:t>3</w:t>
                            </w:r>
                            <w:r w:rsidRPr="009E3C84">
                              <w:rPr>
                                <w:rFonts w:hint="eastAsia"/>
                                <w:bCs/>
                                <w:noProof/>
                              </w:rPr>
                              <w:t>年度審核報告。</w:t>
                            </w:r>
                          </w:p>
                        </w:tc>
                      </w:tr>
                    </w:tbl>
                    <w:p w14:paraId="4FB239B4" w14:textId="77777777" w:rsidR="00BE561A" w:rsidRPr="00AA32C9" w:rsidRDefault="00BE561A" w:rsidP="000442A5"/>
                  </w:txbxContent>
                </v:textbox>
                <w10:wrap type="square" anchorx="margin" anchory="margin"/>
              </v:rect>
            </w:pict>
          </mc:Fallback>
        </mc:AlternateContent>
      </w:r>
      <w:r w:rsidRPr="00B10090">
        <w:rPr>
          <w:rFonts w:hint="eastAsia"/>
          <w:color w:val="000000" w:themeColor="text1"/>
        </w:rPr>
        <w:t>算餘</w:t>
      </w:r>
      <w:proofErr w:type="gramStart"/>
      <w:r w:rsidRPr="00B10090">
        <w:rPr>
          <w:rFonts w:hint="eastAsia"/>
          <w:color w:val="000000" w:themeColor="text1"/>
        </w:rPr>
        <w:t>絀</w:t>
      </w:r>
      <w:proofErr w:type="gramEnd"/>
      <w:r w:rsidRPr="00B10090">
        <w:rPr>
          <w:rFonts w:hint="eastAsia"/>
          <w:color w:val="000000" w:themeColor="text1"/>
        </w:rPr>
        <w:t>及主要營運計畫達成情形作為評比標準，經就4個作業基金予以評核結果，其中主要營運計畫執行率已達</w:t>
      </w:r>
      <w:proofErr w:type="gramStart"/>
      <w:r w:rsidRPr="00B10090">
        <w:rPr>
          <w:rFonts w:hint="eastAsia"/>
          <w:color w:val="000000" w:themeColor="text1"/>
        </w:rPr>
        <w:t>8成</w:t>
      </w:r>
      <w:proofErr w:type="gramEnd"/>
      <w:r w:rsidRPr="00B10090">
        <w:rPr>
          <w:rFonts w:hint="eastAsia"/>
          <w:color w:val="000000" w:themeColor="text1"/>
        </w:rPr>
        <w:t>以上，且賸餘較預算數增加者為衛生醫療基金（表</w:t>
      </w:r>
      <w:r w:rsidRPr="00B10090">
        <w:rPr>
          <w:color w:val="000000" w:themeColor="text1"/>
        </w:rPr>
        <w:t>1</w:t>
      </w:r>
      <w:r w:rsidRPr="00B10090">
        <w:rPr>
          <w:rFonts w:hint="eastAsia"/>
          <w:color w:val="000000" w:themeColor="text1"/>
        </w:rPr>
        <w:t>）。</w:t>
      </w:r>
    </w:p>
    <w:p w14:paraId="65C0CA6C" w14:textId="0648C6E9" w:rsidR="000442A5" w:rsidRPr="00B10090" w:rsidRDefault="003671C8" w:rsidP="003671C8">
      <w:pPr>
        <w:pStyle w:val="a5"/>
        <w:spacing w:line="500" w:lineRule="exact"/>
        <w:ind w:firstLine="560"/>
        <w:rPr>
          <w:color w:val="000000" w:themeColor="text1"/>
        </w:rPr>
      </w:pPr>
      <w:r w:rsidRPr="00B10090">
        <w:rPr>
          <w:noProof/>
          <w:color w:val="000000" w:themeColor="text1"/>
        </w:rPr>
        <mc:AlternateContent>
          <mc:Choice Requires="wps">
            <w:drawing>
              <wp:anchor distT="45720" distB="45720" distL="36195" distR="36195" simplePos="0" relativeHeight="251676160" behindDoc="0" locked="0" layoutInCell="1" allowOverlap="1" wp14:anchorId="63B0601A" wp14:editId="4E3ADDB1">
                <wp:simplePos x="0" y="0"/>
                <wp:positionH relativeFrom="column">
                  <wp:posOffset>1583690</wp:posOffset>
                </wp:positionH>
                <wp:positionV relativeFrom="paragraph">
                  <wp:posOffset>852910</wp:posOffset>
                </wp:positionV>
                <wp:extent cx="4798695" cy="2512695"/>
                <wp:effectExtent l="0" t="0" r="1905" b="190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8695" cy="2512695"/>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439"/>
                              <w:gridCol w:w="1012"/>
                              <w:gridCol w:w="1225"/>
                              <w:gridCol w:w="1225"/>
                              <w:gridCol w:w="1225"/>
                              <w:gridCol w:w="1228"/>
                            </w:tblGrid>
                            <w:tr w:rsidR="00BE561A" w:rsidRPr="002376B1" w14:paraId="4B7C0501" w14:textId="77777777" w:rsidTr="003E6C27">
                              <w:trPr>
                                <w:trHeight w:val="430"/>
                              </w:trPr>
                              <w:tc>
                                <w:tcPr>
                                  <w:tcW w:w="7354" w:type="dxa"/>
                                  <w:gridSpan w:val="6"/>
                                  <w:noWrap/>
                                  <w:hideMark/>
                                </w:tcPr>
                                <w:p w14:paraId="1B8153E4" w14:textId="77777777" w:rsidR="00BE561A" w:rsidRPr="002376B1" w:rsidRDefault="00BE561A" w:rsidP="009A7EBF">
                                  <w:pPr>
                                    <w:widowControl/>
                                    <w:spacing w:line="320" w:lineRule="exact"/>
                                    <w:jc w:val="center"/>
                                    <w:rPr>
                                      <w:rFonts w:ascii="標楷體" w:eastAsia="標楷體" w:hAnsi="標楷體"/>
                                      <w:b/>
                                      <w:bCs/>
                                      <w:spacing w:val="-8"/>
                                    </w:rPr>
                                  </w:pPr>
                                  <w:r w:rsidRPr="002376B1">
                                    <w:rPr>
                                      <w:rFonts w:ascii="標楷體" w:eastAsia="標楷體" w:hAnsi="標楷體" w:hint="eastAsia"/>
                                      <w:b/>
                                      <w:bCs/>
                                      <w:spacing w:val="-8"/>
                                    </w:rPr>
                                    <w:t xml:space="preserve">表3　</w:t>
                                  </w:r>
                                  <w:proofErr w:type="gramStart"/>
                                  <w:r w:rsidRPr="002376B1">
                                    <w:rPr>
                                      <w:rFonts w:ascii="標楷體" w:eastAsia="標楷體" w:hAnsi="標楷體" w:hint="eastAsia"/>
                                      <w:b/>
                                      <w:bCs/>
                                      <w:spacing w:val="-8"/>
                                    </w:rPr>
                                    <w:t>1</w:t>
                                  </w:r>
                                  <w:r w:rsidRPr="002376B1">
                                    <w:rPr>
                                      <w:rFonts w:ascii="標楷體" w:eastAsia="標楷體" w:hAnsi="標楷體"/>
                                      <w:b/>
                                      <w:bCs/>
                                      <w:spacing w:val="-8"/>
                                    </w:rPr>
                                    <w:t>1</w:t>
                                  </w:r>
                                  <w:r>
                                    <w:rPr>
                                      <w:rFonts w:ascii="標楷體" w:eastAsia="標楷體" w:hAnsi="標楷體" w:hint="eastAsia"/>
                                      <w:b/>
                                      <w:bCs/>
                                      <w:spacing w:val="-8"/>
                                    </w:rPr>
                                    <w:t>3</w:t>
                                  </w:r>
                                  <w:proofErr w:type="gramEnd"/>
                                  <w:r w:rsidRPr="002376B1">
                                    <w:rPr>
                                      <w:rFonts w:ascii="標楷體" w:eastAsia="標楷體" w:hAnsi="標楷體" w:hint="eastAsia"/>
                                      <w:b/>
                                      <w:bCs/>
                                      <w:spacing w:val="-8"/>
                                    </w:rPr>
                                    <w:t>年度嘉義市非營業特種基金營運</w:t>
                                  </w:r>
                                  <w:r>
                                    <w:rPr>
                                      <w:rFonts w:ascii="標楷體" w:eastAsia="標楷體" w:hAnsi="標楷體" w:hint="eastAsia"/>
                                      <w:b/>
                                      <w:bCs/>
                                      <w:spacing w:val="-8"/>
                                    </w:rPr>
                                    <w:t>（</w:t>
                                  </w:r>
                                  <w:r w:rsidRPr="002376B1">
                                    <w:rPr>
                                      <w:rFonts w:ascii="標楷體" w:eastAsia="標楷體" w:hAnsi="標楷體" w:hint="eastAsia"/>
                                      <w:b/>
                                      <w:bCs/>
                                      <w:spacing w:val="-8"/>
                                    </w:rPr>
                                    <w:t>業務</w:t>
                                  </w:r>
                                  <w:r>
                                    <w:rPr>
                                      <w:rFonts w:ascii="標楷體" w:eastAsia="標楷體" w:hAnsi="標楷體" w:hint="eastAsia"/>
                                      <w:b/>
                                      <w:bCs/>
                                      <w:spacing w:val="-8"/>
                                    </w:rPr>
                                    <w:t>）</w:t>
                                  </w:r>
                                  <w:r w:rsidRPr="002376B1">
                                    <w:rPr>
                                      <w:rFonts w:ascii="標楷體" w:eastAsia="標楷體" w:hAnsi="標楷體" w:hint="eastAsia"/>
                                      <w:b/>
                                      <w:bCs/>
                                      <w:spacing w:val="-8"/>
                                    </w:rPr>
                                    <w:t>計畫執行情形</w:t>
                                  </w:r>
                                </w:p>
                              </w:tc>
                            </w:tr>
                            <w:tr w:rsidR="00BE561A" w14:paraId="536E22AF" w14:textId="77777777" w:rsidTr="009A7EBF">
                              <w:trPr>
                                <w:trHeight w:val="340"/>
                              </w:trPr>
                              <w:tc>
                                <w:tcPr>
                                  <w:tcW w:w="143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6FD8D386" w14:textId="77777777" w:rsidR="00BE561A" w:rsidRDefault="00BE561A" w:rsidP="00297AA0">
                                  <w:pPr>
                                    <w:pStyle w:val="-5"/>
                                  </w:pPr>
                                  <w:r>
                                    <w:rPr>
                                      <w:rFonts w:hint="eastAsia"/>
                                    </w:rPr>
                                    <w:t>主管機關名稱</w:t>
                                  </w:r>
                                </w:p>
                              </w:tc>
                              <w:tc>
                                <w:tcPr>
                                  <w:tcW w:w="1012"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6C37A58D" w14:textId="77777777" w:rsidR="00BE561A" w:rsidRDefault="00BE561A" w:rsidP="00297AA0">
                                  <w:pPr>
                                    <w:pStyle w:val="-5"/>
                                    <w:ind w:left="160" w:rightChars="15" w:right="36" w:hanging="160"/>
                                    <w:rPr>
                                      <w:spacing w:val="-20"/>
                                    </w:rPr>
                                  </w:pPr>
                                  <w:r>
                                    <w:rPr>
                                      <w:rFonts w:hint="eastAsia"/>
                                      <w:spacing w:val="-20"/>
                                    </w:rPr>
                                    <w:t>基金數</w:t>
                                  </w:r>
                                </w:p>
                              </w:tc>
                              <w:tc>
                                <w:tcPr>
                                  <w:tcW w:w="1225"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DD70564" w14:textId="2EB7D598" w:rsidR="00BE561A" w:rsidRPr="00297AA0" w:rsidRDefault="00BE561A" w:rsidP="00297AA0">
                                  <w:pPr>
                                    <w:pStyle w:val="-5"/>
                                    <w:ind w:rightChars="10" w:right="24"/>
                                  </w:pPr>
                                  <w:r w:rsidRPr="00297AA0">
                                    <w:rPr>
                                      <w:rFonts w:hint="eastAsia"/>
                                    </w:rPr>
                                    <w:t>營運（業務）計畫項數</w:t>
                                  </w:r>
                                </w:p>
                              </w:tc>
                              <w:tc>
                                <w:tcPr>
                                  <w:tcW w:w="2450" w:type="dxa"/>
                                  <w:gridSpan w:val="2"/>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CF687D9" w14:textId="77777777" w:rsidR="00BE561A" w:rsidRDefault="00BE561A" w:rsidP="00297AA0">
                                  <w:pPr>
                                    <w:pStyle w:val="-5"/>
                                    <w:ind w:left="159" w:rightChars="15" w:right="36" w:hanging="159"/>
                                    <w:rPr>
                                      <w:spacing w:val="-20"/>
                                    </w:rPr>
                                  </w:pPr>
                                  <w:r>
                                    <w:rPr>
                                      <w:rFonts w:hint="eastAsia"/>
                                      <w:spacing w:val="-20"/>
                                    </w:rPr>
                                    <w:t>未達預計目標項數</w:t>
                                  </w:r>
                                </w:p>
                              </w:tc>
                              <w:tc>
                                <w:tcPr>
                                  <w:tcW w:w="1228"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08C6645B" w14:textId="77777777" w:rsidR="00BE561A" w:rsidRDefault="00BE561A" w:rsidP="00297AA0">
                                  <w:pPr>
                                    <w:pStyle w:val="-5"/>
                                  </w:pPr>
                                  <w:r>
                                    <w:rPr>
                                      <w:rFonts w:hint="eastAsia"/>
                                    </w:rPr>
                                    <w:t>已達預計</w:t>
                                  </w:r>
                                </w:p>
                                <w:p w14:paraId="3E04A657" w14:textId="77777777" w:rsidR="00BE561A" w:rsidRDefault="00BE561A" w:rsidP="00297AA0">
                                  <w:pPr>
                                    <w:pStyle w:val="-5"/>
                                  </w:pPr>
                                  <w:r>
                                    <w:rPr>
                                      <w:rFonts w:hint="eastAsia"/>
                                    </w:rPr>
                                    <w:t>目標項數</w:t>
                                  </w:r>
                                </w:p>
                              </w:tc>
                            </w:tr>
                            <w:tr w:rsidR="00BE561A" w14:paraId="1FF012AB" w14:textId="77777777" w:rsidTr="009A7EBF">
                              <w:trPr>
                                <w:trHeight w:val="113"/>
                              </w:trPr>
                              <w:tc>
                                <w:tcPr>
                                  <w:tcW w:w="1439" w:type="dxa"/>
                                  <w:vMerge/>
                                  <w:tcBorders>
                                    <w:top w:val="single" w:sz="4" w:space="0" w:color="auto"/>
                                    <w:left w:val="single" w:sz="4" w:space="0" w:color="auto"/>
                                    <w:bottom w:val="single" w:sz="4" w:space="0" w:color="auto"/>
                                    <w:right w:val="single" w:sz="4" w:space="0" w:color="auto"/>
                                  </w:tcBorders>
                                  <w:vAlign w:val="center"/>
                                  <w:hideMark/>
                                </w:tcPr>
                                <w:p w14:paraId="43356D90" w14:textId="77777777" w:rsidR="00BE561A" w:rsidRDefault="00BE561A" w:rsidP="009A7EBF">
                                  <w:pPr>
                                    <w:pStyle w:val="-5"/>
                                    <w:spacing w:line="240" w:lineRule="exact"/>
                                  </w:pPr>
                                </w:p>
                              </w:tc>
                              <w:tc>
                                <w:tcPr>
                                  <w:tcW w:w="1012" w:type="dxa"/>
                                  <w:vMerge/>
                                  <w:tcBorders>
                                    <w:top w:val="single" w:sz="4" w:space="0" w:color="auto"/>
                                    <w:left w:val="nil"/>
                                    <w:bottom w:val="single" w:sz="4" w:space="0" w:color="auto"/>
                                    <w:right w:val="single" w:sz="4" w:space="0" w:color="auto"/>
                                  </w:tcBorders>
                                  <w:vAlign w:val="center"/>
                                  <w:hideMark/>
                                </w:tcPr>
                                <w:p w14:paraId="73B90CEB" w14:textId="77777777" w:rsidR="00BE561A" w:rsidRDefault="00BE561A" w:rsidP="009A7EBF">
                                  <w:pPr>
                                    <w:pStyle w:val="-5"/>
                                    <w:spacing w:line="240" w:lineRule="exact"/>
                                    <w:ind w:left="160" w:hanging="160"/>
                                    <w:rPr>
                                      <w:spacing w:val="-20"/>
                                    </w:rPr>
                                  </w:pPr>
                                </w:p>
                              </w:tc>
                              <w:tc>
                                <w:tcPr>
                                  <w:tcW w:w="1225" w:type="dxa"/>
                                  <w:vMerge/>
                                  <w:tcBorders>
                                    <w:top w:val="single" w:sz="4" w:space="0" w:color="auto"/>
                                    <w:left w:val="nil"/>
                                    <w:bottom w:val="single" w:sz="4" w:space="0" w:color="auto"/>
                                    <w:right w:val="single" w:sz="4" w:space="0" w:color="auto"/>
                                  </w:tcBorders>
                                  <w:vAlign w:val="center"/>
                                  <w:hideMark/>
                                </w:tcPr>
                                <w:p w14:paraId="1D318AE2" w14:textId="77777777" w:rsidR="00BE561A" w:rsidRDefault="00BE561A" w:rsidP="009A7EBF">
                                  <w:pPr>
                                    <w:pStyle w:val="-5"/>
                                    <w:spacing w:line="240" w:lineRule="exact"/>
                                    <w:ind w:left="160" w:hanging="160"/>
                                    <w:rPr>
                                      <w:spacing w:val="-20"/>
                                    </w:rPr>
                                  </w:pPr>
                                </w:p>
                              </w:tc>
                              <w:tc>
                                <w:tcPr>
                                  <w:tcW w:w="122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0A9CF27" w14:textId="77777777" w:rsidR="00BE561A" w:rsidRDefault="00BE561A" w:rsidP="00297AA0">
                                  <w:pPr>
                                    <w:pStyle w:val="-5"/>
                                  </w:pPr>
                                  <w:r>
                                    <w:rPr>
                                      <w:rFonts w:hint="eastAsia"/>
                                    </w:rPr>
                                    <w:t>未執行</w:t>
                                  </w:r>
                                </w:p>
                                <w:p w14:paraId="5D7CD6D8" w14:textId="77777777" w:rsidR="00BE561A" w:rsidRDefault="00BE561A" w:rsidP="00297AA0">
                                  <w:pPr>
                                    <w:pStyle w:val="-5"/>
                                  </w:pPr>
                                  <w:r>
                                    <w:rPr>
                                      <w:rFonts w:hint="eastAsia"/>
                                    </w:rPr>
                                    <w:t>計畫項數</w:t>
                                  </w:r>
                                </w:p>
                              </w:tc>
                              <w:tc>
                                <w:tcPr>
                                  <w:tcW w:w="1225"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194B07D8" w14:textId="77777777" w:rsidR="00BE561A" w:rsidRDefault="00BE561A" w:rsidP="00297AA0">
                                  <w:pPr>
                                    <w:pStyle w:val="-5"/>
                                  </w:pPr>
                                  <w:r>
                                    <w:rPr>
                                      <w:rFonts w:hint="eastAsia"/>
                                    </w:rPr>
                                    <w:t>較預計目標</w:t>
                                  </w:r>
                                </w:p>
                                <w:p w14:paraId="6E78A81B" w14:textId="77777777" w:rsidR="00BE561A" w:rsidRDefault="00BE561A" w:rsidP="00297AA0">
                                  <w:pPr>
                                    <w:pStyle w:val="-5"/>
                                  </w:pPr>
                                  <w:r>
                                    <w:rPr>
                                      <w:rFonts w:hint="eastAsia"/>
                                    </w:rPr>
                                    <w:t>減少項數</w:t>
                                  </w:r>
                                </w:p>
                              </w:tc>
                              <w:tc>
                                <w:tcPr>
                                  <w:tcW w:w="1228" w:type="dxa"/>
                                  <w:vMerge/>
                                  <w:tcBorders>
                                    <w:top w:val="single" w:sz="4" w:space="0" w:color="auto"/>
                                    <w:left w:val="nil"/>
                                    <w:bottom w:val="single" w:sz="4" w:space="0" w:color="auto"/>
                                    <w:right w:val="single" w:sz="4" w:space="0" w:color="auto"/>
                                  </w:tcBorders>
                                  <w:vAlign w:val="center"/>
                                  <w:hideMark/>
                                </w:tcPr>
                                <w:p w14:paraId="25D60E51" w14:textId="77777777" w:rsidR="00BE561A" w:rsidRDefault="00BE561A" w:rsidP="000D0C55">
                                  <w:pPr>
                                    <w:widowControl/>
                                    <w:rPr>
                                      <w:rFonts w:ascii="標楷體" w:eastAsia="標楷體" w:hAnsi="標楷體" w:cs="新細明體"/>
                                      <w:kern w:val="0"/>
                                      <w:sz w:val="18"/>
                                      <w:szCs w:val="18"/>
                                    </w:rPr>
                                  </w:pPr>
                                </w:p>
                              </w:tc>
                            </w:tr>
                            <w:tr w:rsidR="00BE561A" w14:paraId="2A5CCBF5" w14:textId="77777777" w:rsidTr="009A7EBF">
                              <w:trPr>
                                <w:trHeight w:val="369"/>
                              </w:trPr>
                              <w:tc>
                                <w:tcPr>
                                  <w:tcW w:w="1439" w:type="dxa"/>
                                  <w:tcBorders>
                                    <w:top w:val="nil"/>
                                    <w:left w:val="single" w:sz="4" w:space="0" w:color="auto"/>
                                    <w:bottom w:val="single" w:sz="4" w:space="0" w:color="auto"/>
                                    <w:right w:val="single" w:sz="4" w:space="0" w:color="auto"/>
                                  </w:tcBorders>
                                  <w:noWrap/>
                                  <w:vAlign w:val="center"/>
                                  <w:hideMark/>
                                </w:tcPr>
                                <w:p w14:paraId="5808EA69" w14:textId="77777777" w:rsidR="00BE561A" w:rsidRPr="003E6C27" w:rsidRDefault="00BE561A" w:rsidP="009A7EBF">
                                  <w:pPr>
                                    <w:pStyle w:val="-6"/>
                                    <w:ind w:left="1000" w:hanging="1000"/>
                                    <w:jc w:val="center"/>
                                    <w:rPr>
                                      <w:b/>
                                    </w:rPr>
                                  </w:pPr>
                                  <w:r w:rsidRPr="00A23DAF">
                                    <w:rPr>
                                      <w:rFonts w:hint="eastAsia"/>
                                      <w:b/>
                                      <w:spacing w:val="400"/>
                                      <w:kern w:val="0"/>
                                      <w:fitText w:val="1200" w:id="-1483463417"/>
                                    </w:rPr>
                                    <w:t>合</w:t>
                                  </w:r>
                                  <w:r w:rsidRPr="00A23DAF">
                                    <w:rPr>
                                      <w:rFonts w:hint="eastAsia"/>
                                      <w:b/>
                                      <w:kern w:val="0"/>
                                      <w:fitText w:val="1200" w:id="-1483463417"/>
                                    </w:rPr>
                                    <w:t>計</w:t>
                                  </w:r>
                                </w:p>
                              </w:tc>
                              <w:tc>
                                <w:tcPr>
                                  <w:tcW w:w="1012" w:type="dxa"/>
                                  <w:tcBorders>
                                    <w:top w:val="nil"/>
                                    <w:left w:val="nil"/>
                                    <w:bottom w:val="single" w:sz="4" w:space="0" w:color="auto"/>
                                    <w:right w:val="single" w:sz="4" w:space="0" w:color="auto"/>
                                  </w:tcBorders>
                                  <w:noWrap/>
                                  <w:vAlign w:val="center"/>
                                </w:tcPr>
                                <w:p w14:paraId="69159223" w14:textId="77777777" w:rsidR="00BE561A" w:rsidRPr="008F2500" w:rsidRDefault="00BE561A" w:rsidP="00297AA0">
                                  <w:pPr>
                                    <w:pStyle w:val="-2"/>
                                    <w:spacing w:line="240" w:lineRule="auto"/>
                                    <w:ind w:right="24"/>
                                    <w:rPr>
                                      <w:b/>
                                      <w:bCs/>
                                    </w:rPr>
                                  </w:pPr>
                                  <w:r>
                                    <w:rPr>
                                      <w:rFonts w:hint="eastAsia"/>
                                      <w:b/>
                                      <w:bCs/>
                                    </w:rPr>
                                    <w:t>9</w:t>
                                  </w:r>
                                </w:p>
                              </w:tc>
                              <w:tc>
                                <w:tcPr>
                                  <w:tcW w:w="1225" w:type="dxa"/>
                                  <w:tcBorders>
                                    <w:top w:val="nil"/>
                                    <w:left w:val="nil"/>
                                    <w:bottom w:val="single" w:sz="4" w:space="0" w:color="auto"/>
                                    <w:right w:val="single" w:sz="4" w:space="0" w:color="auto"/>
                                  </w:tcBorders>
                                  <w:noWrap/>
                                  <w:vAlign w:val="center"/>
                                </w:tcPr>
                                <w:p w14:paraId="7B943A4E" w14:textId="77777777" w:rsidR="00BE561A" w:rsidRPr="008F2500" w:rsidRDefault="00BE561A" w:rsidP="00297AA0">
                                  <w:pPr>
                                    <w:pStyle w:val="-2"/>
                                    <w:spacing w:line="240" w:lineRule="auto"/>
                                    <w:ind w:right="24"/>
                                    <w:rPr>
                                      <w:b/>
                                      <w:bCs/>
                                    </w:rPr>
                                  </w:pPr>
                                  <w:r>
                                    <w:rPr>
                                      <w:rFonts w:hint="eastAsia"/>
                                      <w:b/>
                                      <w:bCs/>
                                    </w:rPr>
                                    <w:t>36</w:t>
                                  </w:r>
                                </w:p>
                              </w:tc>
                              <w:tc>
                                <w:tcPr>
                                  <w:tcW w:w="1225" w:type="dxa"/>
                                  <w:tcBorders>
                                    <w:top w:val="single" w:sz="4" w:space="0" w:color="auto"/>
                                    <w:left w:val="nil"/>
                                    <w:bottom w:val="single" w:sz="4" w:space="0" w:color="auto"/>
                                    <w:right w:val="single" w:sz="4" w:space="0" w:color="auto"/>
                                  </w:tcBorders>
                                  <w:noWrap/>
                                  <w:vAlign w:val="center"/>
                                </w:tcPr>
                                <w:p w14:paraId="008DAA44" w14:textId="77777777" w:rsidR="00BE561A" w:rsidRPr="008F2500" w:rsidRDefault="00BE561A" w:rsidP="00297AA0">
                                  <w:pPr>
                                    <w:pStyle w:val="-2"/>
                                    <w:spacing w:line="240" w:lineRule="auto"/>
                                    <w:ind w:right="24"/>
                                    <w:rPr>
                                      <w:b/>
                                      <w:shd w:val="pct15" w:color="auto" w:fill="FFFFFF"/>
                                    </w:rPr>
                                  </w:pPr>
                                  <w:r w:rsidRPr="008F2500">
                                    <w:rPr>
                                      <w:rFonts w:hint="eastAsia"/>
                                      <w:b/>
                                    </w:rPr>
                                    <w:t>－</w:t>
                                  </w:r>
                                </w:p>
                              </w:tc>
                              <w:tc>
                                <w:tcPr>
                                  <w:tcW w:w="1225" w:type="dxa"/>
                                  <w:tcBorders>
                                    <w:top w:val="single" w:sz="4" w:space="0" w:color="auto"/>
                                    <w:left w:val="nil"/>
                                    <w:bottom w:val="single" w:sz="4" w:space="0" w:color="auto"/>
                                    <w:right w:val="single" w:sz="4" w:space="0" w:color="auto"/>
                                  </w:tcBorders>
                                  <w:vAlign w:val="center"/>
                                </w:tcPr>
                                <w:p w14:paraId="55C9A3C8" w14:textId="77777777" w:rsidR="00BE561A" w:rsidRPr="008F2500" w:rsidRDefault="00BE561A" w:rsidP="00297AA0">
                                  <w:pPr>
                                    <w:pStyle w:val="-2"/>
                                    <w:spacing w:line="240" w:lineRule="auto"/>
                                    <w:ind w:right="24"/>
                                    <w:rPr>
                                      <w:b/>
                                      <w:bCs/>
                                    </w:rPr>
                                  </w:pPr>
                                  <w:r>
                                    <w:rPr>
                                      <w:rFonts w:hint="eastAsia"/>
                                      <w:b/>
                                      <w:bCs/>
                                    </w:rPr>
                                    <w:t>32</w:t>
                                  </w:r>
                                </w:p>
                              </w:tc>
                              <w:tc>
                                <w:tcPr>
                                  <w:tcW w:w="1228" w:type="dxa"/>
                                  <w:tcBorders>
                                    <w:top w:val="nil"/>
                                    <w:left w:val="nil"/>
                                    <w:bottom w:val="single" w:sz="4" w:space="0" w:color="auto"/>
                                    <w:right w:val="single" w:sz="4" w:space="0" w:color="auto"/>
                                  </w:tcBorders>
                                  <w:noWrap/>
                                  <w:vAlign w:val="center"/>
                                </w:tcPr>
                                <w:p w14:paraId="339D0886" w14:textId="77777777" w:rsidR="00BE561A" w:rsidRPr="008F2500" w:rsidRDefault="00BE561A" w:rsidP="00297AA0">
                                  <w:pPr>
                                    <w:pStyle w:val="-2"/>
                                    <w:spacing w:line="240" w:lineRule="auto"/>
                                    <w:ind w:right="24"/>
                                    <w:rPr>
                                      <w:b/>
                                      <w:bCs/>
                                    </w:rPr>
                                  </w:pPr>
                                  <w:r>
                                    <w:rPr>
                                      <w:rFonts w:hint="eastAsia"/>
                                      <w:b/>
                                      <w:bCs/>
                                    </w:rPr>
                                    <w:t>4</w:t>
                                  </w:r>
                                </w:p>
                              </w:tc>
                            </w:tr>
                            <w:tr w:rsidR="00BE561A" w14:paraId="0E2E46E4" w14:textId="77777777" w:rsidTr="009A7EBF">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5093039" w14:textId="77777777" w:rsidR="00BE561A" w:rsidRPr="00540D62" w:rsidRDefault="00BE561A" w:rsidP="009A7EBF">
                                  <w:pPr>
                                    <w:pStyle w:val="-6"/>
                                    <w:jc w:val="distribute"/>
                                    <w:rPr>
                                      <w:rFonts w:ascii="新細明體" w:hAnsi="新細明體"/>
                                    </w:rPr>
                                  </w:pPr>
                                  <w:r w:rsidRPr="00540D62">
                                    <w:rPr>
                                      <w:rFonts w:hint="eastAsia"/>
                                    </w:rPr>
                                    <w:t>市政府</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0C8BD9B8" w14:textId="77777777" w:rsidR="00BE561A" w:rsidRPr="006B7CF2" w:rsidRDefault="00BE561A" w:rsidP="00297AA0">
                                  <w:pPr>
                                    <w:pStyle w:val="-2"/>
                                    <w:spacing w:line="240" w:lineRule="auto"/>
                                    <w:ind w:right="24"/>
                                    <w:rPr>
                                      <w:bCs/>
                                    </w:rPr>
                                  </w:pPr>
                                  <w:r w:rsidRPr="006B7CF2">
                                    <w:rPr>
                                      <w:bCs/>
                                    </w:rPr>
                                    <w:t>4</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6C2C279B" w14:textId="77777777" w:rsidR="00BE561A" w:rsidRPr="006B7CF2" w:rsidRDefault="00BE561A" w:rsidP="00297AA0">
                                  <w:pPr>
                                    <w:pStyle w:val="-2"/>
                                    <w:spacing w:line="240" w:lineRule="auto"/>
                                    <w:ind w:right="24"/>
                                    <w:rPr>
                                      <w:bCs/>
                                    </w:rPr>
                                  </w:pPr>
                                  <w:r>
                                    <w:rPr>
                                      <w:rFonts w:hint="eastAsia"/>
                                      <w:bCs/>
                                    </w:rPr>
                                    <w:t>17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4F85540"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EB6079" w14:textId="77777777" w:rsidR="00BE561A" w:rsidRPr="006B7CF2" w:rsidRDefault="00BE561A" w:rsidP="00297AA0">
                                  <w:pPr>
                                    <w:pStyle w:val="-2"/>
                                    <w:spacing w:line="240" w:lineRule="auto"/>
                                    <w:ind w:right="24"/>
                                    <w:rPr>
                                      <w:bCs/>
                                    </w:rPr>
                                  </w:pPr>
                                  <w:r>
                                    <w:rPr>
                                      <w:rFonts w:hint="eastAsia"/>
                                      <w:bCs/>
                                    </w:rPr>
                                    <w:t>14</w:t>
                                  </w:r>
                                </w:p>
                              </w:tc>
                              <w:tc>
                                <w:tcPr>
                                  <w:tcW w:w="1228" w:type="dxa"/>
                                  <w:tcBorders>
                                    <w:top w:val="nil"/>
                                    <w:left w:val="nil"/>
                                    <w:bottom w:val="single" w:sz="4" w:space="0" w:color="auto"/>
                                    <w:right w:val="single" w:sz="4" w:space="0" w:color="auto"/>
                                  </w:tcBorders>
                                  <w:shd w:val="clear" w:color="auto" w:fill="DAEEF3" w:themeFill="accent5" w:themeFillTint="33"/>
                                  <w:noWrap/>
                                  <w:vAlign w:val="center"/>
                                  <w:hideMark/>
                                </w:tcPr>
                                <w:p w14:paraId="61E0F545" w14:textId="77777777" w:rsidR="00BE561A" w:rsidRPr="006B7CF2" w:rsidRDefault="00BE561A" w:rsidP="00297AA0">
                                  <w:pPr>
                                    <w:pStyle w:val="-2"/>
                                    <w:spacing w:line="240" w:lineRule="auto"/>
                                    <w:ind w:right="24"/>
                                    <w:rPr>
                                      <w:bCs/>
                                    </w:rPr>
                                  </w:pPr>
                                  <w:r>
                                    <w:rPr>
                                      <w:rFonts w:hint="eastAsia"/>
                                      <w:bCs/>
                                    </w:rPr>
                                    <w:t>3</w:t>
                                  </w:r>
                                </w:p>
                              </w:tc>
                            </w:tr>
                            <w:tr w:rsidR="00BE561A" w14:paraId="7A4BBFB8" w14:textId="77777777" w:rsidTr="009A7EBF">
                              <w:trPr>
                                <w:trHeight w:val="369"/>
                              </w:trPr>
                              <w:tc>
                                <w:tcPr>
                                  <w:tcW w:w="1439" w:type="dxa"/>
                                  <w:tcBorders>
                                    <w:top w:val="nil"/>
                                    <w:left w:val="single" w:sz="4" w:space="0" w:color="auto"/>
                                    <w:bottom w:val="single" w:sz="4" w:space="0" w:color="auto"/>
                                    <w:right w:val="single" w:sz="4" w:space="0" w:color="auto"/>
                                  </w:tcBorders>
                                  <w:noWrap/>
                                  <w:vAlign w:val="center"/>
                                </w:tcPr>
                                <w:p w14:paraId="20623EBE" w14:textId="77777777" w:rsidR="00BE561A" w:rsidRPr="00540D62" w:rsidRDefault="00BE561A" w:rsidP="009A7EBF">
                                  <w:pPr>
                                    <w:pStyle w:val="-6"/>
                                    <w:jc w:val="distribute"/>
                                  </w:pPr>
                                  <w:r w:rsidRPr="00540D62">
                                    <w:rPr>
                                      <w:rFonts w:hint="eastAsia"/>
                                    </w:rPr>
                                    <w:t>衛生局</w:t>
                                  </w:r>
                                </w:p>
                              </w:tc>
                              <w:tc>
                                <w:tcPr>
                                  <w:tcW w:w="1012" w:type="dxa"/>
                                  <w:tcBorders>
                                    <w:top w:val="nil"/>
                                    <w:left w:val="nil"/>
                                    <w:bottom w:val="single" w:sz="4" w:space="0" w:color="auto"/>
                                    <w:right w:val="single" w:sz="4" w:space="0" w:color="auto"/>
                                  </w:tcBorders>
                                  <w:noWrap/>
                                  <w:vAlign w:val="center"/>
                                </w:tcPr>
                                <w:p w14:paraId="740DD56A" w14:textId="77777777" w:rsidR="00BE561A" w:rsidRPr="006B7CF2" w:rsidRDefault="00BE561A" w:rsidP="00297AA0">
                                  <w:pPr>
                                    <w:pStyle w:val="-2"/>
                                    <w:spacing w:line="240" w:lineRule="auto"/>
                                    <w:ind w:right="24"/>
                                    <w:rPr>
                                      <w:bCs/>
                                    </w:rPr>
                                  </w:pPr>
                                  <w:r w:rsidRPr="006B7CF2">
                                    <w:rPr>
                                      <w:bCs/>
                                    </w:rPr>
                                    <w:t>1</w:t>
                                  </w:r>
                                </w:p>
                              </w:tc>
                              <w:tc>
                                <w:tcPr>
                                  <w:tcW w:w="1225" w:type="dxa"/>
                                  <w:tcBorders>
                                    <w:top w:val="nil"/>
                                    <w:left w:val="nil"/>
                                    <w:bottom w:val="single" w:sz="4" w:space="0" w:color="auto"/>
                                    <w:right w:val="single" w:sz="4" w:space="0" w:color="auto"/>
                                  </w:tcBorders>
                                  <w:noWrap/>
                                  <w:vAlign w:val="center"/>
                                </w:tcPr>
                                <w:p w14:paraId="51C12DE8" w14:textId="77777777" w:rsidR="00BE561A" w:rsidRPr="006B7CF2" w:rsidRDefault="00BE561A" w:rsidP="00297AA0">
                                  <w:pPr>
                                    <w:pStyle w:val="-2"/>
                                    <w:spacing w:line="240" w:lineRule="auto"/>
                                    <w:ind w:right="24"/>
                                    <w:rPr>
                                      <w:bCs/>
                                    </w:rPr>
                                  </w:pPr>
                                  <w:r w:rsidRPr="006B7CF2">
                                    <w:rPr>
                                      <w:bCs/>
                                    </w:rPr>
                                    <w:t>2</w:t>
                                  </w:r>
                                </w:p>
                              </w:tc>
                              <w:tc>
                                <w:tcPr>
                                  <w:tcW w:w="1225" w:type="dxa"/>
                                  <w:tcBorders>
                                    <w:top w:val="single" w:sz="4" w:space="0" w:color="auto"/>
                                    <w:left w:val="nil"/>
                                    <w:bottom w:val="single" w:sz="4" w:space="0" w:color="auto"/>
                                    <w:right w:val="single" w:sz="4" w:space="0" w:color="auto"/>
                                  </w:tcBorders>
                                  <w:noWrap/>
                                  <w:vAlign w:val="center"/>
                                </w:tcPr>
                                <w:p w14:paraId="7B0AF46B"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vAlign w:val="center"/>
                                </w:tcPr>
                                <w:p w14:paraId="6E4FB696" w14:textId="77777777" w:rsidR="00BE561A" w:rsidRPr="006B7CF2" w:rsidRDefault="00BE561A" w:rsidP="00297AA0">
                                  <w:pPr>
                                    <w:pStyle w:val="-2"/>
                                    <w:spacing w:line="240" w:lineRule="auto"/>
                                    <w:ind w:right="24"/>
                                    <w:rPr>
                                      <w:bCs/>
                                    </w:rPr>
                                  </w:pPr>
                                  <w:r w:rsidRPr="006B7CF2">
                                    <w:rPr>
                                      <w:bCs/>
                                    </w:rPr>
                                    <w:t>2</w:t>
                                  </w:r>
                                </w:p>
                              </w:tc>
                              <w:tc>
                                <w:tcPr>
                                  <w:tcW w:w="1228" w:type="dxa"/>
                                  <w:tcBorders>
                                    <w:top w:val="nil"/>
                                    <w:left w:val="nil"/>
                                    <w:bottom w:val="single" w:sz="4" w:space="0" w:color="auto"/>
                                    <w:right w:val="single" w:sz="4" w:space="0" w:color="auto"/>
                                  </w:tcBorders>
                                  <w:noWrap/>
                                  <w:vAlign w:val="center"/>
                                </w:tcPr>
                                <w:p w14:paraId="031C934E" w14:textId="77777777" w:rsidR="00BE561A" w:rsidRPr="006B7CF2" w:rsidRDefault="00BE561A" w:rsidP="00297AA0">
                                  <w:pPr>
                                    <w:pStyle w:val="-2"/>
                                    <w:spacing w:line="240" w:lineRule="auto"/>
                                    <w:ind w:right="24"/>
                                    <w:rPr>
                                      <w:bCs/>
                                    </w:rPr>
                                  </w:pPr>
                                  <w:r w:rsidRPr="006B7CF2">
                                    <w:rPr>
                                      <w:rFonts w:hint="eastAsia"/>
                                      <w:bCs/>
                                    </w:rPr>
                                    <w:t>－</w:t>
                                  </w:r>
                                </w:p>
                              </w:tc>
                            </w:tr>
                            <w:tr w:rsidR="00BE561A" w14:paraId="21FCF0ED" w14:textId="77777777" w:rsidTr="009A7EBF">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706F260" w14:textId="77777777" w:rsidR="00BE561A" w:rsidRPr="00540D62" w:rsidRDefault="00BE561A" w:rsidP="009A7EBF">
                                  <w:pPr>
                                    <w:pStyle w:val="-6"/>
                                    <w:jc w:val="distribute"/>
                                  </w:pPr>
                                  <w:r w:rsidRPr="00540D62">
                                    <w:rPr>
                                      <w:rFonts w:hint="eastAsia"/>
                                    </w:rPr>
                                    <w:t>環境保護局</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708D3972" w14:textId="77777777" w:rsidR="00BE561A" w:rsidRPr="006B7CF2" w:rsidRDefault="00BE561A" w:rsidP="00297AA0">
                                  <w:pPr>
                                    <w:pStyle w:val="-2"/>
                                    <w:spacing w:line="240" w:lineRule="auto"/>
                                    <w:ind w:right="24"/>
                                    <w:rPr>
                                      <w:bCs/>
                                    </w:rPr>
                                  </w:pPr>
                                  <w:r w:rsidRPr="006B7CF2">
                                    <w:rPr>
                                      <w:bCs/>
                                    </w:rPr>
                                    <w:t>2</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74E1ABD1" w14:textId="77777777" w:rsidR="00BE561A" w:rsidRPr="006B7CF2" w:rsidRDefault="00BE561A" w:rsidP="00297AA0">
                                  <w:pPr>
                                    <w:pStyle w:val="-2"/>
                                    <w:spacing w:line="240" w:lineRule="auto"/>
                                    <w:ind w:right="24"/>
                                    <w:rPr>
                                      <w:bCs/>
                                    </w:rPr>
                                  </w:pPr>
                                  <w:r w:rsidRPr="006B7CF2">
                                    <w:rPr>
                                      <w:bCs/>
                                    </w:rPr>
                                    <w:t>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089763A"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8947F2" w14:textId="77777777" w:rsidR="00BE561A" w:rsidRPr="006B7CF2" w:rsidRDefault="00BE561A" w:rsidP="00297AA0">
                                  <w:pPr>
                                    <w:pStyle w:val="-2"/>
                                    <w:spacing w:line="240" w:lineRule="auto"/>
                                    <w:ind w:right="24"/>
                                    <w:rPr>
                                      <w:bCs/>
                                    </w:rPr>
                                  </w:pPr>
                                  <w:r>
                                    <w:rPr>
                                      <w:rFonts w:hint="eastAsia"/>
                                      <w:bCs/>
                                    </w:rPr>
                                    <w:t>6</w:t>
                                  </w:r>
                                </w:p>
                              </w:tc>
                              <w:tc>
                                <w:tcPr>
                                  <w:tcW w:w="1228" w:type="dxa"/>
                                  <w:tcBorders>
                                    <w:top w:val="nil"/>
                                    <w:left w:val="nil"/>
                                    <w:bottom w:val="single" w:sz="4" w:space="0" w:color="auto"/>
                                    <w:right w:val="single" w:sz="4" w:space="0" w:color="auto"/>
                                  </w:tcBorders>
                                  <w:shd w:val="clear" w:color="auto" w:fill="DAEEF3" w:themeFill="accent5" w:themeFillTint="33"/>
                                  <w:noWrap/>
                                  <w:vAlign w:val="center"/>
                                  <w:hideMark/>
                                </w:tcPr>
                                <w:p w14:paraId="2199BD39" w14:textId="77777777" w:rsidR="00BE561A" w:rsidRPr="006B7CF2" w:rsidRDefault="00BE561A" w:rsidP="00297AA0">
                                  <w:pPr>
                                    <w:pStyle w:val="-2"/>
                                    <w:spacing w:line="240" w:lineRule="auto"/>
                                    <w:ind w:right="24"/>
                                    <w:rPr>
                                      <w:bCs/>
                                    </w:rPr>
                                  </w:pPr>
                                  <w:r>
                                    <w:rPr>
                                      <w:rFonts w:hint="eastAsia"/>
                                      <w:bCs/>
                                    </w:rPr>
                                    <w:t>1</w:t>
                                  </w:r>
                                </w:p>
                              </w:tc>
                            </w:tr>
                            <w:tr w:rsidR="00BE561A" w14:paraId="73D518D8" w14:textId="77777777" w:rsidTr="009A7EBF">
                              <w:trPr>
                                <w:trHeight w:val="369"/>
                              </w:trPr>
                              <w:tc>
                                <w:tcPr>
                                  <w:tcW w:w="1439" w:type="dxa"/>
                                  <w:tcBorders>
                                    <w:top w:val="single" w:sz="4" w:space="0" w:color="auto"/>
                                    <w:left w:val="single" w:sz="4" w:space="0" w:color="auto"/>
                                    <w:bottom w:val="single" w:sz="4" w:space="0" w:color="auto"/>
                                    <w:right w:val="single" w:sz="4" w:space="0" w:color="auto"/>
                                  </w:tcBorders>
                                  <w:noWrap/>
                                  <w:vAlign w:val="center"/>
                                  <w:hideMark/>
                                </w:tcPr>
                                <w:p w14:paraId="7FB376EE" w14:textId="77777777" w:rsidR="00BE561A" w:rsidRPr="00540D62" w:rsidRDefault="00BE561A" w:rsidP="009A7EBF">
                                  <w:pPr>
                                    <w:pStyle w:val="-6"/>
                                    <w:jc w:val="distribute"/>
                                  </w:pPr>
                                  <w:r w:rsidRPr="00540D62">
                                    <w:rPr>
                                      <w:rFonts w:hint="eastAsia"/>
                                    </w:rPr>
                                    <w:t>教育處</w:t>
                                  </w:r>
                                </w:p>
                              </w:tc>
                              <w:tc>
                                <w:tcPr>
                                  <w:tcW w:w="1012" w:type="dxa"/>
                                  <w:tcBorders>
                                    <w:top w:val="nil"/>
                                    <w:left w:val="nil"/>
                                    <w:bottom w:val="single" w:sz="4" w:space="0" w:color="auto"/>
                                    <w:right w:val="single" w:sz="4" w:space="0" w:color="auto"/>
                                  </w:tcBorders>
                                  <w:noWrap/>
                                  <w:vAlign w:val="center"/>
                                  <w:hideMark/>
                                </w:tcPr>
                                <w:p w14:paraId="22E68991" w14:textId="77777777" w:rsidR="00BE561A" w:rsidRPr="006B7CF2" w:rsidRDefault="00BE561A" w:rsidP="00297AA0">
                                  <w:pPr>
                                    <w:pStyle w:val="-2"/>
                                    <w:spacing w:line="240" w:lineRule="auto"/>
                                    <w:ind w:right="24"/>
                                    <w:rPr>
                                      <w:bCs/>
                                    </w:rPr>
                                  </w:pPr>
                                  <w:r w:rsidRPr="006B7CF2">
                                    <w:rPr>
                                      <w:bCs/>
                                    </w:rPr>
                                    <w:t>1</w:t>
                                  </w:r>
                                </w:p>
                              </w:tc>
                              <w:tc>
                                <w:tcPr>
                                  <w:tcW w:w="1225" w:type="dxa"/>
                                  <w:tcBorders>
                                    <w:top w:val="single" w:sz="4" w:space="0" w:color="auto"/>
                                    <w:left w:val="nil"/>
                                    <w:bottom w:val="single" w:sz="4" w:space="0" w:color="auto"/>
                                    <w:right w:val="single" w:sz="4" w:space="0" w:color="auto"/>
                                  </w:tcBorders>
                                  <w:noWrap/>
                                  <w:vAlign w:val="center"/>
                                  <w:hideMark/>
                                </w:tcPr>
                                <w:p w14:paraId="013831F5" w14:textId="77777777" w:rsidR="00BE561A" w:rsidRPr="006B7CF2" w:rsidRDefault="00BE561A" w:rsidP="00297AA0">
                                  <w:pPr>
                                    <w:pStyle w:val="-2"/>
                                    <w:spacing w:line="240" w:lineRule="auto"/>
                                    <w:ind w:right="24"/>
                                    <w:rPr>
                                      <w:bCs/>
                                    </w:rPr>
                                  </w:pPr>
                                  <w:r w:rsidRPr="006B7CF2">
                                    <w:rPr>
                                      <w:bCs/>
                                    </w:rPr>
                                    <w:t>8</w:t>
                                  </w:r>
                                </w:p>
                              </w:tc>
                              <w:tc>
                                <w:tcPr>
                                  <w:tcW w:w="1225" w:type="dxa"/>
                                  <w:tcBorders>
                                    <w:top w:val="single" w:sz="4" w:space="0" w:color="auto"/>
                                    <w:left w:val="nil"/>
                                    <w:bottom w:val="single" w:sz="4" w:space="0" w:color="auto"/>
                                    <w:right w:val="single" w:sz="4" w:space="0" w:color="auto"/>
                                  </w:tcBorders>
                                  <w:noWrap/>
                                  <w:vAlign w:val="center"/>
                                  <w:hideMark/>
                                </w:tcPr>
                                <w:p w14:paraId="63E132E8"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vAlign w:val="center"/>
                                  <w:hideMark/>
                                </w:tcPr>
                                <w:p w14:paraId="516AE33F" w14:textId="77777777" w:rsidR="00BE561A" w:rsidRPr="006B7CF2" w:rsidRDefault="00BE561A" w:rsidP="00297AA0">
                                  <w:pPr>
                                    <w:pStyle w:val="-2"/>
                                    <w:spacing w:line="240" w:lineRule="auto"/>
                                    <w:ind w:right="24"/>
                                    <w:rPr>
                                      <w:bCs/>
                                    </w:rPr>
                                  </w:pPr>
                                  <w:r w:rsidRPr="006B7CF2">
                                    <w:rPr>
                                      <w:bCs/>
                                    </w:rPr>
                                    <w:t>8</w:t>
                                  </w:r>
                                </w:p>
                              </w:tc>
                              <w:tc>
                                <w:tcPr>
                                  <w:tcW w:w="1228" w:type="dxa"/>
                                  <w:tcBorders>
                                    <w:top w:val="single" w:sz="4" w:space="0" w:color="auto"/>
                                    <w:left w:val="nil"/>
                                    <w:bottom w:val="single" w:sz="4" w:space="0" w:color="auto"/>
                                    <w:right w:val="single" w:sz="4" w:space="0" w:color="auto"/>
                                  </w:tcBorders>
                                  <w:noWrap/>
                                  <w:vAlign w:val="center"/>
                                  <w:hideMark/>
                                </w:tcPr>
                                <w:p w14:paraId="0C9CBB96" w14:textId="77777777" w:rsidR="00BE561A" w:rsidRPr="006B7CF2" w:rsidRDefault="00BE561A" w:rsidP="00297AA0">
                                  <w:pPr>
                                    <w:pStyle w:val="-2"/>
                                    <w:spacing w:line="240" w:lineRule="auto"/>
                                    <w:ind w:right="24"/>
                                    <w:rPr>
                                      <w:bCs/>
                                    </w:rPr>
                                  </w:pPr>
                                  <w:r w:rsidRPr="006B7CF2">
                                    <w:rPr>
                                      <w:rFonts w:hint="eastAsia"/>
                                      <w:bCs/>
                                    </w:rPr>
                                    <w:t>－</w:t>
                                  </w:r>
                                </w:p>
                              </w:tc>
                            </w:tr>
                            <w:tr w:rsidR="00BE561A" w14:paraId="7A6431E2" w14:textId="77777777" w:rsidTr="009A7EBF">
                              <w:trPr>
                                <w:trHeight w:val="369"/>
                              </w:trPr>
                              <w:tc>
                                <w:tcPr>
                                  <w:tcW w:w="143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1270EE1" w14:textId="77777777" w:rsidR="00BE561A" w:rsidRPr="00540D62" w:rsidRDefault="00BE561A" w:rsidP="009A7EBF">
                                  <w:pPr>
                                    <w:pStyle w:val="-6"/>
                                    <w:jc w:val="distribute"/>
                                  </w:pPr>
                                  <w:r w:rsidRPr="00540D62">
                                    <w:rPr>
                                      <w:rFonts w:hint="eastAsia"/>
                                    </w:rPr>
                                    <w:t>地政處</w:t>
                                  </w:r>
                                </w:p>
                              </w:tc>
                              <w:tc>
                                <w:tcPr>
                                  <w:tcW w:w="10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272A3AE" w14:textId="77777777" w:rsidR="00BE561A" w:rsidRPr="006B7CF2" w:rsidRDefault="00BE561A" w:rsidP="00297AA0">
                                  <w:pPr>
                                    <w:pStyle w:val="-2"/>
                                    <w:spacing w:line="240" w:lineRule="auto"/>
                                    <w:ind w:right="24"/>
                                    <w:rPr>
                                      <w:bCs/>
                                    </w:rPr>
                                  </w:pPr>
                                  <w:r>
                                    <w:rPr>
                                      <w:rFonts w:hint="eastAsia"/>
                                      <w:bCs/>
                                    </w:rPr>
                                    <w:t>1</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2FE3129" w14:textId="77777777" w:rsidR="00BE561A" w:rsidRPr="006B7CF2" w:rsidRDefault="00BE561A" w:rsidP="00297AA0">
                                  <w:pPr>
                                    <w:pStyle w:val="-2"/>
                                    <w:spacing w:line="240" w:lineRule="auto"/>
                                    <w:ind w:right="24"/>
                                    <w:rPr>
                                      <w:bCs/>
                                    </w:rPr>
                                  </w:pPr>
                                  <w:r>
                                    <w:rPr>
                                      <w:rFonts w:hint="eastAsia"/>
                                      <w:bCs/>
                                    </w:rPr>
                                    <w:t>2</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CB0E1C3"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8D1D6F3" w14:textId="77777777" w:rsidR="00BE561A" w:rsidRPr="006B7CF2" w:rsidRDefault="00BE561A" w:rsidP="00297AA0">
                                  <w:pPr>
                                    <w:pStyle w:val="-2"/>
                                    <w:spacing w:line="240" w:lineRule="auto"/>
                                    <w:ind w:right="24"/>
                                    <w:rPr>
                                      <w:bCs/>
                                    </w:rPr>
                                  </w:pPr>
                                  <w:r>
                                    <w:rPr>
                                      <w:rFonts w:hint="eastAsia"/>
                                      <w:bCs/>
                                    </w:rPr>
                                    <w:t>2</w:t>
                                  </w:r>
                                </w:p>
                              </w:tc>
                              <w:tc>
                                <w:tcPr>
                                  <w:tcW w:w="1228"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52FEB56" w14:textId="77777777" w:rsidR="00BE561A" w:rsidRPr="006B7CF2" w:rsidRDefault="00BE561A" w:rsidP="00297AA0">
                                  <w:pPr>
                                    <w:pStyle w:val="-2"/>
                                    <w:spacing w:line="240" w:lineRule="auto"/>
                                    <w:ind w:right="24"/>
                                    <w:rPr>
                                      <w:bCs/>
                                    </w:rPr>
                                  </w:pPr>
                                  <w:r w:rsidRPr="006B7CF2">
                                    <w:rPr>
                                      <w:rFonts w:hint="eastAsia"/>
                                      <w:bCs/>
                                    </w:rPr>
                                    <w:t>－</w:t>
                                  </w:r>
                                </w:p>
                              </w:tc>
                            </w:tr>
                            <w:tr w:rsidR="00BE561A" w:rsidRPr="00F727C3" w14:paraId="0DDF78A0" w14:textId="77777777" w:rsidTr="009A7EBF">
                              <w:trPr>
                                <w:trHeight w:val="283"/>
                              </w:trPr>
                              <w:tc>
                                <w:tcPr>
                                  <w:tcW w:w="7354" w:type="dxa"/>
                                  <w:gridSpan w:val="6"/>
                                  <w:tcBorders>
                                    <w:top w:val="single" w:sz="4" w:space="0" w:color="auto"/>
                                    <w:left w:val="nil"/>
                                    <w:bottom w:val="nil"/>
                                    <w:right w:val="nil"/>
                                  </w:tcBorders>
                                  <w:noWrap/>
                                  <w:hideMark/>
                                </w:tcPr>
                                <w:p w14:paraId="70DA9DAA" w14:textId="48A04091" w:rsidR="00BE561A" w:rsidRPr="003A2983" w:rsidRDefault="00BE561A" w:rsidP="00566184">
                                  <w:pPr>
                                    <w:pStyle w:val="a8"/>
                                    <w:ind w:leftChars="-15" w:left="-36"/>
                                  </w:pPr>
                                  <w:r w:rsidRPr="003A2983">
                                    <w:rPr>
                                      <w:rFonts w:hint="eastAsia"/>
                                    </w:rPr>
                                    <w:t>資料來源：整理自</w:t>
                                  </w:r>
                                  <w:proofErr w:type="gramStart"/>
                                  <w:r w:rsidRPr="003A2983">
                                    <w:rPr>
                                      <w:rFonts w:hint="eastAsia"/>
                                    </w:rPr>
                                    <w:t>1</w:t>
                                  </w:r>
                                  <w:r>
                                    <w:t>1</w:t>
                                  </w:r>
                                  <w:r>
                                    <w:rPr>
                                      <w:rFonts w:hint="eastAsia"/>
                                    </w:rPr>
                                    <w:t>3</w:t>
                                  </w:r>
                                  <w:proofErr w:type="gramEnd"/>
                                  <w:r w:rsidRPr="003A2983">
                                    <w:rPr>
                                      <w:rFonts w:hint="eastAsia"/>
                                    </w:rPr>
                                    <w:t>年度審核報告。</w:t>
                                  </w:r>
                                </w:p>
                              </w:tc>
                            </w:tr>
                          </w:tbl>
                          <w:p w14:paraId="51233AF6" w14:textId="77777777" w:rsidR="00BE561A" w:rsidRDefault="00BE561A" w:rsidP="000442A5"/>
                          <w:p w14:paraId="4F99C8FB" w14:textId="77777777" w:rsidR="00BE561A" w:rsidRDefault="00BE561A" w:rsidP="000442A5"/>
                          <w:p w14:paraId="59C02850" w14:textId="77777777" w:rsidR="00BE561A" w:rsidRDefault="00BE561A" w:rsidP="000442A5"/>
                          <w:p w14:paraId="3BD76AD1" w14:textId="77777777" w:rsidR="00BE561A" w:rsidRDefault="00BE561A" w:rsidP="000442A5"/>
                          <w:p w14:paraId="5229A107" w14:textId="77777777" w:rsidR="00BE561A" w:rsidRDefault="00BE561A" w:rsidP="000442A5"/>
                          <w:p w14:paraId="22135FDD" w14:textId="77777777" w:rsidR="00BE561A" w:rsidRDefault="00BE561A" w:rsidP="000442A5"/>
                          <w:p w14:paraId="5C515E5A" w14:textId="77777777" w:rsidR="00BE561A" w:rsidRDefault="00BE561A" w:rsidP="000442A5"/>
                          <w:p w14:paraId="389D7DF5" w14:textId="77777777" w:rsidR="00BE561A" w:rsidRDefault="00BE561A" w:rsidP="000442A5"/>
                          <w:p w14:paraId="0CF602FD" w14:textId="77777777" w:rsidR="00BE561A" w:rsidRDefault="00BE561A" w:rsidP="000442A5"/>
                          <w:p w14:paraId="54DD555D" w14:textId="77777777" w:rsidR="00BE561A" w:rsidRDefault="00BE561A" w:rsidP="000442A5"/>
                          <w:p w14:paraId="4A20A621" w14:textId="77777777" w:rsidR="00BE561A" w:rsidRDefault="00BE561A" w:rsidP="000442A5"/>
                          <w:p w14:paraId="6192158E" w14:textId="77777777" w:rsidR="00BE561A" w:rsidRDefault="00BE561A" w:rsidP="000442A5"/>
                          <w:p w14:paraId="3C51D30F" w14:textId="77777777" w:rsidR="00BE561A" w:rsidRDefault="00BE561A" w:rsidP="000442A5"/>
                          <w:p w14:paraId="2A1AC490" w14:textId="77777777" w:rsidR="00BE561A" w:rsidRDefault="00BE561A" w:rsidP="000442A5"/>
                          <w:p w14:paraId="5FF3812E" w14:textId="77777777" w:rsidR="00BE561A" w:rsidRPr="000B334D" w:rsidRDefault="00BE561A" w:rsidP="000442A5">
                            <w:r>
                              <w:rPr>
                                <w:rFonts w:hint="eastAsia"/>
                              </w:rPr>
                              <w:t>`</w:t>
                            </w:r>
                            <w: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3B0601A" id="_x0000_s1119" type="#_x0000_t202" style="position:absolute;left:0;text-align:left;margin-left:124.7pt;margin-top:67.15pt;width:377.85pt;height:197.85pt;z-index:251676160;visibility:visible;mso-wrap-style:square;mso-width-percent:0;mso-height-percent:0;mso-wrap-distance-left:2.85pt;mso-wrap-distance-top:3.6pt;mso-wrap-distance-right:2.8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" filled="f" stroked="f">
                <v:textbox inset="1mm,1mm,1mm,1mm">
                  <w:txbxContent>
                    <w:tbl>
                      <w:tblPr>
                        <w:tblW w:w="0" w:type="auto"/>
                        <w:tblLayout w:type="fixed"/>
                        <w:tblCellMar>
                          <w:left w:w="28" w:type="dxa"/>
                          <w:right w:w="28" w:type="dxa"/>
                        </w:tblCellMar>
                        <w:tblLook w:val="04A0" w:firstRow="1" w:lastRow="0" w:firstColumn="1" w:lastColumn="0" w:noHBand="0" w:noVBand="1"/>
                      </w:tblPr>
                      <w:tblGrid>
                        <w:gridCol w:w="1439"/>
                        <w:gridCol w:w="1012"/>
                        <w:gridCol w:w="1225"/>
                        <w:gridCol w:w="1225"/>
                        <w:gridCol w:w="1225"/>
                        <w:gridCol w:w="1228"/>
                      </w:tblGrid>
                      <w:tr w:rsidR="00BE561A" w:rsidRPr="002376B1" w14:paraId="4B7C0501" w14:textId="77777777" w:rsidTr="003E6C27">
                        <w:trPr>
                          <w:trHeight w:val="430"/>
                        </w:trPr>
                        <w:tc>
                          <w:tcPr>
                            <w:tcW w:w="7354" w:type="dxa"/>
                            <w:gridSpan w:val="6"/>
                            <w:noWrap/>
                            <w:hideMark/>
                          </w:tcPr>
                          <w:p w14:paraId="1B8153E4" w14:textId="77777777" w:rsidR="00BE561A" w:rsidRPr="002376B1" w:rsidRDefault="00BE561A" w:rsidP="009A7EBF">
                            <w:pPr>
                              <w:widowControl/>
                              <w:spacing w:line="320" w:lineRule="exact"/>
                              <w:jc w:val="center"/>
                              <w:rPr>
                                <w:rFonts w:ascii="標楷體" w:eastAsia="標楷體" w:hAnsi="標楷體"/>
                                <w:b/>
                                <w:bCs/>
                                <w:spacing w:val="-8"/>
                              </w:rPr>
                            </w:pPr>
                            <w:r w:rsidRPr="002376B1">
                              <w:rPr>
                                <w:rFonts w:ascii="標楷體" w:eastAsia="標楷體" w:hAnsi="標楷體" w:hint="eastAsia"/>
                                <w:b/>
                                <w:bCs/>
                                <w:spacing w:val="-8"/>
                              </w:rPr>
                              <w:t xml:space="preserve">表3　</w:t>
                            </w:r>
                            <w:proofErr w:type="gramStart"/>
                            <w:r w:rsidRPr="002376B1">
                              <w:rPr>
                                <w:rFonts w:ascii="標楷體" w:eastAsia="標楷體" w:hAnsi="標楷體" w:hint="eastAsia"/>
                                <w:b/>
                                <w:bCs/>
                                <w:spacing w:val="-8"/>
                              </w:rPr>
                              <w:t>1</w:t>
                            </w:r>
                            <w:r w:rsidRPr="002376B1">
                              <w:rPr>
                                <w:rFonts w:ascii="標楷體" w:eastAsia="標楷體" w:hAnsi="標楷體"/>
                                <w:b/>
                                <w:bCs/>
                                <w:spacing w:val="-8"/>
                              </w:rPr>
                              <w:t>1</w:t>
                            </w:r>
                            <w:r>
                              <w:rPr>
                                <w:rFonts w:ascii="標楷體" w:eastAsia="標楷體" w:hAnsi="標楷體" w:hint="eastAsia"/>
                                <w:b/>
                                <w:bCs/>
                                <w:spacing w:val="-8"/>
                              </w:rPr>
                              <w:t>3</w:t>
                            </w:r>
                            <w:proofErr w:type="gramEnd"/>
                            <w:r w:rsidRPr="002376B1">
                              <w:rPr>
                                <w:rFonts w:ascii="標楷體" w:eastAsia="標楷體" w:hAnsi="標楷體" w:hint="eastAsia"/>
                                <w:b/>
                                <w:bCs/>
                                <w:spacing w:val="-8"/>
                              </w:rPr>
                              <w:t>年度嘉義市非營業特種基金營運</w:t>
                            </w:r>
                            <w:r>
                              <w:rPr>
                                <w:rFonts w:ascii="標楷體" w:eastAsia="標楷體" w:hAnsi="標楷體" w:hint="eastAsia"/>
                                <w:b/>
                                <w:bCs/>
                                <w:spacing w:val="-8"/>
                              </w:rPr>
                              <w:t>（</w:t>
                            </w:r>
                            <w:r w:rsidRPr="002376B1">
                              <w:rPr>
                                <w:rFonts w:ascii="標楷體" w:eastAsia="標楷體" w:hAnsi="標楷體" w:hint="eastAsia"/>
                                <w:b/>
                                <w:bCs/>
                                <w:spacing w:val="-8"/>
                              </w:rPr>
                              <w:t>業務</w:t>
                            </w:r>
                            <w:r>
                              <w:rPr>
                                <w:rFonts w:ascii="標楷體" w:eastAsia="標楷體" w:hAnsi="標楷體" w:hint="eastAsia"/>
                                <w:b/>
                                <w:bCs/>
                                <w:spacing w:val="-8"/>
                              </w:rPr>
                              <w:t>）</w:t>
                            </w:r>
                            <w:r w:rsidRPr="002376B1">
                              <w:rPr>
                                <w:rFonts w:ascii="標楷體" w:eastAsia="標楷體" w:hAnsi="標楷體" w:hint="eastAsia"/>
                                <w:b/>
                                <w:bCs/>
                                <w:spacing w:val="-8"/>
                              </w:rPr>
                              <w:t>計畫執行情形</w:t>
                            </w:r>
                          </w:p>
                        </w:tc>
                      </w:tr>
                      <w:tr w:rsidR="00BE561A" w14:paraId="536E22AF" w14:textId="77777777" w:rsidTr="009A7EBF">
                        <w:trPr>
                          <w:trHeight w:val="340"/>
                        </w:trPr>
                        <w:tc>
                          <w:tcPr>
                            <w:tcW w:w="143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6FD8D386" w14:textId="77777777" w:rsidR="00BE561A" w:rsidRDefault="00BE561A" w:rsidP="00297AA0">
                            <w:pPr>
                              <w:pStyle w:val="-5"/>
                            </w:pPr>
                            <w:r>
                              <w:rPr>
                                <w:rFonts w:hint="eastAsia"/>
                              </w:rPr>
                              <w:t>主管機關名稱</w:t>
                            </w:r>
                          </w:p>
                        </w:tc>
                        <w:tc>
                          <w:tcPr>
                            <w:tcW w:w="1012"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6C37A58D" w14:textId="77777777" w:rsidR="00BE561A" w:rsidRDefault="00BE561A" w:rsidP="00297AA0">
                            <w:pPr>
                              <w:pStyle w:val="-5"/>
                              <w:ind w:left="160" w:rightChars="15" w:right="36" w:hanging="160"/>
                              <w:rPr>
                                <w:spacing w:val="-20"/>
                              </w:rPr>
                            </w:pPr>
                            <w:r>
                              <w:rPr>
                                <w:rFonts w:hint="eastAsia"/>
                                <w:spacing w:val="-20"/>
                              </w:rPr>
                              <w:t>基金數</w:t>
                            </w:r>
                          </w:p>
                        </w:tc>
                        <w:tc>
                          <w:tcPr>
                            <w:tcW w:w="1225"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DD70564" w14:textId="2EB7D598" w:rsidR="00BE561A" w:rsidRPr="00297AA0" w:rsidRDefault="00BE561A" w:rsidP="00297AA0">
                            <w:pPr>
                              <w:pStyle w:val="-5"/>
                              <w:ind w:rightChars="10" w:right="24"/>
                            </w:pPr>
                            <w:r w:rsidRPr="00297AA0">
                              <w:rPr>
                                <w:rFonts w:hint="eastAsia"/>
                              </w:rPr>
                              <w:t>營運（業務）計畫項數</w:t>
                            </w:r>
                          </w:p>
                        </w:tc>
                        <w:tc>
                          <w:tcPr>
                            <w:tcW w:w="2450" w:type="dxa"/>
                            <w:gridSpan w:val="2"/>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CF687D9" w14:textId="77777777" w:rsidR="00BE561A" w:rsidRDefault="00BE561A" w:rsidP="00297AA0">
                            <w:pPr>
                              <w:pStyle w:val="-5"/>
                              <w:ind w:left="159" w:rightChars="15" w:right="36" w:hanging="159"/>
                              <w:rPr>
                                <w:spacing w:val="-20"/>
                              </w:rPr>
                            </w:pPr>
                            <w:r>
                              <w:rPr>
                                <w:rFonts w:hint="eastAsia"/>
                                <w:spacing w:val="-20"/>
                              </w:rPr>
                              <w:t>未達預計目標項數</w:t>
                            </w:r>
                          </w:p>
                        </w:tc>
                        <w:tc>
                          <w:tcPr>
                            <w:tcW w:w="1228" w:type="dxa"/>
                            <w:vMerge w:val="restart"/>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08C6645B" w14:textId="77777777" w:rsidR="00BE561A" w:rsidRDefault="00BE561A" w:rsidP="00297AA0">
                            <w:pPr>
                              <w:pStyle w:val="-5"/>
                            </w:pPr>
                            <w:r>
                              <w:rPr>
                                <w:rFonts w:hint="eastAsia"/>
                              </w:rPr>
                              <w:t>已達預計</w:t>
                            </w:r>
                          </w:p>
                          <w:p w14:paraId="3E04A657" w14:textId="77777777" w:rsidR="00BE561A" w:rsidRDefault="00BE561A" w:rsidP="00297AA0">
                            <w:pPr>
                              <w:pStyle w:val="-5"/>
                            </w:pPr>
                            <w:r>
                              <w:rPr>
                                <w:rFonts w:hint="eastAsia"/>
                              </w:rPr>
                              <w:t>目標項數</w:t>
                            </w:r>
                          </w:p>
                        </w:tc>
                      </w:tr>
                      <w:tr w:rsidR="00BE561A" w14:paraId="1FF012AB" w14:textId="77777777" w:rsidTr="009A7EBF">
                        <w:trPr>
                          <w:trHeight w:val="113"/>
                        </w:trPr>
                        <w:tc>
                          <w:tcPr>
                            <w:tcW w:w="1439" w:type="dxa"/>
                            <w:vMerge/>
                            <w:tcBorders>
                              <w:top w:val="single" w:sz="4" w:space="0" w:color="auto"/>
                              <w:left w:val="single" w:sz="4" w:space="0" w:color="auto"/>
                              <w:bottom w:val="single" w:sz="4" w:space="0" w:color="auto"/>
                              <w:right w:val="single" w:sz="4" w:space="0" w:color="auto"/>
                            </w:tcBorders>
                            <w:vAlign w:val="center"/>
                            <w:hideMark/>
                          </w:tcPr>
                          <w:p w14:paraId="43356D90" w14:textId="77777777" w:rsidR="00BE561A" w:rsidRDefault="00BE561A" w:rsidP="009A7EBF">
                            <w:pPr>
                              <w:pStyle w:val="-5"/>
                              <w:spacing w:line="240" w:lineRule="exact"/>
                            </w:pPr>
                          </w:p>
                        </w:tc>
                        <w:tc>
                          <w:tcPr>
                            <w:tcW w:w="1012" w:type="dxa"/>
                            <w:vMerge/>
                            <w:tcBorders>
                              <w:top w:val="single" w:sz="4" w:space="0" w:color="auto"/>
                              <w:left w:val="nil"/>
                              <w:bottom w:val="single" w:sz="4" w:space="0" w:color="auto"/>
                              <w:right w:val="single" w:sz="4" w:space="0" w:color="auto"/>
                            </w:tcBorders>
                            <w:vAlign w:val="center"/>
                            <w:hideMark/>
                          </w:tcPr>
                          <w:p w14:paraId="73B90CEB" w14:textId="77777777" w:rsidR="00BE561A" w:rsidRDefault="00BE561A" w:rsidP="009A7EBF">
                            <w:pPr>
                              <w:pStyle w:val="-5"/>
                              <w:spacing w:line="240" w:lineRule="exact"/>
                              <w:ind w:left="160" w:hanging="160"/>
                              <w:rPr>
                                <w:spacing w:val="-20"/>
                              </w:rPr>
                            </w:pPr>
                          </w:p>
                        </w:tc>
                        <w:tc>
                          <w:tcPr>
                            <w:tcW w:w="1225" w:type="dxa"/>
                            <w:vMerge/>
                            <w:tcBorders>
                              <w:top w:val="single" w:sz="4" w:space="0" w:color="auto"/>
                              <w:left w:val="nil"/>
                              <w:bottom w:val="single" w:sz="4" w:space="0" w:color="auto"/>
                              <w:right w:val="single" w:sz="4" w:space="0" w:color="auto"/>
                            </w:tcBorders>
                            <w:vAlign w:val="center"/>
                            <w:hideMark/>
                          </w:tcPr>
                          <w:p w14:paraId="1D318AE2" w14:textId="77777777" w:rsidR="00BE561A" w:rsidRDefault="00BE561A" w:rsidP="009A7EBF">
                            <w:pPr>
                              <w:pStyle w:val="-5"/>
                              <w:spacing w:line="240" w:lineRule="exact"/>
                              <w:ind w:left="160" w:hanging="160"/>
                              <w:rPr>
                                <w:spacing w:val="-20"/>
                              </w:rPr>
                            </w:pPr>
                          </w:p>
                        </w:tc>
                        <w:tc>
                          <w:tcPr>
                            <w:tcW w:w="122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10A9CF27" w14:textId="77777777" w:rsidR="00BE561A" w:rsidRDefault="00BE561A" w:rsidP="00297AA0">
                            <w:pPr>
                              <w:pStyle w:val="-5"/>
                            </w:pPr>
                            <w:r>
                              <w:rPr>
                                <w:rFonts w:hint="eastAsia"/>
                              </w:rPr>
                              <w:t>未執行</w:t>
                            </w:r>
                          </w:p>
                          <w:p w14:paraId="5D7CD6D8" w14:textId="77777777" w:rsidR="00BE561A" w:rsidRDefault="00BE561A" w:rsidP="00297AA0">
                            <w:pPr>
                              <w:pStyle w:val="-5"/>
                            </w:pPr>
                            <w:r>
                              <w:rPr>
                                <w:rFonts w:hint="eastAsia"/>
                              </w:rPr>
                              <w:t>計畫項數</w:t>
                            </w:r>
                          </w:p>
                        </w:tc>
                        <w:tc>
                          <w:tcPr>
                            <w:tcW w:w="1225"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194B07D8" w14:textId="77777777" w:rsidR="00BE561A" w:rsidRDefault="00BE561A" w:rsidP="00297AA0">
                            <w:pPr>
                              <w:pStyle w:val="-5"/>
                            </w:pPr>
                            <w:r>
                              <w:rPr>
                                <w:rFonts w:hint="eastAsia"/>
                              </w:rPr>
                              <w:t>較預計目標</w:t>
                            </w:r>
                          </w:p>
                          <w:p w14:paraId="6E78A81B" w14:textId="77777777" w:rsidR="00BE561A" w:rsidRDefault="00BE561A" w:rsidP="00297AA0">
                            <w:pPr>
                              <w:pStyle w:val="-5"/>
                            </w:pPr>
                            <w:r>
                              <w:rPr>
                                <w:rFonts w:hint="eastAsia"/>
                              </w:rPr>
                              <w:t>減少項數</w:t>
                            </w:r>
                          </w:p>
                        </w:tc>
                        <w:tc>
                          <w:tcPr>
                            <w:tcW w:w="1228" w:type="dxa"/>
                            <w:vMerge/>
                            <w:tcBorders>
                              <w:top w:val="single" w:sz="4" w:space="0" w:color="auto"/>
                              <w:left w:val="nil"/>
                              <w:bottom w:val="single" w:sz="4" w:space="0" w:color="auto"/>
                              <w:right w:val="single" w:sz="4" w:space="0" w:color="auto"/>
                            </w:tcBorders>
                            <w:vAlign w:val="center"/>
                            <w:hideMark/>
                          </w:tcPr>
                          <w:p w14:paraId="25D60E51" w14:textId="77777777" w:rsidR="00BE561A" w:rsidRDefault="00BE561A" w:rsidP="000D0C55">
                            <w:pPr>
                              <w:widowControl/>
                              <w:rPr>
                                <w:rFonts w:ascii="標楷體" w:eastAsia="標楷體" w:hAnsi="標楷體" w:cs="新細明體"/>
                                <w:kern w:val="0"/>
                                <w:sz w:val="18"/>
                                <w:szCs w:val="18"/>
                              </w:rPr>
                            </w:pPr>
                          </w:p>
                        </w:tc>
                      </w:tr>
                      <w:tr w:rsidR="00BE561A" w14:paraId="2A5CCBF5" w14:textId="77777777" w:rsidTr="009A7EBF">
                        <w:trPr>
                          <w:trHeight w:val="369"/>
                        </w:trPr>
                        <w:tc>
                          <w:tcPr>
                            <w:tcW w:w="1439" w:type="dxa"/>
                            <w:tcBorders>
                              <w:top w:val="nil"/>
                              <w:left w:val="single" w:sz="4" w:space="0" w:color="auto"/>
                              <w:bottom w:val="single" w:sz="4" w:space="0" w:color="auto"/>
                              <w:right w:val="single" w:sz="4" w:space="0" w:color="auto"/>
                            </w:tcBorders>
                            <w:noWrap/>
                            <w:vAlign w:val="center"/>
                            <w:hideMark/>
                          </w:tcPr>
                          <w:p w14:paraId="5808EA69" w14:textId="77777777" w:rsidR="00BE561A" w:rsidRPr="003E6C27" w:rsidRDefault="00BE561A" w:rsidP="009A7EBF">
                            <w:pPr>
                              <w:pStyle w:val="-6"/>
                              <w:ind w:left="1000" w:hanging="1000"/>
                              <w:jc w:val="center"/>
                              <w:rPr>
                                <w:b/>
                              </w:rPr>
                            </w:pPr>
                            <w:r w:rsidRPr="00A23DAF">
                              <w:rPr>
                                <w:rFonts w:hint="eastAsia"/>
                                <w:b/>
                                <w:spacing w:val="400"/>
                                <w:kern w:val="0"/>
                                <w:fitText w:val="1200" w:id="-1483463417"/>
                              </w:rPr>
                              <w:t>合</w:t>
                            </w:r>
                            <w:r w:rsidRPr="00A23DAF">
                              <w:rPr>
                                <w:rFonts w:hint="eastAsia"/>
                                <w:b/>
                                <w:kern w:val="0"/>
                                <w:fitText w:val="1200" w:id="-1483463417"/>
                              </w:rPr>
                              <w:t>計</w:t>
                            </w:r>
                          </w:p>
                        </w:tc>
                        <w:tc>
                          <w:tcPr>
                            <w:tcW w:w="1012" w:type="dxa"/>
                            <w:tcBorders>
                              <w:top w:val="nil"/>
                              <w:left w:val="nil"/>
                              <w:bottom w:val="single" w:sz="4" w:space="0" w:color="auto"/>
                              <w:right w:val="single" w:sz="4" w:space="0" w:color="auto"/>
                            </w:tcBorders>
                            <w:noWrap/>
                            <w:vAlign w:val="center"/>
                          </w:tcPr>
                          <w:p w14:paraId="69159223" w14:textId="77777777" w:rsidR="00BE561A" w:rsidRPr="008F2500" w:rsidRDefault="00BE561A" w:rsidP="00297AA0">
                            <w:pPr>
                              <w:pStyle w:val="-2"/>
                              <w:spacing w:line="240" w:lineRule="auto"/>
                              <w:ind w:right="24"/>
                              <w:rPr>
                                <w:b/>
                                <w:bCs/>
                              </w:rPr>
                            </w:pPr>
                            <w:r>
                              <w:rPr>
                                <w:rFonts w:hint="eastAsia"/>
                                <w:b/>
                                <w:bCs/>
                              </w:rPr>
                              <w:t>9</w:t>
                            </w:r>
                          </w:p>
                        </w:tc>
                        <w:tc>
                          <w:tcPr>
                            <w:tcW w:w="1225" w:type="dxa"/>
                            <w:tcBorders>
                              <w:top w:val="nil"/>
                              <w:left w:val="nil"/>
                              <w:bottom w:val="single" w:sz="4" w:space="0" w:color="auto"/>
                              <w:right w:val="single" w:sz="4" w:space="0" w:color="auto"/>
                            </w:tcBorders>
                            <w:noWrap/>
                            <w:vAlign w:val="center"/>
                          </w:tcPr>
                          <w:p w14:paraId="7B943A4E" w14:textId="77777777" w:rsidR="00BE561A" w:rsidRPr="008F2500" w:rsidRDefault="00BE561A" w:rsidP="00297AA0">
                            <w:pPr>
                              <w:pStyle w:val="-2"/>
                              <w:spacing w:line="240" w:lineRule="auto"/>
                              <w:ind w:right="24"/>
                              <w:rPr>
                                <w:b/>
                                <w:bCs/>
                              </w:rPr>
                            </w:pPr>
                            <w:r>
                              <w:rPr>
                                <w:rFonts w:hint="eastAsia"/>
                                <w:b/>
                                <w:bCs/>
                              </w:rPr>
                              <w:t>36</w:t>
                            </w:r>
                          </w:p>
                        </w:tc>
                        <w:tc>
                          <w:tcPr>
                            <w:tcW w:w="1225" w:type="dxa"/>
                            <w:tcBorders>
                              <w:top w:val="single" w:sz="4" w:space="0" w:color="auto"/>
                              <w:left w:val="nil"/>
                              <w:bottom w:val="single" w:sz="4" w:space="0" w:color="auto"/>
                              <w:right w:val="single" w:sz="4" w:space="0" w:color="auto"/>
                            </w:tcBorders>
                            <w:noWrap/>
                            <w:vAlign w:val="center"/>
                          </w:tcPr>
                          <w:p w14:paraId="008DAA44" w14:textId="77777777" w:rsidR="00BE561A" w:rsidRPr="008F2500" w:rsidRDefault="00BE561A" w:rsidP="00297AA0">
                            <w:pPr>
                              <w:pStyle w:val="-2"/>
                              <w:spacing w:line="240" w:lineRule="auto"/>
                              <w:ind w:right="24"/>
                              <w:rPr>
                                <w:b/>
                                <w:shd w:val="pct15" w:color="auto" w:fill="FFFFFF"/>
                              </w:rPr>
                            </w:pPr>
                            <w:r w:rsidRPr="008F2500">
                              <w:rPr>
                                <w:rFonts w:hint="eastAsia"/>
                                <w:b/>
                              </w:rPr>
                              <w:t>－</w:t>
                            </w:r>
                          </w:p>
                        </w:tc>
                        <w:tc>
                          <w:tcPr>
                            <w:tcW w:w="1225" w:type="dxa"/>
                            <w:tcBorders>
                              <w:top w:val="single" w:sz="4" w:space="0" w:color="auto"/>
                              <w:left w:val="nil"/>
                              <w:bottom w:val="single" w:sz="4" w:space="0" w:color="auto"/>
                              <w:right w:val="single" w:sz="4" w:space="0" w:color="auto"/>
                            </w:tcBorders>
                            <w:vAlign w:val="center"/>
                          </w:tcPr>
                          <w:p w14:paraId="55C9A3C8" w14:textId="77777777" w:rsidR="00BE561A" w:rsidRPr="008F2500" w:rsidRDefault="00BE561A" w:rsidP="00297AA0">
                            <w:pPr>
                              <w:pStyle w:val="-2"/>
                              <w:spacing w:line="240" w:lineRule="auto"/>
                              <w:ind w:right="24"/>
                              <w:rPr>
                                <w:b/>
                                <w:bCs/>
                              </w:rPr>
                            </w:pPr>
                            <w:r>
                              <w:rPr>
                                <w:rFonts w:hint="eastAsia"/>
                                <w:b/>
                                <w:bCs/>
                              </w:rPr>
                              <w:t>32</w:t>
                            </w:r>
                          </w:p>
                        </w:tc>
                        <w:tc>
                          <w:tcPr>
                            <w:tcW w:w="1228" w:type="dxa"/>
                            <w:tcBorders>
                              <w:top w:val="nil"/>
                              <w:left w:val="nil"/>
                              <w:bottom w:val="single" w:sz="4" w:space="0" w:color="auto"/>
                              <w:right w:val="single" w:sz="4" w:space="0" w:color="auto"/>
                            </w:tcBorders>
                            <w:noWrap/>
                            <w:vAlign w:val="center"/>
                          </w:tcPr>
                          <w:p w14:paraId="339D0886" w14:textId="77777777" w:rsidR="00BE561A" w:rsidRPr="008F2500" w:rsidRDefault="00BE561A" w:rsidP="00297AA0">
                            <w:pPr>
                              <w:pStyle w:val="-2"/>
                              <w:spacing w:line="240" w:lineRule="auto"/>
                              <w:ind w:right="24"/>
                              <w:rPr>
                                <w:b/>
                                <w:bCs/>
                              </w:rPr>
                            </w:pPr>
                            <w:r>
                              <w:rPr>
                                <w:rFonts w:hint="eastAsia"/>
                                <w:b/>
                                <w:bCs/>
                              </w:rPr>
                              <w:t>4</w:t>
                            </w:r>
                          </w:p>
                        </w:tc>
                      </w:tr>
                      <w:tr w:rsidR="00BE561A" w14:paraId="0E2E46E4" w14:textId="77777777" w:rsidTr="009A7EBF">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5093039" w14:textId="77777777" w:rsidR="00BE561A" w:rsidRPr="00540D62" w:rsidRDefault="00BE561A" w:rsidP="009A7EBF">
                            <w:pPr>
                              <w:pStyle w:val="-6"/>
                              <w:jc w:val="distribute"/>
                              <w:rPr>
                                <w:rFonts w:ascii="新細明體" w:hAnsi="新細明體"/>
                              </w:rPr>
                            </w:pPr>
                            <w:r w:rsidRPr="00540D62">
                              <w:rPr>
                                <w:rFonts w:hint="eastAsia"/>
                              </w:rPr>
                              <w:t>市政府</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0C8BD9B8" w14:textId="77777777" w:rsidR="00BE561A" w:rsidRPr="006B7CF2" w:rsidRDefault="00BE561A" w:rsidP="00297AA0">
                            <w:pPr>
                              <w:pStyle w:val="-2"/>
                              <w:spacing w:line="240" w:lineRule="auto"/>
                              <w:ind w:right="24"/>
                              <w:rPr>
                                <w:bCs/>
                              </w:rPr>
                            </w:pPr>
                            <w:r w:rsidRPr="006B7CF2">
                              <w:rPr>
                                <w:bCs/>
                              </w:rPr>
                              <w:t>4</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6C2C279B" w14:textId="77777777" w:rsidR="00BE561A" w:rsidRPr="006B7CF2" w:rsidRDefault="00BE561A" w:rsidP="00297AA0">
                            <w:pPr>
                              <w:pStyle w:val="-2"/>
                              <w:spacing w:line="240" w:lineRule="auto"/>
                              <w:ind w:right="24"/>
                              <w:rPr>
                                <w:bCs/>
                              </w:rPr>
                            </w:pPr>
                            <w:r>
                              <w:rPr>
                                <w:rFonts w:hint="eastAsia"/>
                                <w:bCs/>
                              </w:rPr>
                              <w:t>17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4F85540"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EB6079" w14:textId="77777777" w:rsidR="00BE561A" w:rsidRPr="006B7CF2" w:rsidRDefault="00BE561A" w:rsidP="00297AA0">
                            <w:pPr>
                              <w:pStyle w:val="-2"/>
                              <w:spacing w:line="240" w:lineRule="auto"/>
                              <w:ind w:right="24"/>
                              <w:rPr>
                                <w:bCs/>
                              </w:rPr>
                            </w:pPr>
                            <w:r>
                              <w:rPr>
                                <w:rFonts w:hint="eastAsia"/>
                                <w:bCs/>
                              </w:rPr>
                              <w:t>14</w:t>
                            </w:r>
                          </w:p>
                        </w:tc>
                        <w:tc>
                          <w:tcPr>
                            <w:tcW w:w="1228" w:type="dxa"/>
                            <w:tcBorders>
                              <w:top w:val="nil"/>
                              <w:left w:val="nil"/>
                              <w:bottom w:val="single" w:sz="4" w:space="0" w:color="auto"/>
                              <w:right w:val="single" w:sz="4" w:space="0" w:color="auto"/>
                            </w:tcBorders>
                            <w:shd w:val="clear" w:color="auto" w:fill="DAEEF3" w:themeFill="accent5" w:themeFillTint="33"/>
                            <w:noWrap/>
                            <w:vAlign w:val="center"/>
                            <w:hideMark/>
                          </w:tcPr>
                          <w:p w14:paraId="61E0F545" w14:textId="77777777" w:rsidR="00BE561A" w:rsidRPr="006B7CF2" w:rsidRDefault="00BE561A" w:rsidP="00297AA0">
                            <w:pPr>
                              <w:pStyle w:val="-2"/>
                              <w:spacing w:line="240" w:lineRule="auto"/>
                              <w:ind w:right="24"/>
                              <w:rPr>
                                <w:bCs/>
                              </w:rPr>
                            </w:pPr>
                            <w:r>
                              <w:rPr>
                                <w:rFonts w:hint="eastAsia"/>
                                <w:bCs/>
                              </w:rPr>
                              <w:t>3</w:t>
                            </w:r>
                          </w:p>
                        </w:tc>
                      </w:tr>
                      <w:tr w:rsidR="00BE561A" w14:paraId="7A4BBFB8" w14:textId="77777777" w:rsidTr="009A7EBF">
                        <w:trPr>
                          <w:trHeight w:val="369"/>
                        </w:trPr>
                        <w:tc>
                          <w:tcPr>
                            <w:tcW w:w="1439" w:type="dxa"/>
                            <w:tcBorders>
                              <w:top w:val="nil"/>
                              <w:left w:val="single" w:sz="4" w:space="0" w:color="auto"/>
                              <w:bottom w:val="single" w:sz="4" w:space="0" w:color="auto"/>
                              <w:right w:val="single" w:sz="4" w:space="0" w:color="auto"/>
                            </w:tcBorders>
                            <w:noWrap/>
                            <w:vAlign w:val="center"/>
                          </w:tcPr>
                          <w:p w14:paraId="20623EBE" w14:textId="77777777" w:rsidR="00BE561A" w:rsidRPr="00540D62" w:rsidRDefault="00BE561A" w:rsidP="009A7EBF">
                            <w:pPr>
                              <w:pStyle w:val="-6"/>
                              <w:jc w:val="distribute"/>
                            </w:pPr>
                            <w:r w:rsidRPr="00540D62">
                              <w:rPr>
                                <w:rFonts w:hint="eastAsia"/>
                              </w:rPr>
                              <w:t>衛生局</w:t>
                            </w:r>
                          </w:p>
                        </w:tc>
                        <w:tc>
                          <w:tcPr>
                            <w:tcW w:w="1012" w:type="dxa"/>
                            <w:tcBorders>
                              <w:top w:val="nil"/>
                              <w:left w:val="nil"/>
                              <w:bottom w:val="single" w:sz="4" w:space="0" w:color="auto"/>
                              <w:right w:val="single" w:sz="4" w:space="0" w:color="auto"/>
                            </w:tcBorders>
                            <w:noWrap/>
                            <w:vAlign w:val="center"/>
                          </w:tcPr>
                          <w:p w14:paraId="740DD56A" w14:textId="77777777" w:rsidR="00BE561A" w:rsidRPr="006B7CF2" w:rsidRDefault="00BE561A" w:rsidP="00297AA0">
                            <w:pPr>
                              <w:pStyle w:val="-2"/>
                              <w:spacing w:line="240" w:lineRule="auto"/>
                              <w:ind w:right="24"/>
                              <w:rPr>
                                <w:bCs/>
                              </w:rPr>
                            </w:pPr>
                            <w:r w:rsidRPr="006B7CF2">
                              <w:rPr>
                                <w:bCs/>
                              </w:rPr>
                              <w:t>1</w:t>
                            </w:r>
                          </w:p>
                        </w:tc>
                        <w:tc>
                          <w:tcPr>
                            <w:tcW w:w="1225" w:type="dxa"/>
                            <w:tcBorders>
                              <w:top w:val="nil"/>
                              <w:left w:val="nil"/>
                              <w:bottom w:val="single" w:sz="4" w:space="0" w:color="auto"/>
                              <w:right w:val="single" w:sz="4" w:space="0" w:color="auto"/>
                            </w:tcBorders>
                            <w:noWrap/>
                            <w:vAlign w:val="center"/>
                          </w:tcPr>
                          <w:p w14:paraId="51C12DE8" w14:textId="77777777" w:rsidR="00BE561A" w:rsidRPr="006B7CF2" w:rsidRDefault="00BE561A" w:rsidP="00297AA0">
                            <w:pPr>
                              <w:pStyle w:val="-2"/>
                              <w:spacing w:line="240" w:lineRule="auto"/>
                              <w:ind w:right="24"/>
                              <w:rPr>
                                <w:bCs/>
                              </w:rPr>
                            </w:pPr>
                            <w:r w:rsidRPr="006B7CF2">
                              <w:rPr>
                                <w:bCs/>
                              </w:rPr>
                              <w:t>2</w:t>
                            </w:r>
                          </w:p>
                        </w:tc>
                        <w:tc>
                          <w:tcPr>
                            <w:tcW w:w="1225" w:type="dxa"/>
                            <w:tcBorders>
                              <w:top w:val="single" w:sz="4" w:space="0" w:color="auto"/>
                              <w:left w:val="nil"/>
                              <w:bottom w:val="single" w:sz="4" w:space="0" w:color="auto"/>
                              <w:right w:val="single" w:sz="4" w:space="0" w:color="auto"/>
                            </w:tcBorders>
                            <w:noWrap/>
                            <w:vAlign w:val="center"/>
                          </w:tcPr>
                          <w:p w14:paraId="7B0AF46B"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vAlign w:val="center"/>
                          </w:tcPr>
                          <w:p w14:paraId="6E4FB696" w14:textId="77777777" w:rsidR="00BE561A" w:rsidRPr="006B7CF2" w:rsidRDefault="00BE561A" w:rsidP="00297AA0">
                            <w:pPr>
                              <w:pStyle w:val="-2"/>
                              <w:spacing w:line="240" w:lineRule="auto"/>
                              <w:ind w:right="24"/>
                              <w:rPr>
                                <w:bCs/>
                              </w:rPr>
                            </w:pPr>
                            <w:r w:rsidRPr="006B7CF2">
                              <w:rPr>
                                <w:bCs/>
                              </w:rPr>
                              <w:t>2</w:t>
                            </w:r>
                          </w:p>
                        </w:tc>
                        <w:tc>
                          <w:tcPr>
                            <w:tcW w:w="1228" w:type="dxa"/>
                            <w:tcBorders>
                              <w:top w:val="nil"/>
                              <w:left w:val="nil"/>
                              <w:bottom w:val="single" w:sz="4" w:space="0" w:color="auto"/>
                              <w:right w:val="single" w:sz="4" w:space="0" w:color="auto"/>
                            </w:tcBorders>
                            <w:noWrap/>
                            <w:vAlign w:val="center"/>
                          </w:tcPr>
                          <w:p w14:paraId="031C934E" w14:textId="77777777" w:rsidR="00BE561A" w:rsidRPr="006B7CF2" w:rsidRDefault="00BE561A" w:rsidP="00297AA0">
                            <w:pPr>
                              <w:pStyle w:val="-2"/>
                              <w:spacing w:line="240" w:lineRule="auto"/>
                              <w:ind w:right="24"/>
                              <w:rPr>
                                <w:bCs/>
                              </w:rPr>
                            </w:pPr>
                            <w:r w:rsidRPr="006B7CF2">
                              <w:rPr>
                                <w:rFonts w:hint="eastAsia"/>
                                <w:bCs/>
                              </w:rPr>
                              <w:t>－</w:t>
                            </w:r>
                          </w:p>
                        </w:tc>
                      </w:tr>
                      <w:tr w:rsidR="00BE561A" w14:paraId="21FCF0ED" w14:textId="77777777" w:rsidTr="009A7EBF">
                        <w:trPr>
                          <w:trHeight w:val="369"/>
                        </w:trPr>
                        <w:tc>
                          <w:tcPr>
                            <w:tcW w:w="1439"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706F260" w14:textId="77777777" w:rsidR="00BE561A" w:rsidRPr="00540D62" w:rsidRDefault="00BE561A" w:rsidP="009A7EBF">
                            <w:pPr>
                              <w:pStyle w:val="-6"/>
                              <w:jc w:val="distribute"/>
                            </w:pPr>
                            <w:r w:rsidRPr="00540D62">
                              <w:rPr>
                                <w:rFonts w:hint="eastAsia"/>
                              </w:rPr>
                              <w:t>環境保護局</w:t>
                            </w:r>
                          </w:p>
                        </w:tc>
                        <w:tc>
                          <w:tcPr>
                            <w:tcW w:w="1012" w:type="dxa"/>
                            <w:tcBorders>
                              <w:top w:val="nil"/>
                              <w:left w:val="nil"/>
                              <w:bottom w:val="single" w:sz="4" w:space="0" w:color="auto"/>
                              <w:right w:val="single" w:sz="4" w:space="0" w:color="auto"/>
                            </w:tcBorders>
                            <w:shd w:val="clear" w:color="auto" w:fill="DAEEF3" w:themeFill="accent5" w:themeFillTint="33"/>
                            <w:noWrap/>
                            <w:vAlign w:val="center"/>
                            <w:hideMark/>
                          </w:tcPr>
                          <w:p w14:paraId="708D3972" w14:textId="77777777" w:rsidR="00BE561A" w:rsidRPr="006B7CF2" w:rsidRDefault="00BE561A" w:rsidP="00297AA0">
                            <w:pPr>
                              <w:pStyle w:val="-2"/>
                              <w:spacing w:line="240" w:lineRule="auto"/>
                              <w:ind w:right="24"/>
                              <w:rPr>
                                <w:bCs/>
                              </w:rPr>
                            </w:pPr>
                            <w:r w:rsidRPr="006B7CF2">
                              <w:rPr>
                                <w:bCs/>
                              </w:rPr>
                              <w:t>2</w:t>
                            </w:r>
                          </w:p>
                        </w:tc>
                        <w:tc>
                          <w:tcPr>
                            <w:tcW w:w="1225" w:type="dxa"/>
                            <w:tcBorders>
                              <w:top w:val="nil"/>
                              <w:left w:val="nil"/>
                              <w:bottom w:val="single" w:sz="4" w:space="0" w:color="auto"/>
                              <w:right w:val="single" w:sz="4" w:space="0" w:color="auto"/>
                            </w:tcBorders>
                            <w:shd w:val="clear" w:color="auto" w:fill="DAEEF3" w:themeFill="accent5" w:themeFillTint="33"/>
                            <w:noWrap/>
                            <w:vAlign w:val="center"/>
                            <w:hideMark/>
                          </w:tcPr>
                          <w:p w14:paraId="74E1ABD1" w14:textId="77777777" w:rsidR="00BE561A" w:rsidRPr="006B7CF2" w:rsidRDefault="00BE561A" w:rsidP="00297AA0">
                            <w:pPr>
                              <w:pStyle w:val="-2"/>
                              <w:spacing w:line="240" w:lineRule="auto"/>
                              <w:ind w:right="24"/>
                              <w:rPr>
                                <w:bCs/>
                              </w:rPr>
                            </w:pPr>
                            <w:r w:rsidRPr="006B7CF2">
                              <w:rPr>
                                <w:bCs/>
                              </w:rPr>
                              <w:t>7</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089763A"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8947F2" w14:textId="77777777" w:rsidR="00BE561A" w:rsidRPr="006B7CF2" w:rsidRDefault="00BE561A" w:rsidP="00297AA0">
                            <w:pPr>
                              <w:pStyle w:val="-2"/>
                              <w:spacing w:line="240" w:lineRule="auto"/>
                              <w:ind w:right="24"/>
                              <w:rPr>
                                <w:bCs/>
                              </w:rPr>
                            </w:pPr>
                            <w:r>
                              <w:rPr>
                                <w:rFonts w:hint="eastAsia"/>
                                <w:bCs/>
                              </w:rPr>
                              <w:t>6</w:t>
                            </w:r>
                          </w:p>
                        </w:tc>
                        <w:tc>
                          <w:tcPr>
                            <w:tcW w:w="1228" w:type="dxa"/>
                            <w:tcBorders>
                              <w:top w:val="nil"/>
                              <w:left w:val="nil"/>
                              <w:bottom w:val="single" w:sz="4" w:space="0" w:color="auto"/>
                              <w:right w:val="single" w:sz="4" w:space="0" w:color="auto"/>
                            </w:tcBorders>
                            <w:shd w:val="clear" w:color="auto" w:fill="DAEEF3" w:themeFill="accent5" w:themeFillTint="33"/>
                            <w:noWrap/>
                            <w:vAlign w:val="center"/>
                            <w:hideMark/>
                          </w:tcPr>
                          <w:p w14:paraId="2199BD39" w14:textId="77777777" w:rsidR="00BE561A" w:rsidRPr="006B7CF2" w:rsidRDefault="00BE561A" w:rsidP="00297AA0">
                            <w:pPr>
                              <w:pStyle w:val="-2"/>
                              <w:spacing w:line="240" w:lineRule="auto"/>
                              <w:ind w:right="24"/>
                              <w:rPr>
                                <w:bCs/>
                              </w:rPr>
                            </w:pPr>
                            <w:r>
                              <w:rPr>
                                <w:rFonts w:hint="eastAsia"/>
                                <w:bCs/>
                              </w:rPr>
                              <w:t>1</w:t>
                            </w:r>
                          </w:p>
                        </w:tc>
                      </w:tr>
                      <w:tr w:rsidR="00BE561A" w14:paraId="73D518D8" w14:textId="77777777" w:rsidTr="009A7EBF">
                        <w:trPr>
                          <w:trHeight w:val="369"/>
                        </w:trPr>
                        <w:tc>
                          <w:tcPr>
                            <w:tcW w:w="1439" w:type="dxa"/>
                            <w:tcBorders>
                              <w:top w:val="single" w:sz="4" w:space="0" w:color="auto"/>
                              <w:left w:val="single" w:sz="4" w:space="0" w:color="auto"/>
                              <w:bottom w:val="single" w:sz="4" w:space="0" w:color="auto"/>
                              <w:right w:val="single" w:sz="4" w:space="0" w:color="auto"/>
                            </w:tcBorders>
                            <w:noWrap/>
                            <w:vAlign w:val="center"/>
                            <w:hideMark/>
                          </w:tcPr>
                          <w:p w14:paraId="7FB376EE" w14:textId="77777777" w:rsidR="00BE561A" w:rsidRPr="00540D62" w:rsidRDefault="00BE561A" w:rsidP="009A7EBF">
                            <w:pPr>
                              <w:pStyle w:val="-6"/>
                              <w:jc w:val="distribute"/>
                            </w:pPr>
                            <w:r w:rsidRPr="00540D62">
                              <w:rPr>
                                <w:rFonts w:hint="eastAsia"/>
                              </w:rPr>
                              <w:t>教育處</w:t>
                            </w:r>
                          </w:p>
                        </w:tc>
                        <w:tc>
                          <w:tcPr>
                            <w:tcW w:w="1012" w:type="dxa"/>
                            <w:tcBorders>
                              <w:top w:val="nil"/>
                              <w:left w:val="nil"/>
                              <w:bottom w:val="single" w:sz="4" w:space="0" w:color="auto"/>
                              <w:right w:val="single" w:sz="4" w:space="0" w:color="auto"/>
                            </w:tcBorders>
                            <w:noWrap/>
                            <w:vAlign w:val="center"/>
                            <w:hideMark/>
                          </w:tcPr>
                          <w:p w14:paraId="22E68991" w14:textId="77777777" w:rsidR="00BE561A" w:rsidRPr="006B7CF2" w:rsidRDefault="00BE561A" w:rsidP="00297AA0">
                            <w:pPr>
                              <w:pStyle w:val="-2"/>
                              <w:spacing w:line="240" w:lineRule="auto"/>
                              <w:ind w:right="24"/>
                              <w:rPr>
                                <w:bCs/>
                              </w:rPr>
                            </w:pPr>
                            <w:r w:rsidRPr="006B7CF2">
                              <w:rPr>
                                <w:bCs/>
                              </w:rPr>
                              <w:t>1</w:t>
                            </w:r>
                          </w:p>
                        </w:tc>
                        <w:tc>
                          <w:tcPr>
                            <w:tcW w:w="1225" w:type="dxa"/>
                            <w:tcBorders>
                              <w:top w:val="single" w:sz="4" w:space="0" w:color="auto"/>
                              <w:left w:val="nil"/>
                              <w:bottom w:val="single" w:sz="4" w:space="0" w:color="auto"/>
                              <w:right w:val="single" w:sz="4" w:space="0" w:color="auto"/>
                            </w:tcBorders>
                            <w:noWrap/>
                            <w:vAlign w:val="center"/>
                            <w:hideMark/>
                          </w:tcPr>
                          <w:p w14:paraId="013831F5" w14:textId="77777777" w:rsidR="00BE561A" w:rsidRPr="006B7CF2" w:rsidRDefault="00BE561A" w:rsidP="00297AA0">
                            <w:pPr>
                              <w:pStyle w:val="-2"/>
                              <w:spacing w:line="240" w:lineRule="auto"/>
                              <w:ind w:right="24"/>
                              <w:rPr>
                                <w:bCs/>
                              </w:rPr>
                            </w:pPr>
                            <w:r w:rsidRPr="006B7CF2">
                              <w:rPr>
                                <w:bCs/>
                              </w:rPr>
                              <w:t>8</w:t>
                            </w:r>
                          </w:p>
                        </w:tc>
                        <w:tc>
                          <w:tcPr>
                            <w:tcW w:w="1225" w:type="dxa"/>
                            <w:tcBorders>
                              <w:top w:val="single" w:sz="4" w:space="0" w:color="auto"/>
                              <w:left w:val="nil"/>
                              <w:bottom w:val="single" w:sz="4" w:space="0" w:color="auto"/>
                              <w:right w:val="single" w:sz="4" w:space="0" w:color="auto"/>
                            </w:tcBorders>
                            <w:noWrap/>
                            <w:vAlign w:val="center"/>
                            <w:hideMark/>
                          </w:tcPr>
                          <w:p w14:paraId="63E132E8"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nil"/>
                              <w:bottom w:val="single" w:sz="4" w:space="0" w:color="auto"/>
                              <w:right w:val="single" w:sz="4" w:space="0" w:color="auto"/>
                            </w:tcBorders>
                            <w:vAlign w:val="center"/>
                            <w:hideMark/>
                          </w:tcPr>
                          <w:p w14:paraId="516AE33F" w14:textId="77777777" w:rsidR="00BE561A" w:rsidRPr="006B7CF2" w:rsidRDefault="00BE561A" w:rsidP="00297AA0">
                            <w:pPr>
                              <w:pStyle w:val="-2"/>
                              <w:spacing w:line="240" w:lineRule="auto"/>
                              <w:ind w:right="24"/>
                              <w:rPr>
                                <w:bCs/>
                              </w:rPr>
                            </w:pPr>
                            <w:r w:rsidRPr="006B7CF2">
                              <w:rPr>
                                <w:bCs/>
                              </w:rPr>
                              <w:t>8</w:t>
                            </w:r>
                          </w:p>
                        </w:tc>
                        <w:tc>
                          <w:tcPr>
                            <w:tcW w:w="1228" w:type="dxa"/>
                            <w:tcBorders>
                              <w:top w:val="single" w:sz="4" w:space="0" w:color="auto"/>
                              <w:left w:val="nil"/>
                              <w:bottom w:val="single" w:sz="4" w:space="0" w:color="auto"/>
                              <w:right w:val="single" w:sz="4" w:space="0" w:color="auto"/>
                            </w:tcBorders>
                            <w:noWrap/>
                            <w:vAlign w:val="center"/>
                            <w:hideMark/>
                          </w:tcPr>
                          <w:p w14:paraId="0C9CBB96" w14:textId="77777777" w:rsidR="00BE561A" w:rsidRPr="006B7CF2" w:rsidRDefault="00BE561A" w:rsidP="00297AA0">
                            <w:pPr>
                              <w:pStyle w:val="-2"/>
                              <w:spacing w:line="240" w:lineRule="auto"/>
                              <w:ind w:right="24"/>
                              <w:rPr>
                                <w:bCs/>
                              </w:rPr>
                            </w:pPr>
                            <w:r w:rsidRPr="006B7CF2">
                              <w:rPr>
                                <w:rFonts w:hint="eastAsia"/>
                                <w:bCs/>
                              </w:rPr>
                              <w:t>－</w:t>
                            </w:r>
                          </w:p>
                        </w:tc>
                      </w:tr>
                      <w:tr w:rsidR="00BE561A" w14:paraId="7A6431E2" w14:textId="77777777" w:rsidTr="009A7EBF">
                        <w:trPr>
                          <w:trHeight w:val="369"/>
                        </w:trPr>
                        <w:tc>
                          <w:tcPr>
                            <w:tcW w:w="143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1270EE1" w14:textId="77777777" w:rsidR="00BE561A" w:rsidRPr="00540D62" w:rsidRDefault="00BE561A" w:rsidP="009A7EBF">
                            <w:pPr>
                              <w:pStyle w:val="-6"/>
                              <w:jc w:val="distribute"/>
                            </w:pPr>
                            <w:r w:rsidRPr="00540D62">
                              <w:rPr>
                                <w:rFonts w:hint="eastAsia"/>
                              </w:rPr>
                              <w:t>地政處</w:t>
                            </w:r>
                          </w:p>
                        </w:tc>
                        <w:tc>
                          <w:tcPr>
                            <w:tcW w:w="10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272A3AE" w14:textId="77777777" w:rsidR="00BE561A" w:rsidRPr="006B7CF2" w:rsidRDefault="00BE561A" w:rsidP="00297AA0">
                            <w:pPr>
                              <w:pStyle w:val="-2"/>
                              <w:spacing w:line="240" w:lineRule="auto"/>
                              <w:ind w:right="24"/>
                              <w:rPr>
                                <w:bCs/>
                              </w:rPr>
                            </w:pPr>
                            <w:r>
                              <w:rPr>
                                <w:rFonts w:hint="eastAsia"/>
                                <w:bCs/>
                              </w:rPr>
                              <w:t>1</w:t>
                            </w:r>
                          </w:p>
                        </w:tc>
                        <w:tc>
                          <w:tcPr>
                            <w:tcW w:w="1225"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2FE3129" w14:textId="77777777" w:rsidR="00BE561A" w:rsidRPr="006B7CF2" w:rsidRDefault="00BE561A" w:rsidP="00297AA0">
                            <w:pPr>
                              <w:pStyle w:val="-2"/>
                              <w:spacing w:line="240" w:lineRule="auto"/>
                              <w:ind w:right="24"/>
                              <w:rPr>
                                <w:bCs/>
                              </w:rPr>
                            </w:pPr>
                            <w:r>
                              <w:rPr>
                                <w:rFonts w:hint="eastAsia"/>
                                <w:bCs/>
                              </w:rPr>
                              <w:t>2</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CB0E1C3" w14:textId="77777777" w:rsidR="00BE561A" w:rsidRPr="006B7CF2" w:rsidRDefault="00BE561A" w:rsidP="00297AA0">
                            <w:pPr>
                              <w:pStyle w:val="-2"/>
                              <w:spacing w:line="240" w:lineRule="auto"/>
                              <w:ind w:right="24"/>
                              <w:rPr>
                                <w:bCs/>
                              </w:rPr>
                            </w:pPr>
                            <w:r w:rsidRPr="006B7CF2">
                              <w:rPr>
                                <w:rFonts w:hint="eastAsia"/>
                                <w:bCs/>
                              </w:rPr>
                              <w:t>－</w:t>
                            </w:r>
                          </w:p>
                        </w:tc>
                        <w:tc>
                          <w:tcPr>
                            <w:tcW w:w="122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8D1D6F3" w14:textId="77777777" w:rsidR="00BE561A" w:rsidRPr="006B7CF2" w:rsidRDefault="00BE561A" w:rsidP="00297AA0">
                            <w:pPr>
                              <w:pStyle w:val="-2"/>
                              <w:spacing w:line="240" w:lineRule="auto"/>
                              <w:ind w:right="24"/>
                              <w:rPr>
                                <w:bCs/>
                              </w:rPr>
                            </w:pPr>
                            <w:r>
                              <w:rPr>
                                <w:rFonts w:hint="eastAsia"/>
                                <w:bCs/>
                              </w:rPr>
                              <w:t>2</w:t>
                            </w:r>
                          </w:p>
                        </w:tc>
                        <w:tc>
                          <w:tcPr>
                            <w:tcW w:w="1228"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52FEB56" w14:textId="77777777" w:rsidR="00BE561A" w:rsidRPr="006B7CF2" w:rsidRDefault="00BE561A" w:rsidP="00297AA0">
                            <w:pPr>
                              <w:pStyle w:val="-2"/>
                              <w:spacing w:line="240" w:lineRule="auto"/>
                              <w:ind w:right="24"/>
                              <w:rPr>
                                <w:bCs/>
                              </w:rPr>
                            </w:pPr>
                            <w:r w:rsidRPr="006B7CF2">
                              <w:rPr>
                                <w:rFonts w:hint="eastAsia"/>
                                <w:bCs/>
                              </w:rPr>
                              <w:t>－</w:t>
                            </w:r>
                          </w:p>
                        </w:tc>
                      </w:tr>
                      <w:tr w:rsidR="00BE561A" w:rsidRPr="00F727C3" w14:paraId="0DDF78A0" w14:textId="77777777" w:rsidTr="009A7EBF">
                        <w:trPr>
                          <w:trHeight w:val="283"/>
                        </w:trPr>
                        <w:tc>
                          <w:tcPr>
                            <w:tcW w:w="7354" w:type="dxa"/>
                            <w:gridSpan w:val="6"/>
                            <w:tcBorders>
                              <w:top w:val="single" w:sz="4" w:space="0" w:color="auto"/>
                              <w:left w:val="nil"/>
                              <w:bottom w:val="nil"/>
                              <w:right w:val="nil"/>
                            </w:tcBorders>
                            <w:noWrap/>
                            <w:hideMark/>
                          </w:tcPr>
                          <w:p w14:paraId="70DA9DAA" w14:textId="48A04091" w:rsidR="00BE561A" w:rsidRPr="003A2983" w:rsidRDefault="00BE561A" w:rsidP="00566184">
                            <w:pPr>
                              <w:pStyle w:val="a8"/>
                              <w:ind w:leftChars="-15" w:left="-36"/>
                            </w:pPr>
                            <w:r w:rsidRPr="003A2983">
                              <w:rPr>
                                <w:rFonts w:hint="eastAsia"/>
                              </w:rPr>
                              <w:t>資料來源：整理自</w:t>
                            </w:r>
                            <w:proofErr w:type="gramStart"/>
                            <w:r w:rsidRPr="003A2983">
                              <w:rPr>
                                <w:rFonts w:hint="eastAsia"/>
                              </w:rPr>
                              <w:t>1</w:t>
                            </w:r>
                            <w:r>
                              <w:t>1</w:t>
                            </w:r>
                            <w:r>
                              <w:rPr>
                                <w:rFonts w:hint="eastAsia"/>
                              </w:rPr>
                              <w:t>3</w:t>
                            </w:r>
                            <w:proofErr w:type="gramEnd"/>
                            <w:r w:rsidRPr="003A2983">
                              <w:rPr>
                                <w:rFonts w:hint="eastAsia"/>
                              </w:rPr>
                              <w:t>年度審核報告。</w:t>
                            </w:r>
                          </w:p>
                        </w:tc>
                      </w:tr>
                    </w:tbl>
                    <w:p w14:paraId="51233AF6" w14:textId="77777777" w:rsidR="00BE561A" w:rsidRDefault="00BE561A" w:rsidP="000442A5"/>
                    <w:p w14:paraId="4F99C8FB" w14:textId="77777777" w:rsidR="00BE561A" w:rsidRDefault="00BE561A" w:rsidP="000442A5"/>
                    <w:p w14:paraId="59C02850" w14:textId="77777777" w:rsidR="00BE561A" w:rsidRDefault="00BE561A" w:rsidP="000442A5"/>
                    <w:p w14:paraId="3BD76AD1" w14:textId="77777777" w:rsidR="00BE561A" w:rsidRDefault="00BE561A" w:rsidP="000442A5"/>
                    <w:p w14:paraId="5229A107" w14:textId="77777777" w:rsidR="00BE561A" w:rsidRDefault="00BE561A" w:rsidP="000442A5"/>
                    <w:p w14:paraId="22135FDD" w14:textId="77777777" w:rsidR="00BE561A" w:rsidRDefault="00BE561A" w:rsidP="000442A5"/>
                    <w:p w14:paraId="5C515E5A" w14:textId="77777777" w:rsidR="00BE561A" w:rsidRDefault="00BE561A" w:rsidP="000442A5"/>
                    <w:p w14:paraId="389D7DF5" w14:textId="77777777" w:rsidR="00BE561A" w:rsidRDefault="00BE561A" w:rsidP="000442A5"/>
                    <w:p w14:paraId="0CF602FD" w14:textId="77777777" w:rsidR="00BE561A" w:rsidRDefault="00BE561A" w:rsidP="000442A5"/>
                    <w:p w14:paraId="54DD555D" w14:textId="77777777" w:rsidR="00BE561A" w:rsidRDefault="00BE561A" w:rsidP="000442A5"/>
                    <w:p w14:paraId="4A20A621" w14:textId="77777777" w:rsidR="00BE561A" w:rsidRDefault="00BE561A" w:rsidP="000442A5"/>
                    <w:p w14:paraId="6192158E" w14:textId="77777777" w:rsidR="00BE561A" w:rsidRDefault="00BE561A" w:rsidP="000442A5"/>
                    <w:p w14:paraId="3C51D30F" w14:textId="77777777" w:rsidR="00BE561A" w:rsidRDefault="00BE561A" w:rsidP="000442A5"/>
                    <w:p w14:paraId="2A1AC490" w14:textId="77777777" w:rsidR="00BE561A" w:rsidRDefault="00BE561A" w:rsidP="000442A5"/>
                    <w:p w14:paraId="5FF3812E" w14:textId="77777777" w:rsidR="00BE561A" w:rsidRPr="000B334D" w:rsidRDefault="00BE561A" w:rsidP="000442A5">
                      <w:r>
                        <w:rPr>
                          <w:rFonts w:hint="eastAsia"/>
                        </w:rPr>
                        <w:t>`</w:t>
                      </w:r>
                      <w:r>
                        <w:t>`</w:t>
                      </w:r>
                    </w:p>
                  </w:txbxContent>
                </v:textbox>
                <w10:wrap type="square"/>
              </v:shape>
            </w:pict>
          </mc:Fallback>
        </mc:AlternateContent>
      </w:r>
      <w:r w:rsidR="000442A5" w:rsidRPr="00B10090">
        <w:rPr>
          <w:rFonts w:hint="eastAsia"/>
          <w:color w:val="000000" w:themeColor="text1"/>
        </w:rPr>
        <w:t>至</w:t>
      </w:r>
      <w:r w:rsidR="000442A5" w:rsidRPr="00B10090">
        <w:rPr>
          <w:rFonts w:hint="eastAsia"/>
          <w:b/>
          <w:bCs/>
          <w:color w:val="000000" w:themeColor="text1"/>
        </w:rPr>
        <w:t>特別收入基金</w:t>
      </w:r>
      <w:r w:rsidR="000442A5" w:rsidRPr="00B10090">
        <w:rPr>
          <w:rFonts w:hint="eastAsia"/>
          <w:color w:val="000000" w:themeColor="text1"/>
        </w:rPr>
        <w:t>係以審定餘</w:t>
      </w:r>
      <w:proofErr w:type="gramStart"/>
      <w:r w:rsidR="000442A5" w:rsidRPr="00B10090">
        <w:rPr>
          <w:rFonts w:hint="eastAsia"/>
          <w:color w:val="000000" w:themeColor="text1"/>
        </w:rPr>
        <w:t>絀</w:t>
      </w:r>
      <w:proofErr w:type="gramEnd"/>
      <w:r w:rsidR="000442A5" w:rsidRPr="00B10090">
        <w:rPr>
          <w:rFonts w:hint="eastAsia"/>
          <w:color w:val="000000" w:themeColor="text1"/>
        </w:rPr>
        <w:t>、主要業務計畫達成情形及基金用途執行率作為評比標準，經就</w:t>
      </w:r>
      <w:r w:rsidR="000442A5" w:rsidRPr="00B10090">
        <w:rPr>
          <w:color w:val="000000" w:themeColor="text1"/>
        </w:rPr>
        <w:t>5</w:t>
      </w:r>
      <w:r w:rsidR="000442A5" w:rsidRPr="00B10090">
        <w:rPr>
          <w:rFonts w:hint="eastAsia"/>
          <w:color w:val="000000" w:themeColor="text1"/>
        </w:rPr>
        <w:t>個特別收入基金予以評核結果，其中</w:t>
      </w:r>
      <w:proofErr w:type="gramStart"/>
      <w:r w:rsidR="000442A5" w:rsidRPr="00B10090">
        <w:rPr>
          <w:rFonts w:hint="eastAsia"/>
          <w:color w:val="000000" w:themeColor="text1"/>
        </w:rPr>
        <w:t>113</w:t>
      </w:r>
      <w:proofErr w:type="gramEnd"/>
      <w:r w:rsidR="000442A5" w:rsidRPr="00B10090">
        <w:rPr>
          <w:rFonts w:hint="eastAsia"/>
          <w:color w:val="000000" w:themeColor="text1"/>
        </w:rPr>
        <w:t>年度審定賸餘</w:t>
      </w:r>
      <w:r w:rsidR="000442A5" w:rsidRPr="00B10090">
        <w:rPr>
          <w:rFonts w:hint="eastAsia"/>
          <w:color w:val="000000" w:themeColor="text1"/>
          <w:szCs w:val="18"/>
        </w:rPr>
        <w:t>、主要業務計畫執行率已達</w:t>
      </w:r>
      <w:proofErr w:type="gramStart"/>
      <w:r w:rsidR="000442A5" w:rsidRPr="00B10090">
        <w:rPr>
          <w:rFonts w:hint="eastAsia"/>
          <w:color w:val="000000" w:themeColor="text1"/>
          <w:szCs w:val="18"/>
        </w:rPr>
        <w:t>8成</w:t>
      </w:r>
      <w:proofErr w:type="gramEnd"/>
      <w:r w:rsidR="000442A5" w:rsidRPr="00B10090">
        <w:rPr>
          <w:rFonts w:hint="eastAsia"/>
          <w:color w:val="000000" w:themeColor="text1"/>
          <w:szCs w:val="18"/>
        </w:rPr>
        <w:t>以上，且基金用途審定數不超過預算數者為地方教育發展基金；基金用途執行率未達</w:t>
      </w:r>
      <w:proofErr w:type="gramStart"/>
      <w:r w:rsidR="000442A5" w:rsidRPr="00B10090">
        <w:rPr>
          <w:rFonts w:hint="eastAsia"/>
          <w:color w:val="000000" w:themeColor="text1"/>
          <w:szCs w:val="18"/>
        </w:rPr>
        <w:t>8成</w:t>
      </w:r>
      <w:proofErr w:type="gramEnd"/>
      <w:r w:rsidR="000442A5" w:rsidRPr="00B10090">
        <w:rPr>
          <w:rFonts w:hint="eastAsia"/>
          <w:color w:val="000000" w:themeColor="text1"/>
          <w:szCs w:val="18"/>
        </w:rPr>
        <w:t>者有環境污染防治基金、身心障礙者就業基金及公益彩券盈餘分配基金</w:t>
      </w:r>
      <w:r w:rsidR="000442A5" w:rsidRPr="00B10090">
        <w:rPr>
          <w:rFonts w:hint="eastAsia"/>
          <w:color w:val="000000" w:themeColor="text1"/>
        </w:rPr>
        <w:t>（表</w:t>
      </w:r>
      <w:r w:rsidR="000442A5" w:rsidRPr="00B10090">
        <w:rPr>
          <w:color w:val="000000" w:themeColor="text1"/>
        </w:rPr>
        <w:t>2</w:t>
      </w:r>
      <w:r w:rsidR="000442A5" w:rsidRPr="00B10090">
        <w:rPr>
          <w:rFonts w:hint="eastAsia"/>
          <w:color w:val="000000" w:themeColor="text1"/>
        </w:rPr>
        <w:t>）。</w:t>
      </w:r>
    </w:p>
    <w:p w14:paraId="30226BF9" w14:textId="388A4876" w:rsidR="000442A5" w:rsidRPr="00B10090" w:rsidRDefault="000442A5" w:rsidP="003671C8">
      <w:pPr>
        <w:pStyle w:val="a5"/>
        <w:spacing w:line="490" w:lineRule="exact"/>
        <w:ind w:firstLine="560"/>
        <w:rPr>
          <w:color w:val="000000" w:themeColor="text1"/>
        </w:rPr>
      </w:pPr>
      <w:r w:rsidRPr="00B10090">
        <w:rPr>
          <w:rFonts w:hint="eastAsia"/>
          <w:color w:val="000000" w:themeColor="text1"/>
        </w:rPr>
        <w:t>另各基金</w:t>
      </w:r>
      <w:proofErr w:type="gramStart"/>
      <w:r w:rsidRPr="00B10090">
        <w:rPr>
          <w:color w:val="000000" w:themeColor="text1"/>
        </w:rPr>
        <w:t>11</w:t>
      </w:r>
      <w:r w:rsidRPr="00B10090">
        <w:rPr>
          <w:rFonts w:hint="eastAsia"/>
          <w:color w:val="000000" w:themeColor="text1"/>
        </w:rPr>
        <w:t>3</w:t>
      </w:r>
      <w:proofErr w:type="gramEnd"/>
      <w:r w:rsidRPr="00B10090">
        <w:rPr>
          <w:rFonts w:hint="eastAsia"/>
          <w:color w:val="000000" w:themeColor="text1"/>
        </w:rPr>
        <w:t>年度36項主要營運（業務）計畫（表</w:t>
      </w:r>
      <w:r w:rsidRPr="00B10090">
        <w:rPr>
          <w:color w:val="000000" w:themeColor="text1"/>
        </w:rPr>
        <w:t>3</w:t>
      </w:r>
      <w:r w:rsidRPr="00B10090">
        <w:rPr>
          <w:rFonts w:hint="eastAsia"/>
          <w:color w:val="000000" w:themeColor="text1"/>
        </w:rPr>
        <w:t>），執行結果，已達預計目標者4項，約11.11％；未達預計目標者32項，約88.89％，其中環境保護計畫之執行率未及</w:t>
      </w:r>
      <w:proofErr w:type="gramStart"/>
      <w:r w:rsidRPr="00B10090">
        <w:rPr>
          <w:rFonts w:hint="eastAsia"/>
          <w:color w:val="000000" w:themeColor="text1"/>
        </w:rPr>
        <w:t>3成</w:t>
      </w:r>
      <w:proofErr w:type="gramEnd"/>
      <w:r w:rsidRPr="00B10090">
        <w:rPr>
          <w:rFonts w:hint="eastAsia"/>
          <w:color w:val="000000" w:themeColor="text1"/>
        </w:rPr>
        <w:t>（表4），亟待檢討改善。</w:t>
      </w:r>
    </w:p>
    <w:p w14:paraId="33950806" w14:textId="1E75625F" w:rsidR="000442A5" w:rsidRPr="00B10090" w:rsidRDefault="003671C8" w:rsidP="00B10090">
      <w:pPr>
        <w:pStyle w:val="a5"/>
        <w:ind w:firstLine="561"/>
        <w:rPr>
          <w:color w:val="000000" w:themeColor="text1"/>
        </w:rPr>
      </w:pPr>
      <w:r w:rsidRPr="00B10090">
        <w:rPr>
          <w:b/>
          <w:noProof/>
          <w:color w:val="000000" w:themeColor="text1"/>
        </w:rPr>
        <mc:AlternateContent>
          <mc:Choice Requires="wps">
            <w:drawing>
              <wp:anchor distT="0" distB="0" distL="114300" distR="114300" simplePos="0" relativeHeight="251714048" behindDoc="1" locked="0" layoutInCell="1" allowOverlap="1" wp14:anchorId="4A4C4A2D" wp14:editId="5A0F44CB">
                <wp:simplePos x="0" y="0"/>
                <wp:positionH relativeFrom="page">
                  <wp:posOffset>610870</wp:posOffset>
                </wp:positionH>
                <wp:positionV relativeFrom="margin">
                  <wp:posOffset>-100066</wp:posOffset>
                </wp:positionV>
                <wp:extent cx="6339840" cy="1200150"/>
                <wp:effectExtent l="0" t="0" r="0" b="0"/>
                <wp:wrapSquare wrapText="bothSides"/>
                <wp:docPr id="66" name="文字方塊 66"/>
                <wp:cNvGraphicFramePr/>
                <a:graphic xmlns:a="http://schemas.openxmlformats.org/drawingml/2006/main">
                  <a:graphicData uri="http://schemas.microsoft.com/office/word/2010/wordprocessingShape">
                    <wps:wsp>
                      <wps:cNvSpPr txBox="1"/>
                      <wps:spPr>
                        <a:xfrm>
                          <a:off x="0" y="0"/>
                          <a:ext cx="6339840" cy="1200150"/>
                        </a:xfrm>
                        <a:prstGeom prst="rect">
                          <a:avLst/>
                        </a:prstGeom>
                        <a:noFill/>
                        <a:ln w="6350">
                          <a:noFill/>
                        </a:ln>
                        <a:effec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750"/>
                              <w:gridCol w:w="2512"/>
                              <w:gridCol w:w="668"/>
                              <w:gridCol w:w="1167"/>
                              <w:gridCol w:w="1167"/>
                              <w:gridCol w:w="1442"/>
                            </w:tblGrid>
                            <w:tr w:rsidR="00BE561A" w:rsidRPr="00802CEE" w14:paraId="7EA1F237" w14:textId="77777777" w:rsidTr="003671C8">
                              <w:trPr>
                                <w:trHeight w:val="397"/>
                                <w:tblHeader/>
                              </w:trPr>
                              <w:tc>
                                <w:tcPr>
                                  <w:tcW w:w="9706" w:type="dxa"/>
                                  <w:gridSpan w:val="6"/>
                                  <w:tcBorders>
                                    <w:top w:val="nil"/>
                                    <w:left w:val="nil"/>
                                    <w:right w:val="nil"/>
                                  </w:tcBorders>
                                  <w:shd w:val="clear" w:color="auto" w:fill="auto"/>
                                  <w:vAlign w:val="center"/>
                                </w:tcPr>
                                <w:p w14:paraId="0CAA5C41" w14:textId="77777777" w:rsidR="00BE561A" w:rsidRPr="00BD5206" w:rsidRDefault="00BE561A" w:rsidP="000D0C55">
                                  <w:pPr>
                                    <w:spacing w:line="280" w:lineRule="exact"/>
                                    <w:jc w:val="center"/>
                                    <w:rPr>
                                      <w:rFonts w:ascii="標楷體" w:eastAsia="標楷體" w:hAnsi="標楷體"/>
                                      <w:bCs/>
                                      <w:sz w:val="20"/>
                                    </w:rPr>
                                  </w:pPr>
                                  <w:r w:rsidRPr="00BD5206">
                                    <w:rPr>
                                      <w:rFonts w:ascii="標楷體" w:eastAsia="標楷體" w:hAnsi="標楷體" w:hint="eastAsia"/>
                                      <w:b/>
                                      <w:spacing w:val="-4"/>
                                    </w:rPr>
                                    <w:t xml:space="preserve">表4　</w:t>
                                  </w:r>
                                  <w:proofErr w:type="gramStart"/>
                                  <w:r w:rsidRPr="00BD5206">
                                    <w:rPr>
                                      <w:rFonts w:ascii="標楷體" w:eastAsia="標楷體" w:hAnsi="標楷體" w:hint="eastAsia"/>
                                      <w:b/>
                                      <w:spacing w:val="-4"/>
                                    </w:rPr>
                                    <w:t>1</w:t>
                                  </w:r>
                                  <w:r>
                                    <w:rPr>
                                      <w:rFonts w:ascii="標楷體" w:eastAsia="標楷體" w:hAnsi="標楷體"/>
                                      <w:b/>
                                      <w:spacing w:val="-4"/>
                                    </w:rPr>
                                    <w:t>1</w:t>
                                  </w:r>
                                  <w:r>
                                    <w:rPr>
                                      <w:rFonts w:ascii="標楷體" w:eastAsia="標楷體" w:hAnsi="標楷體" w:hint="eastAsia"/>
                                      <w:b/>
                                      <w:spacing w:val="-4"/>
                                    </w:rPr>
                                    <w:t>3</w:t>
                                  </w:r>
                                  <w:proofErr w:type="gramEnd"/>
                                  <w:r w:rsidRPr="00BD5206">
                                    <w:rPr>
                                      <w:rFonts w:ascii="標楷體" w:eastAsia="標楷體" w:hAnsi="標楷體" w:hint="eastAsia"/>
                                      <w:b/>
                                      <w:spacing w:val="-4"/>
                                    </w:rPr>
                                    <w:t>年度嘉義市非營業特種基金執行率未及</w:t>
                                  </w:r>
                                  <w:proofErr w:type="gramStart"/>
                                  <w:r w:rsidRPr="00BD5206">
                                    <w:rPr>
                                      <w:rFonts w:ascii="標楷體" w:eastAsia="標楷體" w:hAnsi="標楷體" w:hint="eastAsia"/>
                                      <w:b/>
                                      <w:spacing w:val="-4"/>
                                    </w:rPr>
                                    <w:t>3成</w:t>
                                  </w:r>
                                  <w:proofErr w:type="gramEnd"/>
                                  <w:r w:rsidRPr="00BD5206">
                                    <w:rPr>
                                      <w:rFonts w:ascii="標楷體" w:eastAsia="標楷體" w:hAnsi="標楷體" w:hint="eastAsia"/>
                                      <w:b/>
                                      <w:spacing w:val="-4"/>
                                    </w:rPr>
                                    <w:t>之營運</w:t>
                                  </w:r>
                                  <w:r>
                                    <w:rPr>
                                      <w:rFonts w:ascii="標楷體" w:eastAsia="標楷體" w:hAnsi="標楷體" w:hint="eastAsia"/>
                                      <w:b/>
                                      <w:spacing w:val="-4"/>
                                    </w:rPr>
                                    <w:t>（</w:t>
                                  </w:r>
                                  <w:r w:rsidRPr="00BD5206">
                                    <w:rPr>
                                      <w:rFonts w:ascii="標楷體" w:eastAsia="標楷體" w:hAnsi="標楷體" w:hint="eastAsia"/>
                                      <w:b/>
                                      <w:spacing w:val="-4"/>
                                    </w:rPr>
                                    <w:t>業務</w:t>
                                  </w:r>
                                  <w:r>
                                    <w:rPr>
                                      <w:rFonts w:ascii="標楷體" w:eastAsia="標楷體" w:hAnsi="標楷體" w:hint="eastAsia"/>
                                      <w:b/>
                                      <w:spacing w:val="-4"/>
                                    </w:rPr>
                                    <w:t>）</w:t>
                                  </w:r>
                                  <w:r w:rsidRPr="00BD5206">
                                    <w:rPr>
                                      <w:rFonts w:ascii="標楷體" w:eastAsia="標楷體" w:hAnsi="標楷體" w:hint="eastAsia"/>
                                      <w:b/>
                                      <w:spacing w:val="-4"/>
                                    </w:rPr>
                                    <w:t>計畫項目</w:t>
                                  </w:r>
                                </w:p>
                              </w:tc>
                            </w:tr>
                            <w:tr w:rsidR="00BE561A" w:rsidRPr="00802CEE" w14:paraId="1A35E59C" w14:textId="77777777" w:rsidTr="003671C8">
                              <w:trPr>
                                <w:trHeight w:val="397"/>
                                <w:tblHeader/>
                              </w:trPr>
                              <w:tc>
                                <w:tcPr>
                                  <w:tcW w:w="2750" w:type="dxa"/>
                                  <w:shd w:val="clear" w:color="auto" w:fill="B6DDE8"/>
                                  <w:vAlign w:val="center"/>
                                </w:tcPr>
                                <w:p w14:paraId="25D6288F" w14:textId="77777777" w:rsidR="00BE561A" w:rsidRPr="00540D62" w:rsidRDefault="00BE561A" w:rsidP="009A7EBF">
                                  <w:pPr>
                                    <w:pStyle w:val="-5"/>
                                    <w:spacing w:line="240" w:lineRule="exact"/>
                                  </w:pPr>
                                  <w:r w:rsidRPr="00540D62">
                                    <w:rPr>
                                      <w:rFonts w:hint="eastAsia"/>
                                    </w:rPr>
                                    <w:t>營運（業務）計畫項目</w:t>
                                  </w:r>
                                </w:p>
                              </w:tc>
                              <w:tc>
                                <w:tcPr>
                                  <w:tcW w:w="2512" w:type="dxa"/>
                                  <w:shd w:val="clear" w:color="auto" w:fill="B6DDE8"/>
                                  <w:vAlign w:val="center"/>
                                </w:tcPr>
                                <w:p w14:paraId="23DEC41A" w14:textId="77777777" w:rsidR="00BE561A" w:rsidRPr="00540D62" w:rsidRDefault="00BE561A" w:rsidP="009A7EBF">
                                  <w:pPr>
                                    <w:pStyle w:val="-5"/>
                                    <w:spacing w:line="240" w:lineRule="exact"/>
                                  </w:pPr>
                                  <w:r>
                                    <w:rPr>
                                      <w:rFonts w:hint="eastAsia"/>
                                    </w:rPr>
                                    <w:t>辦</w:t>
                                  </w:r>
                                  <w:r w:rsidRPr="00540D62">
                                    <w:rPr>
                                      <w:rFonts w:hint="eastAsia"/>
                                    </w:rPr>
                                    <w:t>理之基金</w:t>
                                  </w:r>
                                </w:p>
                              </w:tc>
                              <w:tc>
                                <w:tcPr>
                                  <w:tcW w:w="668" w:type="dxa"/>
                                  <w:shd w:val="clear" w:color="auto" w:fill="B6DDE8"/>
                                  <w:vAlign w:val="center"/>
                                </w:tcPr>
                                <w:p w14:paraId="3415DE3B" w14:textId="77777777" w:rsidR="00BE561A" w:rsidRPr="00540D62" w:rsidRDefault="00BE561A" w:rsidP="009A7EBF">
                                  <w:pPr>
                                    <w:pStyle w:val="-5"/>
                                    <w:spacing w:line="240" w:lineRule="exact"/>
                                  </w:pPr>
                                  <w:r w:rsidRPr="00540D62">
                                    <w:rPr>
                                      <w:rFonts w:hint="eastAsia"/>
                                    </w:rPr>
                                    <w:t>單位</w:t>
                                  </w:r>
                                </w:p>
                              </w:tc>
                              <w:tc>
                                <w:tcPr>
                                  <w:tcW w:w="1167" w:type="dxa"/>
                                  <w:shd w:val="clear" w:color="auto" w:fill="B6DDE8"/>
                                  <w:vAlign w:val="center"/>
                                </w:tcPr>
                                <w:p w14:paraId="45FB4D88" w14:textId="77777777" w:rsidR="00BE561A" w:rsidRPr="00540D62" w:rsidRDefault="00BE561A" w:rsidP="009A7EBF">
                                  <w:pPr>
                                    <w:pStyle w:val="-5"/>
                                    <w:spacing w:line="240" w:lineRule="exact"/>
                                  </w:pPr>
                                  <w:r w:rsidRPr="00540D62">
                                    <w:rPr>
                                      <w:rFonts w:hint="eastAsia"/>
                                    </w:rPr>
                                    <w:t>預計數</w:t>
                                  </w:r>
                                </w:p>
                              </w:tc>
                              <w:tc>
                                <w:tcPr>
                                  <w:tcW w:w="1167" w:type="dxa"/>
                                  <w:shd w:val="clear" w:color="auto" w:fill="B6DDE8"/>
                                  <w:vAlign w:val="center"/>
                                </w:tcPr>
                                <w:p w14:paraId="54DA3AEA" w14:textId="77777777" w:rsidR="00BE561A" w:rsidRPr="00540D62" w:rsidRDefault="00BE561A" w:rsidP="009A7EBF">
                                  <w:pPr>
                                    <w:pStyle w:val="-5"/>
                                    <w:spacing w:line="240" w:lineRule="exact"/>
                                  </w:pPr>
                                  <w:r w:rsidRPr="00540D62">
                                    <w:rPr>
                                      <w:rFonts w:hint="eastAsia"/>
                                    </w:rPr>
                                    <w:t>實際數</w:t>
                                  </w:r>
                                </w:p>
                              </w:tc>
                              <w:tc>
                                <w:tcPr>
                                  <w:tcW w:w="1442" w:type="dxa"/>
                                  <w:shd w:val="clear" w:color="auto" w:fill="B6DDE8"/>
                                  <w:vAlign w:val="center"/>
                                </w:tcPr>
                                <w:p w14:paraId="5312FB0C" w14:textId="77777777" w:rsidR="00BE561A" w:rsidRPr="00540D62" w:rsidRDefault="00BE561A" w:rsidP="009A7EBF">
                                  <w:pPr>
                                    <w:pStyle w:val="-5"/>
                                    <w:spacing w:line="240" w:lineRule="exact"/>
                                  </w:pPr>
                                  <w:r w:rsidRPr="00540D62">
                                    <w:rPr>
                                      <w:rFonts w:hint="eastAsia"/>
                                    </w:rPr>
                                    <w:t>計畫執行率％</w:t>
                                  </w:r>
                                </w:p>
                              </w:tc>
                            </w:tr>
                            <w:tr w:rsidR="00BE561A" w:rsidRPr="003362E2" w14:paraId="180E55C0" w14:textId="77777777" w:rsidTr="003671C8">
                              <w:trPr>
                                <w:trHeight w:val="369"/>
                              </w:trPr>
                              <w:tc>
                                <w:tcPr>
                                  <w:tcW w:w="2750" w:type="dxa"/>
                                  <w:tcBorders>
                                    <w:bottom w:val="single" w:sz="4" w:space="0" w:color="auto"/>
                                  </w:tcBorders>
                                  <w:shd w:val="clear" w:color="auto" w:fill="DAEEF3"/>
                                  <w:vAlign w:val="center"/>
                                </w:tcPr>
                                <w:p w14:paraId="20B65AE1" w14:textId="77777777" w:rsidR="00BE561A" w:rsidRDefault="00BE561A" w:rsidP="009A7EBF">
                                  <w:pPr>
                                    <w:autoSpaceDE w:val="0"/>
                                    <w:autoSpaceDN w:val="0"/>
                                    <w:spacing w:line="240" w:lineRule="exact"/>
                                    <w:jc w:val="both"/>
                                    <w:rPr>
                                      <w:rFonts w:ascii="新細明體" w:cs="新細明體"/>
                                      <w:sz w:val="20"/>
                                      <w:lang w:val="zh-TW"/>
                                    </w:rPr>
                                  </w:pPr>
                                  <w:r w:rsidRPr="00671D46">
                                    <w:rPr>
                                      <w:rFonts w:ascii="標楷體" w:eastAsia="標楷體" w:hAnsi="標楷體" w:hint="eastAsia"/>
                                      <w:bCs/>
                                      <w:noProof/>
                                      <w:sz w:val="20"/>
                                    </w:rPr>
                                    <w:t>環境保護計畫</w:t>
                                  </w:r>
                                </w:p>
                              </w:tc>
                              <w:tc>
                                <w:tcPr>
                                  <w:tcW w:w="2512" w:type="dxa"/>
                                  <w:tcBorders>
                                    <w:bottom w:val="single" w:sz="4" w:space="0" w:color="auto"/>
                                  </w:tcBorders>
                                  <w:shd w:val="clear" w:color="auto" w:fill="DAEEF3"/>
                                  <w:vAlign w:val="center"/>
                                </w:tcPr>
                                <w:p w14:paraId="0EC92EFA" w14:textId="77777777" w:rsidR="00BE561A" w:rsidRDefault="00BE561A" w:rsidP="009A7EBF">
                                  <w:pPr>
                                    <w:autoSpaceDE w:val="0"/>
                                    <w:autoSpaceDN w:val="0"/>
                                    <w:spacing w:line="240" w:lineRule="exact"/>
                                    <w:jc w:val="both"/>
                                    <w:rPr>
                                      <w:rFonts w:ascii="新細明體" w:cs="新細明體"/>
                                      <w:sz w:val="20"/>
                                      <w:lang w:val="zh-TW"/>
                                    </w:rPr>
                                  </w:pPr>
                                  <w:r w:rsidRPr="00671D46">
                                    <w:rPr>
                                      <w:rFonts w:ascii="標楷體" w:eastAsia="標楷體" w:hAnsi="標楷體" w:hint="eastAsia"/>
                                      <w:bCs/>
                                      <w:noProof/>
                                      <w:sz w:val="20"/>
                                    </w:rPr>
                                    <w:t>環境污染防治基金</w:t>
                                  </w:r>
                                </w:p>
                              </w:tc>
                              <w:tc>
                                <w:tcPr>
                                  <w:tcW w:w="668" w:type="dxa"/>
                                  <w:tcBorders>
                                    <w:bottom w:val="single" w:sz="4" w:space="0" w:color="auto"/>
                                  </w:tcBorders>
                                  <w:shd w:val="clear" w:color="auto" w:fill="DAEEF3"/>
                                  <w:vAlign w:val="center"/>
                                </w:tcPr>
                                <w:p w14:paraId="571BDA00" w14:textId="77777777" w:rsidR="00BE561A" w:rsidRDefault="00BE561A" w:rsidP="009A7EBF">
                                  <w:pPr>
                                    <w:autoSpaceDE w:val="0"/>
                                    <w:autoSpaceDN w:val="0"/>
                                    <w:spacing w:line="240" w:lineRule="exact"/>
                                    <w:jc w:val="center"/>
                                    <w:rPr>
                                      <w:rFonts w:ascii="新細明體" w:cs="新細明體"/>
                                      <w:sz w:val="20"/>
                                      <w:lang w:val="zh-TW"/>
                                    </w:rPr>
                                  </w:pPr>
                                  <w:r>
                                    <w:rPr>
                                      <w:rFonts w:ascii="標楷體" w:eastAsia="標楷體" w:hAnsi="標楷體" w:hint="eastAsia"/>
                                      <w:bCs/>
                                      <w:noProof/>
                                      <w:sz w:val="20"/>
                                    </w:rPr>
                                    <w:t>千</w:t>
                                  </w:r>
                                  <w:r w:rsidRPr="00C03BBC">
                                    <w:rPr>
                                      <w:rFonts w:ascii="標楷體" w:eastAsia="標楷體" w:hAnsi="標楷體" w:hint="eastAsia"/>
                                      <w:bCs/>
                                      <w:noProof/>
                                      <w:sz w:val="20"/>
                                    </w:rPr>
                                    <w:t>元</w:t>
                                  </w:r>
                                </w:p>
                              </w:tc>
                              <w:tc>
                                <w:tcPr>
                                  <w:tcW w:w="1167" w:type="dxa"/>
                                  <w:tcBorders>
                                    <w:bottom w:val="single" w:sz="4" w:space="0" w:color="auto"/>
                                  </w:tcBorders>
                                  <w:shd w:val="clear" w:color="auto" w:fill="DAEEF3"/>
                                  <w:vAlign w:val="center"/>
                                </w:tcPr>
                                <w:p w14:paraId="62872025" w14:textId="77777777" w:rsidR="00BE561A" w:rsidRPr="001D0801" w:rsidRDefault="00BE561A" w:rsidP="009A7EBF">
                                  <w:pPr>
                                    <w:pStyle w:val="-2"/>
                                    <w:ind w:right="24"/>
                                    <w:rPr>
                                      <w:noProof/>
                                    </w:rPr>
                                  </w:pPr>
                                  <w:r>
                                    <w:rPr>
                                      <w:rFonts w:hint="eastAsia"/>
                                      <w:noProof/>
                                    </w:rPr>
                                    <w:t>157</w:t>
                                  </w:r>
                                  <w:r w:rsidRPr="00C03BBC">
                                    <w:rPr>
                                      <w:rFonts w:hint="eastAsia"/>
                                      <w:noProof/>
                                    </w:rPr>
                                    <w:t>,</w:t>
                                  </w:r>
                                  <w:r>
                                    <w:rPr>
                                      <w:rFonts w:hint="eastAsia"/>
                                      <w:noProof/>
                                    </w:rPr>
                                    <w:t>301</w:t>
                                  </w:r>
                                </w:p>
                              </w:tc>
                              <w:tc>
                                <w:tcPr>
                                  <w:tcW w:w="1167" w:type="dxa"/>
                                  <w:tcBorders>
                                    <w:bottom w:val="single" w:sz="4" w:space="0" w:color="auto"/>
                                  </w:tcBorders>
                                  <w:shd w:val="clear" w:color="auto" w:fill="DAEEF3"/>
                                  <w:vAlign w:val="center"/>
                                </w:tcPr>
                                <w:p w14:paraId="74E905BA" w14:textId="77777777" w:rsidR="00BE561A" w:rsidRPr="001D0801" w:rsidRDefault="00BE561A" w:rsidP="009A7EBF">
                                  <w:pPr>
                                    <w:pStyle w:val="-2"/>
                                    <w:ind w:right="24"/>
                                    <w:rPr>
                                      <w:noProof/>
                                    </w:rPr>
                                  </w:pPr>
                                  <w:r>
                                    <w:rPr>
                                      <w:rFonts w:hint="eastAsia"/>
                                      <w:noProof/>
                                    </w:rPr>
                                    <w:t>6</w:t>
                                  </w:r>
                                  <w:r w:rsidRPr="00C03BBC">
                                    <w:rPr>
                                      <w:rFonts w:hint="eastAsia"/>
                                      <w:noProof/>
                                    </w:rPr>
                                    <w:t>,</w:t>
                                  </w:r>
                                  <w:r>
                                    <w:rPr>
                                      <w:rFonts w:hint="eastAsia"/>
                                      <w:noProof/>
                                    </w:rPr>
                                    <w:t>735</w:t>
                                  </w:r>
                                </w:p>
                              </w:tc>
                              <w:tc>
                                <w:tcPr>
                                  <w:tcW w:w="1442" w:type="dxa"/>
                                  <w:tcBorders>
                                    <w:bottom w:val="single" w:sz="4" w:space="0" w:color="auto"/>
                                  </w:tcBorders>
                                  <w:shd w:val="clear" w:color="auto" w:fill="DAEEF3"/>
                                  <w:vAlign w:val="center"/>
                                </w:tcPr>
                                <w:p w14:paraId="2A8DAC0E" w14:textId="77777777" w:rsidR="00BE561A" w:rsidRPr="001D0801" w:rsidRDefault="00BE561A" w:rsidP="009A7EBF">
                                  <w:pPr>
                                    <w:pStyle w:val="-2"/>
                                    <w:ind w:right="24"/>
                                    <w:rPr>
                                      <w:noProof/>
                                    </w:rPr>
                                  </w:pPr>
                                  <w:r>
                                    <w:rPr>
                                      <w:rFonts w:hint="eastAsia"/>
                                      <w:noProof/>
                                    </w:rPr>
                                    <w:t>4.28</w:t>
                                  </w:r>
                                </w:p>
                              </w:tc>
                            </w:tr>
                          </w:tbl>
                          <w:p w14:paraId="78FC7738" w14:textId="3CA0D118" w:rsidR="00BE561A" w:rsidRDefault="00BE561A" w:rsidP="009347E8">
                            <w:pPr>
                              <w:spacing w:line="220" w:lineRule="exact"/>
                              <w:ind w:left="504" w:hangingChars="280" w:hanging="504"/>
                              <w:jc w:val="both"/>
                              <w:rPr>
                                <w:rFonts w:ascii="標楷體" w:eastAsia="標楷體" w:hAnsi="標楷體"/>
                                <w:bCs/>
                                <w:noProof/>
                                <w:sz w:val="18"/>
                                <w:szCs w:val="18"/>
                              </w:rPr>
                            </w:pPr>
                            <w:r w:rsidRPr="00330197">
                              <w:rPr>
                                <w:rFonts w:ascii="標楷體" w:eastAsia="標楷體" w:hAnsi="標楷體" w:hint="eastAsia"/>
                                <w:bCs/>
                                <w:noProof/>
                                <w:sz w:val="18"/>
                                <w:szCs w:val="18"/>
                              </w:rPr>
                              <w:t>資料來源：</w:t>
                            </w:r>
                            <w:r w:rsidRPr="00E73309">
                              <w:rPr>
                                <w:rFonts w:ascii="標楷體" w:eastAsia="標楷體" w:hAnsi="標楷體" w:hint="eastAsia"/>
                                <w:bCs/>
                                <w:noProof/>
                                <w:sz w:val="18"/>
                                <w:szCs w:val="18"/>
                              </w:rPr>
                              <w:t>整理自</w:t>
                            </w:r>
                            <w:r>
                              <w:rPr>
                                <w:rFonts w:ascii="標楷體" w:eastAsia="標楷體" w:hAnsi="標楷體" w:hint="eastAsia"/>
                                <w:bCs/>
                                <w:noProof/>
                                <w:sz w:val="18"/>
                                <w:szCs w:val="18"/>
                              </w:rPr>
                              <w:t>113</w:t>
                            </w:r>
                            <w:r w:rsidRPr="00E73309">
                              <w:rPr>
                                <w:rFonts w:ascii="標楷體" w:eastAsia="標楷體" w:hAnsi="標楷體" w:hint="eastAsia"/>
                                <w:bCs/>
                                <w:noProof/>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C4A2D" id="文字方塊 66" o:spid="_x0000_s1120" type="#_x0000_t202" style="position:absolute;left:0;text-align:left;margin-left:48.1pt;margin-top:-7.9pt;width:499.2pt;height:94.5pt;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2750"/>
                        <w:gridCol w:w="2512"/>
                        <w:gridCol w:w="668"/>
                        <w:gridCol w:w="1167"/>
                        <w:gridCol w:w="1167"/>
                        <w:gridCol w:w="1442"/>
                      </w:tblGrid>
                      <w:tr w:rsidR="00BE561A" w:rsidRPr="00802CEE" w14:paraId="7EA1F237" w14:textId="77777777" w:rsidTr="003671C8">
                        <w:trPr>
                          <w:trHeight w:val="397"/>
                          <w:tblHeader/>
                        </w:trPr>
                        <w:tc>
                          <w:tcPr>
                            <w:tcW w:w="9706" w:type="dxa"/>
                            <w:gridSpan w:val="6"/>
                            <w:tcBorders>
                              <w:top w:val="nil"/>
                              <w:left w:val="nil"/>
                              <w:right w:val="nil"/>
                            </w:tcBorders>
                            <w:shd w:val="clear" w:color="auto" w:fill="auto"/>
                            <w:vAlign w:val="center"/>
                          </w:tcPr>
                          <w:p w14:paraId="0CAA5C41" w14:textId="77777777" w:rsidR="00BE561A" w:rsidRPr="00BD5206" w:rsidRDefault="00BE561A" w:rsidP="000D0C55">
                            <w:pPr>
                              <w:spacing w:line="280" w:lineRule="exact"/>
                              <w:jc w:val="center"/>
                              <w:rPr>
                                <w:rFonts w:ascii="標楷體" w:eastAsia="標楷體" w:hAnsi="標楷體"/>
                                <w:bCs/>
                                <w:sz w:val="20"/>
                              </w:rPr>
                            </w:pPr>
                            <w:r w:rsidRPr="00BD5206">
                              <w:rPr>
                                <w:rFonts w:ascii="標楷體" w:eastAsia="標楷體" w:hAnsi="標楷體" w:hint="eastAsia"/>
                                <w:b/>
                                <w:spacing w:val="-4"/>
                              </w:rPr>
                              <w:t xml:space="preserve">表4　</w:t>
                            </w:r>
                            <w:proofErr w:type="gramStart"/>
                            <w:r w:rsidRPr="00BD5206">
                              <w:rPr>
                                <w:rFonts w:ascii="標楷體" w:eastAsia="標楷體" w:hAnsi="標楷體" w:hint="eastAsia"/>
                                <w:b/>
                                <w:spacing w:val="-4"/>
                              </w:rPr>
                              <w:t>1</w:t>
                            </w:r>
                            <w:r>
                              <w:rPr>
                                <w:rFonts w:ascii="標楷體" w:eastAsia="標楷體" w:hAnsi="標楷體"/>
                                <w:b/>
                                <w:spacing w:val="-4"/>
                              </w:rPr>
                              <w:t>1</w:t>
                            </w:r>
                            <w:r>
                              <w:rPr>
                                <w:rFonts w:ascii="標楷體" w:eastAsia="標楷體" w:hAnsi="標楷體" w:hint="eastAsia"/>
                                <w:b/>
                                <w:spacing w:val="-4"/>
                              </w:rPr>
                              <w:t>3</w:t>
                            </w:r>
                            <w:proofErr w:type="gramEnd"/>
                            <w:r w:rsidRPr="00BD5206">
                              <w:rPr>
                                <w:rFonts w:ascii="標楷體" w:eastAsia="標楷體" w:hAnsi="標楷體" w:hint="eastAsia"/>
                                <w:b/>
                                <w:spacing w:val="-4"/>
                              </w:rPr>
                              <w:t>年度嘉義市非營業特種基金執行率未及</w:t>
                            </w:r>
                            <w:proofErr w:type="gramStart"/>
                            <w:r w:rsidRPr="00BD5206">
                              <w:rPr>
                                <w:rFonts w:ascii="標楷體" w:eastAsia="標楷體" w:hAnsi="標楷體" w:hint="eastAsia"/>
                                <w:b/>
                                <w:spacing w:val="-4"/>
                              </w:rPr>
                              <w:t>3成</w:t>
                            </w:r>
                            <w:proofErr w:type="gramEnd"/>
                            <w:r w:rsidRPr="00BD5206">
                              <w:rPr>
                                <w:rFonts w:ascii="標楷體" w:eastAsia="標楷體" w:hAnsi="標楷體" w:hint="eastAsia"/>
                                <w:b/>
                                <w:spacing w:val="-4"/>
                              </w:rPr>
                              <w:t>之營運</w:t>
                            </w:r>
                            <w:r>
                              <w:rPr>
                                <w:rFonts w:ascii="標楷體" w:eastAsia="標楷體" w:hAnsi="標楷體" w:hint="eastAsia"/>
                                <w:b/>
                                <w:spacing w:val="-4"/>
                              </w:rPr>
                              <w:t>（</w:t>
                            </w:r>
                            <w:r w:rsidRPr="00BD5206">
                              <w:rPr>
                                <w:rFonts w:ascii="標楷體" w:eastAsia="標楷體" w:hAnsi="標楷體" w:hint="eastAsia"/>
                                <w:b/>
                                <w:spacing w:val="-4"/>
                              </w:rPr>
                              <w:t>業務</w:t>
                            </w:r>
                            <w:r>
                              <w:rPr>
                                <w:rFonts w:ascii="標楷體" w:eastAsia="標楷體" w:hAnsi="標楷體" w:hint="eastAsia"/>
                                <w:b/>
                                <w:spacing w:val="-4"/>
                              </w:rPr>
                              <w:t>）</w:t>
                            </w:r>
                            <w:r w:rsidRPr="00BD5206">
                              <w:rPr>
                                <w:rFonts w:ascii="標楷體" w:eastAsia="標楷體" w:hAnsi="標楷體" w:hint="eastAsia"/>
                                <w:b/>
                                <w:spacing w:val="-4"/>
                              </w:rPr>
                              <w:t>計畫項目</w:t>
                            </w:r>
                          </w:p>
                        </w:tc>
                      </w:tr>
                      <w:tr w:rsidR="00BE561A" w:rsidRPr="00802CEE" w14:paraId="1A35E59C" w14:textId="77777777" w:rsidTr="003671C8">
                        <w:trPr>
                          <w:trHeight w:val="397"/>
                          <w:tblHeader/>
                        </w:trPr>
                        <w:tc>
                          <w:tcPr>
                            <w:tcW w:w="2750" w:type="dxa"/>
                            <w:shd w:val="clear" w:color="auto" w:fill="B6DDE8"/>
                            <w:vAlign w:val="center"/>
                          </w:tcPr>
                          <w:p w14:paraId="25D6288F" w14:textId="77777777" w:rsidR="00BE561A" w:rsidRPr="00540D62" w:rsidRDefault="00BE561A" w:rsidP="009A7EBF">
                            <w:pPr>
                              <w:pStyle w:val="-5"/>
                              <w:spacing w:line="240" w:lineRule="exact"/>
                            </w:pPr>
                            <w:r w:rsidRPr="00540D62">
                              <w:rPr>
                                <w:rFonts w:hint="eastAsia"/>
                              </w:rPr>
                              <w:t>營運（業務）計畫項目</w:t>
                            </w:r>
                          </w:p>
                        </w:tc>
                        <w:tc>
                          <w:tcPr>
                            <w:tcW w:w="2512" w:type="dxa"/>
                            <w:shd w:val="clear" w:color="auto" w:fill="B6DDE8"/>
                            <w:vAlign w:val="center"/>
                          </w:tcPr>
                          <w:p w14:paraId="23DEC41A" w14:textId="77777777" w:rsidR="00BE561A" w:rsidRPr="00540D62" w:rsidRDefault="00BE561A" w:rsidP="009A7EBF">
                            <w:pPr>
                              <w:pStyle w:val="-5"/>
                              <w:spacing w:line="240" w:lineRule="exact"/>
                            </w:pPr>
                            <w:r>
                              <w:rPr>
                                <w:rFonts w:hint="eastAsia"/>
                              </w:rPr>
                              <w:t>辦</w:t>
                            </w:r>
                            <w:r w:rsidRPr="00540D62">
                              <w:rPr>
                                <w:rFonts w:hint="eastAsia"/>
                              </w:rPr>
                              <w:t>理之基金</w:t>
                            </w:r>
                          </w:p>
                        </w:tc>
                        <w:tc>
                          <w:tcPr>
                            <w:tcW w:w="668" w:type="dxa"/>
                            <w:shd w:val="clear" w:color="auto" w:fill="B6DDE8"/>
                            <w:vAlign w:val="center"/>
                          </w:tcPr>
                          <w:p w14:paraId="3415DE3B" w14:textId="77777777" w:rsidR="00BE561A" w:rsidRPr="00540D62" w:rsidRDefault="00BE561A" w:rsidP="009A7EBF">
                            <w:pPr>
                              <w:pStyle w:val="-5"/>
                              <w:spacing w:line="240" w:lineRule="exact"/>
                            </w:pPr>
                            <w:r w:rsidRPr="00540D62">
                              <w:rPr>
                                <w:rFonts w:hint="eastAsia"/>
                              </w:rPr>
                              <w:t>單位</w:t>
                            </w:r>
                          </w:p>
                        </w:tc>
                        <w:tc>
                          <w:tcPr>
                            <w:tcW w:w="1167" w:type="dxa"/>
                            <w:shd w:val="clear" w:color="auto" w:fill="B6DDE8"/>
                            <w:vAlign w:val="center"/>
                          </w:tcPr>
                          <w:p w14:paraId="45FB4D88" w14:textId="77777777" w:rsidR="00BE561A" w:rsidRPr="00540D62" w:rsidRDefault="00BE561A" w:rsidP="009A7EBF">
                            <w:pPr>
                              <w:pStyle w:val="-5"/>
                              <w:spacing w:line="240" w:lineRule="exact"/>
                            </w:pPr>
                            <w:r w:rsidRPr="00540D62">
                              <w:rPr>
                                <w:rFonts w:hint="eastAsia"/>
                              </w:rPr>
                              <w:t>預計數</w:t>
                            </w:r>
                          </w:p>
                        </w:tc>
                        <w:tc>
                          <w:tcPr>
                            <w:tcW w:w="1167" w:type="dxa"/>
                            <w:shd w:val="clear" w:color="auto" w:fill="B6DDE8"/>
                            <w:vAlign w:val="center"/>
                          </w:tcPr>
                          <w:p w14:paraId="54DA3AEA" w14:textId="77777777" w:rsidR="00BE561A" w:rsidRPr="00540D62" w:rsidRDefault="00BE561A" w:rsidP="009A7EBF">
                            <w:pPr>
                              <w:pStyle w:val="-5"/>
                              <w:spacing w:line="240" w:lineRule="exact"/>
                            </w:pPr>
                            <w:r w:rsidRPr="00540D62">
                              <w:rPr>
                                <w:rFonts w:hint="eastAsia"/>
                              </w:rPr>
                              <w:t>實際數</w:t>
                            </w:r>
                          </w:p>
                        </w:tc>
                        <w:tc>
                          <w:tcPr>
                            <w:tcW w:w="1442" w:type="dxa"/>
                            <w:shd w:val="clear" w:color="auto" w:fill="B6DDE8"/>
                            <w:vAlign w:val="center"/>
                          </w:tcPr>
                          <w:p w14:paraId="5312FB0C" w14:textId="77777777" w:rsidR="00BE561A" w:rsidRPr="00540D62" w:rsidRDefault="00BE561A" w:rsidP="009A7EBF">
                            <w:pPr>
                              <w:pStyle w:val="-5"/>
                              <w:spacing w:line="240" w:lineRule="exact"/>
                            </w:pPr>
                            <w:r w:rsidRPr="00540D62">
                              <w:rPr>
                                <w:rFonts w:hint="eastAsia"/>
                              </w:rPr>
                              <w:t>計畫執行率％</w:t>
                            </w:r>
                          </w:p>
                        </w:tc>
                      </w:tr>
                      <w:tr w:rsidR="00BE561A" w:rsidRPr="003362E2" w14:paraId="180E55C0" w14:textId="77777777" w:rsidTr="003671C8">
                        <w:trPr>
                          <w:trHeight w:val="369"/>
                        </w:trPr>
                        <w:tc>
                          <w:tcPr>
                            <w:tcW w:w="2750" w:type="dxa"/>
                            <w:tcBorders>
                              <w:bottom w:val="single" w:sz="4" w:space="0" w:color="auto"/>
                            </w:tcBorders>
                            <w:shd w:val="clear" w:color="auto" w:fill="DAEEF3"/>
                            <w:vAlign w:val="center"/>
                          </w:tcPr>
                          <w:p w14:paraId="20B65AE1" w14:textId="77777777" w:rsidR="00BE561A" w:rsidRDefault="00BE561A" w:rsidP="009A7EBF">
                            <w:pPr>
                              <w:autoSpaceDE w:val="0"/>
                              <w:autoSpaceDN w:val="0"/>
                              <w:spacing w:line="240" w:lineRule="exact"/>
                              <w:jc w:val="both"/>
                              <w:rPr>
                                <w:rFonts w:ascii="新細明體" w:cs="新細明體"/>
                                <w:sz w:val="20"/>
                                <w:lang w:val="zh-TW"/>
                              </w:rPr>
                            </w:pPr>
                            <w:r w:rsidRPr="00671D46">
                              <w:rPr>
                                <w:rFonts w:ascii="標楷體" w:eastAsia="標楷體" w:hAnsi="標楷體" w:hint="eastAsia"/>
                                <w:bCs/>
                                <w:noProof/>
                                <w:sz w:val="20"/>
                              </w:rPr>
                              <w:t>環境保護計畫</w:t>
                            </w:r>
                          </w:p>
                        </w:tc>
                        <w:tc>
                          <w:tcPr>
                            <w:tcW w:w="2512" w:type="dxa"/>
                            <w:tcBorders>
                              <w:bottom w:val="single" w:sz="4" w:space="0" w:color="auto"/>
                            </w:tcBorders>
                            <w:shd w:val="clear" w:color="auto" w:fill="DAEEF3"/>
                            <w:vAlign w:val="center"/>
                          </w:tcPr>
                          <w:p w14:paraId="0EC92EFA" w14:textId="77777777" w:rsidR="00BE561A" w:rsidRDefault="00BE561A" w:rsidP="009A7EBF">
                            <w:pPr>
                              <w:autoSpaceDE w:val="0"/>
                              <w:autoSpaceDN w:val="0"/>
                              <w:spacing w:line="240" w:lineRule="exact"/>
                              <w:jc w:val="both"/>
                              <w:rPr>
                                <w:rFonts w:ascii="新細明體" w:cs="新細明體"/>
                                <w:sz w:val="20"/>
                                <w:lang w:val="zh-TW"/>
                              </w:rPr>
                            </w:pPr>
                            <w:r w:rsidRPr="00671D46">
                              <w:rPr>
                                <w:rFonts w:ascii="標楷體" w:eastAsia="標楷體" w:hAnsi="標楷體" w:hint="eastAsia"/>
                                <w:bCs/>
                                <w:noProof/>
                                <w:sz w:val="20"/>
                              </w:rPr>
                              <w:t>環境污染防治基金</w:t>
                            </w:r>
                          </w:p>
                        </w:tc>
                        <w:tc>
                          <w:tcPr>
                            <w:tcW w:w="668" w:type="dxa"/>
                            <w:tcBorders>
                              <w:bottom w:val="single" w:sz="4" w:space="0" w:color="auto"/>
                            </w:tcBorders>
                            <w:shd w:val="clear" w:color="auto" w:fill="DAEEF3"/>
                            <w:vAlign w:val="center"/>
                          </w:tcPr>
                          <w:p w14:paraId="571BDA00" w14:textId="77777777" w:rsidR="00BE561A" w:rsidRDefault="00BE561A" w:rsidP="009A7EBF">
                            <w:pPr>
                              <w:autoSpaceDE w:val="0"/>
                              <w:autoSpaceDN w:val="0"/>
                              <w:spacing w:line="240" w:lineRule="exact"/>
                              <w:jc w:val="center"/>
                              <w:rPr>
                                <w:rFonts w:ascii="新細明體" w:cs="新細明體"/>
                                <w:sz w:val="20"/>
                                <w:lang w:val="zh-TW"/>
                              </w:rPr>
                            </w:pPr>
                            <w:r>
                              <w:rPr>
                                <w:rFonts w:ascii="標楷體" w:eastAsia="標楷體" w:hAnsi="標楷體" w:hint="eastAsia"/>
                                <w:bCs/>
                                <w:noProof/>
                                <w:sz w:val="20"/>
                              </w:rPr>
                              <w:t>千</w:t>
                            </w:r>
                            <w:r w:rsidRPr="00C03BBC">
                              <w:rPr>
                                <w:rFonts w:ascii="標楷體" w:eastAsia="標楷體" w:hAnsi="標楷體" w:hint="eastAsia"/>
                                <w:bCs/>
                                <w:noProof/>
                                <w:sz w:val="20"/>
                              </w:rPr>
                              <w:t>元</w:t>
                            </w:r>
                          </w:p>
                        </w:tc>
                        <w:tc>
                          <w:tcPr>
                            <w:tcW w:w="1167" w:type="dxa"/>
                            <w:tcBorders>
                              <w:bottom w:val="single" w:sz="4" w:space="0" w:color="auto"/>
                            </w:tcBorders>
                            <w:shd w:val="clear" w:color="auto" w:fill="DAEEF3"/>
                            <w:vAlign w:val="center"/>
                          </w:tcPr>
                          <w:p w14:paraId="62872025" w14:textId="77777777" w:rsidR="00BE561A" w:rsidRPr="001D0801" w:rsidRDefault="00BE561A" w:rsidP="009A7EBF">
                            <w:pPr>
                              <w:pStyle w:val="-2"/>
                              <w:ind w:right="24"/>
                              <w:rPr>
                                <w:noProof/>
                              </w:rPr>
                            </w:pPr>
                            <w:r>
                              <w:rPr>
                                <w:rFonts w:hint="eastAsia"/>
                                <w:noProof/>
                              </w:rPr>
                              <w:t>157</w:t>
                            </w:r>
                            <w:r w:rsidRPr="00C03BBC">
                              <w:rPr>
                                <w:rFonts w:hint="eastAsia"/>
                                <w:noProof/>
                              </w:rPr>
                              <w:t>,</w:t>
                            </w:r>
                            <w:r>
                              <w:rPr>
                                <w:rFonts w:hint="eastAsia"/>
                                <w:noProof/>
                              </w:rPr>
                              <w:t>301</w:t>
                            </w:r>
                          </w:p>
                        </w:tc>
                        <w:tc>
                          <w:tcPr>
                            <w:tcW w:w="1167" w:type="dxa"/>
                            <w:tcBorders>
                              <w:bottom w:val="single" w:sz="4" w:space="0" w:color="auto"/>
                            </w:tcBorders>
                            <w:shd w:val="clear" w:color="auto" w:fill="DAEEF3"/>
                            <w:vAlign w:val="center"/>
                          </w:tcPr>
                          <w:p w14:paraId="74E905BA" w14:textId="77777777" w:rsidR="00BE561A" w:rsidRPr="001D0801" w:rsidRDefault="00BE561A" w:rsidP="009A7EBF">
                            <w:pPr>
                              <w:pStyle w:val="-2"/>
                              <w:ind w:right="24"/>
                              <w:rPr>
                                <w:noProof/>
                              </w:rPr>
                            </w:pPr>
                            <w:r>
                              <w:rPr>
                                <w:rFonts w:hint="eastAsia"/>
                                <w:noProof/>
                              </w:rPr>
                              <w:t>6</w:t>
                            </w:r>
                            <w:r w:rsidRPr="00C03BBC">
                              <w:rPr>
                                <w:rFonts w:hint="eastAsia"/>
                                <w:noProof/>
                              </w:rPr>
                              <w:t>,</w:t>
                            </w:r>
                            <w:r>
                              <w:rPr>
                                <w:rFonts w:hint="eastAsia"/>
                                <w:noProof/>
                              </w:rPr>
                              <w:t>735</w:t>
                            </w:r>
                          </w:p>
                        </w:tc>
                        <w:tc>
                          <w:tcPr>
                            <w:tcW w:w="1442" w:type="dxa"/>
                            <w:tcBorders>
                              <w:bottom w:val="single" w:sz="4" w:space="0" w:color="auto"/>
                            </w:tcBorders>
                            <w:shd w:val="clear" w:color="auto" w:fill="DAEEF3"/>
                            <w:vAlign w:val="center"/>
                          </w:tcPr>
                          <w:p w14:paraId="2A8DAC0E" w14:textId="77777777" w:rsidR="00BE561A" w:rsidRPr="001D0801" w:rsidRDefault="00BE561A" w:rsidP="009A7EBF">
                            <w:pPr>
                              <w:pStyle w:val="-2"/>
                              <w:ind w:right="24"/>
                              <w:rPr>
                                <w:noProof/>
                              </w:rPr>
                            </w:pPr>
                            <w:r>
                              <w:rPr>
                                <w:rFonts w:hint="eastAsia"/>
                                <w:noProof/>
                              </w:rPr>
                              <w:t>4.28</w:t>
                            </w:r>
                          </w:p>
                        </w:tc>
                      </w:tr>
                    </w:tbl>
                    <w:p w14:paraId="78FC7738" w14:textId="3CA0D118" w:rsidR="00BE561A" w:rsidRDefault="00BE561A" w:rsidP="009347E8">
                      <w:pPr>
                        <w:spacing w:line="220" w:lineRule="exact"/>
                        <w:ind w:left="504" w:hangingChars="280" w:hanging="504"/>
                        <w:jc w:val="both"/>
                        <w:rPr>
                          <w:rFonts w:ascii="標楷體" w:eastAsia="標楷體" w:hAnsi="標楷體"/>
                          <w:bCs/>
                          <w:noProof/>
                          <w:sz w:val="18"/>
                          <w:szCs w:val="18"/>
                        </w:rPr>
                      </w:pPr>
                      <w:r w:rsidRPr="00330197">
                        <w:rPr>
                          <w:rFonts w:ascii="標楷體" w:eastAsia="標楷體" w:hAnsi="標楷體" w:hint="eastAsia"/>
                          <w:bCs/>
                          <w:noProof/>
                          <w:sz w:val="18"/>
                          <w:szCs w:val="18"/>
                        </w:rPr>
                        <w:t>資料來源：</w:t>
                      </w:r>
                      <w:r w:rsidRPr="00E73309">
                        <w:rPr>
                          <w:rFonts w:ascii="標楷體" w:eastAsia="標楷體" w:hAnsi="標楷體" w:hint="eastAsia"/>
                          <w:bCs/>
                          <w:noProof/>
                          <w:sz w:val="18"/>
                          <w:szCs w:val="18"/>
                        </w:rPr>
                        <w:t>整理自</w:t>
                      </w:r>
                      <w:r>
                        <w:rPr>
                          <w:rFonts w:ascii="標楷體" w:eastAsia="標楷體" w:hAnsi="標楷體" w:hint="eastAsia"/>
                          <w:bCs/>
                          <w:noProof/>
                          <w:sz w:val="18"/>
                          <w:szCs w:val="18"/>
                        </w:rPr>
                        <w:t>113</w:t>
                      </w:r>
                      <w:r w:rsidRPr="00E73309">
                        <w:rPr>
                          <w:rFonts w:ascii="標楷體" w:eastAsia="標楷體" w:hAnsi="標楷體" w:hint="eastAsia"/>
                          <w:bCs/>
                          <w:noProof/>
                          <w:sz w:val="18"/>
                          <w:szCs w:val="18"/>
                        </w:rPr>
                        <w:t>年度審核報告。</w:t>
                      </w:r>
                    </w:p>
                  </w:txbxContent>
                </v:textbox>
                <w10:wrap type="square" anchorx="page" anchory="margin"/>
              </v:shape>
            </w:pict>
          </mc:Fallback>
        </mc:AlternateContent>
      </w:r>
      <w:proofErr w:type="gramStart"/>
      <w:r w:rsidR="000442A5" w:rsidRPr="00B10090">
        <w:rPr>
          <w:rFonts w:hint="eastAsia"/>
          <w:color w:val="000000" w:themeColor="text1"/>
        </w:rPr>
        <w:t>本室依</w:t>
      </w:r>
      <w:proofErr w:type="gramEnd"/>
      <w:r w:rsidR="000442A5" w:rsidRPr="00B10090">
        <w:rPr>
          <w:rFonts w:hint="eastAsia"/>
          <w:color w:val="000000" w:themeColor="text1"/>
        </w:rPr>
        <w:t>決算法第23條規定審核各基金之事業效能，並提出建議意見，</w:t>
      </w:r>
      <w:proofErr w:type="gramStart"/>
      <w:r w:rsidR="000442A5" w:rsidRPr="00B10090">
        <w:rPr>
          <w:rFonts w:hint="eastAsia"/>
          <w:color w:val="000000" w:themeColor="text1"/>
        </w:rPr>
        <w:t>茲摘其要者列述</w:t>
      </w:r>
      <w:proofErr w:type="gramEnd"/>
      <w:r w:rsidR="000442A5" w:rsidRPr="00B10090">
        <w:rPr>
          <w:rFonts w:hint="eastAsia"/>
          <w:color w:val="000000" w:themeColor="text1"/>
        </w:rPr>
        <w:t>如次：</w:t>
      </w:r>
    </w:p>
    <w:p w14:paraId="3590112E" w14:textId="77777777" w:rsidR="003671C8" w:rsidRPr="003671C8" w:rsidRDefault="003671C8" w:rsidP="003671C8">
      <w:pPr>
        <w:pStyle w:val="-14"/>
        <w:spacing w:line="490" w:lineRule="exact"/>
        <w:ind w:firstLine="569"/>
        <w:rPr>
          <w:b/>
          <w:color w:val="000000" w:themeColor="text1"/>
          <w:spacing w:val="2"/>
        </w:rPr>
      </w:pPr>
      <w:bookmarkStart w:id="12" w:name="_Hlk43106090"/>
      <w:r w:rsidRPr="003671C8">
        <w:rPr>
          <w:rFonts w:hint="eastAsia"/>
          <w:b/>
          <w:color w:val="000000" w:themeColor="text1"/>
          <w:spacing w:val="2"/>
        </w:rPr>
        <w:t>一、積極布建身障者社區式照顧及支持服務據點，以落實身障者權利公約精神，</w:t>
      </w:r>
      <w:proofErr w:type="gramStart"/>
      <w:r w:rsidRPr="003671C8">
        <w:rPr>
          <w:rFonts w:hint="eastAsia"/>
          <w:b/>
          <w:color w:val="000000" w:themeColor="text1"/>
          <w:spacing w:val="2"/>
        </w:rPr>
        <w:t>惟身障</w:t>
      </w:r>
      <w:proofErr w:type="gramEnd"/>
      <w:r w:rsidRPr="003671C8">
        <w:rPr>
          <w:rFonts w:hint="eastAsia"/>
          <w:b/>
          <w:color w:val="000000" w:themeColor="text1"/>
          <w:spacing w:val="2"/>
        </w:rPr>
        <w:t>者嚴重情緒行為正向支持、家庭照顧者支持及社區日間作業設施等服務量能待提升、宣導活動尚未深入基層社區及課程宣傳管道未</w:t>
      </w:r>
      <w:proofErr w:type="gramStart"/>
      <w:r w:rsidRPr="003671C8">
        <w:rPr>
          <w:rFonts w:hint="eastAsia"/>
          <w:b/>
          <w:color w:val="000000" w:themeColor="text1"/>
          <w:spacing w:val="2"/>
        </w:rPr>
        <w:t>臻</w:t>
      </w:r>
      <w:proofErr w:type="gramEnd"/>
      <w:r w:rsidRPr="003671C8">
        <w:rPr>
          <w:rFonts w:hint="eastAsia"/>
          <w:b/>
          <w:color w:val="000000" w:themeColor="text1"/>
          <w:spacing w:val="2"/>
        </w:rPr>
        <w:t>多元，有待檢討改善，以提升服務成效：</w:t>
      </w:r>
      <w:r w:rsidRPr="003671C8">
        <w:rPr>
          <w:rFonts w:hint="eastAsia"/>
          <w:bCs w:val="0"/>
          <w:color w:val="000000" w:themeColor="text1"/>
          <w:spacing w:val="2"/>
        </w:rPr>
        <w:t>市政府為落實身心障礙者權利公約第19條「自立生活與融合社區」之精神，並提供嘉義市18歲以上身</w:t>
      </w:r>
      <w:proofErr w:type="gramStart"/>
      <w:r w:rsidRPr="003671C8">
        <w:rPr>
          <w:rFonts w:hint="eastAsia"/>
          <w:bCs w:val="0"/>
          <w:color w:val="000000" w:themeColor="text1"/>
          <w:spacing w:val="2"/>
        </w:rPr>
        <w:t>障</w:t>
      </w:r>
      <w:proofErr w:type="gramEnd"/>
      <w:r w:rsidRPr="003671C8">
        <w:rPr>
          <w:rFonts w:hint="eastAsia"/>
          <w:bCs w:val="0"/>
          <w:color w:val="000000" w:themeColor="text1"/>
          <w:spacing w:val="2"/>
        </w:rPr>
        <w:t>人口適切性服務，截至113年底止，布建7處社區日間作業設施（下稱小作所）、2處</w:t>
      </w:r>
      <w:proofErr w:type="gramStart"/>
      <w:r w:rsidRPr="003671C8">
        <w:rPr>
          <w:rFonts w:hint="eastAsia"/>
          <w:bCs w:val="0"/>
          <w:color w:val="000000" w:themeColor="text1"/>
          <w:spacing w:val="2"/>
        </w:rPr>
        <w:t>家庭托顧</w:t>
      </w:r>
      <w:proofErr w:type="gramEnd"/>
      <w:r w:rsidRPr="003671C8">
        <w:rPr>
          <w:rFonts w:hint="eastAsia"/>
          <w:bCs w:val="0"/>
          <w:color w:val="000000" w:themeColor="text1"/>
          <w:spacing w:val="2"/>
        </w:rPr>
        <w:t>、4處社區式日間照顧、4處社區居住、2處機構式身心障礙日照、2處精神障礙協作模式等身障者社區式照顧及支持性服務據點，暨辦理家庭照顧者支持及困難個案照顧服務。</w:t>
      </w:r>
      <w:proofErr w:type="gramStart"/>
      <w:r w:rsidRPr="003671C8">
        <w:rPr>
          <w:rFonts w:hint="eastAsia"/>
          <w:bCs w:val="0"/>
          <w:color w:val="000000" w:themeColor="text1"/>
          <w:spacing w:val="2"/>
        </w:rPr>
        <w:t>經查小作</w:t>
      </w:r>
      <w:proofErr w:type="gramEnd"/>
      <w:r w:rsidRPr="003671C8">
        <w:rPr>
          <w:rFonts w:hint="eastAsia"/>
          <w:bCs w:val="0"/>
          <w:color w:val="000000" w:themeColor="text1"/>
          <w:spacing w:val="2"/>
        </w:rPr>
        <w:t>所、身障者嚴重情緒行為正向支持整合模式及身心障礙家庭照顧者支持等3項服務執行情形，核有：（一）截至113年底止，部分小作所據點實際服務人數占可服務人數之比率未及八成，部分據點則足額收案且尚有等待接受服務個案，允宜建立各據點服務資源整合協作機制，使據點服務資源充分使用；（二）開辦身障者嚴重情緒行為正向支持計畫，以增進身障者人際互動及自我管理，惟112年至113年9月服務宣導活動對象逾八成為身障者社區服務據點或機構，尚未深入基層社區，又部分社區服務單位及警察單位未派員參與身障者社區網絡人員嚴重情緒行為基礎培訓課程，恐影響處理身障者嚴重情緒行為之服務品質；（三）補助社福團體辦理身障者家庭照顧者支持服務計畫，以減輕家庭照顧者負擔，惟僅有1處服務據點，</w:t>
      </w:r>
      <w:proofErr w:type="gramStart"/>
      <w:r w:rsidRPr="003671C8">
        <w:rPr>
          <w:rFonts w:hint="eastAsia"/>
          <w:bCs w:val="0"/>
          <w:color w:val="000000" w:themeColor="text1"/>
          <w:spacing w:val="2"/>
        </w:rPr>
        <w:t>113</w:t>
      </w:r>
      <w:proofErr w:type="gramEnd"/>
      <w:r w:rsidRPr="003671C8">
        <w:rPr>
          <w:rFonts w:hint="eastAsia"/>
          <w:bCs w:val="0"/>
          <w:color w:val="000000" w:themeColor="text1"/>
          <w:spacing w:val="2"/>
        </w:rPr>
        <w:t>年度服務個案總在案量30人，服務量能已近飽和，亟須評估擴增服務據點，提高服務量能；又補助辦理之家庭照顧者</w:t>
      </w:r>
      <w:proofErr w:type="gramStart"/>
      <w:r w:rsidRPr="003671C8">
        <w:rPr>
          <w:rFonts w:hint="eastAsia"/>
          <w:bCs w:val="0"/>
          <w:color w:val="000000" w:themeColor="text1"/>
          <w:spacing w:val="2"/>
        </w:rPr>
        <w:t>紓</w:t>
      </w:r>
      <w:proofErr w:type="gramEnd"/>
      <w:r w:rsidRPr="003671C8">
        <w:rPr>
          <w:rFonts w:hint="eastAsia"/>
          <w:bCs w:val="0"/>
          <w:color w:val="000000" w:themeColor="text1"/>
          <w:spacing w:val="2"/>
        </w:rPr>
        <w:t>壓課程，其課程資訊僅公布於執行單位Facebook或特定Line群組，宣傳力度恐有不足等情，有待檢討改善。（詳乙－27頁）</w:t>
      </w:r>
    </w:p>
    <w:p w14:paraId="77619C7A" w14:textId="3B4A9430" w:rsidR="000442A5" w:rsidRPr="003671C8" w:rsidRDefault="003671C8" w:rsidP="003671C8">
      <w:pPr>
        <w:pStyle w:val="-14"/>
        <w:spacing w:line="492" w:lineRule="exact"/>
        <w:ind w:firstLine="569"/>
        <w:rPr>
          <w:noProof/>
          <w:color w:val="000000" w:themeColor="text1"/>
          <w:spacing w:val="2"/>
        </w:rPr>
      </w:pPr>
      <w:r w:rsidRPr="003671C8">
        <w:rPr>
          <w:rFonts w:hint="eastAsia"/>
          <w:b/>
          <w:color w:val="000000" w:themeColor="text1"/>
          <w:spacing w:val="2"/>
        </w:rPr>
        <w:t>二、</w:t>
      </w:r>
      <w:bookmarkEnd w:id="12"/>
      <w:r w:rsidR="000442A5" w:rsidRPr="003671C8">
        <w:rPr>
          <w:rFonts w:hint="eastAsia"/>
          <w:b/>
          <w:color w:val="000000" w:themeColor="text1"/>
          <w:spacing w:val="2"/>
        </w:rPr>
        <w:t>為便利民眾掌握停車狀況，建置智慧停車場管理系統，</w:t>
      </w:r>
      <w:proofErr w:type="gramStart"/>
      <w:r w:rsidR="000442A5" w:rsidRPr="003671C8">
        <w:rPr>
          <w:rFonts w:hint="eastAsia"/>
          <w:b/>
          <w:color w:val="000000" w:themeColor="text1"/>
          <w:spacing w:val="2"/>
        </w:rPr>
        <w:t>惟間有部分</w:t>
      </w:r>
      <w:proofErr w:type="gramEnd"/>
      <w:r w:rsidR="000442A5" w:rsidRPr="003671C8">
        <w:rPr>
          <w:rFonts w:hint="eastAsia"/>
          <w:b/>
          <w:color w:val="000000" w:themeColor="text1"/>
          <w:spacing w:val="2"/>
        </w:rPr>
        <w:t>停車場資訊錯誤，且電動汽車、身心障礙者、婦幼等</w:t>
      </w:r>
      <w:proofErr w:type="gramStart"/>
      <w:r w:rsidR="000442A5" w:rsidRPr="003671C8">
        <w:rPr>
          <w:rFonts w:hint="eastAsia"/>
          <w:b/>
          <w:color w:val="000000" w:themeColor="text1"/>
          <w:spacing w:val="2"/>
        </w:rPr>
        <w:t>專用車格剩餘</w:t>
      </w:r>
      <w:proofErr w:type="gramEnd"/>
      <w:r w:rsidR="000442A5" w:rsidRPr="003671C8">
        <w:rPr>
          <w:rFonts w:hint="eastAsia"/>
          <w:b/>
          <w:color w:val="000000" w:themeColor="text1"/>
          <w:spacing w:val="2"/>
        </w:rPr>
        <w:t>資訊尚未揭露，允宜</w:t>
      </w:r>
      <w:proofErr w:type="gramStart"/>
      <w:r w:rsidR="000442A5" w:rsidRPr="003671C8">
        <w:rPr>
          <w:rFonts w:hint="eastAsia"/>
          <w:b/>
          <w:color w:val="000000" w:themeColor="text1"/>
          <w:spacing w:val="2"/>
        </w:rPr>
        <w:t>研</w:t>
      </w:r>
      <w:proofErr w:type="gramEnd"/>
      <w:r w:rsidR="000442A5" w:rsidRPr="003671C8">
        <w:rPr>
          <w:rFonts w:hint="eastAsia"/>
          <w:b/>
          <w:color w:val="000000" w:themeColor="text1"/>
          <w:spacing w:val="2"/>
        </w:rPr>
        <w:t>謀改善，以提升停車效率：</w:t>
      </w:r>
      <w:r w:rsidR="000442A5" w:rsidRPr="003671C8">
        <w:rPr>
          <w:rFonts w:hint="eastAsia"/>
          <w:bCs w:val="0"/>
          <w:color w:val="000000" w:themeColor="text1"/>
          <w:spacing w:val="2"/>
        </w:rPr>
        <w:t>市政府為便利民眾掌握停車狀況，提升停車效率，委外建置智慧停車場管理雲端平</w:t>
      </w:r>
      <w:proofErr w:type="gramStart"/>
      <w:r w:rsidR="000442A5" w:rsidRPr="003671C8">
        <w:rPr>
          <w:rFonts w:hint="eastAsia"/>
          <w:bCs w:val="0"/>
          <w:color w:val="000000" w:themeColor="text1"/>
          <w:spacing w:val="2"/>
        </w:rPr>
        <w:t>臺</w:t>
      </w:r>
      <w:proofErr w:type="gramEnd"/>
      <w:r w:rsidR="000442A5" w:rsidRPr="003671C8">
        <w:rPr>
          <w:rFonts w:hint="eastAsia"/>
          <w:bCs w:val="0"/>
          <w:color w:val="000000" w:themeColor="text1"/>
          <w:spacing w:val="2"/>
        </w:rPr>
        <w:t>、「愛嘉義」APP、路邊停車資訊燈箱（下稱智慧燈箱）等公有路外停車場智慧停管系統，</w:t>
      </w:r>
      <w:proofErr w:type="gramStart"/>
      <w:r w:rsidR="000442A5" w:rsidRPr="003671C8">
        <w:rPr>
          <w:rFonts w:hint="eastAsia"/>
          <w:bCs w:val="0"/>
          <w:color w:val="000000" w:themeColor="text1"/>
          <w:spacing w:val="2"/>
        </w:rPr>
        <w:t>113</w:t>
      </w:r>
      <w:proofErr w:type="gramEnd"/>
      <w:r w:rsidR="000442A5" w:rsidRPr="003671C8">
        <w:rPr>
          <w:rFonts w:hint="eastAsia"/>
          <w:bCs w:val="0"/>
          <w:color w:val="000000" w:themeColor="text1"/>
          <w:spacing w:val="2"/>
        </w:rPr>
        <w:t>年度辦理前揭業務經費合計300萬元，執行數261萬元，執行率為87％。經查公有路外停車場智慧停管系統建置及管理情形，核有：（一）利用智慧停車雲端平</w:t>
      </w:r>
      <w:proofErr w:type="gramStart"/>
      <w:r w:rsidR="000442A5" w:rsidRPr="003671C8">
        <w:rPr>
          <w:rFonts w:hint="eastAsia"/>
          <w:bCs w:val="0"/>
          <w:color w:val="000000" w:themeColor="text1"/>
          <w:spacing w:val="2"/>
        </w:rPr>
        <w:t>臺</w:t>
      </w:r>
      <w:proofErr w:type="gramEnd"/>
      <w:r w:rsidR="000442A5" w:rsidRPr="003671C8">
        <w:rPr>
          <w:rFonts w:hint="eastAsia"/>
          <w:bCs w:val="0"/>
          <w:color w:val="000000" w:themeColor="text1"/>
          <w:spacing w:val="2"/>
        </w:rPr>
        <w:t>系統揭露剩餘車位數，</w:t>
      </w:r>
      <w:proofErr w:type="gramStart"/>
      <w:r w:rsidR="000442A5" w:rsidRPr="003671C8">
        <w:rPr>
          <w:rFonts w:hint="eastAsia"/>
          <w:bCs w:val="0"/>
          <w:color w:val="000000" w:themeColor="text1"/>
          <w:spacing w:val="2"/>
        </w:rPr>
        <w:t>惟間有部分</w:t>
      </w:r>
      <w:proofErr w:type="gramEnd"/>
      <w:r w:rsidR="000442A5" w:rsidRPr="003671C8">
        <w:rPr>
          <w:rFonts w:hint="eastAsia"/>
          <w:bCs w:val="0"/>
          <w:color w:val="000000" w:themeColor="text1"/>
          <w:spacing w:val="2"/>
        </w:rPr>
        <w:t>停車場揭露剩餘車位數量資訊有誤或無法顯示，或無導航資料，或剩餘車位</w:t>
      </w:r>
      <w:proofErr w:type="gramStart"/>
      <w:r w:rsidR="000442A5" w:rsidRPr="003671C8">
        <w:rPr>
          <w:rFonts w:hint="eastAsia"/>
          <w:bCs w:val="0"/>
          <w:color w:val="000000" w:themeColor="text1"/>
          <w:spacing w:val="2"/>
        </w:rPr>
        <w:t>大於總車位</w:t>
      </w:r>
      <w:proofErr w:type="gramEnd"/>
      <w:r w:rsidR="000442A5" w:rsidRPr="003671C8">
        <w:rPr>
          <w:rFonts w:hint="eastAsia"/>
          <w:bCs w:val="0"/>
          <w:color w:val="000000" w:themeColor="text1"/>
          <w:spacing w:val="2"/>
        </w:rPr>
        <w:t>及剩餘車位長時間為零等，資訊異常卻無檢核機制，允宜注意督導並令限期改善，</w:t>
      </w:r>
      <w:proofErr w:type="gramStart"/>
      <w:r w:rsidR="000442A5" w:rsidRPr="003671C8">
        <w:rPr>
          <w:rFonts w:hint="eastAsia"/>
          <w:bCs w:val="0"/>
          <w:color w:val="000000" w:themeColor="text1"/>
          <w:spacing w:val="2"/>
        </w:rPr>
        <w:t>俾</w:t>
      </w:r>
      <w:proofErr w:type="gramEnd"/>
      <w:r w:rsidR="000442A5" w:rsidRPr="003671C8">
        <w:rPr>
          <w:rFonts w:hint="eastAsia"/>
          <w:bCs w:val="0"/>
          <w:color w:val="000000" w:themeColor="text1"/>
          <w:spacing w:val="2"/>
        </w:rPr>
        <w:t>維護即時資訊系統正確完整及正常運作；（二）為提升停車效率，於愛嘉義APP揭露停車場剩餘車位資訊，惟電動汽車、身心障礙者及婦幼等專用</w:t>
      </w:r>
      <w:proofErr w:type="gramStart"/>
      <w:r w:rsidR="000442A5" w:rsidRPr="003671C8">
        <w:rPr>
          <w:rFonts w:hint="eastAsia"/>
          <w:bCs w:val="0"/>
          <w:color w:val="000000" w:themeColor="text1"/>
          <w:spacing w:val="2"/>
        </w:rPr>
        <w:t>車格數均未</w:t>
      </w:r>
      <w:proofErr w:type="gramEnd"/>
      <w:r w:rsidR="000442A5" w:rsidRPr="003671C8">
        <w:rPr>
          <w:rFonts w:hint="eastAsia"/>
          <w:bCs w:val="0"/>
          <w:color w:val="000000" w:themeColor="text1"/>
          <w:spacing w:val="2"/>
        </w:rPr>
        <w:t>揭露，允宜</w:t>
      </w:r>
      <w:proofErr w:type="gramStart"/>
      <w:r w:rsidR="000442A5" w:rsidRPr="003671C8">
        <w:rPr>
          <w:rFonts w:hint="eastAsia"/>
          <w:bCs w:val="0"/>
          <w:color w:val="000000" w:themeColor="text1"/>
          <w:spacing w:val="2"/>
        </w:rPr>
        <w:t>研</w:t>
      </w:r>
      <w:proofErr w:type="gramEnd"/>
      <w:r w:rsidR="000442A5" w:rsidRPr="003671C8">
        <w:rPr>
          <w:rFonts w:hint="eastAsia"/>
          <w:bCs w:val="0"/>
          <w:color w:val="000000" w:themeColor="text1"/>
          <w:spacing w:val="2"/>
        </w:rPr>
        <w:t>議揭露專用車格資訊供駕駛人查詢，</w:t>
      </w:r>
      <w:proofErr w:type="gramStart"/>
      <w:r w:rsidR="000442A5" w:rsidRPr="003671C8">
        <w:rPr>
          <w:rFonts w:hint="eastAsia"/>
          <w:bCs w:val="0"/>
          <w:color w:val="000000" w:themeColor="text1"/>
          <w:spacing w:val="2"/>
        </w:rPr>
        <w:t>俾</w:t>
      </w:r>
      <w:proofErr w:type="gramEnd"/>
      <w:r w:rsidR="000442A5" w:rsidRPr="003671C8">
        <w:rPr>
          <w:rFonts w:hint="eastAsia"/>
          <w:bCs w:val="0"/>
          <w:color w:val="000000" w:themeColor="text1"/>
          <w:spacing w:val="2"/>
        </w:rPr>
        <w:t>提升停車便利性；（三）為提升停車場使用效率，於各停車場入口及路邊設置智慧燈箱，顯示停車場之即時剩餘車位數，惟電動汽車、身心障礙者及婦幼等專用車</w:t>
      </w:r>
      <w:proofErr w:type="gramStart"/>
      <w:r w:rsidR="000442A5" w:rsidRPr="003671C8">
        <w:rPr>
          <w:rFonts w:hint="eastAsia"/>
          <w:bCs w:val="0"/>
          <w:color w:val="000000" w:themeColor="text1"/>
          <w:spacing w:val="2"/>
        </w:rPr>
        <w:t>位數均未揭露</w:t>
      </w:r>
      <w:proofErr w:type="gramEnd"/>
      <w:r w:rsidR="000442A5" w:rsidRPr="003671C8">
        <w:rPr>
          <w:rFonts w:hint="eastAsia"/>
          <w:bCs w:val="0"/>
          <w:color w:val="000000" w:themeColor="text1"/>
          <w:spacing w:val="2"/>
        </w:rPr>
        <w:t>，允宜整合相關專用車位資訊，</w:t>
      </w:r>
      <w:proofErr w:type="gramStart"/>
      <w:r w:rsidR="000442A5" w:rsidRPr="003671C8">
        <w:rPr>
          <w:rFonts w:hint="eastAsia"/>
          <w:bCs w:val="0"/>
          <w:color w:val="000000" w:themeColor="text1"/>
          <w:spacing w:val="2"/>
        </w:rPr>
        <w:t>俾</w:t>
      </w:r>
      <w:proofErr w:type="gramEnd"/>
      <w:r w:rsidR="000442A5" w:rsidRPr="003671C8">
        <w:rPr>
          <w:rFonts w:hint="eastAsia"/>
          <w:bCs w:val="0"/>
          <w:color w:val="000000" w:themeColor="text1"/>
          <w:spacing w:val="2"/>
        </w:rPr>
        <w:t>降低駕駛尋找特定專用格位時間</w:t>
      </w:r>
      <w:proofErr w:type="gramStart"/>
      <w:r w:rsidR="000442A5" w:rsidRPr="003671C8">
        <w:rPr>
          <w:rFonts w:hint="eastAsia"/>
          <w:bCs w:val="0"/>
          <w:color w:val="000000" w:themeColor="text1"/>
          <w:spacing w:val="2"/>
        </w:rPr>
        <w:t>成本暨提升格</w:t>
      </w:r>
      <w:proofErr w:type="gramEnd"/>
      <w:r w:rsidR="000442A5" w:rsidRPr="003671C8">
        <w:rPr>
          <w:rFonts w:hint="eastAsia"/>
          <w:bCs w:val="0"/>
          <w:color w:val="000000" w:themeColor="text1"/>
          <w:spacing w:val="2"/>
        </w:rPr>
        <w:t>位使用效益等情，尚待</w:t>
      </w:r>
      <w:proofErr w:type="gramStart"/>
      <w:r w:rsidR="000442A5" w:rsidRPr="003671C8">
        <w:rPr>
          <w:rFonts w:hint="eastAsia"/>
          <w:bCs w:val="0"/>
          <w:color w:val="000000" w:themeColor="text1"/>
          <w:spacing w:val="2"/>
        </w:rPr>
        <w:t>研</w:t>
      </w:r>
      <w:proofErr w:type="gramEnd"/>
      <w:r w:rsidR="000442A5" w:rsidRPr="003671C8">
        <w:rPr>
          <w:rFonts w:hint="eastAsia"/>
          <w:bCs w:val="0"/>
          <w:color w:val="000000" w:themeColor="text1"/>
          <w:spacing w:val="2"/>
        </w:rPr>
        <w:t>謀改善。（詳乙－35頁）</w:t>
      </w:r>
    </w:p>
    <w:p w14:paraId="48EC76A3" w14:textId="75F24D5A" w:rsidR="000442A5" w:rsidRPr="003671C8" w:rsidRDefault="000442A5" w:rsidP="003671C8">
      <w:pPr>
        <w:pStyle w:val="-14"/>
        <w:spacing w:line="504" w:lineRule="exact"/>
        <w:ind w:firstLine="569"/>
        <w:rPr>
          <w:bCs w:val="0"/>
          <w:noProof/>
          <w:spacing w:val="2"/>
          <w:kern w:val="0"/>
        </w:rPr>
      </w:pPr>
      <w:r w:rsidRPr="003671C8">
        <w:rPr>
          <w:rFonts w:hint="eastAsia"/>
          <w:b/>
          <w:color w:val="000000" w:themeColor="text1"/>
          <w:spacing w:val="2"/>
        </w:rPr>
        <w:t>三、積極辦理各項體育活動（賽事）</w:t>
      </w:r>
      <w:proofErr w:type="gramStart"/>
      <w:r w:rsidRPr="003671C8">
        <w:rPr>
          <w:rFonts w:hint="eastAsia"/>
          <w:b/>
          <w:color w:val="000000" w:themeColor="text1"/>
          <w:spacing w:val="2"/>
        </w:rPr>
        <w:t>及維管</w:t>
      </w:r>
      <w:proofErr w:type="gramEnd"/>
      <w:r w:rsidRPr="003671C8">
        <w:rPr>
          <w:rFonts w:hint="eastAsia"/>
          <w:b/>
          <w:color w:val="000000" w:themeColor="text1"/>
          <w:spacing w:val="2"/>
        </w:rPr>
        <w:t>運動場館，倡導運動健康生活，惟體育賽事資訊分散不同網站不利市民查詢，又運動場</w:t>
      </w:r>
      <w:proofErr w:type="gramStart"/>
      <w:r w:rsidRPr="003671C8">
        <w:rPr>
          <w:rFonts w:hint="eastAsia"/>
          <w:b/>
          <w:color w:val="000000" w:themeColor="text1"/>
          <w:spacing w:val="2"/>
        </w:rPr>
        <w:t>館線上</w:t>
      </w:r>
      <w:proofErr w:type="gramEnd"/>
      <w:r w:rsidRPr="003671C8">
        <w:rPr>
          <w:rFonts w:hint="eastAsia"/>
          <w:b/>
          <w:color w:val="000000" w:themeColor="text1"/>
          <w:spacing w:val="2"/>
        </w:rPr>
        <w:t>租借系統尚未建置完成，管理維護作業亦未</w:t>
      </w:r>
      <w:proofErr w:type="gramStart"/>
      <w:r w:rsidRPr="003671C8">
        <w:rPr>
          <w:rFonts w:hint="eastAsia"/>
          <w:b/>
          <w:color w:val="000000" w:themeColor="text1"/>
          <w:spacing w:val="2"/>
        </w:rPr>
        <w:t>臻</w:t>
      </w:r>
      <w:proofErr w:type="gramEnd"/>
      <w:r w:rsidRPr="003671C8">
        <w:rPr>
          <w:rFonts w:hint="eastAsia"/>
          <w:b/>
          <w:color w:val="000000" w:themeColor="text1"/>
          <w:spacing w:val="2"/>
        </w:rPr>
        <w:t>周妥，允宜</w:t>
      </w:r>
      <w:proofErr w:type="gramStart"/>
      <w:r w:rsidRPr="003671C8">
        <w:rPr>
          <w:rFonts w:hint="eastAsia"/>
          <w:b/>
          <w:color w:val="000000" w:themeColor="text1"/>
          <w:spacing w:val="2"/>
        </w:rPr>
        <w:t>研</w:t>
      </w:r>
      <w:proofErr w:type="gramEnd"/>
      <w:r w:rsidRPr="003671C8">
        <w:rPr>
          <w:rFonts w:hint="eastAsia"/>
          <w:b/>
          <w:color w:val="000000" w:themeColor="text1"/>
          <w:spacing w:val="2"/>
        </w:rPr>
        <w:t>謀改善，以提升服務便利性及場館營運效能：</w:t>
      </w:r>
      <w:r w:rsidRPr="003671C8">
        <w:rPr>
          <w:rFonts w:hint="eastAsia"/>
          <w:bCs w:val="0"/>
          <w:color w:val="000000" w:themeColor="text1"/>
          <w:spacing w:val="2"/>
        </w:rPr>
        <w:t>市政府為倡導運動健康生活，積極辦理運動場館設施興建與更新，並舉辦各類多元化運動賽事活動。另該府及所屬體育場轄管運動場館分別有田徑場、網球場、棒球場、港坪運動公園、東區體育館、運三慢速壘球場、河濱運動公園、東區國民運動中心等</w:t>
      </w:r>
      <w:r w:rsidRPr="003671C8">
        <w:rPr>
          <w:bCs w:val="0"/>
          <w:color w:val="000000" w:themeColor="text1"/>
          <w:spacing w:val="2"/>
        </w:rPr>
        <w:t>8</w:t>
      </w:r>
      <w:r w:rsidRPr="003671C8">
        <w:rPr>
          <w:rFonts w:hint="eastAsia"/>
          <w:bCs w:val="0"/>
          <w:color w:val="000000" w:themeColor="text1"/>
          <w:spacing w:val="2"/>
        </w:rPr>
        <w:t>座，</w:t>
      </w:r>
      <w:proofErr w:type="gramStart"/>
      <w:r w:rsidRPr="003671C8">
        <w:rPr>
          <w:rFonts w:hint="eastAsia"/>
          <w:bCs w:val="0"/>
          <w:color w:val="000000" w:themeColor="text1"/>
          <w:spacing w:val="2"/>
        </w:rPr>
        <w:t>除運</w:t>
      </w:r>
      <w:proofErr w:type="gramEnd"/>
      <w:r w:rsidRPr="003671C8">
        <w:rPr>
          <w:rFonts w:hint="eastAsia"/>
          <w:bCs w:val="0"/>
          <w:color w:val="000000" w:themeColor="text1"/>
          <w:spacing w:val="2"/>
        </w:rPr>
        <w:t>三慢速壘球場及東區國民運動中心係委外經營管理，其餘</w:t>
      </w:r>
      <w:r w:rsidRPr="003671C8">
        <w:rPr>
          <w:bCs w:val="0"/>
          <w:color w:val="000000" w:themeColor="text1"/>
          <w:spacing w:val="2"/>
        </w:rPr>
        <w:t>6</w:t>
      </w:r>
      <w:r w:rsidRPr="003671C8">
        <w:rPr>
          <w:rFonts w:hint="eastAsia"/>
          <w:bCs w:val="0"/>
          <w:color w:val="000000" w:themeColor="text1"/>
          <w:spacing w:val="2"/>
        </w:rPr>
        <w:t>座運動場館係由體育場自行管理。經查嘉義市運動環境推展及場館經營管理情形，核有：（一）嘉義市或鄰近市縣舉辦之體育活動（賽事）資訊分散於不同之機關團體網站，且部分網站摻雜與體育活動（賽事）無關之行政公告，不利民眾查詢，允宜建置單一資訊平</w:t>
      </w:r>
      <w:proofErr w:type="gramStart"/>
      <w:r w:rsidRPr="003671C8">
        <w:rPr>
          <w:rFonts w:hint="eastAsia"/>
          <w:bCs w:val="0"/>
          <w:color w:val="000000" w:themeColor="text1"/>
          <w:spacing w:val="2"/>
        </w:rPr>
        <w:t>臺</w:t>
      </w:r>
      <w:proofErr w:type="gramEnd"/>
      <w:r w:rsidRPr="003671C8">
        <w:rPr>
          <w:rFonts w:hint="eastAsia"/>
          <w:bCs w:val="0"/>
          <w:color w:val="000000" w:themeColor="text1"/>
          <w:spacing w:val="2"/>
        </w:rPr>
        <w:t>網羅鄰近市縣區域賽事資訊，方便民眾查詢參與，推展運動風氣；（二）該府建置之「數位申辦整合服務平台」已啟用1年餘，惟其中申報服務體育場轄管運動場地租借之申請，僅上線田徑場及河濱運動公園等2處，致所有運動場地租借申請作業仍</w:t>
      </w:r>
      <w:proofErr w:type="gramStart"/>
      <w:r w:rsidRPr="003671C8">
        <w:rPr>
          <w:rFonts w:hint="eastAsia"/>
          <w:bCs w:val="0"/>
          <w:color w:val="000000" w:themeColor="text1"/>
          <w:spacing w:val="2"/>
        </w:rPr>
        <w:t>採</w:t>
      </w:r>
      <w:proofErr w:type="gramEnd"/>
      <w:r w:rsidRPr="003671C8">
        <w:rPr>
          <w:rFonts w:hint="eastAsia"/>
          <w:bCs w:val="0"/>
          <w:color w:val="000000" w:themeColor="text1"/>
          <w:spacing w:val="2"/>
        </w:rPr>
        <w:t>紙本方式辦理；又體育場為方便場地整理及行政作業，將「場地租借查詢」系統自114年5月至12月租借狀態均設定為已承租，顯未</w:t>
      </w:r>
      <w:proofErr w:type="gramStart"/>
      <w:r w:rsidRPr="003671C8">
        <w:rPr>
          <w:rFonts w:hint="eastAsia"/>
          <w:bCs w:val="0"/>
          <w:color w:val="000000" w:themeColor="text1"/>
          <w:spacing w:val="2"/>
        </w:rPr>
        <w:t>覈</w:t>
      </w:r>
      <w:proofErr w:type="gramEnd"/>
      <w:r w:rsidRPr="003671C8">
        <w:rPr>
          <w:rFonts w:hint="eastAsia"/>
          <w:bCs w:val="0"/>
          <w:color w:val="000000" w:themeColor="text1"/>
          <w:spacing w:val="2"/>
        </w:rPr>
        <w:t>實揭露租借狀態，影響民眾使用權益；（三）田徑場等4處場館設有公共運動設施，惟各</w:t>
      </w:r>
      <w:proofErr w:type="gramStart"/>
      <w:r w:rsidRPr="003671C8">
        <w:rPr>
          <w:rFonts w:hint="eastAsia"/>
          <w:bCs w:val="0"/>
          <w:color w:val="000000" w:themeColor="text1"/>
          <w:spacing w:val="2"/>
        </w:rPr>
        <w:t>場館迄未</w:t>
      </w:r>
      <w:proofErr w:type="gramEnd"/>
      <w:r w:rsidRPr="003671C8">
        <w:rPr>
          <w:rFonts w:hint="eastAsia"/>
          <w:bCs w:val="0"/>
          <w:color w:val="000000" w:themeColor="text1"/>
          <w:spacing w:val="2"/>
        </w:rPr>
        <w:t>訂定管理維護計畫，體育場113年卻自評有訂定，顯未確實辦理自評作業，又教育處112年委外辦理實地考核雖發現部分場館未訂定管理維護計畫，卻未落實追蹤輔導改善，致</w:t>
      </w:r>
      <w:proofErr w:type="gramStart"/>
      <w:r w:rsidRPr="003671C8">
        <w:rPr>
          <w:rFonts w:hint="eastAsia"/>
          <w:bCs w:val="0"/>
          <w:color w:val="000000" w:themeColor="text1"/>
          <w:spacing w:val="2"/>
        </w:rPr>
        <w:t>各場管管理</w:t>
      </w:r>
      <w:proofErr w:type="gramEnd"/>
      <w:r w:rsidRPr="003671C8">
        <w:rPr>
          <w:rFonts w:hint="eastAsia"/>
          <w:bCs w:val="0"/>
          <w:color w:val="000000" w:themeColor="text1"/>
          <w:spacing w:val="2"/>
        </w:rPr>
        <w:t>維護計畫闕如；（四）體育場</w:t>
      </w:r>
      <w:proofErr w:type="gramStart"/>
      <w:r w:rsidRPr="003671C8">
        <w:rPr>
          <w:rFonts w:hint="eastAsia"/>
          <w:bCs w:val="0"/>
          <w:color w:val="000000" w:themeColor="text1"/>
          <w:spacing w:val="2"/>
        </w:rPr>
        <w:t>113</w:t>
      </w:r>
      <w:proofErr w:type="gramEnd"/>
      <w:r w:rsidRPr="003671C8">
        <w:rPr>
          <w:rFonts w:hint="eastAsia"/>
          <w:bCs w:val="0"/>
          <w:color w:val="000000" w:themeColor="text1"/>
          <w:spacing w:val="2"/>
        </w:rPr>
        <w:t>年度共計辦理15件樹木修剪小額採購案，支出金額計142萬餘元，惟各案件施作性質相同，卻以分批小額採購方式辦理，加重採購程序之行政作業時間與成本負擔，允宜評估全年採購量能，以開口契約方式辦理採購；（五）體育場未定期巡檢各場館設施，致有場地損壞而未即時修護，管理維護未</w:t>
      </w:r>
      <w:proofErr w:type="gramStart"/>
      <w:r w:rsidRPr="003671C8">
        <w:rPr>
          <w:rFonts w:hint="eastAsia"/>
          <w:bCs w:val="0"/>
          <w:color w:val="000000" w:themeColor="text1"/>
          <w:spacing w:val="2"/>
        </w:rPr>
        <w:t>臻</w:t>
      </w:r>
      <w:proofErr w:type="gramEnd"/>
      <w:r w:rsidRPr="003671C8">
        <w:rPr>
          <w:rFonts w:hint="eastAsia"/>
          <w:bCs w:val="0"/>
          <w:color w:val="000000" w:themeColor="text1"/>
          <w:spacing w:val="2"/>
        </w:rPr>
        <w:t>周妥等情，亟待檢討改善。（詳乙－72頁）</w:t>
      </w:r>
    </w:p>
    <w:p w14:paraId="32902C8C" w14:textId="26031652" w:rsidR="000442A5" w:rsidRPr="003671C8" w:rsidRDefault="000442A5" w:rsidP="003671C8">
      <w:pPr>
        <w:pStyle w:val="-14"/>
        <w:spacing w:line="496" w:lineRule="exact"/>
        <w:ind w:firstLine="569"/>
        <w:rPr>
          <w:bCs w:val="0"/>
          <w:noProof/>
          <w:color w:val="000000" w:themeColor="text1"/>
          <w:spacing w:val="2"/>
        </w:rPr>
      </w:pPr>
      <w:r w:rsidRPr="003671C8">
        <w:rPr>
          <w:rFonts w:hint="eastAsia"/>
          <w:b/>
          <w:color w:val="000000" w:themeColor="text1"/>
          <w:spacing w:val="2"/>
        </w:rPr>
        <w:t>四、平均地權基金促進地利共享，賸餘</w:t>
      </w:r>
      <w:proofErr w:type="gramStart"/>
      <w:r w:rsidRPr="003671C8">
        <w:rPr>
          <w:rFonts w:hint="eastAsia"/>
          <w:b/>
          <w:color w:val="000000" w:themeColor="text1"/>
          <w:spacing w:val="2"/>
        </w:rPr>
        <w:t>挹注市</w:t>
      </w:r>
      <w:proofErr w:type="gramEnd"/>
      <w:r w:rsidRPr="003671C8">
        <w:rPr>
          <w:rFonts w:hint="eastAsia"/>
          <w:b/>
          <w:color w:val="000000" w:themeColor="text1"/>
          <w:spacing w:val="2"/>
        </w:rPr>
        <w:t>庫，惟部分業務優（活）化措施或管理欠周，允宜</w:t>
      </w:r>
      <w:proofErr w:type="gramStart"/>
      <w:r w:rsidRPr="003671C8">
        <w:rPr>
          <w:rFonts w:hint="eastAsia"/>
          <w:b/>
          <w:color w:val="000000" w:themeColor="text1"/>
          <w:spacing w:val="2"/>
        </w:rPr>
        <w:t>研</w:t>
      </w:r>
      <w:proofErr w:type="gramEnd"/>
      <w:r w:rsidRPr="003671C8">
        <w:rPr>
          <w:rFonts w:hint="eastAsia"/>
          <w:b/>
          <w:color w:val="000000" w:themeColor="text1"/>
          <w:spacing w:val="2"/>
        </w:rPr>
        <w:t>謀改善，以提升基金整體效能：</w:t>
      </w:r>
      <w:r w:rsidRPr="003671C8">
        <w:rPr>
          <w:rFonts w:hint="eastAsia"/>
          <w:bCs w:val="0"/>
          <w:color w:val="000000" w:themeColor="text1"/>
          <w:spacing w:val="2"/>
        </w:rPr>
        <w:t>市政府設立嘉義市平均地權基金（下稱平均地權基金），實施平均地權政策，以有效促進土地利用，並達成地利共享目的。111年至113年基金賸餘</w:t>
      </w:r>
      <w:proofErr w:type="gramStart"/>
      <w:r w:rsidRPr="003671C8">
        <w:rPr>
          <w:rFonts w:hint="eastAsia"/>
          <w:bCs w:val="0"/>
          <w:color w:val="000000" w:themeColor="text1"/>
          <w:spacing w:val="2"/>
        </w:rPr>
        <w:t>解繳市庫</w:t>
      </w:r>
      <w:proofErr w:type="gramEnd"/>
      <w:r w:rsidRPr="003671C8">
        <w:rPr>
          <w:rFonts w:hint="eastAsia"/>
          <w:bCs w:val="0"/>
          <w:color w:val="000000" w:themeColor="text1"/>
          <w:spacing w:val="2"/>
        </w:rPr>
        <w:t>金額分別為1億元、2億2</w:t>
      </w:r>
      <w:proofErr w:type="gramStart"/>
      <w:r w:rsidRPr="003671C8">
        <w:rPr>
          <w:rFonts w:hint="eastAsia"/>
          <w:bCs w:val="0"/>
          <w:color w:val="000000" w:themeColor="text1"/>
          <w:spacing w:val="2"/>
        </w:rPr>
        <w:t>千萬</w:t>
      </w:r>
      <w:proofErr w:type="gramEnd"/>
      <w:r w:rsidRPr="003671C8">
        <w:rPr>
          <w:rFonts w:hint="eastAsia"/>
          <w:bCs w:val="0"/>
          <w:color w:val="000000" w:themeColor="text1"/>
          <w:spacing w:val="2"/>
        </w:rPr>
        <w:t>元、4億5</w:t>
      </w:r>
      <w:proofErr w:type="gramStart"/>
      <w:r w:rsidRPr="003671C8">
        <w:rPr>
          <w:rFonts w:hint="eastAsia"/>
          <w:bCs w:val="0"/>
          <w:color w:val="000000" w:themeColor="text1"/>
          <w:spacing w:val="2"/>
        </w:rPr>
        <w:t>千萬</w:t>
      </w:r>
      <w:proofErr w:type="gramEnd"/>
      <w:r w:rsidRPr="003671C8">
        <w:rPr>
          <w:rFonts w:hint="eastAsia"/>
          <w:bCs w:val="0"/>
          <w:color w:val="000000" w:themeColor="text1"/>
          <w:spacing w:val="2"/>
        </w:rPr>
        <w:t>元。截至</w:t>
      </w:r>
      <w:proofErr w:type="gramStart"/>
      <w:r w:rsidRPr="003671C8">
        <w:rPr>
          <w:rFonts w:hint="eastAsia"/>
          <w:bCs w:val="0"/>
          <w:color w:val="000000" w:themeColor="text1"/>
          <w:spacing w:val="2"/>
        </w:rPr>
        <w:t>113</w:t>
      </w:r>
      <w:proofErr w:type="gramEnd"/>
      <w:r w:rsidRPr="003671C8">
        <w:rPr>
          <w:rFonts w:hint="eastAsia"/>
          <w:bCs w:val="0"/>
          <w:color w:val="000000" w:themeColor="text1"/>
          <w:spacing w:val="2"/>
        </w:rPr>
        <w:t>年度止，已辦理貨物轉運中心、</w:t>
      </w:r>
      <w:proofErr w:type="gramStart"/>
      <w:r w:rsidRPr="003671C8">
        <w:rPr>
          <w:rFonts w:hint="eastAsia"/>
          <w:bCs w:val="0"/>
          <w:color w:val="000000" w:themeColor="text1"/>
          <w:spacing w:val="2"/>
        </w:rPr>
        <w:t>湖子內</w:t>
      </w:r>
      <w:proofErr w:type="gramEnd"/>
      <w:r w:rsidRPr="003671C8">
        <w:rPr>
          <w:rFonts w:hint="eastAsia"/>
          <w:bCs w:val="0"/>
          <w:color w:val="000000" w:themeColor="text1"/>
          <w:spacing w:val="2"/>
        </w:rPr>
        <w:t>等8處市地重劃或區段徵收，</w:t>
      </w:r>
      <w:proofErr w:type="gramStart"/>
      <w:r w:rsidRPr="003671C8">
        <w:rPr>
          <w:rFonts w:hint="eastAsia"/>
          <w:bCs w:val="0"/>
          <w:color w:val="000000" w:themeColor="text1"/>
          <w:spacing w:val="2"/>
        </w:rPr>
        <w:t>其中湖子內</w:t>
      </w:r>
      <w:proofErr w:type="gramEnd"/>
      <w:r w:rsidRPr="003671C8">
        <w:rPr>
          <w:rFonts w:hint="eastAsia"/>
          <w:bCs w:val="0"/>
          <w:color w:val="000000" w:themeColor="text1"/>
          <w:spacing w:val="2"/>
        </w:rPr>
        <w:t>區段徵收基金於110年底裁撤，自</w:t>
      </w:r>
      <w:proofErr w:type="gramStart"/>
      <w:r w:rsidRPr="003671C8">
        <w:rPr>
          <w:rFonts w:hint="eastAsia"/>
          <w:bCs w:val="0"/>
          <w:color w:val="000000" w:themeColor="text1"/>
          <w:spacing w:val="2"/>
        </w:rPr>
        <w:t>111</w:t>
      </w:r>
      <w:proofErr w:type="gramEnd"/>
      <w:r w:rsidRPr="003671C8">
        <w:rPr>
          <w:rFonts w:hint="eastAsia"/>
          <w:bCs w:val="0"/>
          <w:color w:val="000000" w:themeColor="text1"/>
          <w:spacing w:val="2"/>
        </w:rPr>
        <w:t>年度起業務悉數轉入平均地權基金</w:t>
      </w:r>
      <w:proofErr w:type="gramStart"/>
      <w:r w:rsidRPr="003671C8">
        <w:rPr>
          <w:rFonts w:hint="eastAsia"/>
          <w:bCs w:val="0"/>
          <w:color w:val="000000" w:themeColor="text1"/>
          <w:spacing w:val="2"/>
        </w:rPr>
        <w:t>賡</w:t>
      </w:r>
      <w:proofErr w:type="gramEnd"/>
      <w:r w:rsidRPr="003671C8">
        <w:rPr>
          <w:rFonts w:hint="eastAsia"/>
          <w:bCs w:val="0"/>
          <w:color w:val="000000" w:themeColor="text1"/>
          <w:spacing w:val="2"/>
        </w:rPr>
        <w:t>續辦理。經查平均地權基金業務執行情形，核有：（一）基金專戶留存鉅額活期存款，允宜建立資金存儲優化機制，適時靈活調整定期及活期存款結構，增加利息收入，提升資金運用效能；（二）運用平均地權基金補助推動各項建設，雖已</w:t>
      </w:r>
      <w:proofErr w:type="gramStart"/>
      <w:r w:rsidRPr="003671C8">
        <w:rPr>
          <w:rFonts w:hint="eastAsia"/>
          <w:bCs w:val="0"/>
          <w:color w:val="000000" w:themeColor="text1"/>
          <w:spacing w:val="2"/>
        </w:rPr>
        <w:t>研</w:t>
      </w:r>
      <w:proofErr w:type="gramEnd"/>
      <w:r w:rsidRPr="003671C8">
        <w:rPr>
          <w:rFonts w:hint="eastAsia"/>
          <w:bCs w:val="0"/>
          <w:color w:val="000000" w:themeColor="text1"/>
          <w:spacing w:val="2"/>
        </w:rPr>
        <w:t>謀採用簡化帳</w:t>
      </w:r>
      <w:proofErr w:type="gramStart"/>
      <w:r w:rsidRPr="003671C8">
        <w:rPr>
          <w:rFonts w:hint="eastAsia"/>
          <w:bCs w:val="0"/>
          <w:color w:val="000000" w:themeColor="text1"/>
          <w:spacing w:val="2"/>
        </w:rPr>
        <w:t>務</w:t>
      </w:r>
      <w:proofErr w:type="gramEnd"/>
      <w:r w:rsidRPr="003671C8">
        <w:rPr>
          <w:rFonts w:hint="eastAsia"/>
          <w:bCs w:val="0"/>
          <w:color w:val="000000" w:themeColor="text1"/>
          <w:spacing w:val="2"/>
        </w:rPr>
        <w:t>措施，惟補助款僅由受補助機關單向自行管控執行進度，欠缺計畫執行控管機制，允宜持續強化內部控制，以達簡化帳</w:t>
      </w:r>
      <w:proofErr w:type="gramStart"/>
      <w:r w:rsidRPr="003671C8">
        <w:rPr>
          <w:rFonts w:hint="eastAsia"/>
          <w:bCs w:val="0"/>
          <w:color w:val="000000" w:themeColor="text1"/>
          <w:spacing w:val="2"/>
        </w:rPr>
        <w:t>務</w:t>
      </w:r>
      <w:proofErr w:type="gramEnd"/>
      <w:r w:rsidRPr="003671C8">
        <w:rPr>
          <w:rFonts w:hint="eastAsia"/>
          <w:bCs w:val="0"/>
          <w:color w:val="000000" w:themeColor="text1"/>
          <w:spacing w:val="2"/>
        </w:rPr>
        <w:t>處理並健全補助作業程序；（三）</w:t>
      </w:r>
      <w:proofErr w:type="gramStart"/>
      <w:r w:rsidRPr="003671C8">
        <w:rPr>
          <w:rFonts w:hint="eastAsia"/>
          <w:bCs w:val="0"/>
          <w:color w:val="000000" w:themeColor="text1"/>
          <w:spacing w:val="2"/>
        </w:rPr>
        <w:t>湖子內</w:t>
      </w:r>
      <w:proofErr w:type="gramEnd"/>
      <w:r w:rsidRPr="003671C8">
        <w:rPr>
          <w:rFonts w:hint="eastAsia"/>
          <w:bCs w:val="0"/>
          <w:color w:val="000000" w:themeColor="text1"/>
          <w:spacing w:val="2"/>
        </w:rPr>
        <w:t>區段徵收計畫之其他長期投資保留已逾10年，惟執行率偏低；另未發生契約權責之保留款亟待檢討評估，</w:t>
      </w:r>
      <w:proofErr w:type="gramStart"/>
      <w:r w:rsidRPr="003671C8">
        <w:rPr>
          <w:rFonts w:hint="eastAsia"/>
          <w:bCs w:val="0"/>
          <w:color w:val="000000" w:themeColor="text1"/>
          <w:spacing w:val="2"/>
        </w:rPr>
        <w:t>俾</w:t>
      </w:r>
      <w:proofErr w:type="gramEnd"/>
      <w:r w:rsidRPr="003671C8">
        <w:rPr>
          <w:rFonts w:hint="eastAsia"/>
          <w:bCs w:val="0"/>
          <w:color w:val="000000" w:themeColor="text1"/>
          <w:spacing w:val="2"/>
        </w:rPr>
        <w:t>提升預算執行率及基金資源使用效益；（四）</w:t>
      </w:r>
      <w:proofErr w:type="gramStart"/>
      <w:r w:rsidRPr="003671C8">
        <w:rPr>
          <w:rFonts w:hint="eastAsia"/>
          <w:bCs w:val="0"/>
          <w:color w:val="000000" w:themeColor="text1"/>
          <w:spacing w:val="2"/>
        </w:rPr>
        <w:t>部分湖子內</w:t>
      </w:r>
      <w:proofErr w:type="gramEnd"/>
      <w:r w:rsidRPr="003671C8">
        <w:rPr>
          <w:rFonts w:hint="eastAsia"/>
          <w:bCs w:val="0"/>
          <w:color w:val="000000" w:themeColor="text1"/>
          <w:spacing w:val="2"/>
        </w:rPr>
        <w:t>區段徵收領回之停車場或廣場等用地尚未</w:t>
      </w:r>
      <w:proofErr w:type="gramStart"/>
      <w:r w:rsidRPr="003671C8">
        <w:rPr>
          <w:rFonts w:hint="eastAsia"/>
          <w:bCs w:val="0"/>
          <w:color w:val="000000" w:themeColor="text1"/>
          <w:spacing w:val="2"/>
        </w:rPr>
        <w:t>闢</w:t>
      </w:r>
      <w:proofErr w:type="gramEnd"/>
      <w:r w:rsidRPr="003671C8">
        <w:rPr>
          <w:rFonts w:hint="eastAsia"/>
          <w:bCs w:val="0"/>
          <w:color w:val="000000" w:themeColor="text1"/>
          <w:spacing w:val="2"/>
        </w:rPr>
        <w:t>建，長期處於閒置狀態，為提升土地運用效益，允宜</w:t>
      </w:r>
      <w:proofErr w:type="gramStart"/>
      <w:r w:rsidRPr="003671C8">
        <w:rPr>
          <w:rFonts w:hint="eastAsia"/>
          <w:bCs w:val="0"/>
          <w:color w:val="000000" w:themeColor="text1"/>
          <w:spacing w:val="2"/>
        </w:rPr>
        <w:t>研</w:t>
      </w:r>
      <w:proofErr w:type="gramEnd"/>
      <w:r w:rsidRPr="003671C8">
        <w:rPr>
          <w:rFonts w:hint="eastAsia"/>
          <w:bCs w:val="0"/>
          <w:color w:val="000000" w:themeColor="text1"/>
          <w:spacing w:val="2"/>
        </w:rPr>
        <w:t>擬短期活化措施，促進公產使用效能等情，亟待檢討改善。（詳乙－87頁）</w:t>
      </w:r>
    </w:p>
    <w:p w14:paraId="472E60CA" w14:textId="6DF147FB" w:rsidR="0021300B" w:rsidRPr="00B10090" w:rsidRDefault="000442A5" w:rsidP="003671C8">
      <w:pPr>
        <w:pStyle w:val="a5"/>
        <w:spacing w:line="490" w:lineRule="exact"/>
        <w:ind w:firstLine="560"/>
        <w:rPr>
          <w:bCs/>
          <w:color w:val="000000" w:themeColor="text1"/>
        </w:rPr>
      </w:pPr>
      <w:r w:rsidRPr="00B10090">
        <w:rPr>
          <w:rFonts w:hint="eastAsia"/>
          <w:color w:val="000000" w:themeColor="text1"/>
        </w:rPr>
        <w:t>以上，</w:t>
      </w:r>
      <w:proofErr w:type="gramStart"/>
      <w:r w:rsidRPr="00B10090">
        <w:rPr>
          <w:rFonts w:hint="eastAsia"/>
          <w:color w:val="000000" w:themeColor="text1"/>
        </w:rPr>
        <w:t>各非營業</w:t>
      </w:r>
      <w:proofErr w:type="gramEnd"/>
      <w:r w:rsidRPr="00B10090">
        <w:rPr>
          <w:rFonts w:hint="eastAsia"/>
          <w:color w:val="000000" w:themeColor="text1"/>
        </w:rPr>
        <w:t>特種基金營運效能之待改善事項，業據函復提出妥善改進措施，</w:t>
      </w:r>
      <w:proofErr w:type="gramStart"/>
      <w:r w:rsidRPr="00B10090">
        <w:rPr>
          <w:rFonts w:hint="eastAsia"/>
          <w:color w:val="000000" w:themeColor="text1"/>
        </w:rPr>
        <w:t>本室已</w:t>
      </w:r>
      <w:proofErr w:type="gramEnd"/>
      <w:r w:rsidRPr="00B10090">
        <w:rPr>
          <w:rFonts w:hint="eastAsia"/>
          <w:color w:val="000000" w:themeColor="text1"/>
        </w:rPr>
        <w:t>列管繼續注意其改善成效</w:t>
      </w:r>
      <w:r w:rsidRPr="00B10090">
        <w:rPr>
          <w:rFonts w:hint="eastAsia"/>
          <w:bCs/>
          <w:color w:val="000000" w:themeColor="text1"/>
        </w:rPr>
        <w:t>。</w:t>
      </w:r>
    </w:p>
    <w:p w14:paraId="515AB0DB" w14:textId="77777777" w:rsidR="00B10090" w:rsidRDefault="00B10090" w:rsidP="000442A5">
      <w:pPr>
        <w:pStyle w:val="a5"/>
        <w:spacing w:line="470" w:lineRule="exact"/>
        <w:ind w:firstLine="560"/>
        <w:sectPr w:rsidR="00B10090" w:rsidSect="00D9087C">
          <w:type w:val="continuous"/>
          <w:pgSz w:w="11906" w:h="16838" w:code="9"/>
          <w:pgMar w:top="1418" w:right="992" w:bottom="1418" w:left="992" w:header="1021" w:footer="737" w:gutter="0"/>
          <w:cols w:space="425"/>
          <w:docGrid w:type="linesAndChars" w:linePitch="480"/>
        </w:sectPr>
      </w:pPr>
    </w:p>
    <w:p w14:paraId="725A94D6" w14:textId="77777777" w:rsidR="00B10090" w:rsidRPr="003671C8" w:rsidRDefault="00B10090" w:rsidP="000919EA">
      <w:pPr>
        <w:pStyle w:val="a7"/>
        <w:rPr>
          <w:bCs/>
          <w:color w:val="000000" w:themeColor="text1"/>
        </w:rPr>
      </w:pPr>
      <w:r w:rsidRPr="003671C8">
        <w:rPr>
          <w:rFonts w:hint="eastAsia"/>
          <w:bCs/>
          <w:color w:val="000000" w:themeColor="text1"/>
        </w:rPr>
        <w:t>陸、決算審核綜合成果</w:t>
      </w:r>
    </w:p>
    <w:p w14:paraId="180CD725" w14:textId="77777777" w:rsidR="00B10090" w:rsidRPr="000919EA" w:rsidRDefault="00B10090" w:rsidP="000919EA">
      <w:pPr>
        <w:pStyle w:val="a5"/>
        <w:ind w:firstLine="568"/>
        <w:rPr>
          <w:color w:val="000000" w:themeColor="text1"/>
          <w:spacing w:val="2"/>
        </w:rPr>
      </w:pPr>
      <w:proofErr w:type="gramStart"/>
      <w:r w:rsidRPr="000919EA">
        <w:rPr>
          <w:rFonts w:hint="eastAsia"/>
          <w:color w:val="000000" w:themeColor="text1"/>
          <w:spacing w:val="2"/>
        </w:rPr>
        <w:t>113</w:t>
      </w:r>
      <w:proofErr w:type="gramEnd"/>
      <w:r w:rsidRPr="000919EA">
        <w:rPr>
          <w:rFonts w:hint="eastAsia"/>
          <w:color w:val="000000" w:themeColor="text1"/>
          <w:spacing w:val="2"/>
        </w:rPr>
        <w:t>年度嘉義市總決算暨附屬單位決算及綜計表，</w:t>
      </w:r>
      <w:proofErr w:type="gramStart"/>
      <w:r w:rsidRPr="000919EA">
        <w:rPr>
          <w:rFonts w:hint="eastAsia"/>
          <w:color w:val="000000" w:themeColor="text1"/>
          <w:spacing w:val="2"/>
        </w:rPr>
        <w:t>經本室審核</w:t>
      </w:r>
      <w:proofErr w:type="gramEnd"/>
      <w:r w:rsidRPr="000919EA">
        <w:rPr>
          <w:rFonts w:hint="eastAsia"/>
          <w:color w:val="000000" w:themeColor="text1"/>
          <w:spacing w:val="2"/>
        </w:rPr>
        <w:t>結果，計</w:t>
      </w:r>
      <w:proofErr w:type="gramStart"/>
      <w:r w:rsidRPr="000919EA">
        <w:rPr>
          <w:rFonts w:hint="eastAsia"/>
          <w:color w:val="000000" w:themeColor="text1"/>
          <w:spacing w:val="2"/>
        </w:rPr>
        <w:t>編具總決算</w:t>
      </w:r>
      <w:proofErr w:type="gramEnd"/>
      <w:r w:rsidRPr="000919EA">
        <w:rPr>
          <w:rFonts w:hint="eastAsia"/>
          <w:color w:val="000000" w:themeColor="text1"/>
          <w:spacing w:val="2"/>
        </w:rPr>
        <w:t>審核報告及參考資料，茲就財務審計、績效審計及稽查違失之成果，摘</w:t>
      </w:r>
      <w:proofErr w:type="gramStart"/>
      <w:r w:rsidRPr="000919EA">
        <w:rPr>
          <w:rFonts w:hint="eastAsia"/>
          <w:color w:val="000000" w:themeColor="text1"/>
          <w:spacing w:val="2"/>
        </w:rPr>
        <w:t>其要者</w:t>
      </w:r>
      <w:proofErr w:type="gramEnd"/>
      <w:r w:rsidRPr="000919EA">
        <w:rPr>
          <w:rFonts w:hint="eastAsia"/>
          <w:color w:val="000000" w:themeColor="text1"/>
          <w:spacing w:val="2"/>
        </w:rPr>
        <w:t>，綜合分述如次：</w:t>
      </w:r>
    </w:p>
    <w:p w14:paraId="3FA67498" w14:textId="77777777" w:rsidR="00B10090" w:rsidRPr="003671C8" w:rsidRDefault="00B10090" w:rsidP="000919EA">
      <w:pPr>
        <w:pStyle w:val="a4"/>
        <w:ind w:leftChars="100" w:left="240" w:firstLineChars="0" w:firstLine="0"/>
        <w:rPr>
          <w:color w:val="000000" w:themeColor="text1"/>
        </w:rPr>
      </w:pPr>
      <w:r w:rsidRPr="003671C8">
        <w:rPr>
          <w:rFonts w:hint="eastAsia"/>
          <w:color w:val="000000" w:themeColor="text1"/>
        </w:rPr>
        <w:t>一、財務審計成果</w:t>
      </w:r>
    </w:p>
    <w:p w14:paraId="6FD3B000" w14:textId="77777777" w:rsidR="00B10090" w:rsidRPr="003671C8" w:rsidRDefault="00B10090" w:rsidP="000919EA">
      <w:pPr>
        <w:pStyle w:val="a3"/>
        <w:ind w:leftChars="200" w:left="480" w:firstLine="0"/>
        <w:rPr>
          <w:color w:val="000000" w:themeColor="text1"/>
        </w:rPr>
      </w:pPr>
      <w:r w:rsidRPr="003671C8">
        <w:rPr>
          <w:rFonts w:hint="eastAsia"/>
          <w:color w:val="000000" w:themeColor="text1"/>
        </w:rPr>
        <w:t>（一）審核決算情形</w:t>
      </w:r>
    </w:p>
    <w:p w14:paraId="2713E677" w14:textId="77777777" w:rsidR="00B10090" w:rsidRPr="000919EA" w:rsidRDefault="00B10090" w:rsidP="000919EA">
      <w:pPr>
        <w:pStyle w:val="1230"/>
        <w:ind w:leftChars="0" w:left="0" w:firstLine="584"/>
        <w:rPr>
          <w:spacing w:val="6"/>
        </w:rPr>
      </w:pPr>
      <w:r w:rsidRPr="000919EA">
        <w:rPr>
          <w:rFonts w:hint="eastAsia"/>
          <w:spacing w:val="6"/>
        </w:rPr>
        <w:t>嘉義市總決算審核結果，歲出決算修正減列346萬餘元，審定為185億1,291萬餘元。</w:t>
      </w:r>
    </w:p>
    <w:p w14:paraId="417D1D73" w14:textId="77777777" w:rsidR="00B10090" w:rsidRPr="000919EA" w:rsidRDefault="00B10090" w:rsidP="000919EA">
      <w:pPr>
        <w:pStyle w:val="a3"/>
        <w:widowControl w:val="0"/>
        <w:ind w:leftChars="200" w:left="480" w:firstLine="0"/>
        <w:rPr>
          <w:spacing w:val="2"/>
        </w:rPr>
      </w:pPr>
      <w:r w:rsidRPr="000919EA">
        <w:rPr>
          <w:rFonts w:hint="eastAsia"/>
          <w:spacing w:val="2"/>
        </w:rPr>
        <w:t>（二）審核稅捐</w:t>
      </w:r>
      <w:proofErr w:type="gramStart"/>
      <w:r w:rsidRPr="000919EA">
        <w:rPr>
          <w:rFonts w:hint="eastAsia"/>
          <w:spacing w:val="2"/>
        </w:rPr>
        <w:t>稽</w:t>
      </w:r>
      <w:proofErr w:type="gramEnd"/>
      <w:r w:rsidRPr="000919EA">
        <w:rPr>
          <w:rFonts w:hint="eastAsia"/>
          <w:spacing w:val="2"/>
        </w:rPr>
        <w:t>徵事務情形</w:t>
      </w:r>
    </w:p>
    <w:p w14:paraId="77DFA3C9" w14:textId="77777777" w:rsidR="00B10090" w:rsidRPr="000919EA" w:rsidRDefault="00B10090" w:rsidP="000919EA">
      <w:pPr>
        <w:pStyle w:val="a3"/>
        <w:widowControl w:val="0"/>
        <w:ind w:leftChars="0" w:left="0" w:firstLineChars="200" w:firstLine="568"/>
        <w:rPr>
          <w:b w:val="0"/>
          <w:spacing w:val="2"/>
        </w:rPr>
      </w:pPr>
      <w:r w:rsidRPr="000919EA">
        <w:rPr>
          <w:rFonts w:hint="eastAsia"/>
          <w:b w:val="0"/>
          <w:color w:val="000000" w:themeColor="text1"/>
          <w:spacing w:val="2"/>
        </w:rPr>
        <w:t>審核地方稅</w:t>
      </w:r>
      <w:proofErr w:type="gramStart"/>
      <w:r w:rsidRPr="000919EA">
        <w:rPr>
          <w:rFonts w:hint="eastAsia"/>
          <w:b w:val="0"/>
          <w:color w:val="000000" w:themeColor="text1"/>
          <w:spacing w:val="2"/>
        </w:rPr>
        <w:t>稽</w:t>
      </w:r>
      <w:proofErr w:type="gramEnd"/>
      <w:r w:rsidRPr="000919EA">
        <w:rPr>
          <w:rFonts w:hint="eastAsia"/>
          <w:b w:val="0"/>
          <w:color w:val="000000" w:themeColor="text1"/>
          <w:spacing w:val="2"/>
        </w:rPr>
        <w:t>徵機關賦稅捐費</w:t>
      </w:r>
      <w:proofErr w:type="gramStart"/>
      <w:r w:rsidRPr="000919EA">
        <w:rPr>
          <w:rFonts w:hint="eastAsia"/>
          <w:b w:val="0"/>
          <w:color w:val="000000" w:themeColor="text1"/>
          <w:spacing w:val="2"/>
        </w:rPr>
        <w:t>徵收納庫業務</w:t>
      </w:r>
      <w:proofErr w:type="gramEnd"/>
      <w:r w:rsidRPr="000919EA">
        <w:rPr>
          <w:rFonts w:hint="eastAsia"/>
          <w:b w:val="0"/>
          <w:color w:val="000000" w:themeColor="text1"/>
          <w:spacing w:val="2"/>
        </w:rPr>
        <w:t>，發現法令適用不當或計算錯誤，通知該管</w:t>
      </w:r>
      <w:proofErr w:type="gramStart"/>
      <w:r w:rsidRPr="000919EA">
        <w:rPr>
          <w:rFonts w:hint="eastAsia"/>
          <w:b w:val="0"/>
          <w:color w:val="000000" w:themeColor="text1"/>
          <w:spacing w:val="2"/>
        </w:rPr>
        <w:t>稽</w:t>
      </w:r>
      <w:proofErr w:type="gramEnd"/>
      <w:r w:rsidRPr="000919EA">
        <w:rPr>
          <w:rFonts w:hint="eastAsia"/>
          <w:b w:val="0"/>
          <w:color w:val="000000" w:themeColor="text1"/>
          <w:spacing w:val="2"/>
        </w:rPr>
        <w:t>徵機關查明依法處理，</w:t>
      </w:r>
      <w:proofErr w:type="gramStart"/>
      <w:r w:rsidRPr="000919EA">
        <w:rPr>
          <w:b w:val="0"/>
          <w:color w:val="000000" w:themeColor="text1"/>
          <w:spacing w:val="2"/>
        </w:rPr>
        <w:t>113</w:t>
      </w:r>
      <w:proofErr w:type="gramEnd"/>
      <w:r w:rsidRPr="000919EA">
        <w:rPr>
          <w:rFonts w:hint="eastAsia"/>
          <w:b w:val="0"/>
          <w:color w:val="000000" w:themeColor="text1"/>
          <w:spacing w:val="2"/>
        </w:rPr>
        <w:t>年度補徵稅款</w:t>
      </w:r>
      <w:r w:rsidRPr="000919EA">
        <w:rPr>
          <w:b w:val="0"/>
          <w:color w:val="000000" w:themeColor="text1"/>
          <w:spacing w:val="2"/>
        </w:rPr>
        <w:t>412</w:t>
      </w:r>
      <w:r w:rsidRPr="000919EA">
        <w:rPr>
          <w:rFonts w:hint="eastAsia"/>
          <w:b w:val="0"/>
          <w:color w:val="000000" w:themeColor="text1"/>
          <w:spacing w:val="2"/>
        </w:rPr>
        <w:t>萬餘元。</w:t>
      </w:r>
    </w:p>
    <w:p w14:paraId="599B3C25" w14:textId="77777777" w:rsidR="00B10090" w:rsidRPr="000919EA" w:rsidRDefault="00B10090" w:rsidP="000919EA">
      <w:pPr>
        <w:pStyle w:val="a3"/>
        <w:widowControl w:val="0"/>
        <w:ind w:leftChars="200" w:left="480" w:firstLine="0"/>
        <w:rPr>
          <w:spacing w:val="2"/>
        </w:rPr>
      </w:pPr>
      <w:r w:rsidRPr="000919EA">
        <w:rPr>
          <w:rFonts w:hint="eastAsia"/>
          <w:spacing w:val="2"/>
        </w:rPr>
        <w:t>（三）稽察採購事務情形</w:t>
      </w:r>
    </w:p>
    <w:p w14:paraId="335F4776" w14:textId="77777777" w:rsidR="00B10090" w:rsidRPr="000919EA" w:rsidRDefault="00B10090" w:rsidP="000919EA">
      <w:pPr>
        <w:widowControl/>
        <w:overflowPunct w:val="0"/>
        <w:snapToGrid w:val="0"/>
        <w:spacing w:line="480" w:lineRule="exact"/>
        <w:ind w:firstLineChars="200" w:firstLine="568"/>
        <w:jc w:val="both"/>
        <w:rPr>
          <w:rFonts w:ascii="標楷體" w:eastAsia="標楷體" w:hAnsi="標楷體" w:cs="標楷體"/>
          <w:spacing w:val="2"/>
          <w:sz w:val="28"/>
          <w:szCs w:val="28"/>
        </w:rPr>
      </w:pPr>
      <w:r w:rsidRPr="000919EA">
        <w:rPr>
          <w:rFonts w:ascii="標楷體" w:eastAsia="標楷體" w:hAnsi="標楷體" w:cs="標楷體" w:hint="eastAsia"/>
          <w:snapToGrid w:val="0"/>
          <w:color w:val="000000"/>
          <w:spacing w:val="2"/>
          <w:sz w:val="28"/>
          <w:szCs w:val="28"/>
        </w:rPr>
        <w:t>各機關辦理採購案件，經派員稽察結果，</w:t>
      </w:r>
      <w:proofErr w:type="gramStart"/>
      <w:r w:rsidRPr="000919EA">
        <w:rPr>
          <w:rFonts w:ascii="標楷體" w:eastAsia="標楷體" w:hAnsi="標楷體" w:cs="標楷體" w:hint="eastAsia"/>
          <w:snapToGrid w:val="0"/>
          <w:color w:val="000000"/>
          <w:spacing w:val="2"/>
          <w:sz w:val="28"/>
          <w:szCs w:val="28"/>
        </w:rPr>
        <w:t>間有不符</w:t>
      </w:r>
      <w:proofErr w:type="gramEnd"/>
      <w:r w:rsidRPr="000919EA">
        <w:rPr>
          <w:rFonts w:ascii="標楷體" w:eastAsia="標楷體" w:hAnsi="標楷體" w:cs="標楷體" w:hint="eastAsia"/>
          <w:snapToGrid w:val="0"/>
          <w:color w:val="000000"/>
          <w:spacing w:val="2"/>
          <w:sz w:val="28"/>
          <w:szCs w:val="28"/>
        </w:rPr>
        <w:t>法令或契約規定，或設計疏失、監造不周、品質制度不符及施工不符等情形，通知各該機關查明並依法或依約處理，</w:t>
      </w:r>
      <w:proofErr w:type="gramStart"/>
      <w:r w:rsidRPr="000919EA">
        <w:rPr>
          <w:rFonts w:ascii="標楷體" w:eastAsia="標楷體" w:hAnsi="標楷體" w:cs="標楷體" w:hint="eastAsia"/>
          <w:snapToGrid w:val="0"/>
          <w:color w:val="000000"/>
          <w:spacing w:val="2"/>
          <w:sz w:val="28"/>
          <w:szCs w:val="28"/>
        </w:rPr>
        <w:t>113</w:t>
      </w:r>
      <w:proofErr w:type="gramEnd"/>
      <w:r w:rsidRPr="000919EA">
        <w:rPr>
          <w:rFonts w:ascii="標楷體" w:eastAsia="標楷體" w:hAnsi="標楷體" w:cs="標楷體" w:hint="eastAsia"/>
          <w:snapToGrid w:val="0"/>
          <w:color w:val="000000"/>
          <w:spacing w:val="2"/>
          <w:sz w:val="28"/>
          <w:szCs w:val="28"/>
        </w:rPr>
        <w:t>年度收回、扣（罰）款、</w:t>
      </w:r>
      <w:proofErr w:type="gramStart"/>
      <w:r w:rsidRPr="000919EA">
        <w:rPr>
          <w:rFonts w:ascii="標楷體" w:eastAsia="標楷體" w:hAnsi="標楷體" w:cs="標楷體" w:hint="eastAsia"/>
          <w:snapToGrid w:val="0"/>
          <w:color w:val="000000"/>
          <w:spacing w:val="2"/>
          <w:sz w:val="28"/>
          <w:szCs w:val="28"/>
        </w:rPr>
        <w:t>減帳金額</w:t>
      </w:r>
      <w:proofErr w:type="gramEnd"/>
      <w:r w:rsidRPr="000919EA">
        <w:rPr>
          <w:rFonts w:ascii="標楷體" w:eastAsia="標楷體" w:hAnsi="標楷體" w:cs="標楷體" w:hint="eastAsia"/>
          <w:snapToGrid w:val="0"/>
          <w:color w:val="000000"/>
          <w:spacing w:val="2"/>
          <w:sz w:val="28"/>
          <w:szCs w:val="28"/>
        </w:rPr>
        <w:t>，合計939萬餘元。</w:t>
      </w:r>
    </w:p>
    <w:p w14:paraId="6945428C" w14:textId="77777777" w:rsidR="00B10090" w:rsidRPr="000919EA" w:rsidRDefault="00B10090" w:rsidP="000919EA">
      <w:pPr>
        <w:pStyle w:val="a4"/>
        <w:ind w:leftChars="100" w:left="240" w:firstLineChars="0" w:firstLine="0"/>
        <w:rPr>
          <w:spacing w:val="2"/>
        </w:rPr>
      </w:pPr>
      <w:r w:rsidRPr="000919EA">
        <w:rPr>
          <w:rFonts w:hint="eastAsia"/>
          <w:spacing w:val="2"/>
        </w:rPr>
        <w:t>二、績效審計成果</w:t>
      </w:r>
    </w:p>
    <w:p w14:paraId="2116D60B" w14:textId="77777777" w:rsidR="00B10090" w:rsidRPr="000919EA" w:rsidRDefault="00B10090" w:rsidP="000919EA">
      <w:pPr>
        <w:pStyle w:val="a3"/>
        <w:ind w:leftChars="200" w:left="480" w:firstLine="0"/>
        <w:rPr>
          <w:spacing w:val="2"/>
        </w:rPr>
      </w:pPr>
      <w:r w:rsidRPr="000919EA">
        <w:rPr>
          <w:rFonts w:hint="eastAsia"/>
          <w:spacing w:val="2"/>
        </w:rPr>
        <w:t>（一）增進財務效能之建議</w:t>
      </w:r>
    </w:p>
    <w:p w14:paraId="041E2E07" w14:textId="77777777" w:rsidR="00B10090" w:rsidRPr="000919EA" w:rsidRDefault="00B10090" w:rsidP="000919EA">
      <w:pPr>
        <w:pStyle w:val="a5"/>
        <w:ind w:firstLine="568"/>
        <w:rPr>
          <w:spacing w:val="2"/>
          <w:sz w:val="32"/>
          <w:szCs w:val="32"/>
        </w:rPr>
      </w:pPr>
      <w:r w:rsidRPr="000919EA">
        <w:rPr>
          <w:rFonts w:hint="eastAsia"/>
          <w:spacing w:val="2"/>
        </w:rPr>
        <w:t>依審計法第70條及預算法第28條規定，審計機關於政府編擬下年度概算前，應提供審核以前年度預算執行之有關資料，及對財務上增進效能與減少不經濟支出之建議意見，以供嘉義市政府作為決定下年度施政方針之參考。</w:t>
      </w:r>
      <w:proofErr w:type="gramStart"/>
      <w:r w:rsidRPr="000919EA">
        <w:rPr>
          <w:rFonts w:hint="eastAsia"/>
          <w:spacing w:val="2"/>
        </w:rPr>
        <w:t>本室對</w:t>
      </w:r>
      <w:proofErr w:type="gramEnd"/>
      <w:r w:rsidRPr="000919EA">
        <w:rPr>
          <w:rFonts w:hint="eastAsia"/>
          <w:spacing w:val="2"/>
        </w:rPr>
        <w:t>嘉義市政府所提建議意見計有7項（詳乙－4頁），分述如次：</w:t>
      </w:r>
    </w:p>
    <w:p w14:paraId="14D887B4" w14:textId="77777777" w:rsidR="00B10090" w:rsidRPr="000919EA" w:rsidRDefault="00B10090" w:rsidP="000919EA">
      <w:pPr>
        <w:pStyle w:val="1230"/>
        <w:ind w:leftChars="0" w:left="0" w:firstLineChars="300" w:firstLine="852"/>
        <w:rPr>
          <w:spacing w:val="2"/>
        </w:rPr>
      </w:pPr>
      <w:r w:rsidRPr="000919EA">
        <w:rPr>
          <w:rFonts w:hint="eastAsia"/>
          <w:spacing w:val="2"/>
        </w:rPr>
        <w:t>1.為建構幸福永續城市啟動十大旗艦計畫之建設，惟營建成本及貸款利率持續攀升，原預估經費額度劇增，恐影響未來財務規劃，又自籌財源占歲入決算比率偏低，仍須仰賴中央補助款</w:t>
      </w:r>
      <w:proofErr w:type="gramStart"/>
      <w:r w:rsidRPr="000919EA">
        <w:rPr>
          <w:rFonts w:hint="eastAsia"/>
          <w:spacing w:val="2"/>
        </w:rPr>
        <w:t>挹</w:t>
      </w:r>
      <w:proofErr w:type="gramEnd"/>
      <w:r w:rsidRPr="000919EA">
        <w:rPr>
          <w:rFonts w:hint="eastAsia"/>
          <w:spacing w:val="2"/>
        </w:rPr>
        <w:t>注，強化財務資源與成本管控機制，並積極擴展財源，以維護財政永續性。</w:t>
      </w:r>
    </w:p>
    <w:p w14:paraId="51DAD0F7" w14:textId="77777777" w:rsidR="00B10090" w:rsidRPr="000919EA" w:rsidRDefault="00B10090" w:rsidP="000919EA">
      <w:pPr>
        <w:pStyle w:val="1230"/>
        <w:ind w:leftChars="0" w:left="0" w:firstLineChars="300" w:firstLine="852"/>
        <w:rPr>
          <w:spacing w:val="2"/>
        </w:rPr>
      </w:pPr>
      <w:r w:rsidRPr="000919EA">
        <w:rPr>
          <w:rFonts w:hint="eastAsia"/>
          <w:spacing w:val="2"/>
        </w:rPr>
        <w:t>2.為建構優質生活環境持續推動公共建設計畫，惟部分計畫前置作業規劃設計欠周、採購招標多次流廢標、施工履約管理及驗收結算作業欠嚴謹，且未能有效發揮管考功能，致執行進度落後，亟待參酌公共建設計畫全生命週期管理方式，強化績效及進度控管機制，</w:t>
      </w:r>
      <w:proofErr w:type="gramStart"/>
      <w:r w:rsidRPr="000919EA">
        <w:rPr>
          <w:rFonts w:hint="eastAsia"/>
          <w:spacing w:val="2"/>
        </w:rPr>
        <w:t>俾</w:t>
      </w:r>
      <w:proofErr w:type="gramEnd"/>
      <w:r w:rsidRPr="000919EA">
        <w:rPr>
          <w:rFonts w:hint="eastAsia"/>
          <w:spacing w:val="2"/>
        </w:rPr>
        <w:t>利計畫如期完成並發揮最大效益。</w:t>
      </w:r>
    </w:p>
    <w:p w14:paraId="528F85FF" w14:textId="77777777" w:rsidR="00B10090" w:rsidRPr="000919EA" w:rsidRDefault="00B10090" w:rsidP="000919EA">
      <w:pPr>
        <w:pStyle w:val="1230"/>
        <w:widowControl w:val="0"/>
        <w:ind w:leftChars="0" w:left="0" w:firstLineChars="300" w:firstLine="852"/>
        <w:rPr>
          <w:spacing w:val="2"/>
        </w:rPr>
      </w:pPr>
      <w:r w:rsidRPr="000919EA">
        <w:rPr>
          <w:rFonts w:hint="eastAsia"/>
          <w:spacing w:val="2"/>
        </w:rPr>
        <w:t>3.嘉義市果菜市場股份有限公司辦理批發交易業務，調節蔬果產銷，惟經營管理相關作業未</w:t>
      </w:r>
      <w:proofErr w:type="gramStart"/>
      <w:r w:rsidRPr="000919EA">
        <w:rPr>
          <w:rFonts w:hint="eastAsia"/>
          <w:spacing w:val="2"/>
        </w:rPr>
        <w:t>臻</w:t>
      </w:r>
      <w:proofErr w:type="gramEnd"/>
      <w:r w:rsidRPr="000919EA">
        <w:rPr>
          <w:rFonts w:hint="eastAsia"/>
          <w:spacing w:val="2"/>
        </w:rPr>
        <w:t>周妥，允宜加強多元化經營，策進銷售規模及實績，以提升營運效能。</w:t>
      </w:r>
    </w:p>
    <w:p w14:paraId="6714618C" w14:textId="77777777" w:rsidR="00B10090" w:rsidRPr="000919EA" w:rsidRDefault="00B10090" w:rsidP="000919EA">
      <w:pPr>
        <w:pStyle w:val="1230"/>
        <w:spacing w:line="500" w:lineRule="exact"/>
        <w:ind w:leftChars="0" w:left="0" w:firstLineChars="300" w:firstLine="852"/>
        <w:rPr>
          <w:spacing w:val="2"/>
        </w:rPr>
      </w:pPr>
      <w:r w:rsidRPr="000919EA">
        <w:rPr>
          <w:rFonts w:hint="eastAsia"/>
          <w:spacing w:val="2"/>
        </w:rPr>
        <w:t>4.建置公共設施管線資料庫並持續精進道路資訊管理系統，惟未落實纜線巡查作業，且有部分業者之纜線</w:t>
      </w:r>
      <w:proofErr w:type="gramStart"/>
      <w:r w:rsidRPr="000919EA">
        <w:rPr>
          <w:rFonts w:hint="eastAsia"/>
          <w:spacing w:val="2"/>
        </w:rPr>
        <w:t>圖資尚未納列</w:t>
      </w:r>
      <w:proofErr w:type="gramEnd"/>
      <w:r w:rsidRPr="000919EA">
        <w:rPr>
          <w:rFonts w:hint="eastAsia"/>
          <w:spacing w:val="2"/>
        </w:rPr>
        <w:t>系統，不利使用費之計算，亟待落實全面清查附掛纜線，並徵收道路使用費，以維護政府權益。</w:t>
      </w:r>
    </w:p>
    <w:p w14:paraId="13EF36DE" w14:textId="77777777" w:rsidR="00B10090" w:rsidRPr="000919EA" w:rsidRDefault="00B10090" w:rsidP="000919EA">
      <w:pPr>
        <w:pStyle w:val="1230"/>
        <w:spacing w:line="500" w:lineRule="exact"/>
        <w:ind w:leftChars="0" w:left="0" w:firstLineChars="300" w:firstLine="852"/>
        <w:rPr>
          <w:spacing w:val="2"/>
        </w:rPr>
      </w:pPr>
      <w:r w:rsidRPr="000919EA">
        <w:rPr>
          <w:rFonts w:hint="eastAsia"/>
          <w:spacing w:val="2"/>
        </w:rPr>
        <w:t>5.為提升衛生醫療水準並落實預防保健工作，辦理公共衛生及醫療門診業務，</w:t>
      </w:r>
      <w:proofErr w:type="gramStart"/>
      <w:r w:rsidRPr="000919EA">
        <w:rPr>
          <w:rFonts w:hint="eastAsia"/>
          <w:spacing w:val="2"/>
        </w:rPr>
        <w:t>惟間有未</w:t>
      </w:r>
      <w:proofErr w:type="gramEnd"/>
      <w:r w:rsidRPr="000919EA">
        <w:rPr>
          <w:rFonts w:hint="eastAsia"/>
          <w:spacing w:val="2"/>
        </w:rPr>
        <w:t>統一辦理智慧診間資訊服務採購案，無法發揮規模經濟效果，或醫療服務費用申報作業未</w:t>
      </w:r>
      <w:proofErr w:type="gramStart"/>
      <w:r w:rsidRPr="000919EA">
        <w:rPr>
          <w:rFonts w:hint="eastAsia"/>
          <w:spacing w:val="2"/>
        </w:rPr>
        <w:t>臻</w:t>
      </w:r>
      <w:proofErr w:type="gramEnd"/>
      <w:r w:rsidRPr="000919EA">
        <w:rPr>
          <w:rFonts w:hint="eastAsia"/>
          <w:spacing w:val="2"/>
        </w:rPr>
        <w:t>嚴謹，屢遭健保署核減等情，有待檢討改善。</w:t>
      </w:r>
    </w:p>
    <w:p w14:paraId="5B18918D" w14:textId="77777777" w:rsidR="00B10090" w:rsidRPr="000919EA" w:rsidRDefault="00B10090" w:rsidP="000919EA">
      <w:pPr>
        <w:pStyle w:val="1230"/>
        <w:spacing w:line="500" w:lineRule="exact"/>
        <w:ind w:leftChars="0" w:left="0" w:firstLineChars="300" w:firstLine="852"/>
        <w:rPr>
          <w:spacing w:val="2"/>
        </w:rPr>
      </w:pPr>
      <w:r w:rsidRPr="000919EA">
        <w:rPr>
          <w:rFonts w:hint="eastAsia"/>
          <w:spacing w:val="2"/>
        </w:rPr>
        <w:t>6.</w:t>
      </w:r>
      <w:r w:rsidRPr="000919EA">
        <w:rPr>
          <w:rFonts w:hint="eastAsia"/>
          <w:spacing w:val="8"/>
        </w:rPr>
        <w:t>推動多功能辦公大樓興建計畫，惟執行策略欠缺穩定性，計畫</w:t>
      </w:r>
      <w:proofErr w:type="gramStart"/>
      <w:r w:rsidRPr="000919EA">
        <w:rPr>
          <w:rFonts w:hint="eastAsia"/>
          <w:spacing w:val="8"/>
        </w:rPr>
        <w:t>仍處統包</w:t>
      </w:r>
      <w:proofErr w:type="gramEnd"/>
      <w:r w:rsidRPr="000919EA">
        <w:rPr>
          <w:rFonts w:hint="eastAsia"/>
          <w:spacing w:val="8"/>
        </w:rPr>
        <w:t>需求審查作業階段，且地下室停車空間之開挖面積及</w:t>
      </w:r>
      <w:proofErr w:type="gramStart"/>
      <w:r w:rsidRPr="000919EA">
        <w:rPr>
          <w:rFonts w:hint="eastAsia"/>
          <w:spacing w:val="8"/>
        </w:rPr>
        <w:t>期程估列</w:t>
      </w:r>
      <w:proofErr w:type="gramEnd"/>
      <w:r w:rsidRPr="000919EA">
        <w:rPr>
          <w:rFonts w:hint="eastAsia"/>
          <w:spacing w:val="8"/>
        </w:rPr>
        <w:t>未</w:t>
      </w:r>
      <w:proofErr w:type="gramStart"/>
      <w:r w:rsidRPr="000919EA">
        <w:rPr>
          <w:rFonts w:hint="eastAsia"/>
          <w:spacing w:val="8"/>
        </w:rPr>
        <w:t>臻</w:t>
      </w:r>
      <w:proofErr w:type="gramEnd"/>
      <w:r w:rsidRPr="000919EA">
        <w:rPr>
          <w:rFonts w:hint="eastAsia"/>
          <w:spacing w:val="8"/>
        </w:rPr>
        <w:t>周妥，允宜積極辦理並預為妥</w:t>
      </w:r>
      <w:proofErr w:type="gramStart"/>
      <w:r w:rsidRPr="000919EA">
        <w:rPr>
          <w:rFonts w:hint="eastAsia"/>
          <w:spacing w:val="8"/>
        </w:rPr>
        <w:t>擬善策</w:t>
      </w:r>
      <w:proofErr w:type="gramEnd"/>
      <w:r w:rsidRPr="000919EA">
        <w:rPr>
          <w:rFonts w:hint="eastAsia"/>
          <w:spacing w:val="8"/>
        </w:rPr>
        <w:t>因應，</w:t>
      </w:r>
      <w:proofErr w:type="gramStart"/>
      <w:r w:rsidRPr="000919EA">
        <w:rPr>
          <w:rFonts w:hint="eastAsia"/>
          <w:spacing w:val="8"/>
        </w:rPr>
        <w:t>俾</w:t>
      </w:r>
      <w:proofErr w:type="gramEnd"/>
      <w:r w:rsidRPr="000919EA">
        <w:rPr>
          <w:rFonts w:hint="eastAsia"/>
          <w:spacing w:val="8"/>
        </w:rPr>
        <w:t>早日達成提升辦公室空間及公眾服務品質之目標。</w:t>
      </w:r>
    </w:p>
    <w:p w14:paraId="5894C32F" w14:textId="77777777" w:rsidR="00B10090" w:rsidRPr="000919EA" w:rsidRDefault="00B10090" w:rsidP="000919EA">
      <w:pPr>
        <w:pStyle w:val="1230"/>
        <w:widowControl w:val="0"/>
        <w:spacing w:line="500" w:lineRule="exact"/>
        <w:ind w:leftChars="0" w:left="0" w:firstLineChars="300" w:firstLine="852"/>
        <w:rPr>
          <w:spacing w:val="2"/>
        </w:rPr>
      </w:pPr>
      <w:r w:rsidRPr="000919EA">
        <w:rPr>
          <w:rFonts w:hint="eastAsia"/>
          <w:spacing w:val="2"/>
        </w:rPr>
        <w:t>7.訂定公產房地管理規範以提升使用效益，惟部分市有房地閒置且未規劃活化措施或管理欠周，允宜檢討改善，以提升公產房地整體運用成效。</w:t>
      </w:r>
    </w:p>
    <w:p w14:paraId="5E10D0AB" w14:textId="77777777" w:rsidR="00B10090" w:rsidRPr="000919EA" w:rsidRDefault="00B10090" w:rsidP="000919EA">
      <w:pPr>
        <w:pStyle w:val="a3"/>
        <w:spacing w:line="500" w:lineRule="exact"/>
        <w:ind w:leftChars="0" w:left="0" w:firstLineChars="200" w:firstLine="569"/>
        <w:rPr>
          <w:snapToGrid w:val="0"/>
          <w:color w:val="000000" w:themeColor="text1"/>
          <w:spacing w:val="2"/>
        </w:rPr>
      </w:pPr>
      <w:r w:rsidRPr="000919EA">
        <w:rPr>
          <w:rFonts w:hint="eastAsia"/>
          <w:snapToGrid w:val="0"/>
          <w:color w:val="000000" w:themeColor="text1"/>
          <w:spacing w:val="2"/>
        </w:rPr>
        <w:t>（二）未盡職責或效能過低事項之查報</w:t>
      </w:r>
    </w:p>
    <w:p w14:paraId="46220DDB" w14:textId="77777777" w:rsidR="00B10090" w:rsidRPr="003671C8" w:rsidRDefault="00B10090" w:rsidP="000919EA">
      <w:pPr>
        <w:pStyle w:val="1230"/>
        <w:spacing w:line="500" w:lineRule="exact"/>
        <w:ind w:left="120" w:firstLine="568"/>
        <w:rPr>
          <w:snapToGrid w:val="0"/>
          <w:color w:val="000000" w:themeColor="text1"/>
        </w:rPr>
      </w:pPr>
      <w:r w:rsidRPr="000919EA">
        <w:rPr>
          <w:rFonts w:hint="eastAsia"/>
          <w:snapToGrid w:val="0"/>
          <w:color w:val="000000" w:themeColor="text1"/>
          <w:spacing w:val="2"/>
        </w:rPr>
        <w:t>考核各機關施政績效，認為有未盡職責或效能過低情事，經於</w:t>
      </w:r>
      <w:proofErr w:type="gramStart"/>
      <w:r w:rsidRPr="000919EA">
        <w:rPr>
          <w:rFonts w:hint="eastAsia"/>
          <w:snapToGrid w:val="0"/>
          <w:color w:val="000000" w:themeColor="text1"/>
          <w:spacing w:val="2"/>
        </w:rPr>
        <w:t>113</w:t>
      </w:r>
      <w:proofErr w:type="gramEnd"/>
      <w:r w:rsidRPr="000919EA">
        <w:rPr>
          <w:rFonts w:hint="eastAsia"/>
          <w:snapToGrid w:val="0"/>
          <w:color w:val="000000" w:themeColor="text1"/>
          <w:spacing w:val="2"/>
        </w:rPr>
        <w:t>年度依審計法第69條第1項前段規定通知其上級機關長官，並報告監察院者計1件（陳報期間為113年1月1日至12月31日）。</w:t>
      </w:r>
      <w:proofErr w:type="gramStart"/>
      <w:r w:rsidRPr="000919EA">
        <w:rPr>
          <w:rFonts w:hint="eastAsia"/>
          <w:snapToGrid w:val="0"/>
          <w:color w:val="000000" w:themeColor="text1"/>
          <w:spacing w:val="2"/>
        </w:rPr>
        <w:t>茲摘述</w:t>
      </w:r>
      <w:proofErr w:type="gramEnd"/>
      <w:r w:rsidRPr="000919EA">
        <w:rPr>
          <w:rFonts w:hint="eastAsia"/>
          <w:snapToGrid w:val="0"/>
          <w:color w:val="000000" w:themeColor="text1"/>
          <w:spacing w:val="2"/>
        </w:rPr>
        <w:t>如次：</w:t>
      </w:r>
    </w:p>
    <w:p w14:paraId="237A6D51" w14:textId="77777777" w:rsidR="00B10090" w:rsidRPr="000919EA" w:rsidRDefault="00B10090" w:rsidP="000919EA">
      <w:pPr>
        <w:pStyle w:val="a5"/>
        <w:spacing w:line="500" w:lineRule="exact"/>
        <w:ind w:firstLine="569"/>
        <w:rPr>
          <w:spacing w:val="2"/>
          <w:szCs w:val="32"/>
        </w:rPr>
      </w:pPr>
      <w:bookmarkStart w:id="13" w:name="_Hlk106366309"/>
      <w:r w:rsidRPr="000919EA">
        <w:rPr>
          <w:rFonts w:hint="eastAsia"/>
          <w:b/>
          <w:bCs/>
          <w:snapToGrid w:val="0"/>
          <w:color w:val="000000" w:themeColor="text1"/>
          <w:spacing w:val="2"/>
        </w:rPr>
        <w:t>嘉義市政府環境保護局辦理垃圾</w:t>
      </w:r>
      <w:proofErr w:type="gramStart"/>
      <w:r w:rsidRPr="000919EA">
        <w:rPr>
          <w:rFonts w:hint="eastAsia"/>
          <w:b/>
          <w:bCs/>
          <w:snapToGrid w:val="0"/>
          <w:color w:val="000000" w:themeColor="text1"/>
          <w:spacing w:val="2"/>
        </w:rPr>
        <w:t>焚化廠灰渣</w:t>
      </w:r>
      <w:proofErr w:type="gramEnd"/>
      <w:r w:rsidRPr="000919EA">
        <w:rPr>
          <w:rFonts w:hint="eastAsia"/>
          <w:b/>
          <w:bCs/>
          <w:snapToGrid w:val="0"/>
          <w:color w:val="000000" w:themeColor="text1"/>
          <w:spacing w:val="2"/>
        </w:rPr>
        <w:t>處理計畫執行情形</w:t>
      </w:r>
      <w:r w:rsidRPr="000919EA">
        <w:rPr>
          <w:rFonts w:hint="eastAsia"/>
          <w:bCs/>
          <w:snapToGrid w:val="0"/>
          <w:color w:val="000000" w:themeColor="text1"/>
          <w:spacing w:val="2"/>
        </w:rPr>
        <w:t>，該局為解決嘉義市垃圾焚化</w:t>
      </w:r>
      <w:proofErr w:type="gramStart"/>
      <w:r w:rsidRPr="000919EA">
        <w:rPr>
          <w:rFonts w:hint="eastAsia"/>
          <w:bCs/>
          <w:snapToGrid w:val="0"/>
          <w:color w:val="000000" w:themeColor="text1"/>
          <w:spacing w:val="2"/>
        </w:rPr>
        <w:t>廠底渣去</w:t>
      </w:r>
      <w:proofErr w:type="gramEnd"/>
      <w:r w:rsidRPr="000919EA">
        <w:rPr>
          <w:rFonts w:hint="eastAsia"/>
          <w:bCs/>
          <w:snapToGrid w:val="0"/>
          <w:color w:val="000000" w:themeColor="text1"/>
          <w:spacing w:val="2"/>
        </w:rPr>
        <w:t>化及飛灰穩定化物掩埋問題，改善環境品質，並落實資源</w:t>
      </w:r>
      <w:proofErr w:type="gramStart"/>
      <w:r w:rsidRPr="000919EA">
        <w:rPr>
          <w:rFonts w:hint="eastAsia"/>
          <w:bCs/>
          <w:snapToGrid w:val="0"/>
          <w:color w:val="000000" w:themeColor="text1"/>
          <w:spacing w:val="2"/>
        </w:rPr>
        <w:t>永續再循環</w:t>
      </w:r>
      <w:proofErr w:type="gramEnd"/>
      <w:r w:rsidRPr="000919EA">
        <w:rPr>
          <w:rFonts w:hint="eastAsia"/>
          <w:bCs/>
          <w:snapToGrid w:val="0"/>
          <w:color w:val="000000" w:themeColor="text1"/>
          <w:spacing w:val="2"/>
        </w:rPr>
        <w:t>，於107及108年間獲行政院環境保護署（112年8月22日改制為環境部，下稱環境部）核定計畫經費6,290萬元及4,635萬元，合計1億925萬元，辦理「嘉義市</w:t>
      </w:r>
      <w:proofErr w:type="gramStart"/>
      <w:r w:rsidRPr="000919EA">
        <w:rPr>
          <w:rFonts w:hint="eastAsia"/>
          <w:bCs/>
          <w:snapToGrid w:val="0"/>
          <w:color w:val="000000" w:themeColor="text1"/>
          <w:spacing w:val="2"/>
        </w:rPr>
        <w:t>底渣再</w:t>
      </w:r>
      <w:proofErr w:type="gramEnd"/>
      <w:r w:rsidRPr="000919EA">
        <w:rPr>
          <w:rFonts w:hint="eastAsia"/>
          <w:bCs/>
          <w:snapToGrid w:val="0"/>
          <w:color w:val="000000" w:themeColor="text1"/>
          <w:spacing w:val="2"/>
        </w:rPr>
        <w:t>利用廠興建工程計畫」及「嘉義市飛灰</w:t>
      </w:r>
      <w:proofErr w:type="gramStart"/>
      <w:r w:rsidRPr="000919EA">
        <w:rPr>
          <w:rFonts w:hint="eastAsia"/>
          <w:bCs/>
          <w:snapToGrid w:val="0"/>
          <w:color w:val="000000" w:themeColor="text1"/>
          <w:spacing w:val="2"/>
        </w:rPr>
        <w:t>穩定化物暫存</w:t>
      </w:r>
      <w:proofErr w:type="gramEnd"/>
      <w:r w:rsidRPr="000919EA">
        <w:rPr>
          <w:rFonts w:hint="eastAsia"/>
          <w:bCs/>
          <w:snapToGrid w:val="0"/>
          <w:color w:val="000000" w:themeColor="text1"/>
          <w:spacing w:val="2"/>
        </w:rPr>
        <w:t>區整地工程及周邊設施計畫」，計畫執行情形</w:t>
      </w:r>
      <w:r w:rsidRPr="000919EA">
        <w:rPr>
          <w:rFonts w:hint="eastAsia"/>
          <w:spacing w:val="2"/>
          <w:szCs w:val="32"/>
        </w:rPr>
        <w:t>，核有委託廠商操作焚化爐</w:t>
      </w:r>
      <w:proofErr w:type="gramStart"/>
      <w:r w:rsidRPr="000919EA">
        <w:rPr>
          <w:rFonts w:hint="eastAsia"/>
          <w:spacing w:val="2"/>
          <w:szCs w:val="32"/>
        </w:rPr>
        <w:t>期間，</w:t>
      </w:r>
      <w:proofErr w:type="gramEnd"/>
      <w:r w:rsidRPr="000919EA">
        <w:rPr>
          <w:rFonts w:hint="eastAsia"/>
          <w:spacing w:val="2"/>
          <w:szCs w:val="32"/>
        </w:rPr>
        <w:t>契約內容包括焚化灰渣之清運及處置，</w:t>
      </w:r>
      <w:proofErr w:type="gramStart"/>
      <w:r w:rsidRPr="000919EA">
        <w:rPr>
          <w:rFonts w:hint="eastAsia"/>
          <w:spacing w:val="2"/>
          <w:szCs w:val="32"/>
        </w:rPr>
        <w:t>嗣</w:t>
      </w:r>
      <w:proofErr w:type="gramEnd"/>
      <w:r w:rsidRPr="000919EA">
        <w:rPr>
          <w:rFonts w:hint="eastAsia"/>
          <w:spacing w:val="2"/>
          <w:szCs w:val="32"/>
        </w:rPr>
        <w:t>廠商反映飛灰處理費用增加，不敷操作營運成本，該局未參照相關函釋意旨，與廠商協議合理分攤履約風險及辦理契約變更，</w:t>
      </w:r>
      <w:proofErr w:type="gramStart"/>
      <w:r w:rsidRPr="000919EA">
        <w:rPr>
          <w:rFonts w:hint="eastAsia"/>
          <w:spacing w:val="2"/>
          <w:szCs w:val="32"/>
        </w:rPr>
        <w:t>逕</w:t>
      </w:r>
      <w:proofErr w:type="gramEnd"/>
      <w:r w:rsidRPr="000919EA">
        <w:rPr>
          <w:rFonts w:hint="eastAsia"/>
          <w:spacing w:val="2"/>
          <w:szCs w:val="32"/>
        </w:rPr>
        <w:t>將飛灰處理工作收回另案辦理採購，增加之處理費用全數由該局負擔，有損機關權益；</w:t>
      </w:r>
      <w:bookmarkEnd w:id="13"/>
      <w:r w:rsidRPr="000919EA">
        <w:rPr>
          <w:rFonts w:hint="eastAsia"/>
          <w:spacing w:val="2"/>
          <w:szCs w:val="32"/>
        </w:rPr>
        <w:t>為處理嘉義市焚化廠產出之焚化灰渣，耗費</w:t>
      </w:r>
      <w:proofErr w:type="gramStart"/>
      <w:r w:rsidRPr="000919EA">
        <w:rPr>
          <w:rFonts w:hint="eastAsia"/>
          <w:spacing w:val="2"/>
          <w:szCs w:val="32"/>
        </w:rPr>
        <w:t>鉅</w:t>
      </w:r>
      <w:proofErr w:type="gramEnd"/>
      <w:r w:rsidRPr="000919EA">
        <w:rPr>
          <w:rFonts w:hint="eastAsia"/>
          <w:spacing w:val="2"/>
          <w:szCs w:val="32"/>
        </w:rPr>
        <w:t>資取得環保用地，並向中央申請補助款興建</w:t>
      </w:r>
      <w:proofErr w:type="gramStart"/>
      <w:r w:rsidRPr="000919EA">
        <w:rPr>
          <w:rFonts w:hint="eastAsia"/>
          <w:spacing w:val="2"/>
          <w:szCs w:val="32"/>
        </w:rPr>
        <w:t>底渣再</w:t>
      </w:r>
      <w:proofErr w:type="gramEnd"/>
      <w:r w:rsidRPr="000919EA">
        <w:rPr>
          <w:rFonts w:hint="eastAsia"/>
          <w:spacing w:val="2"/>
          <w:szCs w:val="32"/>
        </w:rPr>
        <w:t>利用廠及飛灰</w:t>
      </w:r>
      <w:proofErr w:type="gramStart"/>
      <w:r w:rsidRPr="000919EA">
        <w:rPr>
          <w:rFonts w:hint="eastAsia"/>
          <w:spacing w:val="2"/>
          <w:szCs w:val="32"/>
        </w:rPr>
        <w:t>穩定化物暫置</w:t>
      </w:r>
      <w:proofErr w:type="gramEnd"/>
      <w:r w:rsidRPr="000919EA">
        <w:rPr>
          <w:rFonts w:hint="eastAsia"/>
          <w:spacing w:val="2"/>
          <w:szCs w:val="32"/>
        </w:rPr>
        <w:t>場，惟延宕9個月餘始辦理採購，且未妥為規劃合理工期，計畫延宕3年10個月餘始完成，衍生</w:t>
      </w:r>
      <w:proofErr w:type="gramStart"/>
      <w:r w:rsidRPr="000919EA">
        <w:rPr>
          <w:rFonts w:hint="eastAsia"/>
          <w:spacing w:val="2"/>
          <w:szCs w:val="32"/>
        </w:rPr>
        <w:t>增支飛灰</w:t>
      </w:r>
      <w:proofErr w:type="gramEnd"/>
      <w:r w:rsidRPr="000919EA">
        <w:rPr>
          <w:rFonts w:hint="eastAsia"/>
          <w:spacing w:val="2"/>
          <w:szCs w:val="32"/>
        </w:rPr>
        <w:t>處理費用9,608萬餘元。</w:t>
      </w:r>
    </w:p>
    <w:p w14:paraId="2AC07F57" w14:textId="77777777" w:rsidR="00B10090" w:rsidRPr="000919EA" w:rsidRDefault="00B10090" w:rsidP="000919EA">
      <w:pPr>
        <w:pStyle w:val="a5"/>
        <w:spacing w:line="500" w:lineRule="exact"/>
        <w:ind w:firstLine="608"/>
        <w:rPr>
          <w:spacing w:val="12"/>
        </w:rPr>
      </w:pPr>
      <w:proofErr w:type="gramStart"/>
      <w:r w:rsidRPr="000919EA">
        <w:rPr>
          <w:rFonts w:hint="eastAsia"/>
          <w:spacing w:val="12"/>
        </w:rPr>
        <w:t>另本室於</w:t>
      </w:r>
      <w:proofErr w:type="gramEnd"/>
      <w:r w:rsidRPr="000919EA">
        <w:rPr>
          <w:rFonts w:hint="eastAsia"/>
          <w:spacing w:val="12"/>
        </w:rPr>
        <w:t>審核報告</w:t>
      </w:r>
      <w:proofErr w:type="gramStart"/>
      <w:r w:rsidRPr="000919EA">
        <w:rPr>
          <w:rFonts w:hint="eastAsia"/>
          <w:spacing w:val="12"/>
        </w:rPr>
        <w:t>審編期間</w:t>
      </w:r>
      <w:r w:rsidRPr="000919EA">
        <w:rPr>
          <w:rFonts w:hint="eastAsia"/>
          <w:bCs/>
          <w:snapToGrid w:val="0"/>
          <w:color w:val="000000" w:themeColor="text1"/>
          <w:spacing w:val="12"/>
        </w:rPr>
        <w:t>（</w:t>
      </w:r>
      <w:proofErr w:type="gramEnd"/>
      <w:r w:rsidRPr="000919EA">
        <w:rPr>
          <w:rFonts w:hint="eastAsia"/>
          <w:bCs/>
          <w:snapToGrid w:val="0"/>
          <w:color w:val="000000" w:themeColor="text1"/>
          <w:spacing w:val="12"/>
        </w:rPr>
        <w:t>114年1月1日至6月30日）依法報告監察院者，有殯葬管理所辦理</w:t>
      </w:r>
      <w:r w:rsidRPr="000919EA">
        <w:rPr>
          <w:rFonts w:cs="DFKaiShu-SB-Estd-BF" w:hint="eastAsia"/>
          <w:spacing w:val="12"/>
          <w:kern w:val="0"/>
        </w:rPr>
        <w:t>嘉義市新火化場</w:t>
      </w:r>
      <w:proofErr w:type="gramStart"/>
      <w:r w:rsidRPr="000919EA">
        <w:rPr>
          <w:rFonts w:cs="DFKaiShu-SB-Estd-BF" w:hint="eastAsia"/>
          <w:spacing w:val="12"/>
          <w:kern w:val="0"/>
        </w:rPr>
        <w:t>第二儲</w:t>
      </w:r>
      <w:proofErr w:type="gramEnd"/>
      <w:r w:rsidRPr="000919EA">
        <w:rPr>
          <w:rFonts w:cs="DFKaiShu-SB-Estd-BF" w:hint="eastAsia"/>
          <w:spacing w:val="12"/>
          <w:kern w:val="0"/>
        </w:rPr>
        <w:t>油槽設置工程執行情形</w:t>
      </w:r>
      <w:r w:rsidRPr="000919EA">
        <w:rPr>
          <w:rFonts w:hint="eastAsia"/>
          <w:bCs/>
          <w:snapToGrid w:val="0"/>
          <w:color w:val="000000" w:themeColor="text1"/>
          <w:spacing w:val="12"/>
        </w:rPr>
        <w:t>1件。</w:t>
      </w:r>
    </w:p>
    <w:p w14:paraId="35E1E7F3" w14:textId="77777777" w:rsidR="00B10090" w:rsidRPr="000919EA" w:rsidRDefault="00B10090" w:rsidP="000919EA">
      <w:pPr>
        <w:pStyle w:val="a3"/>
        <w:spacing w:line="500" w:lineRule="exact"/>
        <w:ind w:leftChars="200" w:left="480" w:firstLine="0"/>
        <w:rPr>
          <w:spacing w:val="2"/>
        </w:rPr>
      </w:pPr>
      <w:r w:rsidRPr="000919EA">
        <w:rPr>
          <w:rFonts w:hint="eastAsia"/>
          <w:spacing w:val="2"/>
        </w:rPr>
        <w:t>（三）監督預算執行及考核財務效能之重要審核意見</w:t>
      </w:r>
    </w:p>
    <w:p w14:paraId="368C29B9" w14:textId="7FEFD89F" w:rsidR="00B10090" w:rsidRPr="000919EA" w:rsidRDefault="00B10090" w:rsidP="000919EA">
      <w:pPr>
        <w:pStyle w:val="a5"/>
        <w:spacing w:line="500" w:lineRule="exact"/>
        <w:ind w:firstLine="568"/>
        <w:rPr>
          <w:spacing w:val="2"/>
        </w:rPr>
      </w:pPr>
      <w:r w:rsidRPr="000919EA">
        <w:rPr>
          <w:rFonts w:hint="eastAsia"/>
          <w:spacing w:val="2"/>
        </w:rPr>
        <w:t>依審計法規定監督各機關及市營事業及基金預算執行及考核財務效能結果，提出審核意見於各該機關改善，擇其重要列入本報告有關章節者，共6類67項（表</w:t>
      </w:r>
      <w:r w:rsidRPr="000919EA">
        <w:rPr>
          <w:spacing w:val="2"/>
        </w:rPr>
        <w:t>2</w:t>
      </w:r>
      <w:r w:rsidRPr="000919EA">
        <w:rPr>
          <w:rFonts w:hint="eastAsia"/>
          <w:spacing w:val="2"/>
        </w:rPr>
        <w:t>，甲－</w:t>
      </w:r>
      <w:r w:rsidR="000919EA" w:rsidRPr="000919EA">
        <w:rPr>
          <w:rFonts w:hint="eastAsia"/>
          <w:spacing w:val="2"/>
        </w:rPr>
        <w:t>3</w:t>
      </w:r>
      <w:r w:rsidR="000919EA" w:rsidRPr="000919EA">
        <w:rPr>
          <w:spacing w:val="2"/>
        </w:rPr>
        <w:t>8</w:t>
      </w:r>
      <w:r w:rsidRPr="000919EA">
        <w:rPr>
          <w:rFonts w:hint="eastAsia"/>
          <w:spacing w:val="2"/>
        </w:rPr>
        <w:t>頁）：</w:t>
      </w:r>
    </w:p>
    <w:p w14:paraId="638060E3" w14:textId="77777777" w:rsidR="000919EA" w:rsidRDefault="00B10090" w:rsidP="000919EA">
      <w:pPr>
        <w:pStyle w:val="1230"/>
        <w:spacing w:line="500" w:lineRule="exact"/>
        <w:ind w:leftChars="0" w:left="0" w:firstLineChars="300" w:firstLine="853"/>
        <w:rPr>
          <w:bCs/>
          <w:spacing w:val="2"/>
        </w:rPr>
      </w:pPr>
      <w:r w:rsidRPr="000919EA">
        <w:rPr>
          <w:rFonts w:hint="eastAsia"/>
          <w:b/>
          <w:spacing w:val="2"/>
        </w:rPr>
        <w:t>1.對於內部</w:t>
      </w:r>
      <w:proofErr w:type="gramStart"/>
      <w:r w:rsidRPr="000919EA">
        <w:rPr>
          <w:rFonts w:hint="eastAsia"/>
          <w:b/>
          <w:spacing w:val="2"/>
        </w:rPr>
        <w:t>稽</w:t>
      </w:r>
      <w:proofErr w:type="gramEnd"/>
      <w:r w:rsidRPr="000919EA">
        <w:rPr>
          <w:rFonts w:hint="eastAsia"/>
          <w:b/>
          <w:spacing w:val="2"/>
        </w:rPr>
        <w:t>（審）核之實施提出意見者，</w:t>
      </w:r>
      <w:r w:rsidRPr="000919EA">
        <w:rPr>
          <w:rFonts w:hint="eastAsia"/>
          <w:spacing w:val="2"/>
        </w:rPr>
        <w:t>計有嘉義魚市場股份有限公司為維護消費者魚貨食用安全及促進競價交易公平透明，針對進場魚貨實施安全檢驗，並配發無線競</w:t>
      </w:r>
      <w:proofErr w:type="gramStart"/>
      <w:r w:rsidRPr="000919EA">
        <w:rPr>
          <w:rFonts w:hint="eastAsia"/>
          <w:spacing w:val="2"/>
        </w:rPr>
        <w:t>價器予</w:t>
      </w:r>
      <w:proofErr w:type="gramEnd"/>
      <w:r w:rsidRPr="000919EA">
        <w:rPr>
          <w:rFonts w:hint="eastAsia"/>
          <w:spacing w:val="2"/>
        </w:rPr>
        <w:t>承銷人，</w:t>
      </w:r>
      <w:proofErr w:type="gramStart"/>
      <w:r w:rsidRPr="000919EA">
        <w:rPr>
          <w:rFonts w:hint="eastAsia"/>
          <w:spacing w:val="2"/>
        </w:rPr>
        <w:t>惟魚貨</w:t>
      </w:r>
      <w:proofErr w:type="gramEnd"/>
      <w:r w:rsidRPr="000919EA">
        <w:rPr>
          <w:rFonts w:hint="eastAsia"/>
          <w:spacing w:val="2"/>
        </w:rPr>
        <w:t>檢驗程序及</w:t>
      </w:r>
      <w:proofErr w:type="gramStart"/>
      <w:r w:rsidRPr="000919EA">
        <w:rPr>
          <w:rFonts w:hint="eastAsia"/>
          <w:spacing w:val="2"/>
        </w:rPr>
        <w:t>競價器管理</w:t>
      </w:r>
      <w:proofErr w:type="gramEnd"/>
      <w:r w:rsidRPr="000919EA">
        <w:rPr>
          <w:rFonts w:hint="eastAsia"/>
          <w:spacing w:val="2"/>
        </w:rPr>
        <w:t>未</w:t>
      </w:r>
      <w:proofErr w:type="gramStart"/>
      <w:r w:rsidRPr="000919EA">
        <w:rPr>
          <w:rFonts w:hint="eastAsia"/>
          <w:spacing w:val="2"/>
        </w:rPr>
        <w:t>臻</w:t>
      </w:r>
      <w:proofErr w:type="gramEnd"/>
      <w:r w:rsidRPr="000919EA">
        <w:rPr>
          <w:rFonts w:hint="eastAsia"/>
          <w:spacing w:val="2"/>
        </w:rPr>
        <w:t>周妥，亟待</w:t>
      </w:r>
      <w:proofErr w:type="gramStart"/>
      <w:r w:rsidRPr="000919EA">
        <w:rPr>
          <w:rFonts w:hint="eastAsia"/>
          <w:spacing w:val="2"/>
        </w:rPr>
        <w:t>研</w:t>
      </w:r>
      <w:proofErr w:type="gramEnd"/>
      <w:r w:rsidRPr="000919EA">
        <w:rPr>
          <w:rFonts w:hint="eastAsia"/>
          <w:spacing w:val="2"/>
        </w:rPr>
        <w:t>謀改善，以提升管理效能</w:t>
      </w:r>
      <w:r w:rsidRPr="000919EA">
        <w:rPr>
          <w:rFonts w:hint="eastAsia"/>
          <w:bCs/>
          <w:spacing w:val="2"/>
        </w:rPr>
        <w:t>等3項。</w:t>
      </w:r>
    </w:p>
    <w:p w14:paraId="25BC9AE3" w14:textId="77777777" w:rsidR="000919EA" w:rsidRDefault="00B10090" w:rsidP="000919EA">
      <w:pPr>
        <w:pStyle w:val="1230"/>
        <w:spacing w:line="500" w:lineRule="exact"/>
        <w:ind w:leftChars="0" w:left="0" w:firstLineChars="300" w:firstLine="853"/>
        <w:rPr>
          <w:spacing w:val="2"/>
        </w:rPr>
      </w:pPr>
      <w:r w:rsidRPr="000919EA">
        <w:rPr>
          <w:rFonts w:hint="eastAsia"/>
          <w:b/>
          <w:spacing w:val="2"/>
        </w:rPr>
        <w:t>2.對於計畫之實施及預算之執行提出意見者，</w:t>
      </w:r>
      <w:r w:rsidRPr="000919EA">
        <w:rPr>
          <w:rFonts w:hint="eastAsia"/>
          <w:spacing w:val="2"/>
        </w:rPr>
        <w:t>計有以「西區大發展、東區大進步」雙引擎，開發西區、優化東區，打造臺灣新都心，惟部分計畫執行進度落後，又部分單位關鍵績效</w:t>
      </w:r>
      <w:proofErr w:type="gramStart"/>
      <w:r w:rsidRPr="000919EA">
        <w:rPr>
          <w:rFonts w:hint="eastAsia"/>
          <w:spacing w:val="2"/>
        </w:rPr>
        <w:t>指標間有漏</w:t>
      </w:r>
      <w:proofErr w:type="gramEnd"/>
      <w:r w:rsidRPr="000919EA">
        <w:rPr>
          <w:rFonts w:hint="eastAsia"/>
          <w:spacing w:val="2"/>
        </w:rPr>
        <w:t>列重要施政項目或成果未落實評核者，允宜加強辦理並妥</w:t>
      </w:r>
      <w:proofErr w:type="gramStart"/>
      <w:r w:rsidRPr="000919EA">
        <w:rPr>
          <w:rFonts w:hint="eastAsia"/>
          <w:spacing w:val="2"/>
        </w:rPr>
        <w:t>予控</w:t>
      </w:r>
      <w:proofErr w:type="gramEnd"/>
      <w:r w:rsidRPr="000919EA">
        <w:rPr>
          <w:rFonts w:hint="eastAsia"/>
          <w:spacing w:val="2"/>
        </w:rPr>
        <w:t>管，以提升整體施政效能；一般性補助款考核結果獲中央增撥款項，惟違章建築處理考核成績欠佳，及部分計畫預算執行率未達五成，亟待檢討改善，以提升考核成績及計畫執行成效；為提升路口交通安全，導入AI科技助力交通管理，惟部分路口連年發生交通事故或夜間人流密集，允宜評估擴大增設AI科技設備及感應式照明設備，以強化路口交通安全防護；持續推動公共自行車低碳交通，邁向綠色城市願景，惟會員尚未全面投保公共自行車傷害險及部分場站設施或APP資訊未</w:t>
      </w:r>
      <w:proofErr w:type="gramStart"/>
      <w:r w:rsidRPr="000919EA">
        <w:rPr>
          <w:rFonts w:hint="eastAsia"/>
          <w:spacing w:val="2"/>
        </w:rPr>
        <w:t>臻</w:t>
      </w:r>
      <w:proofErr w:type="gramEnd"/>
      <w:r w:rsidRPr="000919EA">
        <w:rPr>
          <w:rFonts w:hint="eastAsia"/>
          <w:spacing w:val="2"/>
        </w:rPr>
        <w:t>完善，亟待檢討改善，又</w:t>
      </w:r>
      <w:proofErr w:type="spellStart"/>
      <w:r w:rsidRPr="000919EA">
        <w:rPr>
          <w:rFonts w:hint="eastAsia"/>
          <w:spacing w:val="2"/>
        </w:rPr>
        <w:t>YouBike</w:t>
      </w:r>
      <w:proofErr w:type="spellEnd"/>
      <w:r w:rsidRPr="000919EA">
        <w:rPr>
          <w:rFonts w:hint="eastAsia"/>
          <w:spacing w:val="2"/>
        </w:rPr>
        <w:t>使用量持續增加，而全市自行車交通事故死傷人數逐年攀升，亦待改善自行車交通安全，以完善</w:t>
      </w:r>
      <w:proofErr w:type="spellStart"/>
      <w:r w:rsidRPr="000919EA">
        <w:rPr>
          <w:rFonts w:hint="eastAsia"/>
          <w:spacing w:val="2"/>
        </w:rPr>
        <w:t>YouBike</w:t>
      </w:r>
      <w:proofErr w:type="spellEnd"/>
      <w:r w:rsidRPr="000919EA">
        <w:rPr>
          <w:rFonts w:hint="eastAsia"/>
          <w:spacing w:val="2"/>
        </w:rPr>
        <w:t>騎乘者安全保障與權益；率先其他市縣</w:t>
      </w:r>
      <w:proofErr w:type="gramStart"/>
      <w:r w:rsidRPr="000919EA">
        <w:rPr>
          <w:rFonts w:hint="eastAsia"/>
          <w:spacing w:val="2"/>
        </w:rPr>
        <w:t>擘</w:t>
      </w:r>
      <w:proofErr w:type="gramEnd"/>
      <w:r w:rsidRPr="000919EA">
        <w:rPr>
          <w:rFonts w:hint="eastAsia"/>
          <w:spacing w:val="2"/>
        </w:rPr>
        <w:t>劃高齡友善城市之推動藍圖，惟相關推動要點停止運作，部分推動指標追蹤考核與管理欠周，或「住宅可負擔率」之指標迄未執行等情，允宜</w:t>
      </w:r>
      <w:proofErr w:type="gramStart"/>
      <w:r w:rsidRPr="000919EA">
        <w:rPr>
          <w:rFonts w:hint="eastAsia"/>
          <w:spacing w:val="2"/>
        </w:rPr>
        <w:t>研</w:t>
      </w:r>
      <w:proofErr w:type="gramEnd"/>
      <w:r w:rsidRPr="000919EA">
        <w:rPr>
          <w:rFonts w:hint="eastAsia"/>
          <w:spacing w:val="2"/>
        </w:rPr>
        <w:t>謀改善，以銜接既有基礎持續深化，建</w:t>
      </w:r>
      <w:proofErr w:type="gramStart"/>
      <w:r w:rsidRPr="000919EA">
        <w:rPr>
          <w:rFonts w:hint="eastAsia"/>
          <w:spacing w:val="2"/>
        </w:rPr>
        <w:t>構樂齡共好</w:t>
      </w:r>
      <w:proofErr w:type="gramEnd"/>
      <w:r w:rsidRPr="000919EA">
        <w:rPr>
          <w:rFonts w:hint="eastAsia"/>
          <w:spacing w:val="2"/>
        </w:rPr>
        <w:t>環境等37項。</w:t>
      </w:r>
    </w:p>
    <w:p w14:paraId="5470DEAD" w14:textId="77777777" w:rsidR="000919EA" w:rsidRDefault="00B10090" w:rsidP="00933DB7">
      <w:pPr>
        <w:pStyle w:val="1230"/>
        <w:spacing w:line="500" w:lineRule="exact"/>
        <w:ind w:leftChars="0" w:left="0" w:firstLineChars="300" w:firstLine="853"/>
        <w:rPr>
          <w:spacing w:val="2"/>
        </w:rPr>
      </w:pPr>
      <w:r w:rsidRPr="000919EA">
        <w:rPr>
          <w:rFonts w:hint="eastAsia"/>
          <w:b/>
          <w:spacing w:val="2"/>
        </w:rPr>
        <w:t>3.對於財務（物）之管理、運用提出意見者，</w:t>
      </w:r>
      <w:r w:rsidRPr="000919EA">
        <w:rPr>
          <w:rFonts w:hint="eastAsia"/>
          <w:spacing w:val="2"/>
        </w:rPr>
        <w:t>計有</w:t>
      </w:r>
      <w:r w:rsidRPr="000919EA">
        <w:rPr>
          <w:rFonts w:cs="Times New Roman" w:hint="eastAsia"/>
          <w:spacing w:val="2"/>
        </w:rPr>
        <w:t>市政府已陸續啟動十大旗艦計畫之建設，又近年來持續辦理鐵路</w:t>
      </w:r>
      <w:proofErr w:type="gramStart"/>
      <w:r w:rsidRPr="000919EA">
        <w:rPr>
          <w:rFonts w:cs="Times New Roman" w:hint="eastAsia"/>
          <w:spacing w:val="2"/>
        </w:rPr>
        <w:t>高架化工程</w:t>
      </w:r>
      <w:proofErr w:type="gramEnd"/>
      <w:r w:rsidRPr="000919EA">
        <w:rPr>
          <w:rFonts w:cs="Times New Roman" w:hint="eastAsia"/>
          <w:spacing w:val="2"/>
        </w:rPr>
        <w:t>等多項重大公共建設計畫，勢必增加未來財政負擔，亟待審慎規劃財務資源以為因應，並加速公共建設執行進度，以維持財政永續與經濟建設之平衡</w:t>
      </w:r>
      <w:r w:rsidRPr="000919EA">
        <w:rPr>
          <w:rFonts w:hint="eastAsia"/>
          <w:spacing w:val="2"/>
        </w:rPr>
        <w:t>；歲出預算實現率未達八成，又部分歲入、歲出保留款項未積極清理，</w:t>
      </w:r>
      <w:proofErr w:type="gramStart"/>
      <w:r w:rsidRPr="000919EA">
        <w:rPr>
          <w:rFonts w:hint="eastAsia"/>
          <w:spacing w:val="2"/>
        </w:rPr>
        <w:t>久懸未結</w:t>
      </w:r>
      <w:proofErr w:type="gramEnd"/>
      <w:r w:rsidRPr="000919EA">
        <w:rPr>
          <w:rFonts w:hint="eastAsia"/>
          <w:spacing w:val="2"/>
        </w:rPr>
        <w:t>，允宜加強計畫與預算執行及債權管控，健全財政管理；積極爭取中央計畫型補助款加速市政推動，惟部分補助計畫未</w:t>
      </w:r>
      <w:proofErr w:type="gramStart"/>
      <w:r w:rsidRPr="000919EA">
        <w:rPr>
          <w:rFonts w:hint="eastAsia"/>
          <w:spacing w:val="2"/>
        </w:rPr>
        <w:t>覈實估</w:t>
      </w:r>
      <w:proofErr w:type="gramEnd"/>
      <w:r w:rsidRPr="000919EA">
        <w:rPr>
          <w:rFonts w:hint="eastAsia"/>
          <w:spacing w:val="2"/>
        </w:rPr>
        <w:t>列經費需求，致補助收入產生鉅額短收，</w:t>
      </w:r>
      <w:proofErr w:type="gramStart"/>
      <w:r w:rsidRPr="000919EA">
        <w:rPr>
          <w:rFonts w:hint="eastAsia"/>
          <w:spacing w:val="2"/>
        </w:rPr>
        <w:t>且間有預算</w:t>
      </w:r>
      <w:proofErr w:type="gramEnd"/>
      <w:r w:rsidRPr="000919EA">
        <w:rPr>
          <w:rFonts w:hint="eastAsia"/>
          <w:spacing w:val="2"/>
        </w:rPr>
        <w:t>執行率偏低情形，允宜</w:t>
      </w:r>
      <w:proofErr w:type="gramStart"/>
      <w:r w:rsidRPr="000919EA">
        <w:rPr>
          <w:rFonts w:hint="eastAsia"/>
          <w:spacing w:val="2"/>
        </w:rPr>
        <w:t>研</w:t>
      </w:r>
      <w:proofErr w:type="gramEnd"/>
      <w:r w:rsidRPr="000919EA">
        <w:rPr>
          <w:rFonts w:hint="eastAsia"/>
          <w:spacing w:val="2"/>
        </w:rPr>
        <w:t>謀改善，以提升計畫成效等13項。</w:t>
      </w:r>
    </w:p>
    <w:p w14:paraId="509866D4" w14:textId="77777777" w:rsidR="000919EA" w:rsidRDefault="00B10090" w:rsidP="00933DB7">
      <w:pPr>
        <w:pStyle w:val="1230"/>
        <w:spacing w:line="500" w:lineRule="exact"/>
        <w:ind w:leftChars="0" w:left="0" w:firstLineChars="300" w:firstLine="853"/>
        <w:rPr>
          <w:spacing w:val="2"/>
        </w:rPr>
      </w:pPr>
      <w:r w:rsidRPr="000919EA">
        <w:rPr>
          <w:rFonts w:hint="eastAsia"/>
          <w:b/>
          <w:spacing w:val="2"/>
        </w:rPr>
        <w:t>4.對於產銷營運管理提出意見者，</w:t>
      </w:r>
      <w:r w:rsidRPr="000919EA">
        <w:rPr>
          <w:rFonts w:hint="eastAsia"/>
          <w:spacing w:val="2"/>
        </w:rPr>
        <w:t>計有嘉義魚市場股份有限公司落實魚類批發交易以穩定市場價格，惟營運績效未如預期，允宜加強多元化經營，提升設備產能，</w:t>
      </w:r>
      <w:proofErr w:type="gramStart"/>
      <w:r w:rsidRPr="000919EA">
        <w:rPr>
          <w:rFonts w:hint="eastAsia"/>
          <w:spacing w:val="2"/>
        </w:rPr>
        <w:t>並抑減</w:t>
      </w:r>
      <w:proofErr w:type="gramEnd"/>
      <w:r w:rsidRPr="000919EA">
        <w:rPr>
          <w:rFonts w:hint="eastAsia"/>
          <w:spacing w:val="2"/>
        </w:rPr>
        <w:t>成本及費用，以拓展營業量值及實績1項。</w:t>
      </w:r>
    </w:p>
    <w:p w14:paraId="7A828D64" w14:textId="77777777" w:rsidR="000919EA" w:rsidRDefault="00B10090" w:rsidP="00933DB7">
      <w:pPr>
        <w:pStyle w:val="1230"/>
        <w:spacing w:line="500" w:lineRule="exact"/>
        <w:ind w:leftChars="0" w:left="0" w:firstLineChars="300" w:firstLine="853"/>
        <w:rPr>
          <w:spacing w:val="2"/>
        </w:rPr>
      </w:pPr>
      <w:r w:rsidRPr="000919EA">
        <w:rPr>
          <w:rFonts w:hint="eastAsia"/>
          <w:b/>
          <w:spacing w:val="2"/>
        </w:rPr>
        <w:t>5.對於採購作業提出意見者，</w:t>
      </w:r>
      <w:r w:rsidRPr="000919EA">
        <w:rPr>
          <w:rFonts w:hint="eastAsia"/>
          <w:spacing w:val="2"/>
        </w:rPr>
        <w:t>計有為滿足市民運動需求，規劃興建嘉義市西區全民運動場館，惟計畫進度控管、工程招標及規劃設計</w:t>
      </w:r>
      <w:proofErr w:type="gramStart"/>
      <w:r w:rsidRPr="000919EA">
        <w:rPr>
          <w:rFonts w:hint="eastAsia"/>
          <w:spacing w:val="2"/>
        </w:rPr>
        <w:t>作業間有缺失</w:t>
      </w:r>
      <w:proofErr w:type="gramEnd"/>
      <w:r w:rsidRPr="000919EA">
        <w:rPr>
          <w:rFonts w:hint="eastAsia"/>
          <w:spacing w:val="2"/>
        </w:rPr>
        <w:t>，允宜檢討改進，以利早日完工啟用；為紓解道路交通壅塞，辦理嘉義市火化場聯外道路拓寬及新</w:t>
      </w:r>
      <w:proofErr w:type="gramStart"/>
      <w:r w:rsidRPr="000919EA">
        <w:rPr>
          <w:rFonts w:hint="eastAsia"/>
          <w:spacing w:val="2"/>
        </w:rPr>
        <w:t>闢</w:t>
      </w:r>
      <w:proofErr w:type="gramEnd"/>
      <w:r w:rsidRPr="000919EA">
        <w:rPr>
          <w:rFonts w:hint="eastAsia"/>
          <w:spacing w:val="2"/>
        </w:rPr>
        <w:t>第三期工程計畫，</w:t>
      </w:r>
      <w:proofErr w:type="gramStart"/>
      <w:r w:rsidRPr="000919EA">
        <w:rPr>
          <w:rFonts w:hint="eastAsia"/>
          <w:spacing w:val="2"/>
        </w:rPr>
        <w:t>惟間有計畫</w:t>
      </w:r>
      <w:proofErr w:type="gramEnd"/>
      <w:r w:rsidRPr="000919EA">
        <w:rPr>
          <w:rFonts w:hint="eastAsia"/>
          <w:spacing w:val="2"/>
        </w:rPr>
        <w:t>執行進度落後及工程得標廠商資格不符等情，允宜檢討改進，早日完工啟用，以提升道路服務水準等8項。</w:t>
      </w:r>
    </w:p>
    <w:p w14:paraId="2A8BF735" w14:textId="00488E2A" w:rsidR="00B10090" w:rsidRPr="000919EA" w:rsidRDefault="00B10090" w:rsidP="00933DB7">
      <w:pPr>
        <w:pStyle w:val="1230"/>
        <w:spacing w:line="500" w:lineRule="exact"/>
        <w:ind w:leftChars="0" w:left="0" w:firstLineChars="300" w:firstLine="853"/>
        <w:rPr>
          <w:spacing w:val="2"/>
        </w:rPr>
      </w:pPr>
      <w:r w:rsidRPr="000919EA">
        <w:rPr>
          <w:rFonts w:hint="eastAsia"/>
          <w:b/>
          <w:spacing w:val="2"/>
        </w:rPr>
        <w:t>6.對於事務管理及其他事項提出意見者，</w:t>
      </w:r>
      <w:r w:rsidRPr="000919EA">
        <w:rPr>
          <w:rFonts w:hint="eastAsia"/>
          <w:spacing w:val="2"/>
        </w:rPr>
        <w:t>計有</w:t>
      </w:r>
      <w:proofErr w:type="gramStart"/>
      <w:r w:rsidRPr="000919EA">
        <w:rPr>
          <w:rFonts w:hint="eastAsia"/>
          <w:spacing w:val="2"/>
        </w:rPr>
        <w:t>制定淨零排放</w:t>
      </w:r>
      <w:proofErr w:type="gramEnd"/>
      <w:r w:rsidRPr="000919EA">
        <w:rPr>
          <w:rFonts w:hint="eastAsia"/>
          <w:spacing w:val="2"/>
        </w:rPr>
        <w:t>自治條例，建構「新永續出發」</w:t>
      </w:r>
      <w:proofErr w:type="gramStart"/>
      <w:r w:rsidRPr="000919EA">
        <w:rPr>
          <w:rFonts w:hint="eastAsia"/>
          <w:spacing w:val="2"/>
        </w:rPr>
        <w:t>淨零施政</w:t>
      </w:r>
      <w:proofErr w:type="gramEnd"/>
      <w:r w:rsidRPr="000919EA">
        <w:rPr>
          <w:rFonts w:hint="eastAsia"/>
          <w:spacing w:val="2"/>
        </w:rPr>
        <w:t>目標，並率先全國推動設置校園零排放接送區政策，惟尚未</w:t>
      </w:r>
      <w:proofErr w:type="gramStart"/>
      <w:r w:rsidRPr="000919EA">
        <w:rPr>
          <w:rFonts w:hint="eastAsia"/>
          <w:spacing w:val="2"/>
        </w:rPr>
        <w:t>研</w:t>
      </w:r>
      <w:proofErr w:type="gramEnd"/>
      <w:r w:rsidRPr="000919EA">
        <w:rPr>
          <w:rFonts w:hint="eastAsia"/>
          <w:spacing w:val="2"/>
        </w:rPr>
        <w:t>擬具體設置規範及宣傳方式，致逾八成中小學尚未設置，影響執行成效，允宜檢討改善，</w:t>
      </w:r>
      <w:proofErr w:type="gramStart"/>
      <w:r w:rsidRPr="000919EA">
        <w:rPr>
          <w:rFonts w:hint="eastAsia"/>
          <w:spacing w:val="2"/>
        </w:rPr>
        <w:t>俾</w:t>
      </w:r>
      <w:proofErr w:type="gramEnd"/>
      <w:r w:rsidRPr="000919EA">
        <w:rPr>
          <w:rFonts w:hint="eastAsia"/>
          <w:spacing w:val="2"/>
        </w:rPr>
        <w:t>提升家長配合意願，共同建</w:t>
      </w:r>
      <w:proofErr w:type="gramStart"/>
      <w:r w:rsidRPr="000919EA">
        <w:rPr>
          <w:rFonts w:hint="eastAsia"/>
          <w:spacing w:val="2"/>
        </w:rPr>
        <w:t>構淨零</w:t>
      </w:r>
      <w:proofErr w:type="gramEnd"/>
      <w:r w:rsidRPr="000919EA">
        <w:rPr>
          <w:rFonts w:hint="eastAsia"/>
          <w:spacing w:val="2"/>
        </w:rPr>
        <w:t>排放永續校園；建置毒品罰鍰繳款整合系統及訂定未收款項清理計畫，以提高罰鍰收繳績效，惟部分案件遲未移送行政執行、未落實債權憑證清理與查調所得財產資料、清理計畫部分規範錯誤等情，債權管控機制未</w:t>
      </w:r>
      <w:proofErr w:type="gramStart"/>
      <w:r w:rsidRPr="000919EA">
        <w:rPr>
          <w:rFonts w:hint="eastAsia"/>
          <w:spacing w:val="2"/>
        </w:rPr>
        <w:t>臻健全，</w:t>
      </w:r>
      <w:proofErr w:type="gramEnd"/>
      <w:r w:rsidRPr="000919EA">
        <w:rPr>
          <w:rFonts w:hint="eastAsia"/>
          <w:spacing w:val="2"/>
        </w:rPr>
        <w:t>亟待積極檢討改善，以維護法治公信等5</w:t>
      </w:r>
      <w:r w:rsidRPr="000919EA">
        <w:rPr>
          <w:rFonts w:hint="eastAsia"/>
          <w:bCs/>
          <w:spacing w:val="2"/>
        </w:rPr>
        <w:t>項。</w:t>
      </w:r>
    </w:p>
    <w:p w14:paraId="56976A25" w14:textId="77777777" w:rsidR="00B10090" w:rsidRPr="000919EA" w:rsidRDefault="00B10090" w:rsidP="000919EA">
      <w:pPr>
        <w:pStyle w:val="a4"/>
        <w:spacing w:line="500" w:lineRule="exact"/>
        <w:ind w:leftChars="100" w:left="240" w:firstLineChars="0" w:firstLine="0"/>
        <w:rPr>
          <w:color w:val="000000" w:themeColor="text1"/>
          <w:spacing w:val="2"/>
        </w:rPr>
      </w:pPr>
      <w:r w:rsidRPr="000919EA">
        <w:rPr>
          <w:rFonts w:hint="eastAsia"/>
          <w:color w:val="000000" w:themeColor="text1"/>
          <w:spacing w:val="2"/>
        </w:rPr>
        <w:t>三、稽察違失之成果</w:t>
      </w:r>
    </w:p>
    <w:p w14:paraId="09CFE8A2" w14:textId="77777777" w:rsidR="00B10090" w:rsidRPr="000919EA" w:rsidRDefault="00B10090" w:rsidP="000919EA">
      <w:pPr>
        <w:pStyle w:val="a5"/>
        <w:spacing w:line="500" w:lineRule="exact"/>
        <w:ind w:firstLine="576"/>
        <w:rPr>
          <w:color w:val="000000" w:themeColor="text1"/>
          <w:spacing w:val="4"/>
        </w:rPr>
      </w:pPr>
      <w:r w:rsidRPr="000919EA">
        <w:rPr>
          <w:rFonts w:hint="eastAsia"/>
          <w:color w:val="000000" w:themeColor="text1"/>
          <w:spacing w:val="4"/>
        </w:rPr>
        <w:t>稽查發現</w:t>
      </w:r>
      <w:r w:rsidRPr="000919EA">
        <w:rPr>
          <w:color w:val="000000" w:themeColor="text1"/>
          <w:spacing w:val="4"/>
        </w:rPr>
        <w:t>各機關人員核有財務上違失，經通知</w:t>
      </w:r>
      <w:r w:rsidRPr="000919EA">
        <w:rPr>
          <w:rFonts w:hint="eastAsia"/>
          <w:color w:val="000000" w:themeColor="text1"/>
          <w:spacing w:val="4"/>
        </w:rPr>
        <w:t>各該機關</w:t>
      </w:r>
      <w:r w:rsidRPr="000919EA">
        <w:rPr>
          <w:color w:val="000000" w:themeColor="text1"/>
          <w:spacing w:val="4"/>
        </w:rPr>
        <w:t>查明處理業經處分，於</w:t>
      </w:r>
      <w:proofErr w:type="gramStart"/>
      <w:r w:rsidRPr="000919EA">
        <w:rPr>
          <w:rFonts w:hint="eastAsia"/>
          <w:color w:val="000000" w:themeColor="text1"/>
          <w:spacing w:val="4"/>
        </w:rPr>
        <w:t>113</w:t>
      </w:r>
      <w:proofErr w:type="gramEnd"/>
      <w:r w:rsidRPr="000919EA">
        <w:rPr>
          <w:color w:val="000000" w:themeColor="text1"/>
          <w:spacing w:val="4"/>
        </w:rPr>
        <w:t>年度</w:t>
      </w:r>
      <w:r w:rsidRPr="000919EA">
        <w:rPr>
          <w:rFonts w:hint="eastAsia"/>
          <w:color w:val="000000" w:themeColor="text1"/>
          <w:spacing w:val="4"/>
        </w:rPr>
        <w:t>陳報</w:t>
      </w:r>
      <w:r w:rsidRPr="000919EA">
        <w:rPr>
          <w:color w:val="000000" w:themeColor="text1"/>
          <w:spacing w:val="4"/>
        </w:rPr>
        <w:t>監察院</w:t>
      </w:r>
      <w:r w:rsidRPr="000919EA">
        <w:rPr>
          <w:spacing w:val="4"/>
        </w:rPr>
        <w:t>者</w:t>
      </w:r>
      <w:r w:rsidRPr="000919EA">
        <w:rPr>
          <w:rFonts w:hint="eastAsia"/>
          <w:spacing w:val="4"/>
        </w:rPr>
        <w:t>3</w:t>
      </w:r>
      <w:r w:rsidRPr="000919EA">
        <w:rPr>
          <w:spacing w:val="4"/>
        </w:rPr>
        <w:t>件</w:t>
      </w:r>
      <w:r w:rsidRPr="000919EA">
        <w:rPr>
          <w:rFonts w:hint="eastAsia"/>
          <w:spacing w:val="4"/>
        </w:rPr>
        <w:t>，分別為東區區公所所屬公務人員涉有酒後駕車違失情形、嘉義魚市場股份有限公司辦理嘉義魚市場設施改善工程執行情形、</w:t>
      </w:r>
      <w:r w:rsidRPr="000919EA">
        <w:rPr>
          <w:rFonts w:hint="eastAsia"/>
          <w:color w:val="000000" w:themeColor="text1"/>
          <w:spacing w:val="4"/>
        </w:rPr>
        <w:t>文化局辦理嘉義市推動地方創生文化環境營造木料採購案執行情形，受處分人員共計6人次，其中記大過者1人次、記過者1人次、申誡者4人次</w:t>
      </w:r>
      <w:r w:rsidRPr="000919EA">
        <w:rPr>
          <w:color w:val="000000" w:themeColor="text1"/>
          <w:spacing w:val="4"/>
        </w:rPr>
        <w:t>（表1）。</w:t>
      </w:r>
      <w:r w:rsidRPr="000919EA">
        <w:rPr>
          <w:rFonts w:hint="eastAsia"/>
          <w:color w:val="000000" w:themeColor="text1"/>
          <w:spacing w:val="4"/>
        </w:rPr>
        <w:t>審計機關</w:t>
      </w:r>
      <w:r w:rsidRPr="000919EA">
        <w:rPr>
          <w:color w:val="000000" w:themeColor="text1"/>
          <w:spacing w:val="4"/>
        </w:rPr>
        <w:t>對於通知各</w:t>
      </w:r>
      <w:r w:rsidRPr="000919EA">
        <w:rPr>
          <w:rFonts w:hint="eastAsia"/>
          <w:color w:val="000000" w:themeColor="text1"/>
          <w:spacing w:val="4"/>
        </w:rPr>
        <w:t>該</w:t>
      </w:r>
      <w:r w:rsidRPr="000919EA">
        <w:rPr>
          <w:color w:val="000000" w:themeColor="text1"/>
          <w:spacing w:val="4"/>
        </w:rPr>
        <w:t>機關查處者，</w:t>
      </w:r>
      <w:r w:rsidRPr="000919EA">
        <w:rPr>
          <w:rFonts w:hint="eastAsia"/>
          <w:color w:val="000000" w:themeColor="text1"/>
          <w:spacing w:val="4"/>
        </w:rPr>
        <w:t>除</w:t>
      </w:r>
      <w:r w:rsidRPr="000919EA">
        <w:rPr>
          <w:color w:val="000000" w:themeColor="text1"/>
          <w:spacing w:val="4"/>
        </w:rPr>
        <w:t>要求其提出改善措施，予以列管追蹤查核</w:t>
      </w:r>
      <w:r w:rsidRPr="000919EA">
        <w:rPr>
          <w:rFonts w:hint="eastAsia"/>
          <w:color w:val="000000" w:themeColor="text1"/>
          <w:spacing w:val="4"/>
        </w:rPr>
        <w:t>外</w:t>
      </w:r>
      <w:r w:rsidRPr="000919EA">
        <w:rPr>
          <w:color w:val="000000" w:themeColor="text1"/>
          <w:spacing w:val="4"/>
        </w:rPr>
        <w:t>，</w:t>
      </w:r>
      <w:r w:rsidRPr="000919EA">
        <w:rPr>
          <w:rFonts w:hint="eastAsia"/>
          <w:color w:val="000000" w:themeColor="text1"/>
          <w:spacing w:val="4"/>
        </w:rPr>
        <w:t>並於報告監察院時，</w:t>
      </w:r>
      <w:proofErr w:type="gramStart"/>
      <w:r w:rsidRPr="000919EA">
        <w:rPr>
          <w:rFonts w:hint="eastAsia"/>
          <w:color w:val="000000" w:themeColor="text1"/>
          <w:spacing w:val="4"/>
        </w:rPr>
        <w:t>按違失事</w:t>
      </w:r>
      <w:proofErr w:type="gramEnd"/>
      <w:r w:rsidRPr="000919EA">
        <w:rPr>
          <w:rFonts w:hint="eastAsia"/>
          <w:color w:val="000000" w:themeColor="text1"/>
          <w:spacing w:val="4"/>
        </w:rPr>
        <w:t>件性質，以副本抄送嘉義市政府，</w:t>
      </w:r>
      <w:r w:rsidRPr="000919EA">
        <w:rPr>
          <w:color w:val="000000" w:themeColor="text1"/>
          <w:spacing w:val="4"/>
        </w:rPr>
        <w:t>以期更能有效發揮審計功能。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0"/>
        <w:gridCol w:w="1038"/>
        <w:gridCol w:w="1308"/>
        <w:gridCol w:w="1309"/>
        <w:gridCol w:w="1308"/>
        <w:gridCol w:w="1309"/>
      </w:tblGrid>
      <w:tr w:rsidR="00B10090" w:rsidRPr="000919EA" w14:paraId="3F7CBE70" w14:textId="77777777" w:rsidTr="009A7EBF">
        <w:trPr>
          <w:trHeight w:val="510"/>
        </w:trPr>
        <w:tc>
          <w:tcPr>
            <w:tcW w:w="9912" w:type="dxa"/>
            <w:gridSpan w:val="6"/>
            <w:tcBorders>
              <w:top w:val="nil"/>
              <w:left w:val="nil"/>
              <w:right w:val="nil"/>
            </w:tcBorders>
            <w:vAlign w:val="center"/>
          </w:tcPr>
          <w:p w14:paraId="081C4481" w14:textId="77777777" w:rsidR="00B10090" w:rsidRPr="000919EA" w:rsidRDefault="00B10090" w:rsidP="00933DB7">
            <w:pPr>
              <w:autoSpaceDE w:val="0"/>
              <w:autoSpaceDN w:val="0"/>
              <w:snapToGrid w:val="0"/>
              <w:spacing w:beforeLines="50" w:before="240" w:afterLines="50" w:after="240"/>
              <w:jc w:val="center"/>
              <w:rPr>
                <w:rFonts w:ascii="標楷體" w:eastAsia="標楷體" w:hAnsi="Courier New"/>
                <w:b/>
                <w:color w:val="000000"/>
                <w:spacing w:val="2"/>
              </w:rPr>
            </w:pPr>
            <w:r w:rsidRPr="000919EA">
              <w:rPr>
                <w:rFonts w:ascii="標楷體" w:eastAsia="標楷體" w:hAnsi="Courier New" w:hint="eastAsia"/>
                <w:b/>
                <w:color w:val="000000"/>
                <w:spacing w:val="2"/>
              </w:rPr>
              <w:t>表1　審計部臺灣省嘉義市審計室</w:t>
            </w:r>
            <w:proofErr w:type="gramStart"/>
            <w:r w:rsidRPr="000919EA">
              <w:rPr>
                <w:rFonts w:ascii="標楷體" w:eastAsia="標楷體" w:hAnsi="Courier New" w:hint="eastAsia"/>
                <w:b/>
                <w:color w:val="000000"/>
                <w:spacing w:val="2"/>
              </w:rPr>
              <w:t>113</w:t>
            </w:r>
            <w:proofErr w:type="gramEnd"/>
            <w:r w:rsidRPr="000919EA">
              <w:rPr>
                <w:rFonts w:ascii="標楷體" w:eastAsia="標楷體" w:hAnsi="Courier New" w:hint="eastAsia"/>
                <w:b/>
                <w:color w:val="000000"/>
                <w:spacing w:val="2"/>
              </w:rPr>
              <w:t>年度通知機關查明處分彙計</w:t>
            </w:r>
          </w:p>
        </w:tc>
      </w:tr>
      <w:tr w:rsidR="00B10090" w:rsidRPr="000919EA" w14:paraId="0D6D3D20"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9912"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2FA2A3A8" w14:textId="77777777" w:rsidR="00B10090" w:rsidRPr="000919EA" w:rsidRDefault="00B10090" w:rsidP="00933DB7">
            <w:pPr>
              <w:widowControl/>
              <w:overflowPunct w:val="0"/>
              <w:rPr>
                <w:rFonts w:ascii="標楷體" w:eastAsia="標楷體" w:hAnsi="標楷體" w:cs="新細明體"/>
                <w:b/>
                <w:color w:val="000000"/>
                <w:spacing w:val="2"/>
                <w:kern w:val="0"/>
                <w:sz w:val="20"/>
                <w:szCs w:val="20"/>
              </w:rPr>
            </w:pPr>
            <w:r w:rsidRPr="000919EA">
              <w:rPr>
                <w:rFonts w:ascii="標楷體" w:eastAsia="標楷體" w:hAnsi="標楷體" w:hint="eastAsia"/>
                <w:b/>
                <w:color w:val="000000"/>
                <w:spacing w:val="2"/>
                <w:sz w:val="20"/>
                <w:szCs w:val="20"/>
              </w:rPr>
              <w:t>一、按主管機關別</w:t>
            </w:r>
          </w:p>
        </w:tc>
      </w:tr>
      <w:tr w:rsidR="00B10090" w:rsidRPr="000919EA" w14:paraId="5B802111" w14:textId="77777777" w:rsidTr="00933DB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vMerge w:val="restart"/>
            <w:tcBorders>
              <w:top w:val="single" w:sz="4" w:space="0" w:color="auto"/>
              <w:left w:val="single" w:sz="4" w:space="0" w:color="auto"/>
              <w:bottom w:val="single" w:sz="4" w:space="0" w:color="auto"/>
              <w:right w:val="single" w:sz="4" w:space="0" w:color="auto"/>
            </w:tcBorders>
            <w:shd w:val="clear" w:color="auto" w:fill="DAEEF3"/>
            <w:vAlign w:val="center"/>
          </w:tcPr>
          <w:p w14:paraId="32CEA6FA"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snapToGrid w:val="0"/>
                <w:color w:val="000000"/>
                <w:spacing w:val="2"/>
                <w:sz w:val="20"/>
                <w:szCs w:val="20"/>
              </w:rPr>
              <w:t>主管機關</w:t>
            </w:r>
          </w:p>
        </w:tc>
        <w:tc>
          <w:tcPr>
            <w:tcW w:w="1038" w:type="dxa"/>
            <w:vMerge w:val="restart"/>
            <w:tcBorders>
              <w:top w:val="nil"/>
              <w:left w:val="nil"/>
              <w:right w:val="single" w:sz="4" w:space="0" w:color="auto"/>
            </w:tcBorders>
            <w:shd w:val="clear" w:color="auto" w:fill="DAEEF3"/>
            <w:vAlign w:val="center"/>
          </w:tcPr>
          <w:p w14:paraId="3CE8A10F"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snapToGrid w:val="0"/>
                <w:color w:val="000000"/>
                <w:spacing w:val="2"/>
                <w:sz w:val="20"/>
                <w:szCs w:val="20"/>
              </w:rPr>
              <w:t>件   數</w:t>
            </w:r>
          </w:p>
        </w:tc>
        <w:tc>
          <w:tcPr>
            <w:tcW w:w="5234" w:type="dxa"/>
            <w:gridSpan w:val="4"/>
            <w:tcBorders>
              <w:top w:val="nil"/>
              <w:left w:val="nil"/>
              <w:bottom w:val="single" w:sz="4" w:space="0" w:color="auto"/>
              <w:right w:val="single" w:sz="4" w:space="0" w:color="auto"/>
            </w:tcBorders>
            <w:shd w:val="clear" w:color="auto" w:fill="DAEEF3"/>
            <w:vAlign w:val="center"/>
          </w:tcPr>
          <w:p w14:paraId="437786EE"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標楷體" w:hint="eastAsia"/>
                <w:color w:val="000000"/>
                <w:spacing w:val="2"/>
                <w:sz w:val="20"/>
                <w:szCs w:val="20"/>
              </w:rPr>
              <w:t>受處分人次</w:t>
            </w:r>
          </w:p>
        </w:tc>
      </w:tr>
      <w:tr w:rsidR="00B10090" w:rsidRPr="000919EA" w14:paraId="7664B468" w14:textId="77777777" w:rsidTr="00933DB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vMerge/>
            <w:tcBorders>
              <w:top w:val="single" w:sz="4" w:space="0" w:color="auto"/>
              <w:left w:val="single" w:sz="4" w:space="0" w:color="auto"/>
              <w:bottom w:val="single" w:sz="4" w:space="0" w:color="auto"/>
              <w:right w:val="single" w:sz="4" w:space="0" w:color="auto"/>
            </w:tcBorders>
            <w:shd w:val="clear" w:color="auto" w:fill="DAEEF3"/>
            <w:vAlign w:val="center"/>
          </w:tcPr>
          <w:p w14:paraId="5D816363"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p>
        </w:tc>
        <w:tc>
          <w:tcPr>
            <w:tcW w:w="1038" w:type="dxa"/>
            <w:vMerge/>
            <w:tcBorders>
              <w:left w:val="nil"/>
              <w:bottom w:val="single" w:sz="4" w:space="0" w:color="auto"/>
              <w:right w:val="single" w:sz="4" w:space="0" w:color="auto"/>
            </w:tcBorders>
            <w:shd w:val="clear" w:color="auto" w:fill="DAEEF3"/>
            <w:vAlign w:val="center"/>
          </w:tcPr>
          <w:p w14:paraId="47CEC17A"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p>
        </w:tc>
        <w:tc>
          <w:tcPr>
            <w:tcW w:w="1308" w:type="dxa"/>
            <w:tcBorders>
              <w:top w:val="single" w:sz="4" w:space="0" w:color="auto"/>
              <w:left w:val="nil"/>
              <w:bottom w:val="single" w:sz="4" w:space="0" w:color="auto"/>
              <w:right w:val="single" w:sz="4" w:space="0" w:color="auto"/>
            </w:tcBorders>
            <w:shd w:val="clear" w:color="auto" w:fill="DAEEF3"/>
            <w:vAlign w:val="center"/>
          </w:tcPr>
          <w:p w14:paraId="61E15077"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合計</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1BD8DBB2"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大過</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6970F5CE"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記過</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2D92DE3E" w14:textId="77777777" w:rsidR="00B10090" w:rsidRPr="000919EA" w:rsidRDefault="00B10090" w:rsidP="00933DB7">
            <w:pPr>
              <w:overflowPunct w:val="0"/>
              <w:snapToGrid w:val="0"/>
              <w:jc w:val="distribute"/>
              <w:rPr>
                <w:rFonts w:ascii="標楷體" w:eastAsia="標楷體" w:hAnsi="標楷體" w:cs="新細明體"/>
                <w:color w:val="000000"/>
                <w:spacing w:val="2"/>
                <w:sz w:val="20"/>
                <w:szCs w:val="20"/>
              </w:rPr>
            </w:pPr>
            <w:r w:rsidRPr="000919EA">
              <w:rPr>
                <w:rFonts w:ascii="標楷體" w:eastAsia="標楷體" w:hAnsi="標楷體" w:cs="新細明體" w:hint="eastAsia"/>
                <w:color w:val="000000"/>
                <w:spacing w:val="2"/>
                <w:sz w:val="20"/>
                <w:szCs w:val="20"/>
              </w:rPr>
              <w:t>申誡</w:t>
            </w:r>
          </w:p>
        </w:tc>
      </w:tr>
      <w:tr w:rsidR="00B10090" w:rsidRPr="000919EA" w14:paraId="1D9CD279" w14:textId="77777777" w:rsidTr="00933DB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nil"/>
              <w:left w:val="single" w:sz="4" w:space="0" w:color="auto"/>
              <w:bottom w:val="single" w:sz="4" w:space="0" w:color="auto"/>
              <w:right w:val="single" w:sz="4" w:space="0" w:color="auto"/>
            </w:tcBorders>
            <w:shd w:val="clear" w:color="auto" w:fill="DAEEF3"/>
            <w:vAlign w:val="center"/>
          </w:tcPr>
          <w:p w14:paraId="1069E95A" w14:textId="77777777" w:rsidR="00B10090" w:rsidRPr="000919EA" w:rsidRDefault="00B10090" w:rsidP="00933DB7">
            <w:pPr>
              <w:jc w:val="center"/>
              <w:rPr>
                <w:rFonts w:ascii="標楷體" w:eastAsia="標楷體" w:hAnsi="標楷體" w:cs="新細明體"/>
                <w:b/>
                <w:bCs/>
                <w:noProof/>
                <w:color w:val="000000"/>
                <w:spacing w:val="2"/>
                <w:sz w:val="20"/>
                <w:szCs w:val="20"/>
              </w:rPr>
            </w:pPr>
            <w:r w:rsidRPr="000919EA">
              <w:rPr>
                <w:rFonts w:ascii="標楷體" w:eastAsia="標楷體" w:hAnsi="標楷體" w:cs="新細明體" w:hint="eastAsia"/>
                <w:b/>
                <w:bCs/>
                <w:noProof/>
                <w:snapToGrid w:val="0"/>
                <w:color w:val="000000"/>
                <w:spacing w:val="2"/>
                <w:sz w:val="20"/>
                <w:szCs w:val="20"/>
              </w:rPr>
              <w:t>合                計</w:t>
            </w:r>
          </w:p>
        </w:tc>
        <w:tc>
          <w:tcPr>
            <w:tcW w:w="1038" w:type="dxa"/>
            <w:tcBorders>
              <w:top w:val="nil"/>
              <w:left w:val="nil"/>
              <w:bottom w:val="single" w:sz="4" w:space="0" w:color="auto"/>
              <w:right w:val="single" w:sz="4" w:space="0" w:color="auto"/>
            </w:tcBorders>
            <w:shd w:val="clear" w:color="auto" w:fill="DAEEF3"/>
            <w:vAlign w:val="center"/>
          </w:tcPr>
          <w:p w14:paraId="4A29E701"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3</w:t>
            </w:r>
          </w:p>
        </w:tc>
        <w:tc>
          <w:tcPr>
            <w:tcW w:w="1308" w:type="dxa"/>
            <w:tcBorders>
              <w:top w:val="nil"/>
              <w:left w:val="nil"/>
              <w:bottom w:val="single" w:sz="4" w:space="0" w:color="auto"/>
              <w:right w:val="single" w:sz="4" w:space="0" w:color="auto"/>
            </w:tcBorders>
            <w:shd w:val="clear" w:color="auto" w:fill="DAEEF3"/>
            <w:vAlign w:val="center"/>
          </w:tcPr>
          <w:p w14:paraId="448FEBE0"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6</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6058DA66"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4BBF55B8"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1</w:t>
            </w:r>
          </w:p>
        </w:tc>
        <w:tc>
          <w:tcPr>
            <w:tcW w:w="1309" w:type="dxa"/>
            <w:tcBorders>
              <w:top w:val="nil"/>
              <w:left w:val="nil"/>
              <w:bottom w:val="single" w:sz="4" w:space="0" w:color="auto"/>
              <w:right w:val="single" w:sz="4" w:space="0" w:color="auto"/>
            </w:tcBorders>
            <w:shd w:val="clear" w:color="auto" w:fill="DAEEF3"/>
            <w:vAlign w:val="center"/>
          </w:tcPr>
          <w:p w14:paraId="06484572"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4</w:t>
            </w:r>
          </w:p>
        </w:tc>
      </w:tr>
      <w:tr w:rsidR="00B10090" w:rsidRPr="000919EA" w14:paraId="1DFB89E0"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33E4E" w14:textId="77777777" w:rsidR="00B10090" w:rsidRPr="000919EA" w:rsidRDefault="00B10090" w:rsidP="00933DB7">
            <w:pPr>
              <w:ind w:left="204" w:hangingChars="100" w:hanging="204"/>
              <w:jc w:val="distribute"/>
              <w:rPr>
                <w:rFonts w:ascii="標楷體" w:eastAsia="標楷體" w:hAnsi="標楷體" w:cs="新細明體"/>
                <w:noProof/>
                <w:color w:val="000000"/>
                <w:spacing w:val="2"/>
                <w:kern w:val="0"/>
                <w:sz w:val="20"/>
                <w:szCs w:val="20"/>
              </w:rPr>
            </w:pPr>
            <w:r w:rsidRPr="000919EA">
              <w:rPr>
                <w:rFonts w:ascii="標楷體" w:eastAsia="標楷體" w:hAnsi="標楷體" w:cs="新細明體" w:hint="eastAsia"/>
                <w:noProof/>
                <w:color w:val="000000"/>
                <w:spacing w:val="2"/>
                <w:kern w:val="0"/>
                <w:sz w:val="20"/>
                <w:szCs w:val="20"/>
              </w:rPr>
              <w:t>東區區公所</w:t>
            </w:r>
          </w:p>
        </w:tc>
        <w:tc>
          <w:tcPr>
            <w:tcW w:w="1038" w:type="dxa"/>
            <w:tcBorders>
              <w:top w:val="single" w:sz="4" w:space="0" w:color="auto"/>
              <w:left w:val="nil"/>
              <w:bottom w:val="single" w:sz="4" w:space="0" w:color="auto"/>
              <w:right w:val="single" w:sz="4" w:space="0" w:color="auto"/>
            </w:tcBorders>
            <w:shd w:val="clear" w:color="auto" w:fill="auto"/>
            <w:vAlign w:val="center"/>
          </w:tcPr>
          <w:p w14:paraId="42BA01B7"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74E098FA"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4</w:t>
            </w:r>
          </w:p>
        </w:tc>
        <w:tc>
          <w:tcPr>
            <w:tcW w:w="1309" w:type="dxa"/>
            <w:tcBorders>
              <w:top w:val="single" w:sz="4" w:space="0" w:color="auto"/>
              <w:left w:val="nil"/>
              <w:bottom w:val="single" w:sz="4" w:space="0" w:color="auto"/>
              <w:right w:val="single" w:sz="4" w:space="0" w:color="auto"/>
            </w:tcBorders>
            <w:vAlign w:val="center"/>
          </w:tcPr>
          <w:p w14:paraId="6759A44E"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vAlign w:val="center"/>
          </w:tcPr>
          <w:p w14:paraId="75013D58"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shd w:val="clear" w:color="auto" w:fill="auto"/>
            <w:vAlign w:val="center"/>
          </w:tcPr>
          <w:p w14:paraId="4B9B4038"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2</w:t>
            </w:r>
          </w:p>
        </w:tc>
      </w:tr>
      <w:tr w:rsidR="00B10090" w:rsidRPr="000919EA" w14:paraId="478F6844"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50E92" w14:textId="77777777" w:rsidR="00B10090" w:rsidRPr="000919EA" w:rsidRDefault="00B10090" w:rsidP="00933DB7">
            <w:pPr>
              <w:ind w:left="204" w:hangingChars="100" w:hanging="204"/>
              <w:jc w:val="distribute"/>
              <w:rPr>
                <w:rFonts w:ascii="標楷體" w:eastAsia="標楷體" w:hAnsi="標楷體" w:cs="新細明體"/>
                <w:noProof/>
                <w:color w:val="000000"/>
                <w:spacing w:val="2"/>
                <w:kern w:val="0"/>
                <w:sz w:val="20"/>
                <w:szCs w:val="20"/>
              </w:rPr>
            </w:pPr>
            <w:r w:rsidRPr="000919EA">
              <w:rPr>
                <w:rFonts w:ascii="標楷體" w:eastAsia="標楷體" w:hAnsi="標楷體" w:cs="新細明體" w:hint="eastAsia"/>
                <w:noProof/>
                <w:color w:val="000000"/>
                <w:spacing w:val="2"/>
                <w:kern w:val="0"/>
                <w:sz w:val="20"/>
                <w:szCs w:val="20"/>
              </w:rPr>
              <w:t>嘉義魚市場股份有限公司</w:t>
            </w:r>
          </w:p>
        </w:tc>
        <w:tc>
          <w:tcPr>
            <w:tcW w:w="1038" w:type="dxa"/>
            <w:tcBorders>
              <w:top w:val="single" w:sz="4" w:space="0" w:color="auto"/>
              <w:left w:val="nil"/>
              <w:bottom w:val="single" w:sz="4" w:space="0" w:color="auto"/>
              <w:right w:val="single" w:sz="4" w:space="0" w:color="auto"/>
            </w:tcBorders>
            <w:shd w:val="clear" w:color="auto" w:fill="auto"/>
            <w:vAlign w:val="center"/>
          </w:tcPr>
          <w:p w14:paraId="4F6CD9B8"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1DE94A27"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19CE79A3"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211D0FEC"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72F8A2EE"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r w:rsidR="00B10090" w:rsidRPr="000919EA" w14:paraId="7171837E"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FD071" w14:textId="77777777" w:rsidR="00B10090" w:rsidRPr="000919EA" w:rsidRDefault="00B10090" w:rsidP="00933DB7">
            <w:pPr>
              <w:ind w:left="204" w:hangingChars="100" w:hanging="204"/>
              <w:jc w:val="distribute"/>
              <w:rPr>
                <w:rFonts w:ascii="標楷體" w:eastAsia="標楷體" w:hAnsi="標楷體" w:cs="新細明體"/>
                <w:noProof/>
                <w:color w:val="000000"/>
                <w:spacing w:val="2"/>
                <w:kern w:val="0"/>
                <w:sz w:val="20"/>
                <w:szCs w:val="20"/>
              </w:rPr>
            </w:pPr>
            <w:r w:rsidRPr="000919EA">
              <w:rPr>
                <w:rFonts w:ascii="標楷體" w:eastAsia="標楷體" w:hAnsi="標楷體" w:cs="新細明體" w:hint="eastAsia"/>
                <w:noProof/>
                <w:color w:val="000000"/>
                <w:spacing w:val="2"/>
                <w:kern w:val="0"/>
                <w:sz w:val="20"/>
                <w:szCs w:val="20"/>
              </w:rPr>
              <w:t>文化局</w:t>
            </w:r>
          </w:p>
        </w:tc>
        <w:tc>
          <w:tcPr>
            <w:tcW w:w="1038" w:type="dxa"/>
            <w:tcBorders>
              <w:top w:val="single" w:sz="4" w:space="0" w:color="auto"/>
              <w:left w:val="nil"/>
              <w:bottom w:val="single" w:sz="4" w:space="0" w:color="auto"/>
              <w:right w:val="single" w:sz="4" w:space="0" w:color="auto"/>
            </w:tcBorders>
            <w:shd w:val="clear" w:color="auto" w:fill="auto"/>
            <w:vAlign w:val="center"/>
          </w:tcPr>
          <w:p w14:paraId="050C73CB"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49C2E612"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55012AA3"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28CD90D9"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713AA24E"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r w:rsidR="00B10090" w:rsidRPr="000919EA" w14:paraId="4C603373"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9912"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2ACE6E0A" w14:textId="77777777" w:rsidR="00B10090" w:rsidRPr="000919EA" w:rsidRDefault="00B10090" w:rsidP="00933DB7">
            <w:pPr>
              <w:widowControl/>
              <w:overflowPunct w:val="0"/>
              <w:rPr>
                <w:rFonts w:ascii="標楷體" w:eastAsia="標楷體" w:hAnsi="標楷體" w:cs="新細明體"/>
                <w:b/>
                <w:color w:val="000000"/>
                <w:spacing w:val="2"/>
                <w:kern w:val="0"/>
                <w:sz w:val="20"/>
                <w:szCs w:val="20"/>
              </w:rPr>
            </w:pPr>
            <w:r w:rsidRPr="000919EA">
              <w:rPr>
                <w:rFonts w:ascii="標楷體" w:eastAsia="標楷體" w:hAnsi="標楷體" w:hint="eastAsia"/>
                <w:b/>
                <w:color w:val="000000"/>
                <w:spacing w:val="2"/>
                <w:sz w:val="20"/>
                <w:szCs w:val="20"/>
              </w:rPr>
              <w:t>二、按疏失原因別</w:t>
            </w:r>
          </w:p>
        </w:tc>
      </w:tr>
      <w:tr w:rsidR="00B10090" w:rsidRPr="000919EA" w14:paraId="0F943BA2" w14:textId="77777777" w:rsidTr="00933DB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vMerge w:val="restart"/>
            <w:tcBorders>
              <w:top w:val="single" w:sz="4" w:space="0" w:color="auto"/>
              <w:left w:val="single" w:sz="4" w:space="0" w:color="auto"/>
              <w:bottom w:val="single" w:sz="4" w:space="0" w:color="auto"/>
              <w:right w:val="single" w:sz="4" w:space="0" w:color="auto"/>
            </w:tcBorders>
            <w:shd w:val="clear" w:color="auto" w:fill="DAEEF3"/>
            <w:vAlign w:val="center"/>
          </w:tcPr>
          <w:p w14:paraId="21A29700"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疏失原因</w:t>
            </w:r>
          </w:p>
        </w:tc>
        <w:tc>
          <w:tcPr>
            <w:tcW w:w="1038" w:type="dxa"/>
            <w:vMerge w:val="restart"/>
            <w:tcBorders>
              <w:top w:val="single" w:sz="4" w:space="0" w:color="auto"/>
              <w:left w:val="nil"/>
              <w:bottom w:val="single" w:sz="4" w:space="0" w:color="auto"/>
              <w:right w:val="single" w:sz="4" w:space="0" w:color="auto"/>
            </w:tcBorders>
            <w:shd w:val="clear" w:color="auto" w:fill="DAEEF3"/>
            <w:vAlign w:val="center"/>
          </w:tcPr>
          <w:p w14:paraId="758794C4"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件數</w:t>
            </w:r>
          </w:p>
        </w:tc>
        <w:tc>
          <w:tcPr>
            <w:tcW w:w="5234" w:type="dxa"/>
            <w:gridSpan w:val="4"/>
            <w:tcBorders>
              <w:top w:val="single" w:sz="4" w:space="0" w:color="auto"/>
              <w:left w:val="nil"/>
              <w:bottom w:val="single" w:sz="4" w:space="0" w:color="auto"/>
              <w:right w:val="single" w:sz="4" w:space="0" w:color="auto"/>
            </w:tcBorders>
            <w:shd w:val="clear" w:color="auto" w:fill="DAEEF3"/>
            <w:vAlign w:val="center"/>
          </w:tcPr>
          <w:p w14:paraId="6D632520"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受處分人次</w:t>
            </w:r>
          </w:p>
        </w:tc>
      </w:tr>
      <w:tr w:rsidR="00B10090" w:rsidRPr="000919EA" w14:paraId="07FB680E" w14:textId="77777777" w:rsidTr="00933DB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vMerge/>
            <w:tcBorders>
              <w:top w:val="single" w:sz="4" w:space="0" w:color="auto"/>
              <w:left w:val="single" w:sz="4" w:space="0" w:color="auto"/>
              <w:bottom w:val="single" w:sz="4" w:space="0" w:color="auto"/>
              <w:right w:val="single" w:sz="4" w:space="0" w:color="auto"/>
            </w:tcBorders>
            <w:shd w:val="clear" w:color="auto" w:fill="DAEEF3"/>
            <w:vAlign w:val="center"/>
          </w:tcPr>
          <w:p w14:paraId="44C064D5"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p>
        </w:tc>
        <w:tc>
          <w:tcPr>
            <w:tcW w:w="1038" w:type="dxa"/>
            <w:vMerge/>
            <w:tcBorders>
              <w:top w:val="single" w:sz="4" w:space="0" w:color="auto"/>
              <w:left w:val="nil"/>
              <w:bottom w:val="single" w:sz="4" w:space="0" w:color="auto"/>
              <w:right w:val="single" w:sz="4" w:space="0" w:color="auto"/>
            </w:tcBorders>
            <w:shd w:val="clear" w:color="auto" w:fill="DAEEF3"/>
            <w:vAlign w:val="center"/>
          </w:tcPr>
          <w:p w14:paraId="23E914F3"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p>
        </w:tc>
        <w:tc>
          <w:tcPr>
            <w:tcW w:w="1308" w:type="dxa"/>
            <w:tcBorders>
              <w:top w:val="single" w:sz="4" w:space="0" w:color="auto"/>
              <w:left w:val="nil"/>
              <w:bottom w:val="single" w:sz="4" w:space="0" w:color="auto"/>
              <w:right w:val="single" w:sz="4" w:space="0" w:color="auto"/>
            </w:tcBorders>
            <w:shd w:val="clear" w:color="auto" w:fill="DAEEF3"/>
            <w:vAlign w:val="center"/>
          </w:tcPr>
          <w:p w14:paraId="3FD57263"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合計</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7A921E12"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大過</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52989E23"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記過</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43F77975" w14:textId="77777777" w:rsidR="00B10090" w:rsidRPr="000919EA" w:rsidRDefault="00B10090" w:rsidP="00933DB7">
            <w:pPr>
              <w:overflowPunct w:val="0"/>
              <w:snapToGrid w:val="0"/>
              <w:jc w:val="distribute"/>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申誡</w:t>
            </w:r>
          </w:p>
        </w:tc>
      </w:tr>
      <w:tr w:rsidR="00B10090" w:rsidRPr="000919EA" w14:paraId="382A217A"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DAEEF3"/>
            <w:vAlign w:val="center"/>
          </w:tcPr>
          <w:p w14:paraId="52D39FCD" w14:textId="77777777" w:rsidR="00B10090" w:rsidRPr="000919EA" w:rsidRDefault="00B10090" w:rsidP="00933DB7">
            <w:pPr>
              <w:jc w:val="center"/>
              <w:rPr>
                <w:rFonts w:ascii="標楷體" w:eastAsia="標楷體" w:hAnsi="標楷體" w:cs="新細明體"/>
                <w:b/>
                <w:bCs/>
                <w:noProof/>
                <w:color w:val="000000"/>
                <w:spacing w:val="2"/>
                <w:sz w:val="20"/>
                <w:szCs w:val="20"/>
              </w:rPr>
            </w:pPr>
            <w:r w:rsidRPr="000919EA">
              <w:rPr>
                <w:rFonts w:ascii="標楷體" w:eastAsia="標楷體" w:hAnsi="標楷體" w:cs="新細明體" w:hint="eastAsia"/>
                <w:b/>
                <w:bCs/>
                <w:noProof/>
                <w:snapToGrid w:val="0"/>
                <w:color w:val="000000"/>
                <w:spacing w:val="2"/>
                <w:sz w:val="20"/>
                <w:szCs w:val="20"/>
              </w:rPr>
              <w:t>合                計</w:t>
            </w:r>
          </w:p>
        </w:tc>
        <w:tc>
          <w:tcPr>
            <w:tcW w:w="1038" w:type="dxa"/>
            <w:tcBorders>
              <w:top w:val="single" w:sz="4" w:space="0" w:color="auto"/>
              <w:left w:val="nil"/>
              <w:bottom w:val="single" w:sz="4" w:space="0" w:color="auto"/>
              <w:right w:val="single" w:sz="4" w:space="0" w:color="auto"/>
            </w:tcBorders>
            <w:shd w:val="clear" w:color="auto" w:fill="DAEEF3"/>
            <w:vAlign w:val="center"/>
          </w:tcPr>
          <w:p w14:paraId="1BA65697"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3</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57548D89"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6</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61C6A0D3"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DAEEF3"/>
            <w:vAlign w:val="center"/>
          </w:tcPr>
          <w:p w14:paraId="1C14B99D"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1</w:t>
            </w:r>
          </w:p>
        </w:tc>
        <w:tc>
          <w:tcPr>
            <w:tcW w:w="1309" w:type="dxa"/>
            <w:tcBorders>
              <w:top w:val="single" w:sz="4" w:space="0" w:color="auto"/>
              <w:left w:val="nil"/>
              <w:bottom w:val="single" w:sz="4" w:space="0" w:color="auto"/>
              <w:right w:val="single" w:sz="4" w:space="0" w:color="auto"/>
            </w:tcBorders>
            <w:shd w:val="clear" w:color="auto" w:fill="DAEEF3"/>
            <w:vAlign w:val="center"/>
          </w:tcPr>
          <w:p w14:paraId="62217248" w14:textId="77777777" w:rsidR="00B10090" w:rsidRPr="000919EA" w:rsidRDefault="00B10090" w:rsidP="00933DB7">
            <w:pPr>
              <w:widowControl/>
              <w:overflowPunct w:val="0"/>
              <w:snapToGrid w:val="0"/>
              <w:ind w:rightChars="10" w:right="24"/>
              <w:jc w:val="right"/>
              <w:rPr>
                <w:rFonts w:ascii="標楷體" w:eastAsia="標楷體" w:hAnsi="標楷體" w:cs="標楷體"/>
                <w:b/>
                <w:color w:val="000000"/>
                <w:spacing w:val="2"/>
                <w:sz w:val="20"/>
                <w:szCs w:val="20"/>
              </w:rPr>
            </w:pPr>
            <w:r w:rsidRPr="000919EA">
              <w:rPr>
                <w:rFonts w:ascii="標楷體" w:eastAsia="標楷體" w:hAnsi="標楷體" w:cs="標楷體" w:hint="eastAsia"/>
                <w:b/>
                <w:color w:val="000000"/>
                <w:spacing w:val="2"/>
                <w:sz w:val="20"/>
                <w:szCs w:val="20"/>
              </w:rPr>
              <w:t>4</w:t>
            </w:r>
          </w:p>
        </w:tc>
      </w:tr>
      <w:tr w:rsidR="00B10090" w:rsidRPr="000919EA" w14:paraId="0220A456"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tcPr>
          <w:p w14:paraId="43531FAF" w14:textId="77777777" w:rsidR="00B10090" w:rsidRPr="000919EA" w:rsidRDefault="00B10090" w:rsidP="00933DB7">
            <w:pPr>
              <w:ind w:left="204" w:hangingChars="100" w:hanging="204"/>
              <w:jc w:val="distribute"/>
              <w:rPr>
                <w:rFonts w:ascii="標楷體" w:eastAsia="標楷體" w:hAnsi="標楷體"/>
                <w:noProof/>
                <w:color w:val="000000"/>
                <w:spacing w:val="2"/>
                <w:sz w:val="20"/>
                <w:szCs w:val="20"/>
              </w:rPr>
            </w:pPr>
            <w:r w:rsidRPr="000919EA">
              <w:rPr>
                <w:rFonts w:ascii="標楷體" w:eastAsia="標楷體" w:hAnsi="標楷體" w:hint="eastAsia"/>
                <w:noProof/>
                <w:color w:val="000000"/>
                <w:spacing w:val="2"/>
                <w:sz w:val="20"/>
                <w:szCs w:val="20"/>
              </w:rPr>
              <w:t>內部稽(審)核疏失</w:t>
            </w:r>
          </w:p>
        </w:tc>
        <w:tc>
          <w:tcPr>
            <w:tcW w:w="1038" w:type="dxa"/>
            <w:tcBorders>
              <w:top w:val="single" w:sz="4" w:space="0" w:color="auto"/>
              <w:left w:val="nil"/>
              <w:bottom w:val="single" w:sz="4" w:space="0" w:color="auto"/>
              <w:right w:val="single" w:sz="4" w:space="0" w:color="auto"/>
            </w:tcBorders>
            <w:shd w:val="clear" w:color="auto" w:fill="auto"/>
            <w:vAlign w:val="center"/>
          </w:tcPr>
          <w:p w14:paraId="66F358A9"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2</w:t>
            </w:r>
          </w:p>
        </w:tc>
        <w:tc>
          <w:tcPr>
            <w:tcW w:w="1308" w:type="dxa"/>
            <w:tcBorders>
              <w:top w:val="single" w:sz="4" w:space="0" w:color="auto"/>
              <w:left w:val="nil"/>
              <w:bottom w:val="single" w:sz="4" w:space="0" w:color="auto"/>
              <w:right w:val="single" w:sz="4" w:space="0" w:color="auto"/>
            </w:tcBorders>
            <w:shd w:val="clear" w:color="auto" w:fill="auto"/>
            <w:vAlign w:val="center"/>
          </w:tcPr>
          <w:p w14:paraId="209D2E4D"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5</w:t>
            </w:r>
          </w:p>
        </w:tc>
        <w:tc>
          <w:tcPr>
            <w:tcW w:w="1309" w:type="dxa"/>
            <w:tcBorders>
              <w:top w:val="single" w:sz="4" w:space="0" w:color="auto"/>
              <w:left w:val="nil"/>
              <w:bottom w:val="single" w:sz="4" w:space="0" w:color="auto"/>
              <w:right w:val="single" w:sz="4" w:space="0" w:color="auto"/>
            </w:tcBorders>
            <w:vAlign w:val="center"/>
          </w:tcPr>
          <w:p w14:paraId="490610D2"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vAlign w:val="center"/>
          </w:tcPr>
          <w:p w14:paraId="08C021C2"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shd w:val="clear" w:color="auto" w:fill="auto"/>
            <w:vAlign w:val="center"/>
          </w:tcPr>
          <w:p w14:paraId="4DDBBE4E"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3</w:t>
            </w:r>
          </w:p>
        </w:tc>
      </w:tr>
      <w:tr w:rsidR="00B10090" w:rsidRPr="000919EA" w14:paraId="30F4DEC5" w14:textId="77777777" w:rsidTr="009A7E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10"/>
        </w:trPr>
        <w:tc>
          <w:tcPr>
            <w:tcW w:w="3640" w:type="dxa"/>
            <w:tcBorders>
              <w:top w:val="single" w:sz="4" w:space="0" w:color="auto"/>
              <w:left w:val="single" w:sz="4" w:space="0" w:color="auto"/>
              <w:bottom w:val="single" w:sz="4" w:space="0" w:color="auto"/>
              <w:right w:val="single" w:sz="4" w:space="0" w:color="auto"/>
            </w:tcBorders>
            <w:shd w:val="clear" w:color="auto" w:fill="auto"/>
            <w:vAlign w:val="center"/>
          </w:tcPr>
          <w:p w14:paraId="394D1D3B" w14:textId="77777777" w:rsidR="00B10090" w:rsidRPr="000919EA" w:rsidRDefault="00B10090" w:rsidP="00933DB7">
            <w:pPr>
              <w:ind w:left="204" w:hangingChars="100" w:hanging="204"/>
              <w:jc w:val="distribute"/>
              <w:rPr>
                <w:rFonts w:ascii="標楷體" w:eastAsia="標楷體" w:hAnsi="標楷體"/>
                <w:noProof/>
                <w:color w:val="000000"/>
                <w:spacing w:val="2"/>
                <w:sz w:val="20"/>
                <w:szCs w:val="20"/>
              </w:rPr>
            </w:pPr>
            <w:r w:rsidRPr="000919EA">
              <w:rPr>
                <w:rFonts w:ascii="標楷體" w:eastAsia="標楷體" w:hAnsi="標楷體" w:hint="eastAsia"/>
                <w:noProof/>
                <w:color w:val="000000"/>
                <w:spacing w:val="2"/>
                <w:sz w:val="20"/>
                <w:szCs w:val="20"/>
              </w:rPr>
              <w:t>採購作業疏失</w:t>
            </w:r>
          </w:p>
        </w:tc>
        <w:tc>
          <w:tcPr>
            <w:tcW w:w="1038" w:type="dxa"/>
            <w:tcBorders>
              <w:top w:val="single" w:sz="4" w:space="0" w:color="auto"/>
              <w:left w:val="nil"/>
              <w:bottom w:val="single" w:sz="4" w:space="0" w:color="auto"/>
              <w:right w:val="single" w:sz="4" w:space="0" w:color="auto"/>
            </w:tcBorders>
            <w:shd w:val="clear" w:color="auto" w:fill="auto"/>
            <w:vAlign w:val="center"/>
          </w:tcPr>
          <w:p w14:paraId="5E673DCC"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8" w:type="dxa"/>
            <w:tcBorders>
              <w:top w:val="single" w:sz="4" w:space="0" w:color="auto"/>
              <w:left w:val="nil"/>
              <w:bottom w:val="single" w:sz="4" w:space="0" w:color="auto"/>
              <w:right w:val="single" w:sz="4" w:space="0" w:color="auto"/>
            </w:tcBorders>
            <w:shd w:val="clear" w:color="auto" w:fill="auto"/>
            <w:vAlign w:val="center"/>
          </w:tcPr>
          <w:p w14:paraId="39BA9207"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c>
          <w:tcPr>
            <w:tcW w:w="1309" w:type="dxa"/>
            <w:tcBorders>
              <w:top w:val="single" w:sz="4" w:space="0" w:color="auto"/>
              <w:left w:val="nil"/>
              <w:bottom w:val="single" w:sz="4" w:space="0" w:color="auto"/>
              <w:right w:val="single" w:sz="4" w:space="0" w:color="auto"/>
            </w:tcBorders>
            <w:vAlign w:val="center"/>
          </w:tcPr>
          <w:p w14:paraId="4580E4FE"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8" w:type="dxa"/>
            <w:tcBorders>
              <w:top w:val="single" w:sz="4" w:space="0" w:color="auto"/>
              <w:left w:val="nil"/>
              <w:bottom w:val="single" w:sz="4" w:space="0" w:color="auto"/>
              <w:right w:val="single" w:sz="4" w:space="0" w:color="auto"/>
            </w:tcBorders>
            <w:vAlign w:val="center"/>
          </w:tcPr>
          <w:p w14:paraId="7CDDC4ED"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w:t>
            </w:r>
          </w:p>
        </w:tc>
        <w:tc>
          <w:tcPr>
            <w:tcW w:w="1309" w:type="dxa"/>
            <w:tcBorders>
              <w:top w:val="single" w:sz="4" w:space="0" w:color="auto"/>
              <w:left w:val="nil"/>
              <w:bottom w:val="single" w:sz="4" w:space="0" w:color="auto"/>
              <w:right w:val="single" w:sz="4" w:space="0" w:color="auto"/>
            </w:tcBorders>
            <w:shd w:val="clear" w:color="auto" w:fill="auto"/>
            <w:vAlign w:val="center"/>
          </w:tcPr>
          <w:p w14:paraId="62D8C470" w14:textId="77777777" w:rsidR="00B10090" w:rsidRPr="000919EA" w:rsidRDefault="00B10090" w:rsidP="00933DB7">
            <w:pPr>
              <w:widowControl/>
              <w:overflowPunct w:val="0"/>
              <w:snapToGrid w:val="0"/>
              <w:ind w:rightChars="10" w:right="24"/>
              <w:jc w:val="right"/>
              <w:rPr>
                <w:rFonts w:ascii="標楷體" w:eastAsia="標楷體" w:hAnsi="標楷體" w:cs="標楷體"/>
                <w:color w:val="000000"/>
                <w:spacing w:val="2"/>
                <w:sz w:val="20"/>
                <w:szCs w:val="20"/>
              </w:rPr>
            </w:pPr>
            <w:r w:rsidRPr="000919EA">
              <w:rPr>
                <w:rFonts w:ascii="標楷體" w:eastAsia="標楷體" w:hAnsi="標楷體" w:cs="標楷體" w:hint="eastAsia"/>
                <w:color w:val="000000"/>
                <w:spacing w:val="2"/>
                <w:sz w:val="20"/>
                <w:szCs w:val="20"/>
              </w:rPr>
              <w:t>1</w:t>
            </w:r>
          </w:p>
        </w:tc>
      </w:tr>
    </w:tbl>
    <w:p w14:paraId="1C6D27D8" w14:textId="77777777" w:rsidR="00B10090" w:rsidRPr="000919EA" w:rsidRDefault="00B10090" w:rsidP="00933DB7">
      <w:pPr>
        <w:pStyle w:val="a4"/>
        <w:spacing w:beforeLines="50" w:before="240" w:line="500" w:lineRule="exact"/>
        <w:ind w:firstLine="324"/>
        <w:rPr>
          <w:spacing w:val="2"/>
          <w:highlight w:val="yellow"/>
        </w:rPr>
      </w:pPr>
      <w:r w:rsidRPr="000919EA">
        <w:rPr>
          <w:rFonts w:hint="eastAsia"/>
          <w:spacing w:val="2"/>
        </w:rPr>
        <w:t>四、</w:t>
      </w:r>
      <w:proofErr w:type="gramStart"/>
      <w:r w:rsidRPr="000919EA">
        <w:rPr>
          <w:rFonts w:hint="eastAsia"/>
          <w:spacing w:val="2"/>
        </w:rPr>
        <w:t>1</w:t>
      </w:r>
      <w:r w:rsidRPr="000919EA">
        <w:rPr>
          <w:spacing w:val="2"/>
        </w:rPr>
        <w:t>1</w:t>
      </w:r>
      <w:r w:rsidRPr="000919EA">
        <w:rPr>
          <w:rFonts w:hint="eastAsia"/>
          <w:spacing w:val="2"/>
        </w:rPr>
        <w:t>2</w:t>
      </w:r>
      <w:proofErr w:type="gramEnd"/>
      <w:r w:rsidRPr="000919EA">
        <w:rPr>
          <w:rFonts w:hint="eastAsia"/>
          <w:spacing w:val="2"/>
        </w:rPr>
        <w:t>年度重要審核意見追蹤查核概述</w:t>
      </w:r>
    </w:p>
    <w:p w14:paraId="229E5A8B" w14:textId="77777777" w:rsidR="00B10090" w:rsidRPr="00933DB7" w:rsidRDefault="00B10090" w:rsidP="00933DB7">
      <w:pPr>
        <w:pStyle w:val="a5"/>
        <w:spacing w:line="530" w:lineRule="exact"/>
        <w:ind w:firstLine="576"/>
        <w:rPr>
          <w:spacing w:val="4"/>
        </w:rPr>
      </w:pPr>
      <w:proofErr w:type="gramStart"/>
      <w:r w:rsidRPr="00933DB7">
        <w:rPr>
          <w:rFonts w:hint="eastAsia"/>
          <w:spacing w:val="4"/>
        </w:rPr>
        <w:t>本室於1</w:t>
      </w:r>
      <w:r w:rsidRPr="00933DB7">
        <w:rPr>
          <w:spacing w:val="4"/>
        </w:rPr>
        <w:t>1</w:t>
      </w:r>
      <w:r w:rsidRPr="00933DB7">
        <w:rPr>
          <w:rFonts w:hint="eastAsia"/>
          <w:spacing w:val="4"/>
        </w:rPr>
        <w:t>2</w:t>
      </w:r>
      <w:proofErr w:type="gramEnd"/>
      <w:r w:rsidRPr="00933DB7">
        <w:rPr>
          <w:rFonts w:hint="eastAsia"/>
          <w:spacing w:val="4"/>
        </w:rPr>
        <w:t>年度審核報告內提列之重要審核意見計有66項（表2），為促使各機關確實有效落實辦理所提改善措施，仍</w:t>
      </w:r>
      <w:proofErr w:type="gramStart"/>
      <w:r w:rsidRPr="00933DB7">
        <w:rPr>
          <w:rFonts w:hint="eastAsia"/>
          <w:spacing w:val="4"/>
        </w:rPr>
        <w:t>賡</w:t>
      </w:r>
      <w:proofErr w:type="gramEnd"/>
      <w:r w:rsidRPr="00933DB7">
        <w:rPr>
          <w:rFonts w:hint="eastAsia"/>
          <w:spacing w:val="4"/>
        </w:rPr>
        <w:t>續追蹤查核實際辦理結果，</w:t>
      </w:r>
      <w:proofErr w:type="gramStart"/>
      <w:r w:rsidRPr="00933DB7">
        <w:rPr>
          <w:rFonts w:hint="eastAsia"/>
          <w:spacing w:val="4"/>
        </w:rPr>
        <w:t>經核仍待</w:t>
      </w:r>
      <w:proofErr w:type="gramEnd"/>
      <w:r w:rsidRPr="00933DB7">
        <w:rPr>
          <w:rFonts w:hint="eastAsia"/>
          <w:spacing w:val="4"/>
        </w:rPr>
        <w:t>繼續改善者14項、已</w:t>
      </w:r>
      <w:proofErr w:type="gramStart"/>
      <w:r w:rsidRPr="00933DB7">
        <w:rPr>
          <w:rFonts w:hint="eastAsia"/>
          <w:spacing w:val="4"/>
        </w:rPr>
        <w:t>研</w:t>
      </w:r>
      <w:proofErr w:type="gramEnd"/>
      <w:r w:rsidRPr="00933DB7">
        <w:rPr>
          <w:rFonts w:hint="eastAsia"/>
          <w:spacing w:val="4"/>
        </w:rPr>
        <w:t>謀改善或依改善措施持續辦理者52項，其中仍待繼續改善者，經再綜合</w:t>
      </w:r>
      <w:proofErr w:type="gramStart"/>
      <w:r w:rsidRPr="00933DB7">
        <w:rPr>
          <w:rFonts w:hint="eastAsia"/>
          <w:spacing w:val="4"/>
        </w:rPr>
        <w:t>研</w:t>
      </w:r>
      <w:proofErr w:type="gramEnd"/>
      <w:r w:rsidRPr="00933DB7">
        <w:rPr>
          <w:rFonts w:hint="eastAsia"/>
          <w:spacing w:val="4"/>
        </w:rPr>
        <w:t>提審核意見14項（詳乙、決算審核結果），</w:t>
      </w:r>
      <w:proofErr w:type="gramStart"/>
      <w:r w:rsidRPr="00933DB7">
        <w:rPr>
          <w:rFonts w:hint="eastAsia"/>
          <w:spacing w:val="4"/>
        </w:rPr>
        <w:t>本室均已</w:t>
      </w:r>
      <w:proofErr w:type="gramEnd"/>
      <w:r w:rsidRPr="00933DB7">
        <w:rPr>
          <w:rFonts w:hint="eastAsia"/>
          <w:spacing w:val="4"/>
        </w:rPr>
        <w:t>列管注意追蹤其辦理情形。</w:t>
      </w:r>
    </w:p>
    <w:tbl>
      <w:tblPr>
        <w:tblW w:w="9924" w:type="dxa"/>
        <w:jc w:val="center"/>
        <w:tblLayout w:type="fixed"/>
        <w:tblCellMar>
          <w:left w:w="0" w:type="dxa"/>
          <w:right w:w="0" w:type="dxa"/>
        </w:tblCellMar>
        <w:tblLook w:val="0000" w:firstRow="0" w:lastRow="0" w:firstColumn="0" w:lastColumn="0" w:noHBand="0" w:noVBand="0"/>
      </w:tblPr>
      <w:tblGrid>
        <w:gridCol w:w="2886"/>
        <w:gridCol w:w="520"/>
        <w:gridCol w:w="520"/>
        <w:gridCol w:w="520"/>
        <w:gridCol w:w="520"/>
        <w:gridCol w:w="520"/>
        <w:gridCol w:w="520"/>
        <w:gridCol w:w="520"/>
        <w:gridCol w:w="796"/>
        <w:gridCol w:w="853"/>
        <w:gridCol w:w="842"/>
        <w:gridCol w:w="907"/>
      </w:tblGrid>
      <w:tr w:rsidR="00B10090" w:rsidRPr="006429DF" w14:paraId="304473B2" w14:textId="77777777" w:rsidTr="00E12C5F">
        <w:trPr>
          <w:trHeight w:val="454"/>
          <w:jc w:val="center"/>
        </w:trPr>
        <w:tc>
          <w:tcPr>
            <w:tcW w:w="9924" w:type="dxa"/>
            <w:gridSpan w:val="12"/>
            <w:tcBorders>
              <w:left w:val="nil"/>
            </w:tcBorders>
            <w:shd w:val="clear" w:color="auto" w:fill="auto"/>
            <w:tcMar>
              <w:left w:w="57" w:type="dxa"/>
              <w:right w:w="57" w:type="dxa"/>
            </w:tcMar>
            <w:vAlign w:val="center"/>
          </w:tcPr>
          <w:p w14:paraId="30044E81" w14:textId="2EB97B7C" w:rsidR="00B10090" w:rsidRPr="006429DF" w:rsidRDefault="00B10090" w:rsidP="009A7EBF">
            <w:pPr>
              <w:autoSpaceDE w:val="0"/>
              <w:autoSpaceDN w:val="0"/>
              <w:snapToGrid w:val="0"/>
              <w:spacing w:before="48" w:afterLines="50" w:after="240" w:line="240" w:lineRule="exact"/>
              <w:jc w:val="center"/>
              <w:rPr>
                <w:rFonts w:ascii="標楷體" w:eastAsia="標楷體" w:hAnsi="Courier New"/>
                <w:b/>
                <w:color w:val="000000"/>
              </w:rPr>
            </w:pPr>
            <w:r w:rsidRPr="006429DF">
              <w:rPr>
                <w:rFonts w:ascii="標楷體" w:eastAsia="標楷體" w:hAnsi="Courier New" w:hint="eastAsia"/>
                <w:b/>
                <w:color w:val="000000"/>
              </w:rPr>
              <w:t>表2</w:t>
            </w:r>
            <w:r w:rsidR="000919EA">
              <w:rPr>
                <w:rFonts w:ascii="標楷體" w:eastAsia="標楷體" w:hAnsi="Courier New" w:hint="eastAsia"/>
                <w:b/>
                <w:color w:val="000000"/>
              </w:rPr>
              <w:t xml:space="preserve">　</w:t>
            </w:r>
            <w:r w:rsidRPr="006429DF">
              <w:rPr>
                <w:rFonts w:ascii="標楷體" w:eastAsia="標楷體" w:hAnsi="Courier New" w:hint="eastAsia"/>
                <w:b/>
                <w:color w:val="000000"/>
              </w:rPr>
              <w:t>審核報告所列重要審核意見分類及覆核辦理情形</w:t>
            </w:r>
          </w:p>
        </w:tc>
      </w:tr>
      <w:tr w:rsidR="00B10090" w:rsidRPr="006429DF" w14:paraId="11E9ABE3" w14:textId="77777777" w:rsidTr="00E12C5F">
        <w:trPr>
          <w:trHeight w:val="624"/>
          <w:jc w:val="center"/>
        </w:trPr>
        <w:tc>
          <w:tcPr>
            <w:tcW w:w="2886" w:type="dxa"/>
            <w:vMerge w:val="restart"/>
            <w:tcBorders>
              <w:top w:val="single" w:sz="12" w:space="0" w:color="auto"/>
              <w:left w:val="nil"/>
              <w:right w:val="single" w:sz="12" w:space="0" w:color="auto"/>
            </w:tcBorders>
            <w:shd w:val="clear" w:color="auto" w:fill="B6DDE8"/>
            <w:tcMar>
              <w:left w:w="57" w:type="dxa"/>
              <w:right w:w="57" w:type="dxa"/>
            </w:tcMar>
            <w:vAlign w:val="center"/>
          </w:tcPr>
          <w:p w14:paraId="4D173C6B" w14:textId="77777777" w:rsidR="00B10090" w:rsidRPr="006429DF" w:rsidRDefault="00B10090" w:rsidP="009A7EBF">
            <w:pPr>
              <w:overflowPunct w:val="0"/>
              <w:snapToGrid w:val="0"/>
              <w:jc w:val="distribute"/>
              <w:rPr>
                <w:rFonts w:ascii="標楷體" w:eastAsia="標楷體" w:hAnsi="標楷體" w:cs="標楷體"/>
                <w:sz w:val="20"/>
                <w:szCs w:val="20"/>
              </w:rPr>
            </w:pPr>
            <w:r w:rsidRPr="00B10090">
              <w:rPr>
                <w:rFonts w:ascii="標楷體" w:eastAsia="標楷體" w:hAnsi="標楷體" w:cs="標楷體" w:hint="eastAsia"/>
                <w:spacing w:val="226"/>
                <w:kern w:val="0"/>
                <w:sz w:val="20"/>
                <w:szCs w:val="20"/>
                <w:fitText w:val="2160" w:id="-682822144"/>
              </w:rPr>
              <w:t>主管機</w:t>
            </w:r>
            <w:r w:rsidRPr="00B10090">
              <w:rPr>
                <w:rFonts w:ascii="標楷體" w:eastAsia="標楷體" w:hAnsi="標楷體" w:cs="標楷體" w:hint="eastAsia"/>
                <w:spacing w:val="2"/>
                <w:kern w:val="0"/>
                <w:sz w:val="20"/>
                <w:szCs w:val="20"/>
                <w:fitText w:val="2160" w:id="-682822144"/>
              </w:rPr>
              <w:t>關</w:t>
            </w:r>
          </w:p>
          <w:p w14:paraId="0F75BD06" w14:textId="77777777" w:rsidR="00B10090" w:rsidRPr="006429DF" w:rsidRDefault="00B10090" w:rsidP="009A7EBF">
            <w:pPr>
              <w:overflowPunct w:val="0"/>
              <w:snapToGrid w:val="0"/>
              <w:jc w:val="distribute"/>
              <w:rPr>
                <w:rFonts w:ascii="標楷體" w:eastAsia="標楷體" w:hAnsi="標楷體" w:cs="標楷體"/>
                <w:sz w:val="20"/>
                <w:szCs w:val="20"/>
              </w:rPr>
            </w:pPr>
            <w:r w:rsidRPr="00B10090">
              <w:rPr>
                <w:rFonts w:ascii="標楷體" w:eastAsia="標楷體" w:hAnsi="標楷體" w:cs="標楷體" w:hint="eastAsia"/>
                <w:spacing w:val="96"/>
                <w:kern w:val="0"/>
                <w:sz w:val="20"/>
                <w:szCs w:val="20"/>
                <w:fitText w:val="2160" w:id="-682822143"/>
              </w:rPr>
              <w:t>（計畫）名</w:t>
            </w:r>
            <w:r w:rsidRPr="00B10090">
              <w:rPr>
                <w:rFonts w:ascii="標楷體" w:eastAsia="標楷體" w:hAnsi="標楷體" w:cs="標楷體" w:hint="eastAsia"/>
                <w:kern w:val="0"/>
                <w:sz w:val="20"/>
                <w:szCs w:val="20"/>
                <w:fitText w:val="2160" w:id="-682822143"/>
              </w:rPr>
              <w:t>稱</w:t>
            </w:r>
          </w:p>
        </w:tc>
        <w:tc>
          <w:tcPr>
            <w:tcW w:w="3640" w:type="dxa"/>
            <w:gridSpan w:val="7"/>
            <w:tcBorders>
              <w:top w:val="single" w:sz="12" w:space="0" w:color="auto"/>
              <w:left w:val="single" w:sz="12" w:space="0" w:color="auto"/>
              <w:bottom w:val="single" w:sz="4" w:space="0" w:color="auto"/>
              <w:right w:val="single" w:sz="4" w:space="0" w:color="auto"/>
            </w:tcBorders>
            <w:shd w:val="clear" w:color="auto" w:fill="B6DDE8"/>
            <w:tcMar>
              <w:left w:w="57" w:type="dxa"/>
              <w:right w:w="57" w:type="dxa"/>
            </w:tcMar>
            <w:vAlign w:val="center"/>
          </w:tcPr>
          <w:p w14:paraId="32E15517" w14:textId="77777777" w:rsidR="00B10090" w:rsidRPr="006429DF" w:rsidRDefault="00B10090" w:rsidP="009A7EBF">
            <w:pPr>
              <w:overflowPunct w:val="0"/>
              <w:snapToGrid w:val="0"/>
              <w:jc w:val="center"/>
              <w:rPr>
                <w:rFonts w:ascii="標楷體" w:eastAsia="標楷體" w:hAnsi="標楷體" w:cs="標楷體"/>
                <w:b/>
                <w:bCs/>
                <w:sz w:val="20"/>
                <w:szCs w:val="20"/>
              </w:rPr>
            </w:pPr>
            <w:proofErr w:type="gramStart"/>
            <w:r w:rsidRPr="006429DF">
              <w:rPr>
                <w:rFonts w:ascii="標楷體" w:eastAsia="標楷體" w:hAnsi="標楷體" w:cs="標楷體" w:hint="eastAsia"/>
                <w:sz w:val="20"/>
                <w:szCs w:val="20"/>
              </w:rPr>
              <w:t>11</w:t>
            </w:r>
            <w:r>
              <w:rPr>
                <w:rFonts w:ascii="標楷體" w:eastAsia="標楷體" w:hAnsi="標楷體" w:cs="標楷體" w:hint="eastAsia"/>
                <w:sz w:val="20"/>
                <w:szCs w:val="20"/>
              </w:rPr>
              <w:t>3</w:t>
            </w:r>
            <w:proofErr w:type="gramEnd"/>
            <w:r w:rsidRPr="006429DF">
              <w:rPr>
                <w:rFonts w:ascii="標楷體" w:eastAsia="標楷體" w:hAnsi="標楷體" w:cs="標楷體" w:hint="eastAsia"/>
                <w:sz w:val="20"/>
                <w:szCs w:val="20"/>
              </w:rPr>
              <w:t>年度重要審核意見</w:t>
            </w:r>
          </w:p>
        </w:tc>
        <w:tc>
          <w:tcPr>
            <w:tcW w:w="3398" w:type="dxa"/>
            <w:gridSpan w:val="4"/>
            <w:tcBorders>
              <w:top w:val="single" w:sz="12" w:space="0" w:color="auto"/>
              <w:left w:val="single" w:sz="12" w:space="0" w:color="auto"/>
              <w:bottom w:val="single" w:sz="4" w:space="0" w:color="auto"/>
            </w:tcBorders>
            <w:shd w:val="clear" w:color="auto" w:fill="B6DDE8"/>
            <w:tcMar>
              <w:left w:w="57" w:type="dxa"/>
              <w:right w:w="57" w:type="dxa"/>
            </w:tcMar>
            <w:vAlign w:val="center"/>
          </w:tcPr>
          <w:p w14:paraId="098A18E4" w14:textId="77777777" w:rsidR="00B10090" w:rsidRPr="006429DF" w:rsidRDefault="00B10090" w:rsidP="009A7EBF">
            <w:pPr>
              <w:overflowPunct w:val="0"/>
              <w:snapToGrid w:val="0"/>
              <w:jc w:val="center"/>
              <w:rPr>
                <w:rFonts w:ascii="標楷體" w:eastAsia="標楷體" w:hAnsi="標楷體" w:cs="標楷體"/>
                <w:sz w:val="20"/>
                <w:szCs w:val="20"/>
              </w:rPr>
            </w:pPr>
            <w:proofErr w:type="gramStart"/>
            <w:r w:rsidRPr="006429DF">
              <w:rPr>
                <w:rFonts w:ascii="標楷體" w:eastAsia="標楷體" w:hAnsi="標楷體" w:cs="標楷體" w:hint="eastAsia"/>
                <w:sz w:val="20"/>
                <w:szCs w:val="20"/>
              </w:rPr>
              <w:t>1</w:t>
            </w:r>
            <w:r w:rsidRPr="006429DF">
              <w:rPr>
                <w:rFonts w:ascii="標楷體" w:eastAsia="標楷體" w:hAnsi="標楷體" w:cs="標楷體"/>
                <w:sz w:val="20"/>
                <w:szCs w:val="20"/>
              </w:rPr>
              <w:t>1</w:t>
            </w:r>
            <w:r>
              <w:rPr>
                <w:rFonts w:ascii="標楷體" w:eastAsia="標楷體" w:hAnsi="標楷體" w:cs="標楷體" w:hint="eastAsia"/>
                <w:sz w:val="20"/>
                <w:szCs w:val="20"/>
              </w:rPr>
              <w:t>2</w:t>
            </w:r>
            <w:proofErr w:type="gramEnd"/>
            <w:r w:rsidRPr="006429DF">
              <w:rPr>
                <w:rFonts w:ascii="標楷體" w:eastAsia="標楷體" w:hAnsi="標楷體" w:cs="標楷體" w:hint="eastAsia"/>
                <w:sz w:val="20"/>
                <w:szCs w:val="20"/>
              </w:rPr>
              <w:t>年度重要審核意見覆核情形</w:t>
            </w:r>
          </w:p>
        </w:tc>
      </w:tr>
      <w:tr w:rsidR="00B10090" w:rsidRPr="006429DF" w14:paraId="38261662" w14:textId="77777777" w:rsidTr="00E12C5F">
        <w:trPr>
          <w:trHeight w:val="510"/>
          <w:jc w:val="center"/>
        </w:trPr>
        <w:tc>
          <w:tcPr>
            <w:tcW w:w="2886" w:type="dxa"/>
            <w:vMerge/>
            <w:tcBorders>
              <w:left w:val="nil"/>
              <w:right w:val="single" w:sz="12" w:space="0" w:color="auto"/>
            </w:tcBorders>
            <w:shd w:val="clear" w:color="auto" w:fill="B6DDE8"/>
            <w:tcMar>
              <w:left w:w="57" w:type="dxa"/>
              <w:right w:w="57" w:type="dxa"/>
            </w:tcMar>
            <w:vAlign w:val="center"/>
          </w:tcPr>
          <w:p w14:paraId="4C73DAC3" w14:textId="77777777" w:rsidR="00B10090" w:rsidRPr="006429DF" w:rsidRDefault="00B10090" w:rsidP="009A7EBF">
            <w:pPr>
              <w:overflowPunct w:val="0"/>
              <w:snapToGrid w:val="0"/>
              <w:jc w:val="distribute"/>
              <w:rPr>
                <w:rFonts w:ascii="標楷體" w:eastAsia="標楷體" w:hAnsi="標楷體" w:cs="標楷體"/>
                <w:sz w:val="20"/>
                <w:szCs w:val="20"/>
              </w:rPr>
            </w:pPr>
          </w:p>
        </w:tc>
        <w:tc>
          <w:tcPr>
            <w:tcW w:w="520" w:type="dxa"/>
            <w:vMerge w:val="restart"/>
            <w:tcBorders>
              <w:top w:val="nil"/>
              <w:left w:val="single" w:sz="12" w:space="0" w:color="auto"/>
              <w:right w:val="single" w:sz="12" w:space="0" w:color="auto"/>
            </w:tcBorders>
            <w:shd w:val="clear" w:color="auto" w:fill="B6DDE8"/>
            <w:tcMar>
              <w:left w:w="57" w:type="dxa"/>
              <w:right w:w="57" w:type="dxa"/>
            </w:tcMar>
            <w:vAlign w:val="center"/>
          </w:tcPr>
          <w:p w14:paraId="139C46A1" w14:textId="77777777" w:rsidR="00B10090" w:rsidRPr="006429DF" w:rsidRDefault="00B10090" w:rsidP="009A7EBF">
            <w:pPr>
              <w:overflowPunct w:val="0"/>
              <w:snapToGrid w:val="0"/>
              <w:jc w:val="center"/>
              <w:rPr>
                <w:rFonts w:ascii="標楷體" w:eastAsia="標楷體" w:hAnsi="標楷體" w:cs="標楷體"/>
                <w:sz w:val="20"/>
                <w:szCs w:val="20"/>
              </w:rPr>
            </w:pPr>
            <w:r w:rsidRPr="006429DF">
              <w:rPr>
                <w:rFonts w:ascii="標楷體" w:eastAsia="標楷體" w:hAnsi="標楷體" w:cs="標楷體" w:hint="eastAsia"/>
                <w:sz w:val="20"/>
                <w:szCs w:val="20"/>
              </w:rPr>
              <w:t>項數合計</w:t>
            </w:r>
          </w:p>
        </w:tc>
        <w:tc>
          <w:tcPr>
            <w:tcW w:w="3120" w:type="dxa"/>
            <w:gridSpan w:val="6"/>
            <w:tcBorders>
              <w:top w:val="nil"/>
              <w:left w:val="single" w:sz="12" w:space="0" w:color="auto"/>
              <w:bottom w:val="single" w:sz="4" w:space="0" w:color="auto"/>
              <w:right w:val="single" w:sz="12" w:space="0" w:color="auto"/>
            </w:tcBorders>
            <w:shd w:val="clear" w:color="auto" w:fill="B6DDE8"/>
            <w:tcMar>
              <w:left w:w="57" w:type="dxa"/>
              <w:right w:w="57" w:type="dxa"/>
            </w:tcMar>
            <w:vAlign w:val="center"/>
          </w:tcPr>
          <w:p w14:paraId="6D4E5585" w14:textId="77777777" w:rsidR="00B10090" w:rsidRPr="006429DF" w:rsidRDefault="00B10090" w:rsidP="009A7EBF">
            <w:pPr>
              <w:overflowPunct w:val="0"/>
              <w:snapToGrid w:val="0"/>
              <w:jc w:val="center"/>
              <w:rPr>
                <w:rFonts w:ascii="標楷體" w:eastAsia="標楷體" w:hAnsi="標楷體" w:cs="標楷體"/>
                <w:sz w:val="20"/>
                <w:szCs w:val="20"/>
              </w:rPr>
            </w:pPr>
            <w:r w:rsidRPr="006429DF">
              <w:rPr>
                <w:rFonts w:ascii="標楷體" w:eastAsia="標楷體" w:hAnsi="標楷體" w:cs="標楷體" w:hint="eastAsia"/>
                <w:sz w:val="20"/>
                <w:szCs w:val="20"/>
              </w:rPr>
              <w:t>分類（</w:t>
            </w:r>
            <w:proofErr w:type="gramStart"/>
            <w:r w:rsidRPr="006429DF">
              <w:rPr>
                <w:rFonts w:ascii="標楷體" w:eastAsia="標楷體" w:hAnsi="標楷體" w:cs="標楷體" w:hint="eastAsia"/>
                <w:sz w:val="20"/>
                <w:szCs w:val="20"/>
              </w:rPr>
              <w:t>註</w:t>
            </w:r>
            <w:proofErr w:type="gramEnd"/>
            <w:r w:rsidRPr="006429DF">
              <w:rPr>
                <w:rFonts w:ascii="標楷體" w:eastAsia="標楷體" w:hAnsi="標楷體" w:cs="標楷體" w:hint="eastAsia"/>
                <w:sz w:val="20"/>
                <w:szCs w:val="20"/>
              </w:rPr>
              <w:t>1）</w:t>
            </w:r>
          </w:p>
        </w:tc>
        <w:tc>
          <w:tcPr>
            <w:tcW w:w="796" w:type="dxa"/>
            <w:vMerge w:val="restart"/>
            <w:tcBorders>
              <w:top w:val="nil"/>
              <w:left w:val="single" w:sz="12" w:space="0" w:color="auto"/>
              <w:right w:val="single" w:sz="4" w:space="0" w:color="auto"/>
            </w:tcBorders>
            <w:shd w:val="clear" w:color="auto" w:fill="B6DDE8"/>
            <w:tcMar>
              <w:left w:w="57" w:type="dxa"/>
              <w:right w:w="57" w:type="dxa"/>
            </w:tcMar>
            <w:vAlign w:val="center"/>
          </w:tcPr>
          <w:p w14:paraId="7133B0A5"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項數</w:t>
            </w:r>
          </w:p>
          <w:p w14:paraId="670CA858"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合計</w:t>
            </w:r>
          </w:p>
        </w:tc>
        <w:tc>
          <w:tcPr>
            <w:tcW w:w="853" w:type="dxa"/>
            <w:vMerge w:val="restart"/>
            <w:tcBorders>
              <w:top w:val="nil"/>
              <w:left w:val="nil"/>
              <w:right w:val="single" w:sz="4" w:space="0" w:color="auto"/>
            </w:tcBorders>
            <w:shd w:val="clear" w:color="auto" w:fill="B6DDE8"/>
            <w:tcMar>
              <w:left w:w="57" w:type="dxa"/>
              <w:right w:w="57" w:type="dxa"/>
            </w:tcMar>
            <w:vAlign w:val="center"/>
          </w:tcPr>
          <w:p w14:paraId="6BA3224A"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仍待繼</w:t>
            </w:r>
          </w:p>
          <w:p w14:paraId="6C67676B"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續改善</w:t>
            </w:r>
          </w:p>
        </w:tc>
        <w:tc>
          <w:tcPr>
            <w:tcW w:w="842" w:type="dxa"/>
            <w:vMerge w:val="restart"/>
            <w:tcBorders>
              <w:top w:val="nil"/>
              <w:left w:val="nil"/>
              <w:right w:val="single" w:sz="4" w:space="0" w:color="auto"/>
            </w:tcBorders>
            <w:shd w:val="clear" w:color="auto" w:fill="B6DDE8"/>
            <w:tcMar>
              <w:left w:w="57" w:type="dxa"/>
              <w:right w:w="57" w:type="dxa"/>
            </w:tcMar>
            <w:vAlign w:val="center"/>
          </w:tcPr>
          <w:p w14:paraId="55F75B7F"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處理中</w:t>
            </w:r>
          </w:p>
        </w:tc>
        <w:tc>
          <w:tcPr>
            <w:tcW w:w="907" w:type="dxa"/>
            <w:vMerge w:val="restart"/>
            <w:tcBorders>
              <w:top w:val="nil"/>
              <w:left w:val="nil"/>
              <w:right w:val="nil"/>
            </w:tcBorders>
            <w:shd w:val="clear" w:color="auto" w:fill="B6DDE8"/>
            <w:tcMar>
              <w:left w:w="57" w:type="dxa"/>
              <w:right w:w="57" w:type="dxa"/>
            </w:tcMar>
            <w:vAlign w:val="center"/>
          </w:tcPr>
          <w:p w14:paraId="0D7DF912"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已改善</w:t>
            </w:r>
          </w:p>
          <w:p w14:paraId="34C8EA87"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辦</w:t>
            </w:r>
            <w:r>
              <w:rPr>
                <w:rFonts w:ascii="標楷體" w:eastAsia="標楷體" w:hAnsi="標楷體" w:cs="標楷體" w:hint="eastAsia"/>
                <w:sz w:val="20"/>
                <w:szCs w:val="18"/>
              </w:rPr>
              <w:t xml:space="preserve">  </w:t>
            </w:r>
            <w:r w:rsidRPr="006429DF">
              <w:rPr>
                <w:rFonts w:ascii="標楷體" w:eastAsia="標楷體" w:hAnsi="標楷體" w:cs="標楷體" w:hint="eastAsia"/>
                <w:sz w:val="20"/>
                <w:szCs w:val="18"/>
              </w:rPr>
              <w:t>理</w:t>
            </w:r>
          </w:p>
          <w:p w14:paraId="1AD9FF5B" w14:textId="77777777" w:rsidR="00B10090" w:rsidRPr="006429DF" w:rsidRDefault="00B10090" w:rsidP="009A7EBF">
            <w:pPr>
              <w:overflowPunct w:val="0"/>
              <w:snapToGrid w:val="0"/>
              <w:jc w:val="center"/>
              <w:rPr>
                <w:rFonts w:ascii="標楷體" w:eastAsia="標楷體" w:hAnsi="標楷體" w:cs="標楷體"/>
                <w:sz w:val="20"/>
                <w:szCs w:val="18"/>
              </w:rPr>
            </w:pPr>
            <w:r w:rsidRPr="006429DF">
              <w:rPr>
                <w:rFonts w:ascii="標楷體" w:eastAsia="標楷體" w:hAnsi="標楷體" w:cs="標楷體" w:hint="eastAsia"/>
                <w:sz w:val="20"/>
                <w:szCs w:val="18"/>
              </w:rPr>
              <w:t>（</w:t>
            </w:r>
            <w:proofErr w:type="gramStart"/>
            <w:r w:rsidRPr="006429DF">
              <w:rPr>
                <w:rFonts w:ascii="標楷體" w:eastAsia="標楷體" w:hAnsi="標楷體" w:cs="標楷體" w:hint="eastAsia"/>
                <w:sz w:val="20"/>
                <w:szCs w:val="18"/>
              </w:rPr>
              <w:t>註</w:t>
            </w:r>
            <w:proofErr w:type="gramEnd"/>
            <w:r w:rsidRPr="006429DF">
              <w:rPr>
                <w:rFonts w:ascii="標楷體" w:eastAsia="標楷體" w:hAnsi="標楷體" w:cs="標楷體" w:hint="eastAsia"/>
                <w:sz w:val="20"/>
                <w:szCs w:val="18"/>
              </w:rPr>
              <w:t>2）</w:t>
            </w:r>
          </w:p>
        </w:tc>
      </w:tr>
      <w:tr w:rsidR="00B10090" w:rsidRPr="006429DF" w14:paraId="0561E559" w14:textId="77777777" w:rsidTr="0031169F">
        <w:trPr>
          <w:trHeight w:val="510"/>
          <w:jc w:val="center"/>
        </w:trPr>
        <w:tc>
          <w:tcPr>
            <w:tcW w:w="2886" w:type="dxa"/>
            <w:vMerge/>
            <w:tcBorders>
              <w:left w:val="nil"/>
              <w:bottom w:val="single" w:sz="12" w:space="0" w:color="auto"/>
              <w:right w:val="single" w:sz="12" w:space="0" w:color="auto"/>
            </w:tcBorders>
            <w:shd w:val="clear" w:color="auto" w:fill="D9D9D9"/>
            <w:tcMar>
              <w:left w:w="57" w:type="dxa"/>
              <w:right w:w="57" w:type="dxa"/>
            </w:tcMar>
            <w:vAlign w:val="center"/>
          </w:tcPr>
          <w:p w14:paraId="28357CA7" w14:textId="77777777" w:rsidR="00B10090" w:rsidRPr="006429DF" w:rsidRDefault="00B10090" w:rsidP="009A7EBF">
            <w:pPr>
              <w:overflowPunct w:val="0"/>
              <w:snapToGrid w:val="0"/>
              <w:jc w:val="distribute"/>
              <w:rPr>
                <w:rFonts w:ascii="標楷體" w:eastAsia="標楷體" w:hAnsi="標楷體" w:cs="標楷體"/>
                <w:sz w:val="20"/>
                <w:szCs w:val="20"/>
              </w:rPr>
            </w:pPr>
          </w:p>
        </w:tc>
        <w:tc>
          <w:tcPr>
            <w:tcW w:w="520" w:type="dxa"/>
            <w:vMerge/>
            <w:tcBorders>
              <w:left w:val="single" w:sz="12" w:space="0" w:color="auto"/>
              <w:bottom w:val="single" w:sz="12" w:space="0" w:color="auto"/>
              <w:right w:val="single" w:sz="12" w:space="0" w:color="auto"/>
            </w:tcBorders>
            <w:shd w:val="clear" w:color="auto" w:fill="D9D9D9"/>
            <w:tcMar>
              <w:left w:w="57" w:type="dxa"/>
              <w:right w:w="57" w:type="dxa"/>
            </w:tcMar>
            <w:vAlign w:val="center"/>
          </w:tcPr>
          <w:p w14:paraId="26FBDE59" w14:textId="77777777" w:rsidR="00B10090" w:rsidRPr="006429DF" w:rsidRDefault="00B10090" w:rsidP="009A7EBF">
            <w:pPr>
              <w:overflowPunct w:val="0"/>
              <w:snapToGrid w:val="0"/>
              <w:jc w:val="distribute"/>
              <w:rPr>
                <w:rFonts w:ascii="標楷體" w:eastAsia="標楷體" w:hAnsi="標楷體" w:cs="標楷體"/>
                <w:sz w:val="20"/>
                <w:szCs w:val="20"/>
              </w:rPr>
            </w:pPr>
          </w:p>
        </w:tc>
        <w:tc>
          <w:tcPr>
            <w:tcW w:w="520" w:type="dxa"/>
            <w:tcBorders>
              <w:top w:val="single" w:sz="4" w:space="0" w:color="auto"/>
              <w:left w:val="single" w:sz="12" w:space="0" w:color="auto"/>
              <w:bottom w:val="single" w:sz="12" w:space="0" w:color="auto"/>
              <w:right w:val="single" w:sz="4" w:space="0" w:color="auto"/>
            </w:tcBorders>
            <w:shd w:val="clear" w:color="auto" w:fill="B6DDE8"/>
            <w:tcMar>
              <w:left w:w="57" w:type="dxa"/>
              <w:right w:w="57" w:type="dxa"/>
            </w:tcMar>
            <w:vAlign w:val="center"/>
          </w:tcPr>
          <w:p w14:paraId="278DC158"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（1）</w:t>
            </w:r>
          </w:p>
        </w:tc>
        <w:tc>
          <w:tcPr>
            <w:tcW w:w="520" w:type="dxa"/>
            <w:tcBorders>
              <w:top w:val="single" w:sz="4" w:space="0" w:color="auto"/>
              <w:left w:val="nil"/>
              <w:bottom w:val="single" w:sz="12" w:space="0" w:color="auto"/>
              <w:right w:val="single" w:sz="4" w:space="0" w:color="auto"/>
            </w:tcBorders>
            <w:shd w:val="clear" w:color="auto" w:fill="B6DDE8"/>
            <w:tcMar>
              <w:left w:w="57" w:type="dxa"/>
              <w:right w:w="57" w:type="dxa"/>
            </w:tcMar>
            <w:vAlign w:val="center"/>
          </w:tcPr>
          <w:p w14:paraId="043F0B9D"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（2）</w:t>
            </w:r>
          </w:p>
        </w:tc>
        <w:tc>
          <w:tcPr>
            <w:tcW w:w="520" w:type="dxa"/>
            <w:tcBorders>
              <w:top w:val="single" w:sz="4" w:space="0" w:color="auto"/>
              <w:left w:val="nil"/>
              <w:bottom w:val="single" w:sz="12" w:space="0" w:color="auto"/>
              <w:right w:val="single" w:sz="4" w:space="0" w:color="auto"/>
            </w:tcBorders>
            <w:shd w:val="clear" w:color="auto" w:fill="B6DDE8"/>
            <w:tcMar>
              <w:left w:w="57" w:type="dxa"/>
              <w:right w:w="57" w:type="dxa"/>
            </w:tcMar>
            <w:vAlign w:val="center"/>
          </w:tcPr>
          <w:p w14:paraId="01AD33D2"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（3）</w:t>
            </w:r>
          </w:p>
        </w:tc>
        <w:tc>
          <w:tcPr>
            <w:tcW w:w="520" w:type="dxa"/>
            <w:tcBorders>
              <w:top w:val="single" w:sz="4" w:space="0" w:color="auto"/>
              <w:left w:val="nil"/>
              <w:bottom w:val="single" w:sz="12" w:space="0" w:color="auto"/>
              <w:right w:val="single" w:sz="4" w:space="0" w:color="auto"/>
            </w:tcBorders>
            <w:shd w:val="clear" w:color="auto" w:fill="B6DDE8"/>
            <w:tcMar>
              <w:left w:w="57" w:type="dxa"/>
              <w:right w:w="57" w:type="dxa"/>
            </w:tcMar>
            <w:vAlign w:val="center"/>
          </w:tcPr>
          <w:p w14:paraId="6CA9B217"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（4）</w:t>
            </w:r>
          </w:p>
        </w:tc>
        <w:tc>
          <w:tcPr>
            <w:tcW w:w="520" w:type="dxa"/>
            <w:tcBorders>
              <w:top w:val="single" w:sz="4" w:space="0" w:color="auto"/>
              <w:left w:val="nil"/>
              <w:bottom w:val="single" w:sz="12" w:space="0" w:color="auto"/>
              <w:right w:val="single" w:sz="4" w:space="0" w:color="auto"/>
            </w:tcBorders>
            <w:shd w:val="clear" w:color="auto" w:fill="B6DDE8"/>
            <w:tcMar>
              <w:left w:w="57" w:type="dxa"/>
              <w:right w:w="57" w:type="dxa"/>
            </w:tcMar>
            <w:vAlign w:val="center"/>
          </w:tcPr>
          <w:p w14:paraId="4521FC0B"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（5）</w:t>
            </w:r>
          </w:p>
        </w:tc>
        <w:tc>
          <w:tcPr>
            <w:tcW w:w="520" w:type="dxa"/>
            <w:tcBorders>
              <w:top w:val="single" w:sz="4" w:space="0" w:color="auto"/>
              <w:left w:val="single" w:sz="4" w:space="0" w:color="auto"/>
              <w:bottom w:val="single" w:sz="12" w:space="0" w:color="auto"/>
              <w:right w:val="single" w:sz="12" w:space="0" w:color="auto"/>
            </w:tcBorders>
            <w:shd w:val="clear" w:color="auto" w:fill="B6DDE8"/>
            <w:tcMar>
              <w:left w:w="57" w:type="dxa"/>
              <w:right w:w="57" w:type="dxa"/>
            </w:tcMar>
            <w:vAlign w:val="center"/>
          </w:tcPr>
          <w:p w14:paraId="43CEFAC0" w14:textId="77777777" w:rsidR="00B10090" w:rsidRPr="006429DF" w:rsidRDefault="00B10090" w:rsidP="0031169F">
            <w:pPr>
              <w:overflowPunct w:val="0"/>
              <w:snapToGrid w:val="0"/>
              <w:ind w:leftChars="-50" w:left="-120" w:rightChars="-50" w:right="-120"/>
              <w:jc w:val="center"/>
              <w:rPr>
                <w:rFonts w:ascii="標楷體" w:eastAsia="標楷體" w:hAnsi="標楷體" w:cs="標楷體"/>
                <w:sz w:val="20"/>
                <w:szCs w:val="20"/>
              </w:rPr>
            </w:pPr>
            <w:r w:rsidRPr="006429DF">
              <w:rPr>
                <w:rFonts w:ascii="標楷體" w:eastAsia="標楷體" w:hAnsi="標楷體" w:cs="標楷體" w:hint="eastAsia"/>
                <w:sz w:val="20"/>
                <w:szCs w:val="20"/>
              </w:rPr>
              <w:t>（6）</w:t>
            </w:r>
          </w:p>
        </w:tc>
        <w:tc>
          <w:tcPr>
            <w:tcW w:w="796" w:type="dxa"/>
            <w:vMerge/>
            <w:tcBorders>
              <w:left w:val="single" w:sz="12" w:space="0" w:color="auto"/>
              <w:bottom w:val="single" w:sz="12" w:space="0" w:color="auto"/>
              <w:right w:val="single" w:sz="4" w:space="0" w:color="auto"/>
            </w:tcBorders>
            <w:shd w:val="clear" w:color="auto" w:fill="D9D9D9"/>
            <w:tcMar>
              <w:left w:w="57" w:type="dxa"/>
              <w:right w:w="57" w:type="dxa"/>
            </w:tcMar>
            <w:vAlign w:val="center"/>
          </w:tcPr>
          <w:p w14:paraId="76767FE6" w14:textId="77777777" w:rsidR="00B10090" w:rsidRPr="006429DF" w:rsidRDefault="00B10090" w:rsidP="009A7EBF">
            <w:pPr>
              <w:jc w:val="center"/>
              <w:rPr>
                <w:rFonts w:ascii="標楷體" w:eastAsia="標楷體"/>
              </w:rPr>
            </w:pPr>
          </w:p>
        </w:tc>
        <w:tc>
          <w:tcPr>
            <w:tcW w:w="853" w:type="dxa"/>
            <w:vMerge/>
            <w:tcBorders>
              <w:left w:val="nil"/>
              <w:bottom w:val="single" w:sz="12" w:space="0" w:color="auto"/>
              <w:right w:val="single" w:sz="4" w:space="0" w:color="auto"/>
            </w:tcBorders>
            <w:shd w:val="clear" w:color="auto" w:fill="D9D9D9"/>
            <w:tcMar>
              <w:left w:w="57" w:type="dxa"/>
              <w:right w:w="57" w:type="dxa"/>
            </w:tcMar>
            <w:vAlign w:val="center"/>
          </w:tcPr>
          <w:p w14:paraId="3B1586D4" w14:textId="77777777" w:rsidR="00B10090" w:rsidRPr="006429DF" w:rsidRDefault="00B10090" w:rsidP="009A7EBF">
            <w:pPr>
              <w:jc w:val="center"/>
              <w:rPr>
                <w:rFonts w:ascii="標楷體" w:eastAsia="標楷體"/>
              </w:rPr>
            </w:pPr>
          </w:p>
        </w:tc>
        <w:tc>
          <w:tcPr>
            <w:tcW w:w="842" w:type="dxa"/>
            <w:vMerge/>
            <w:tcBorders>
              <w:left w:val="nil"/>
              <w:bottom w:val="single" w:sz="12" w:space="0" w:color="auto"/>
              <w:right w:val="single" w:sz="4" w:space="0" w:color="auto"/>
            </w:tcBorders>
            <w:shd w:val="clear" w:color="auto" w:fill="D9D9D9"/>
            <w:tcMar>
              <w:left w:w="57" w:type="dxa"/>
              <w:right w:w="57" w:type="dxa"/>
            </w:tcMar>
            <w:vAlign w:val="center"/>
          </w:tcPr>
          <w:p w14:paraId="43E238A0" w14:textId="77777777" w:rsidR="00B10090" w:rsidRPr="006429DF" w:rsidRDefault="00B10090" w:rsidP="009A7EBF">
            <w:pPr>
              <w:jc w:val="center"/>
              <w:rPr>
                <w:rFonts w:ascii="標楷體" w:eastAsia="標楷體"/>
              </w:rPr>
            </w:pPr>
          </w:p>
        </w:tc>
        <w:tc>
          <w:tcPr>
            <w:tcW w:w="907" w:type="dxa"/>
            <w:vMerge/>
            <w:tcBorders>
              <w:left w:val="nil"/>
              <w:bottom w:val="single" w:sz="12" w:space="0" w:color="auto"/>
              <w:right w:val="nil"/>
            </w:tcBorders>
            <w:shd w:val="clear" w:color="auto" w:fill="D9D9D9"/>
            <w:tcMar>
              <w:left w:w="57" w:type="dxa"/>
              <w:right w:w="57" w:type="dxa"/>
            </w:tcMar>
            <w:vAlign w:val="center"/>
          </w:tcPr>
          <w:p w14:paraId="58A32226" w14:textId="77777777" w:rsidR="00B10090" w:rsidRPr="006429DF" w:rsidRDefault="00B10090" w:rsidP="009A7EBF">
            <w:pPr>
              <w:jc w:val="center"/>
              <w:rPr>
                <w:rFonts w:ascii="標楷體" w:eastAsia="標楷體"/>
              </w:rPr>
            </w:pPr>
          </w:p>
        </w:tc>
      </w:tr>
      <w:tr w:rsidR="00B10090" w:rsidRPr="006429DF" w14:paraId="5A0EB936" w14:textId="77777777" w:rsidTr="00E12C5F">
        <w:trPr>
          <w:trHeight w:hRule="exact" w:val="964"/>
          <w:jc w:val="center"/>
        </w:trPr>
        <w:tc>
          <w:tcPr>
            <w:tcW w:w="2886" w:type="dxa"/>
            <w:tcBorders>
              <w:top w:val="single" w:sz="12" w:space="0" w:color="auto"/>
              <w:left w:val="nil"/>
              <w:bottom w:val="single" w:sz="12" w:space="0" w:color="auto"/>
              <w:right w:val="single" w:sz="12" w:space="0" w:color="auto"/>
            </w:tcBorders>
            <w:tcMar>
              <w:left w:w="57" w:type="dxa"/>
              <w:right w:w="57" w:type="dxa"/>
            </w:tcMar>
            <w:vAlign w:val="center"/>
          </w:tcPr>
          <w:p w14:paraId="17A83D22" w14:textId="77777777" w:rsidR="00B10090" w:rsidRPr="006429DF" w:rsidRDefault="00B10090" w:rsidP="009A7EBF">
            <w:pPr>
              <w:spacing w:line="240" w:lineRule="exact"/>
              <w:ind w:left="200" w:hangingChars="100" w:hanging="200"/>
              <w:jc w:val="distribute"/>
              <w:rPr>
                <w:rFonts w:ascii="標楷體" w:eastAsia="標楷體" w:hAnsi="標楷體"/>
                <w:b/>
                <w:noProof/>
                <w:sz w:val="20"/>
                <w:szCs w:val="20"/>
              </w:rPr>
            </w:pPr>
            <w:r w:rsidRPr="006429DF">
              <w:rPr>
                <w:rFonts w:ascii="標楷體" w:eastAsia="標楷體" w:hAnsi="標楷體" w:hint="eastAsia"/>
                <w:b/>
                <w:noProof/>
                <w:sz w:val="20"/>
                <w:szCs w:val="20"/>
              </w:rPr>
              <w:t>合計</w:t>
            </w:r>
          </w:p>
        </w:tc>
        <w:tc>
          <w:tcPr>
            <w:tcW w:w="520" w:type="dxa"/>
            <w:tcBorders>
              <w:top w:val="single" w:sz="12" w:space="0" w:color="auto"/>
              <w:left w:val="single" w:sz="12" w:space="0" w:color="auto"/>
              <w:bottom w:val="single" w:sz="12" w:space="0" w:color="auto"/>
              <w:right w:val="single" w:sz="12" w:space="0" w:color="auto"/>
            </w:tcBorders>
            <w:tcMar>
              <w:left w:w="57" w:type="dxa"/>
              <w:right w:w="57" w:type="dxa"/>
            </w:tcMar>
            <w:vAlign w:val="center"/>
          </w:tcPr>
          <w:p w14:paraId="2C3E04DD"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sidRPr="006429DF">
              <w:rPr>
                <w:rFonts w:ascii="標楷體" w:eastAsia="標楷體" w:hAnsi="標楷體" w:cs="標楷體" w:hint="eastAsia"/>
                <w:b/>
                <w:noProof/>
                <w:sz w:val="20"/>
                <w:szCs w:val="20"/>
              </w:rPr>
              <w:t>6</w:t>
            </w:r>
            <w:r>
              <w:rPr>
                <w:rFonts w:ascii="標楷體" w:eastAsia="標楷體" w:hAnsi="標楷體" w:cs="標楷體" w:hint="eastAsia"/>
                <w:b/>
                <w:noProof/>
                <w:sz w:val="20"/>
                <w:szCs w:val="20"/>
              </w:rPr>
              <w:t>7</w:t>
            </w:r>
          </w:p>
        </w:tc>
        <w:tc>
          <w:tcPr>
            <w:tcW w:w="520" w:type="dxa"/>
            <w:tcBorders>
              <w:top w:val="single" w:sz="12" w:space="0" w:color="auto"/>
              <w:left w:val="single" w:sz="12" w:space="0" w:color="auto"/>
              <w:bottom w:val="single" w:sz="12" w:space="0" w:color="auto"/>
              <w:right w:val="single" w:sz="4" w:space="0" w:color="auto"/>
            </w:tcBorders>
            <w:tcMar>
              <w:left w:w="57" w:type="dxa"/>
              <w:right w:w="57" w:type="dxa"/>
            </w:tcMar>
            <w:vAlign w:val="center"/>
          </w:tcPr>
          <w:p w14:paraId="624D5F03"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3</w:t>
            </w:r>
          </w:p>
        </w:tc>
        <w:tc>
          <w:tcPr>
            <w:tcW w:w="520" w:type="dxa"/>
            <w:tcBorders>
              <w:top w:val="single" w:sz="12" w:space="0" w:color="auto"/>
              <w:left w:val="single" w:sz="4" w:space="0" w:color="auto"/>
              <w:bottom w:val="single" w:sz="12" w:space="0" w:color="auto"/>
              <w:right w:val="single" w:sz="8" w:space="0" w:color="auto"/>
            </w:tcBorders>
            <w:tcMar>
              <w:left w:w="57" w:type="dxa"/>
              <w:right w:w="57" w:type="dxa"/>
            </w:tcMar>
            <w:vAlign w:val="center"/>
          </w:tcPr>
          <w:p w14:paraId="4D42CFEE"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37</w:t>
            </w:r>
          </w:p>
        </w:tc>
        <w:tc>
          <w:tcPr>
            <w:tcW w:w="520" w:type="dxa"/>
            <w:tcBorders>
              <w:top w:val="single" w:sz="12" w:space="0" w:color="auto"/>
              <w:left w:val="single" w:sz="8" w:space="0" w:color="auto"/>
              <w:bottom w:val="single" w:sz="12" w:space="0" w:color="auto"/>
              <w:right w:val="single" w:sz="4" w:space="0" w:color="auto"/>
            </w:tcBorders>
            <w:tcMar>
              <w:left w:w="57" w:type="dxa"/>
              <w:right w:w="57" w:type="dxa"/>
            </w:tcMar>
            <w:vAlign w:val="center"/>
          </w:tcPr>
          <w:p w14:paraId="172FAF23"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13</w:t>
            </w:r>
          </w:p>
        </w:tc>
        <w:tc>
          <w:tcPr>
            <w:tcW w:w="520" w:type="dxa"/>
            <w:tcBorders>
              <w:top w:val="single" w:sz="12" w:space="0" w:color="auto"/>
              <w:left w:val="single" w:sz="4" w:space="0" w:color="auto"/>
              <w:bottom w:val="single" w:sz="12" w:space="0" w:color="auto"/>
              <w:right w:val="single" w:sz="8" w:space="0" w:color="auto"/>
            </w:tcBorders>
            <w:tcMar>
              <w:left w:w="57" w:type="dxa"/>
              <w:right w:w="57" w:type="dxa"/>
            </w:tcMar>
            <w:vAlign w:val="center"/>
          </w:tcPr>
          <w:p w14:paraId="1B5E84BE"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1</w:t>
            </w:r>
          </w:p>
        </w:tc>
        <w:tc>
          <w:tcPr>
            <w:tcW w:w="520" w:type="dxa"/>
            <w:tcBorders>
              <w:top w:val="single" w:sz="12" w:space="0" w:color="auto"/>
              <w:left w:val="single" w:sz="8" w:space="0" w:color="auto"/>
              <w:bottom w:val="single" w:sz="12" w:space="0" w:color="auto"/>
              <w:right w:val="single" w:sz="4" w:space="0" w:color="auto"/>
            </w:tcBorders>
            <w:tcMar>
              <w:left w:w="57" w:type="dxa"/>
              <w:right w:w="57" w:type="dxa"/>
            </w:tcMar>
            <w:vAlign w:val="center"/>
          </w:tcPr>
          <w:p w14:paraId="14173B40"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8</w:t>
            </w:r>
          </w:p>
        </w:tc>
        <w:tc>
          <w:tcPr>
            <w:tcW w:w="520" w:type="dxa"/>
            <w:tcBorders>
              <w:top w:val="single" w:sz="12" w:space="0" w:color="auto"/>
              <w:left w:val="single" w:sz="4" w:space="0" w:color="auto"/>
              <w:bottom w:val="single" w:sz="12" w:space="0" w:color="auto"/>
              <w:right w:val="single" w:sz="12" w:space="0" w:color="auto"/>
            </w:tcBorders>
            <w:tcMar>
              <w:left w:w="57" w:type="dxa"/>
              <w:right w:w="57" w:type="dxa"/>
            </w:tcMar>
            <w:vAlign w:val="center"/>
          </w:tcPr>
          <w:p w14:paraId="5A48D200"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highlight w:val="yellow"/>
              </w:rPr>
            </w:pPr>
            <w:r>
              <w:rPr>
                <w:rFonts w:ascii="標楷體" w:eastAsia="標楷體" w:hAnsi="標楷體" w:cs="標楷體" w:hint="eastAsia"/>
                <w:b/>
                <w:noProof/>
                <w:sz w:val="20"/>
                <w:szCs w:val="20"/>
              </w:rPr>
              <w:t>5</w:t>
            </w:r>
          </w:p>
        </w:tc>
        <w:tc>
          <w:tcPr>
            <w:tcW w:w="796" w:type="dxa"/>
            <w:tcBorders>
              <w:top w:val="single" w:sz="12" w:space="0" w:color="auto"/>
              <w:left w:val="single" w:sz="12" w:space="0" w:color="auto"/>
              <w:bottom w:val="single" w:sz="12" w:space="0" w:color="auto"/>
              <w:right w:val="single" w:sz="4" w:space="0" w:color="auto"/>
            </w:tcBorders>
            <w:shd w:val="clear" w:color="auto" w:fill="FFFFFF"/>
            <w:tcMar>
              <w:left w:w="57" w:type="dxa"/>
              <w:right w:w="57" w:type="dxa"/>
            </w:tcMar>
            <w:vAlign w:val="center"/>
          </w:tcPr>
          <w:p w14:paraId="36AD3C57"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rPr>
            </w:pPr>
            <w:r w:rsidRPr="006429DF">
              <w:rPr>
                <w:rFonts w:ascii="標楷體" w:eastAsia="標楷體" w:hAnsi="標楷體" w:cs="標楷體" w:hint="eastAsia"/>
                <w:b/>
                <w:noProof/>
                <w:sz w:val="20"/>
                <w:szCs w:val="20"/>
              </w:rPr>
              <w:t>66</w:t>
            </w:r>
          </w:p>
        </w:tc>
        <w:tc>
          <w:tcPr>
            <w:tcW w:w="853" w:type="dxa"/>
            <w:tcBorders>
              <w:top w:val="single" w:sz="12" w:space="0" w:color="auto"/>
              <w:left w:val="nil"/>
              <w:bottom w:val="single" w:sz="12" w:space="0" w:color="auto"/>
              <w:right w:val="single" w:sz="4" w:space="0" w:color="auto"/>
            </w:tcBorders>
            <w:shd w:val="clear" w:color="auto" w:fill="FFFFFF"/>
            <w:tcMar>
              <w:left w:w="57" w:type="dxa"/>
              <w:right w:w="57" w:type="dxa"/>
            </w:tcMar>
            <w:vAlign w:val="center"/>
          </w:tcPr>
          <w:p w14:paraId="2EF0B67D" w14:textId="77777777" w:rsidR="00B10090" w:rsidRPr="006429DF" w:rsidRDefault="00B10090" w:rsidP="009A7EBF">
            <w:pPr>
              <w:overflowPunct w:val="0"/>
              <w:snapToGrid w:val="0"/>
              <w:spacing w:line="240" w:lineRule="exact"/>
              <w:ind w:left="120" w:rightChars="10" w:right="24"/>
              <w:jc w:val="right"/>
              <w:rPr>
                <w:rFonts w:ascii="標楷體" w:eastAsia="標楷體" w:hAnsi="標楷體" w:cs="標楷體"/>
                <w:b/>
                <w:noProof/>
                <w:sz w:val="20"/>
                <w:szCs w:val="20"/>
              </w:rPr>
            </w:pPr>
            <w:r>
              <w:rPr>
                <w:rFonts w:ascii="標楷體" w:eastAsia="標楷體" w:hAnsi="標楷體" w:cs="標楷體" w:hint="eastAsia"/>
                <w:b/>
                <w:noProof/>
                <w:sz w:val="20"/>
                <w:szCs w:val="20"/>
              </w:rPr>
              <w:t>14</w:t>
            </w:r>
          </w:p>
          <w:p w14:paraId="6395ADED" w14:textId="77777777" w:rsidR="00B10090" w:rsidRPr="00D47579" w:rsidRDefault="00B10090" w:rsidP="009A7EBF">
            <w:pPr>
              <w:overflowPunct w:val="0"/>
              <w:snapToGrid w:val="0"/>
              <w:spacing w:line="240" w:lineRule="exact"/>
              <w:jc w:val="center"/>
              <w:rPr>
                <w:rFonts w:ascii="標楷體" w:eastAsia="標楷體" w:hAnsi="標楷體" w:cs="標楷體"/>
                <w:b/>
                <w:noProof/>
                <w:spacing w:val="-14"/>
                <w:sz w:val="18"/>
                <w:szCs w:val="18"/>
              </w:rPr>
            </w:pPr>
            <w:r w:rsidRPr="00D47579">
              <w:rPr>
                <w:rFonts w:ascii="標楷體" w:eastAsia="標楷體" w:hAnsi="標楷體" w:cs="標楷體" w:hint="eastAsia"/>
                <w:b/>
                <w:noProof/>
                <w:spacing w:val="-14"/>
                <w:sz w:val="18"/>
                <w:szCs w:val="18"/>
              </w:rPr>
              <w:t>(21.21％)</w:t>
            </w:r>
          </w:p>
        </w:tc>
        <w:tc>
          <w:tcPr>
            <w:tcW w:w="842" w:type="dxa"/>
            <w:tcBorders>
              <w:top w:val="single" w:sz="12" w:space="0" w:color="auto"/>
              <w:left w:val="nil"/>
              <w:bottom w:val="single" w:sz="12" w:space="0" w:color="auto"/>
              <w:right w:val="single" w:sz="4" w:space="0" w:color="auto"/>
            </w:tcBorders>
            <w:shd w:val="clear" w:color="auto" w:fill="FFFFFF"/>
            <w:tcMar>
              <w:left w:w="57" w:type="dxa"/>
              <w:right w:w="57" w:type="dxa"/>
            </w:tcMar>
            <w:vAlign w:val="center"/>
          </w:tcPr>
          <w:p w14:paraId="003E591C" w14:textId="77777777" w:rsidR="00B10090" w:rsidRPr="00FD133A" w:rsidRDefault="00B10090" w:rsidP="009A7EBF">
            <w:pPr>
              <w:overflowPunct w:val="0"/>
              <w:snapToGrid w:val="0"/>
              <w:spacing w:line="240" w:lineRule="exact"/>
              <w:jc w:val="right"/>
              <w:rPr>
                <w:rFonts w:ascii="標楷體" w:eastAsia="標楷體" w:hAnsi="標楷體" w:cs="標楷體"/>
                <w:b/>
                <w:bCs/>
                <w:noProof/>
                <w:sz w:val="20"/>
                <w:szCs w:val="20"/>
              </w:rPr>
            </w:pPr>
            <w:r w:rsidRPr="00FD133A">
              <w:rPr>
                <w:rFonts w:ascii="標楷體" w:eastAsia="標楷體" w:hAnsi="標楷體" w:cs="標楷體" w:hint="eastAsia"/>
                <w:b/>
                <w:bCs/>
                <w:noProof/>
                <w:sz w:val="20"/>
                <w:szCs w:val="20"/>
              </w:rPr>
              <w:t>－</w:t>
            </w:r>
          </w:p>
        </w:tc>
        <w:tc>
          <w:tcPr>
            <w:tcW w:w="907" w:type="dxa"/>
            <w:tcBorders>
              <w:top w:val="single" w:sz="12" w:space="0" w:color="auto"/>
              <w:left w:val="nil"/>
              <w:bottom w:val="single" w:sz="12" w:space="0" w:color="auto"/>
            </w:tcBorders>
            <w:shd w:val="clear" w:color="auto" w:fill="FFFFFF"/>
            <w:tcMar>
              <w:left w:w="57" w:type="dxa"/>
              <w:right w:w="57" w:type="dxa"/>
            </w:tcMar>
            <w:vAlign w:val="center"/>
          </w:tcPr>
          <w:p w14:paraId="72ED2BE2" w14:textId="77777777" w:rsidR="00B10090" w:rsidRPr="00FD133A" w:rsidRDefault="00B10090" w:rsidP="009A7EBF">
            <w:pPr>
              <w:overflowPunct w:val="0"/>
              <w:snapToGrid w:val="0"/>
              <w:spacing w:line="240" w:lineRule="exact"/>
              <w:ind w:left="120" w:rightChars="10" w:right="24"/>
              <w:jc w:val="right"/>
              <w:rPr>
                <w:rFonts w:ascii="標楷體" w:eastAsia="標楷體" w:hAnsi="標楷體" w:cs="標楷體"/>
                <w:b/>
                <w:bCs/>
                <w:noProof/>
                <w:sz w:val="20"/>
                <w:szCs w:val="20"/>
              </w:rPr>
            </w:pPr>
            <w:r w:rsidRPr="00FD133A">
              <w:rPr>
                <w:rFonts w:ascii="標楷體" w:eastAsia="標楷體" w:hAnsi="標楷體" w:cs="標楷體" w:hint="eastAsia"/>
                <w:b/>
                <w:bCs/>
                <w:noProof/>
                <w:sz w:val="20"/>
                <w:szCs w:val="20"/>
              </w:rPr>
              <w:t>52</w:t>
            </w:r>
          </w:p>
          <w:p w14:paraId="0FB97D75" w14:textId="77777777" w:rsidR="00B10090" w:rsidRPr="0065337A" w:rsidRDefault="00B10090" w:rsidP="009A7EBF">
            <w:pPr>
              <w:overflowPunct w:val="0"/>
              <w:snapToGrid w:val="0"/>
              <w:spacing w:line="240" w:lineRule="exact"/>
              <w:jc w:val="center"/>
              <w:rPr>
                <w:rFonts w:ascii="標楷體" w:eastAsia="標楷體" w:hAnsi="標楷體" w:cs="標楷體"/>
                <w:b/>
                <w:bCs/>
                <w:noProof/>
                <w:spacing w:val="-12"/>
                <w:sz w:val="20"/>
                <w:szCs w:val="20"/>
              </w:rPr>
            </w:pPr>
            <w:r w:rsidRPr="0065337A">
              <w:rPr>
                <w:rFonts w:ascii="標楷體" w:eastAsia="標楷體" w:hAnsi="標楷體" w:cs="標楷體" w:hint="eastAsia"/>
                <w:b/>
                <w:bCs/>
                <w:noProof/>
                <w:spacing w:val="-12"/>
                <w:sz w:val="18"/>
                <w:szCs w:val="18"/>
              </w:rPr>
              <w:t>(78.79％)</w:t>
            </w:r>
          </w:p>
        </w:tc>
      </w:tr>
      <w:tr w:rsidR="00B10090" w:rsidRPr="006429DF" w14:paraId="09D378C7" w14:textId="77777777" w:rsidTr="00E12C5F">
        <w:trPr>
          <w:trHeight w:val="692"/>
          <w:jc w:val="center"/>
        </w:trPr>
        <w:tc>
          <w:tcPr>
            <w:tcW w:w="2886" w:type="dxa"/>
            <w:tcBorders>
              <w:top w:val="single" w:sz="2" w:space="0" w:color="auto"/>
              <w:left w:val="nil"/>
              <w:bottom w:val="single" w:sz="4" w:space="0" w:color="auto"/>
              <w:right w:val="single" w:sz="12" w:space="0" w:color="auto"/>
            </w:tcBorders>
            <w:noWrap/>
            <w:tcMar>
              <w:left w:w="57" w:type="dxa"/>
              <w:right w:w="57" w:type="dxa"/>
            </w:tcMar>
            <w:vAlign w:val="center"/>
          </w:tcPr>
          <w:p w14:paraId="01E41FF1"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市議會主管</w:t>
            </w:r>
          </w:p>
        </w:tc>
        <w:tc>
          <w:tcPr>
            <w:tcW w:w="520" w:type="dxa"/>
            <w:tcBorders>
              <w:top w:val="single" w:sz="2" w:space="0" w:color="auto"/>
              <w:left w:val="single" w:sz="12" w:space="0" w:color="auto"/>
              <w:bottom w:val="single" w:sz="4" w:space="0" w:color="auto"/>
              <w:right w:val="single" w:sz="12" w:space="0" w:color="auto"/>
            </w:tcBorders>
            <w:noWrap/>
            <w:tcMar>
              <w:left w:w="57" w:type="dxa"/>
              <w:right w:w="57" w:type="dxa"/>
            </w:tcMar>
            <w:vAlign w:val="center"/>
          </w:tcPr>
          <w:p w14:paraId="27AA136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42B8234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2D2D394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3AFA0E6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2607BAE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1199BA7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4" w:space="0" w:color="auto"/>
              <w:bottom w:val="single" w:sz="4" w:space="0" w:color="auto"/>
              <w:right w:val="single" w:sz="12" w:space="0" w:color="auto"/>
            </w:tcBorders>
            <w:tcMar>
              <w:left w:w="57" w:type="dxa"/>
              <w:right w:w="57" w:type="dxa"/>
            </w:tcMar>
            <w:vAlign w:val="center"/>
          </w:tcPr>
          <w:p w14:paraId="5193F1F9"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single" w:sz="12" w:space="0" w:color="auto"/>
              <w:left w:val="single" w:sz="12" w:space="0" w:color="auto"/>
              <w:bottom w:val="single" w:sz="4" w:space="0" w:color="auto"/>
              <w:right w:val="single" w:sz="4" w:space="0" w:color="auto"/>
            </w:tcBorders>
            <w:noWrap/>
            <w:tcMar>
              <w:left w:w="57" w:type="dxa"/>
              <w:right w:w="57" w:type="dxa"/>
            </w:tcMar>
            <w:vAlign w:val="center"/>
          </w:tcPr>
          <w:p w14:paraId="33B6CFE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53" w:type="dxa"/>
            <w:tcBorders>
              <w:top w:val="single" w:sz="12" w:space="0" w:color="auto"/>
              <w:left w:val="nil"/>
              <w:bottom w:val="single" w:sz="4" w:space="0" w:color="auto"/>
              <w:right w:val="single" w:sz="4" w:space="0" w:color="auto"/>
            </w:tcBorders>
            <w:tcMar>
              <w:left w:w="57" w:type="dxa"/>
              <w:right w:w="57" w:type="dxa"/>
            </w:tcMar>
            <w:vAlign w:val="center"/>
          </w:tcPr>
          <w:p w14:paraId="075185D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single" w:sz="12" w:space="0" w:color="auto"/>
              <w:left w:val="nil"/>
              <w:bottom w:val="single" w:sz="4" w:space="0" w:color="auto"/>
              <w:right w:val="single" w:sz="4" w:space="0" w:color="auto"/>
            </w:tcBorders>
            <w:noWrap/>
            <w:tcMar>
              <w:left w:w="57" w:type="dxa"/>
              <w:right w:w="57" w:type="dxa"/>
            </w:tcMar>
            <w:vAlign w:val="center"/>
          </w:tcPr>
          <w:p w14:paraId="5D893FA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single" w:sz="12" w:space="0" w:color="auto"/>
              <w:left w:val="nil"/>
              <w:bottom w:val="single" w:sz="4" w:space="0" w:color="auto"/>
              <w:right w:val="nil"/>
            </w:tcBorders>
            <w:noWrap/>
            <w:tcMar>
              <w:left w:w="57" w:type="dxa"/>
              <w:right w:w="57" w:type="dxa"/>
            </w:tcMar>
            <w:vAlign w:val="center"/>
          </w:tcPr>
          <w:p w14:paraId="755CF29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r>
      <w:tr w:rsidR="00B10090" w:rsidRPr="006429DF" w14:paraId="4771190B"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10CD2FC1"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市政府主管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2AADC13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34</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66D9A34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520" w:type="dxa"/>
            <w:tcBorders>
              <w:top w:val="nil"/>
              <w:left w:val="nil"/>
              <w:bottom w:val="single" w:sz="4" w:space="0" w:color="auto"/>
              <w:right w:val="single" w:sz="4" w:space="0" w:color="auto"/>
            </w:tcBorders>
            <w:tcMar>
              <w:left w:w="57" w:type="dxa"/>
              <w:right w:w="57" w:type="dxa"/>
            </w:tcMar>
            <w:vAlign w:val="center"/>
          </w:tcPr>
          <w:p w14:paraId="465AE91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18</w:t>
            </w:r>
          </w:p>
        </w:tc>
        <w:tc>
          <w:tcPr>
            <w:tcW w:w="520" w:type="dxa"/>
            <w:tcBorders>
              <w:top w:val="nil"/>
              <w:left w:val="nil"/>
              <w:bottom w:val="single" w:sz="4" w:space="0" w:color="auto"/>
              <w:right w:val="single" w:sz="4" w:space="0" w:color="auto"/>
            </w:tcBorders>
            <w:noWrap/>
            <w:tcMar>
              <w:left w:w="57" w:type="dxa"/>
              <w:right w:w="57" w:type="dxa"/>
            </w:tcMar>
            <w:vAlign w:val="center"/>
          </w:tcPr>
          <w:p w14:paraId="28ADC81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7</w:t>
            </w:r>
          </w:p>
        </w:tc>
        <w:tc>
          <w:tcPr>
            <w:tcW w:w="520" w:type="dxa"/>
            <w:tcBorders>
              <w:top w:val="nil"/>
              <w:left w:val="nil"/>
              <w:bottom w:val="single" w:sz="4" w:space="0" w:color="auto"/>
              <w:right w:val="single" w:sz="4" w:space="0" w:color="auto"/>
            </w:tcBorders>
            <w:tcMar>
              <w:left w:w="57" w:type="dxa"/>
              <w:right w:w="57" w:type="dxa"/>
            </w:tcMar>
            <w:vAlign w:val="center"/>
          </w:tcPr>
          <w:p w14:paraId="2DE1E9E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520" w:type="dxa"/>
            <w:tcBorders>
              <w:top w:val="nil"/>
              <w:left w:val="nil"/>
              <w:bottom w:val="single" w:sz="4" w:space="0" w:color="auto"/>
              <w:right w:val="single" w:sz="4" w:space="0" w:color="auto"/>
            </w:tcBorders>
            <w:noWrap/>
            <w:tcMar>
              <w:left w:w="57" w:type="dxa"/>
              <w:right w:w="57" w:type="dxa"/>
            </w:tcMar>
            <w:vAlign w:val="center"/>
          </w:tcPr>
          <w:p w14:paraId="4ED8258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6</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5525871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796" w:type="dxa"/>
            <w:tcBorders>
              <w:top w:val="nil"/>
              <w:left w:val="single" w:sz="12" w:space="0" w:color="auto"/>
              <w:bottom w:val="single" w:sz="4" w:space="0" w:color="auto"/>
              <w:right w:val="single" w:sz="4" w:space="0" w:color="auto"/>
            </w:tcBorders>
            <w:shd w:val="clear" w:color="auto" w:fill="FFFFFF"/>
            <w:noWrap/>
            <w:tcMar>
              <w:left w:w="57" w:type="dxa"/>
              <w:right w:w="57" w:type="dxa"/>
            </w:tcMar>
            <w:vAlign w:val="center"/>
          </w:tcPr>
          <w:p w14:paraId="1BBD24C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33</w:t>
            </w:r>
          </w:p>
        </w:tc>
        <w:tc>
          <w:tcPr>
            <w:tcW w:w="853" w:type="dxa"/>
            <w:tcBorders>
              <w:top w:val="nil"/>
              <w:left w:val="nil"/>
              <w:bottom w:val="single" w:sz="4" w:space="0" w:color="auto"/>
              <w:right w:val="single" w:sz="4" w:space="0" w:color="auto"/>
            </w:tcBorders>
            <w:shd w:val="clear" w:color="auto" w:fill="FFFFFF"/>
            <w:tcMar>
              <w:left w:w="57" w:type="dxa"/>
              <w:right w:w="57" w:type="dxa"/>
            </w:tcMar>
            <w:vAlign w:val="center"/>
          </w:tcPr>
          <w:p w14:paraId="423987F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11</w:t>
            </w:r>
          </w:p>
        </w:tc>
        <w:tc>
          <w:tcPr>
            <w:tcW w:w="842" w:type="dxa"/>
            <w:tcBorders>
              <w:top w:val="nil"/>
              <w:left w:val="nil"/>
              <w:bottom w:val="single" w:sz="4" w:space="0" w:color="auto"/>
              <w:right w:val="single" w:sz="4" w:space="0" w:color="auto"/>
            </w:tcBorders>
            <w:shd w:val="clear" w:color="auto" w:fill="FFFFFF"/>
            <w:noWrap/>
            <w:tcMar>
              <w:left w:w="57" w:type="dxa"/>
              <w:right w:w="57" w:type="dxa"/>
            </w:tcMar>
            <w:vAlign w:val="center"/>
          </w:tcPr>
          <w:p w14:paraId="3421F11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shd w:val="clear" w:color="auto" w:fill="FFFFFF"/>
            <w:noWrap/>
            <w:tcMar>
              <w:left w:w="57" w:type="dxa"/>
              <w:right w:w="57" w:type="dxa"/>
            </w:tcMar>
            <w:vAlign w:val="center"/>
          </w:tcPr>
          <w:p w14:paraId="152BABF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22</w:t>
            </w:r>
          </w:p>
        </w:tc>
      </w:tr>
      <w:tr w:rsidR="00B10090" w:rsidRPr="006429DF" w14:paraId="2120E4B7"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58DA8D91"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警察局主管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5375D3F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6A51478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4B30F01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nil"/>
              <w:bottom w:val="single" w:sz="4" w:space="0" w:color="auto"/>
              <w:right w:val="single" w:sz="4" w:space="0" w:color="auto"/>
            </w:tcBorders>
            <w:noWrap/>
            <w:tcMar>
              <w:left w:w="57" w:type="dxa"/>
              <w:right w:w="57" w:type="dxa"/>
            </w:tcMar>
            <w:vAlign w:val="center"/>
          </w:tcPr>
          <w:p w14:paraId="2F78509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A663EA">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35B98D3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A663EA">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2A6AA22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A663EA">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57DBE76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2A49DC9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c>
          <w:tcPr>
            <w:tcW w:w="853" w:type="dxa"/>
            <w:tcBorders>
              <w:top w:val="nil"/>
              <w:left w:val="nil"/>
              <w:bottom w:val="single" w:sz="4" w:space="0" w:color="auto"/>
              <w:right w:val="single" w:sz="4" w:space="0" w:color="auto"/>
            </w:tcBorders>
            <w:tcMar>
              <w:left w:w="57" w:type="dxa"/>
              <w:right w:w="57" w:type="dxa"/>
            </w:tcMar>
            <w:vAlign w:val="center"/>
          </w:tcPr>
          <w:p w14:paraId="6EA1970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482CBF0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77A8C88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r>
      <w:tr w:rsidR="00B10090" w:rsidRPr="006429DF" w14:paraId="7A386858"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05F31108"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衛生局主管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58E11D7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4F3576D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0C32F8">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511BF60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nil"/>
              <w:bottom w:val="single" w:sz="4" w:space="0" w:color="auto"/>
              <w:right w:val="single" w:sz="4" w:space="0" w:color="auto"/>
            </w:tcBorders>
            <w:noWrap/>
            <w:tcMar>
              <w:left w:w="57" w:type="dxa"/>
              <w:right w:w="57" w:type="dxa"/>
            </w:tcMar>
            <w:vAlign w:val="center"/>
          </w:tcPr>
          <w:p w14:paraId="38BB77E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0AF3228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2C80271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4B68E1A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11A6331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5</w:t>
            </w:r>
          </w:p>
        </w:tc>
        <w:tc>
          <w:tcPr>
            <w:tcW w:w="853" w:type="dxa"/>
            <w:tcBorders>
              <w:top w:val="nil"/>
              <w:left w:val="nil"/>
              <w:bottom w:val="single" w:sz="4" w:space="0" w:color="auto"/>
              <w:right w:val="single" w:sz="4" w:space="0" w:color="auto"/>
            </w:tcBorders>
            <w:tcMar>
              <w:left w:w="57" w:type="dxa"/>
              <w:right w:w="57" w:type="dxa"/>
            </w:tcMar>
            <w:vAlign w:val="center"/>
          </w:tcPr>
          <w:p w14:paraId="3001D3C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5125CFB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329E33D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5</w:t>
            </w:r>
          </w:p>
        </w:tc>
      </w:tr>
      <w:tr w:rsidR="00B10090" w:rsidRPr="006429DF" w14:paraId="42F07ABF"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6107E79C"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環境保護局主管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074D3E6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5</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395F395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0C32F8">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15270B6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5</w:t>
            </w:r>
          </w:p>
        </w:tc>
        <w:tc>
          <w:tcPr>
            <w:tcW w:w="520" w:type="dxa"/>
            <w:tcBorders>
              <w:top w:val="nil"/>
              <w:left w:val="nil"/>
              <w:bottom w:val="single" w:sz="4" w:space="0" w:color="auto"/>
              <w:right w:val="single" w:sz="4" w:space="0" w:color="auto"/>
            </w:tcBorders>
            <w:noWrap/>
            <w:tcMar>
              <w:left w:w="57" w:type="dxa"/>
              <w:right w:w="57" w:type="dxa"/>
            </w:tcMar>
            <w:vAlign w:val="center"/>
          </w:tcPr>
          <w:p w14:paraId="15EE527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72DEF22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6DFCA83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10CE5579"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D841B7">
              <w:rPr>
                <w:rFonts w:ascii="標楷體" w:eastAsia="標楷體" w:hAnsi="標楷體" w:cs="標楷體" w:hint="eastAsia"/>
                <w:noProof/>
                <w:sz w:val="20"/>
                <w:szCs w:val="20"/>
              </w:rPr>
              <w:t>－</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56B1B07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c>
          <w:tcPr>
            <w:tcW w:w="853" w:type="dxa"/>
            <w:tcBorders>
              <w:top w:val="nil"/>
              <w:left w:val="nil"/>
              <w:bottom w:val="single" w:sz="4" w:space="0" w:color="auto"/>
              <w:right w:val="single" w:sz="4" w:space="0" w:color="auto"/>
            </w:tcBorders>
            <w:tcMar>
              <w:left w:w="57" w:type="dxa"/>
              <w:right w:w="57" w:type="dxa"/>
            </w:tcMar>
            <w:vAlign w:val="center"/>
          </w:tcPr>
          <w:p w14:paraId="79CA9C5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6CDCA5C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67D0739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r>
      <w:tr w:rsidR="00B10090" w:rsidRPr="006429DF" w14:paraId="7AC4E3F6"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1EA1BF04"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教育處主管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3E29B6D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8</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6157833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520" w:type="dxa"/>
            <w:tcBorders>
              <w:top w:val="nil"/>
              <w:left w:val="nil"/>
              <w:bottom w:val="single" w:sz="4" w:space="0" w:color="auto"/>
              <w:right w:val="single" w:sz="4" w:space="0" w:color="auto"/>
            </w:tcBorders>
            <w:tcMar>
              <w:left w:w="57" w:type="dxa"/>
              <w:right w:w="57" w:type="dxa"/>
            </w:tcMar>
            <w:vAlign w:val="center"/>
          </w:tcPr>
          <w:p w14:paraId="755272A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nil"/>
              <w:bottom w:val="single" w:sz="4" w:space="0" w:color="auto"/>
              <w:right w:val="single" w:sz="4" w:space="0" w:color="auto"/>
            </w:tcBorders>
            <w:noWrap/>
            <w:tcMar>
              <w:left w:w="57" w:type="dxa"/>
              <w:right w:w="57" w:type="dxa"/>
            </w:tcMar>
            <w:vAlign w:val="center"/>
          </w:tcPr>
          <w:p w14:paraId="77066DE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nil"/>
              <w:bottom w:val="single" w:sz="4" w:space="0" w:color="auto"/>
              <w:right w:val="single" w:sz="4" w:space="0" w:color="auto"/>
            </w:tcBorders>
            <w:tcMar>
              <w:left w:w="57" w:type="dxa"/>
              <w:right w:w="57" w:type="dxa"/>
            </w:tcMar>
            <w:vAlign w:val="center"/>
          </w:tcPr>
          <w:p w14:paraId="4CB317F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0DAAA7D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66F4849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4D8E9CB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c>
          <w:tcPr>
            <w:tcW w:w="853" w:type="dxa"/>
            <w:tcBorders>
              <w:top w:val="nil"/>
              <w:left w:val="nil"/>
              <w:bottom w:val="single" w:sz="4" w:space="0" w:color="auto"/>
              <w:right w:val="single" w:sz="4" w:space="0" w:color="auto"/>
            </w:tcBorders>
            <w:tcMar>
              <w:left w:w="57" w:type="dxa"/>
              <w:right w:w="57" w:type="dxa"/>
            </w:tcMar>
            <w:vAlign w:val="center"/>
          </w:tcPr>
          <w:p w14:paraId="73201EB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3246DEF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63E59D0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r>
      <w:tr w:rsidR="00B10090" w:rsidRPr="006429DF" w14:paraId="65689BB2"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6E6A41D6"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民政處主管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7D6C971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49EE34C9"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A2FE2">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526BE99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A2FE2">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10ED5F9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nil"/>
              <w:bottom w:val="single" w:sz="4" w:space="0" w:color="auto"/>
              <w:right w:val="single" w:sz="4" w:space="0" w:color="auto"/>
            </w:tcBorders>
            <w:tcMar>
              <w:left w:w="57" w:type="dxa"/>
              <w:right w:w="57" w:type="dxa"/>
            </w:tcMar>
            <w:vAlign w:val="center"/>
          </w:tcPr>
          <w:p w14:paraId="7D79B30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40D5AE5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608F272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6EDF2A8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853" w:type="dxa"/>
            <w:tcBorders>
              <w:top w:val="nil"/>
              <w:left w:val="nil"/>
              <w:bottom w:val="single" w:sz="4" w:space="0" w:color="auto"/>
              <w:right w:val="single" w:sz="4" w:space="0" w:color="auto"/>
            </w:tcBorders>
            <w:tcMar>
              <w:left w:w="57" w:type="dxa"/>
              <w:right w:w="57" w:type="dxa"/>
            </w:tcMar>
            <w:vAlign w:val="center"/>
          </w:tcPr>
          <w:p w14:paraId="026EC7C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6EF2A4D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6DAB730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r>
      <w:tr w:rsidR="00B10090" w:rsidRPr="006429DF" w14:paraId="133CBBE5"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7929F8DE"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地政處主管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5A3D4A7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7C5FA8B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520" w:type="dxa"/>
            <w:tcBorders>
              <w:top w:val="nil"/>
              <w:left w:val="nil"/>
              <w:bottom w:val="single" w:sz="4" w:space="0" w:color="auto"/>
              <w:right w:val="single" w:sz="4" w:space="0" w:color="auto"/>
            </w:tcBorders>
            <w:tcMar>
              <w:left w:w="57" w:type="dxa"/>
              <w:right w:w="57" w:type="dxa"/>
            </w:tcMar>
            <w:vAlign w:val="center"/>
          </w:tcPr>
          <w:p w14:paraId="7CD7CE9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nil"/>
              <w:left w:val="nil"/>
              <w:bottom w:val="single" w:sz="4" w:space="0" w:color="auto"/>
              <w:right w:val="single" w:sz="4" w:space="0" w:color="auto"/>
            </w:tcBorders>
            <w:noWrap/>
            <w:tcMar>
              <w:left w:w="57" w:type="dxa"/>
              <w:right w:w="57" w:type="dxa"/>
            </w:tcMar>
            <w:vAlign w:val="center"/>
          </w:tcPr>
          <w:p w14:paraId="7E1C6E1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23B9157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0E7A5D3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0756C3A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EF6FF6">
              <w:rPr>
                <w:rFonts w:ascii="標楷體" w:eastAsia="標楷體" w:hAnsi="標楷體" w:cs="標楷體" w:hint="eastAsia"/>
                <w:noProof/>
                <w:sz w:val="20"/>
                <w:szCs w:val="20"/>
              </w:rPr>
              <w:t>－</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269D7C4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853" w:type="dxa"/>
            <w:tcBorders>
              <w:top w:val="nil"/>
              <w:left w:val="nil"/>
              <w:bottom w:val="single" w:sz="4" w:space="0" w:color="auto"/>
              <w:right w:val="single" w:sz="4" w:space="0" w:color="auto"/>
            </w:tcBorders>
            <w:tcMar>
              <w:left w:w="57" w:type="dxa"/>
              <w:right w:w="57" w:type="dxa"/>
            </w:tcMar>
            <w:vAlign w:val="center"/>
          </w:tcPr>
          <w:p w14:paraId="02B5344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842" w:type="dxa"/>
            <w:tcBorders>
              <w:top w:val="nil"/>
              <w:left w:val="nil"/>
              <w:bottom w:val="single" w:sz="4" w:space="0" w:color="auto"/>
              <w:right w:val="single" w:sz="4" w:space="0" w:color="auto"/>
            </w:tcBorders>
            <w:noWrap/>
            <w:tcMar>
              <w:left w:w="57" w:type="dxa"/>
              <w:right w:w="57" w:type="dxa"/>
            </w:tcMar>
            <w:vAlign w:val="center"/>
          </w:tcPr>
          <w:p w14:paraId="7CA3D0D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338F159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r>
      <w:tr w:rsidR="00B10090" w:rsidRPr="006429DF" w14:paraId="4CBCD83A" w14:textId="77777777" w:rsidTr="00E12C5F">
        <w:trPr>
          <w:trHeight w:val="692"/>
          <w:jc w:val="center"/>
        </w:trPr>
        <w:tc>
          <w:tcPr>
            <w:tcW w:w="2886" w:type="dxa"/>
            <w:tcBorders>
              <w:top w:val="nil"/>
              <w:left w:val="nil"/>
              <w:bottom w:val="single" w:sz="4" w:space="0" w:color="auto"/>
              <w:right w:val="single" w:sz="12" w:space="0" w:color="auto"/>
            </w:tcBorders>
            <w:noWrap/>
            <w:tcMar>
              <w:left w:w="57" w:type="dxa"/>
              <w:right w:w="57" w:type="dxa"/>
            </w:tcMar>
            <w:vAlign w:val="center"/>
          </w:tcPr>
          <w:p w14:paraId="1C00F8D7"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消防局主管</w:t>
            </w:r>
          </w:p>
        </w:tc>
        <w:tc>
          <w:tcPr>
            <w:tcW w:w="520" w:type="dxa"/>
            <w:tcBorders>
              <w:top w:val="nil"/>
              <w:left w:val="single" w:sz="12" w:space="0" w:color="auto"/>
              <w:bottom w:val="single" w:sz="4" w:space="0" w:color="auto"/>
              <w:right w:val="single" w:sz="12" w:space="0" w:color="auto"/>
            </w:tcBorders>
            <w:noWrap/>
            <w:tcMar>
              <w:left w:w="57" w:type="dxa"/>
              <w:right w:w="57" w:type="dxa"/>
            </w:tcMar>
            <w:vAlign w:val="center"/>
          </w:tcPr>
          <w:p w14:paraId="6C570FD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nil"/>
              <w:left w:val="single" w:sz="12" w:space="0" w:color="auto"/>
              <w:bottom w:val="single" w:sz="4" w:space="0" w:color="auto"/>
              <w:right w:val="single" w:sz="4" w:space="0" w:color="auto"/>
            </w:tcBorders>
            <w:noWrap/>
            <w:tcMar>
              <w:left w:w="57" w:type="dxa"/>
              <w:right w:w="57" w:type="dxa"/>
            </w:tcMar>
            <w:vAlign w:val="center"/>
          </w:tcPr>
          <w:p w14:paraId="6308A79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9F3A69">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5E12341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520" w:type="dxa"/>
            <w:tcBorders>
              <w:top w:val="nil"/>
              <w:left w:val="nil"/>
              <w:bottom w:val="single" w:sz="4" w:space="0" w:color="auto"/>
              <w:right w:val="single" w:sz="4" w:space="0" w:color="auto"/>
            </w:tcBorders>
            <w:noWrap/>
            <w:tcMar>
              <w:left w:w="57" w:type="dxa"/>
              <w:right w:w="57" w:type="dxa"/>
            </w:tcMar>
            <w:vAlign w:val="center"/>
          </w:tcPr>
          <w:p w14:paraId="7B64D68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tcMar>
              <w:left w:w="57" w:type="dxa"/>
              <w:right w:w="57" w:type="dxa"/>
            </w:tcMar>
            <w:vAlign w:val="center"/>
          </w:tcPr>
          <w:p w14:paraId="6685FAA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nil"/>
              <w:left w:val="nil"/>
              <w:bottom w:val="single" w:sz="4" w:space="0" w:color="auto"/>
              <w:right w:val="single" w:sz="4" w:space="0" w:color="auto"/>
            </w:tcBorders>
            <w:noWrap/>
            <w:tcMar>
              <w:left w:w="57" w:type="dxa"/>
              <w:right w:w="57" w:type="dxa"/>
            </w:tcMar>
            <w:vAlign w:val="center"/>
          </w:tcPr>
          <w:p w14:paraId="3CED2F1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nil"/>
              <w:left w:val="single" w:sz="4" w:space="0" w:color="auto"/>
              <w:bottom w:val="single" w:sz="4" w:space="0" w:color="auto"/>
              <w:right w:val="single" w:sz="12" w:space="0" w:color="auto"/>
            </w:tcBorders>
            <w:tcMar>
              <w:left w:w="57" w:type="dxa"/>
              <w:right w:w="57" w:type="dxa"/>
            </w:tcMar>
            <w:vAlign w:val="center"/>
          </w:tcPr>
          <w:p w14:paraId="723419B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796" w:type="dxa"/>
            <w:tcBorders>
              <w:top w:val="nil"/>
              <w:left w:val="single" w:sz="12" w:space="0" w:color="auto"/>
              <w:bottom w:val="single" w:sz="4" w:space="0" w:color="auto"/>
              <w:right w:val="single" w:sz="4" w:space="0" w:color="auto"/>
            </w:tcBorders>
            <w:noWrap/>
            <w:tcMar>
              <w:left w:w="57" w:type="dxa"/>
              <w:right w:w="57" w:type="dxa"/>
            </w:tcMar>
            <w:vAlign w:val="center"/>
          </w:tcPr>
          <w:p w14:paraId="53CC2AB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c>
          <w:tcPr>
            <w:tcW w:w="853" w:type="dxa"/>
            <w:tcBorders>
              <w:top w:val="nil"/>
              <w:left w:val="nil"/>
              <w:bottom w:val="single" w:sz="4" w:space="0" w:color="auto"/>
              <w:right w:val="single" w:sz="4" w:space="0" w:color="auto"/>
            </w:tcBorders>
            <w:tcMar>
              <w:left w:w="57" w:type="dxa"/>
              <w:right w:w="57" w:type="dxa"/>
            </w:tcMar>
            <w:vAlign w:val="center"/>
          </w:tcPr>
          <w:p w14:paraId="5A8FC48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C31104">
              <w:rPr>
                <w:rFonts w:ascii="標楷體" w:eastAsia="標楷體" w:hAnsi="標楷體" w:cs="標楷體" w:hint="eastAsia"/>
                <w:noProof/>
                <w:sz w:val="20"/>
                <w:szCs w:val="20"/>
              </w:rPr>
              <w:t>－</w:t>
            </w:r>
          </w:p>
        </w:tc>
        <w:tc>
          <w:tcPr>
            <w:tcW w:w="842" w:type="dxa"/>
            <w:tcBorders>
              <w:top w:val="nil"/>
              <w:left w:val="nil"/>
              <w:bottom w:val="single" w:sz="4" w:space="0" w:color="auto"/>
              <w:right w:val="single" w:sz="4" w:space="0" w:color="auto"/>
            </w:tcBorders>
            <w:noWrap/>
            <w:tcMar>
              <w:left w:w="57" w:type="dxa"/>
              <w:right w:w="57" w:type="dxa"/>
            </w:tcMar>
            <w:vAlign w:val="center"/>
          </w:tcPr>
          <w:p w14:paraId="58749B7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nil"/>
              <w:left w:val="nil"/>
              <w:bottom w:val="single" w:sz="4" w:space="0" w:color="auto"/>
              <w:right w:val="nil"/>
            </w:tcBorders>
            <w:noWrap/>
            <w:tcMar>
              <w:left w:w="57" w:type="dxa"/>
              <w:right w:w="57" w:type="dxa"/>
            </w:tcMar>
            <w:vAlign w:val="center"/>
          </w:tcPr>
          <w:p w14:paraId="0C7DAF5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r>
      <w:tr w:rsidR="00B10090" w:rsidRPr="006429DF" w14:paraId="0A9FC4FC" w14:textId="77777777" w:rsidTr="00E12C5F">
        <w:trPr>
          <w:trHeight w:val="692"/>
          <w:jc w:val="center"/>
        </w:trPr>
        <w:tc>
          <w:tcPr>
            <w:tcW w:w="2886" w:type="dxa"/>
            <w:tcBorders>
              <w:top w:val="single" w:sz="4" w:space="0" w:color="auto"/>
              <w:left w:val="nil"/>
              <w:bottom w:val="single" w:sz="4" w:space="0" w:color="auto"/>
              <w:right w:val="single" w:sz="12" w:space="0" w:color="auto"/>
            </w:tcBorders>
            <w:noWrap/>
            <w:tcMar>
              <w:left w:w="57" w:type="dxa"/>
              <w:right w:w="57" w:type="dxa"/>
            </w:tcMar>
            <w:vAlign w:val="center"/>
          </w:tcPr>
          <w:p w14:paraId="03BFFC52"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文化局主管</w:t>
            </w:r>
          </w:p>
        </w:tc>
        <w:tc>
          <w:tcPr>
            <w:tcW w:w="520" w:type="dxa"/>
            <w:tcBorders>
              <w:top w:val="single" w:sz="4" w:space="0" w:color="auto"/>
              <w:left w:val="single" w:sz="12" w:space="0" w:color="auto"/>
              <w:bottom w:val="single" w:sz="4" w:space="0" w:color="auto"/>
              <w:right w:val="single" w:sz="12" w:space="0" w:color="auto"/>
            </w:tcBorders>
            <w:noWrap/>
            <w:tcMar>
              <w:left w:w="57" w:type="dxa"/>
              <w:right w:w="57" w:type="dxa"/>
            </w:tcMar>
            <w:vAlign w:val="center"/>
          </w:tcPr>
          <w:p w14:paraId="773F81B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single" w:sz="4" w:space="0" w:color="auto"/>
              <w:left w:val="single" w:sz="12" w:space="0" w:color="auto"/>
              <w:bottom w:val="single" w:sz="4" w:space="0" w:color="auto"/>
              <w:right w:val="single" w:sz="4" w:space="0" w:color="auto"/>
            </w:tcBorders>
            <w:noWrap/>
            <w:tcMar>
              <w:left w:w="57" w:type="dxa"/>
              <w:right w:w="57" w:type="dxa"/>
            </w:tcMar>
            <w:vAlign w:val="center"/>
          </w:tcPr>
          <w:p w14:paraId="5A5F747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9F3A69">
              <w:rPr>
                <w:rFonts w:ascii="標楷體" w:eastAsia="標楷體" w:hAnsi="標楷體" w:cs="標楷體" w:hint="eastAsia"/>
                <w:noProof/>
                <w:sz w:val="20"/>
                <w:szCs w:val="20"/>
              </w:rPr>
              <w:t>－</w:t>
            </w:r>
          </w:p>
        </w:tc>
        <w:tc>
          <w:tcPr>
            <w:tcW w:w="520" w:type="dxa"/>
            <w:tcBorders>
              <w:top w:val="single" w:sz="4" w:space="0" w:color="auto"/>
              <w:left w:val="nil"/>
              <w:bottom w:val="single" w:sz="4" w:space="0" w:color="auto"/>
              <w:right w:val="single" w:sz="4" w:space="0" w:color="auto"/>
            </w:tcBorders>
            <w:tcMar>
              <w:left w:w="57" w:type="dxa"/>
              <w:right w:w="57" w:type="dxa"/>
            </w:tcMar>
            <w:vAlign w:val="center"/>
          </w:tcPr>
          <w:p w14:paraId="1B02C06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single" w:sz="4" w:space="0" w:color="auto"/>
              <w:left w:val="nil"/>
              <w:bottom w:val="single" w:sz="4" w:space="0" w:color="auto"/>
              <w:right w:val="single" w:sz="4" w:space="0" w:color="auto"/>
            </w:tcBorders>
            <w:noWrap/>
            <w:tcMar>
              <w:left w:w="57" w:type="dxa"/>
              <w:right w:w="57" w:type="dxa"/>
            </w:tcMar>
            <w:vAlign w:val="center"/>
          </w:tcPr>
          <w:p w14:paraId="539B455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single" w:sz="4" w:space="0" w:color="auto"/>
              <w:left w:val="nil"/>
              <w:bottom w:val="single" w:sz="4" w:space="0" w:color="auto"/>
              <w:right w:val="single" w:sz="4" w:space="0" w:color="auto"/>
            </w:tcBorders>
            <w:tcMar>
              <w:left w:w="57" w:type="dxa"/>
              <w:right w:w="57" w:type="dxa"/>
            </w:tcMar>
            <w:vAlign w:val="center"/>
          </w:tcPr>
          <w:p w14:paraId="06BF2CD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single" w:sz="4" w:space="0" w:color="auto"/>
              <w:left w:val="nil"/>
              <w:bottom w:val="single" w:sz="4" w:space="0" w:color="auto"/>
              <w:right w:val="single" w:sz="4" w:space="0" w:color="auto"/>
            </w:tcBorders>
            <w:noWrap/>
            <w:tcMar>
              <w:left w:w="57" w:type="dxa"/>
              <w:right w:w="57" w:type="dxa"/>
            </w:tcMar>
            <w:vAlign w:val="center"/>
          </w:tcPr>
          <w:p w14:paraId="6F27E39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4B2852">
              <w:rPr>
                <w:rFonts w:ascii="標楷體" w:eastAsia="標楷體" w:hAnsi="標楷體" w:cs="標楷體" w:hint="eastAsia"/>
                <w:noProof/>
                <w:sz w:val="20"/>
                <w:szCs w:val="20"/>
              </w:rPr>
              <w:t>－</w:t>
            </w:r>
          </w:p>
        </w:tc>
        <w:tc>
          <w:tcPr>
            <w:tcW w:w="520"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853B7A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single" w:sz="4" w:space="0" w:color="auto"/>
              <w:left w:val="single" w:sz="12" w:space="0" w:color="auto"/>
              <w:bottom w:val="single" w:sz="4" w:space="0" w:color="auto"/>
              <w:right w:val="single" w:sz="4" w:space="0" w:color="auto"/>
            </w:tcBorders>
            <w:noWrap/>
            <w:tcMar>
              <w:left w:w="57" w:type="dxa"/>
              <w:right w:w="57" w:type="dxa"/>
            </w:tcMar>
            <w:vAlign w:val="center"/>
          </w:tcPr>
          <w:p w14:paraId="6EB975B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853" w:type="dxa"/>
            <w:tcBorders>
              <w:top w:val="single" w:sz="4" w:space="0" w:color="auto"/>
              <w:left w:val="nil"/>
              <w:bottom w:val="single" w:sz="4" w:space="0" w:color="auto"/>
              <w:right w:val="single" w:sz="4" w:space="0" w:color="auto"/>
            </w:tcBorders>
            <w:tcMar>
              <w:left w:w="57" w:type="dxa"/>
              <w:right w:w="57" w:type="dxa"/>
            </w:tcMar>
            <w:vAlign w:val="center"/>
          </w:tcPr>
          <w:p w14:paraId="5BE66EA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C31104">
              <w:rPr>
                <w:rFonts w:ascii="標楷體" w:eastAsia="標楷體" w:hAnsi="標楷體" w:cs="標楷體" w:hint="eastAsia"/>
                <w:noProof/>
                <w:sz w:val="20"/>
                <w:szCs w:val="20"/>
              </w:rPr>
              <w:t>－</w:t>
            </w:r>
          </w:p>
        </w:tc>
        <w:tc>
          <w:tcPr>
            <w:tcW w:w="842" w:type="dxa"/>
            <w:tcBorders>
              <w:top w:val="single" w:sz="4" w:space="0" w:color="auto"/>
              <w:left w:val="nil"/>
              <w:bottom w:val="single" w:sz="4" w:space="0" w:color="auto"/>
              <w:right w:val="single" w:sz="4" w:space="0" w:color="auto"/>
            </w:tcBorders>
            <w:noWrap/>
            <w:tcMar>
              <w:left w:w="57" w:type="dxa"/>
              <w:right w:w="57" w:type="dxa"/>
            </w:tcMar>
            <w:vAlign w:val="center"/>
          </w:tcPr>
          <w:p w14:paraId="322F25A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single" w:sz="4" w:space="0" w:color="auto"/>
              <w:left w:val="nil"/>
              <w:bottom w:val="single" w:sz="4" w:space="0" w:color="auto"/>
              <w:right w:val="nil"/>
            </w:tcBorders>
            <w:noWrap/>
            <w:tcMar>
              <w:left w:w="57" w:type="dxa"/>
              <w:right w:w="57" w:type="dxa"/>
            </w:tcMar>
            <w:vAlign w:val="center"/>
          </w:tcPr>
          <w:p w14:paraId="55C53C1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r>
      <w:tr w:rsidR="00B10090" w:rsidRPr="006429DF" w14:paraId="23132FA8" w14:textId="77777777" w:rsidTr="00E12C5F">
        <w:trPr>
          <w:trHeight w:val="692"/>
          <w:jc w:val="center"/>
        </w:trPr>
        <w:tc>
          <w:tcPr>
            <w:tcW w:w="2886" w:type="dxa"/>
            <w:tcBorders>
              <w:top w:val="single" w:sz="4" w:space="0" w:color="auto"/>
              <w:left w:val="nil"/>
              <w:bottom w:val="single" w:sz="4" w:space="0" w:color="auto"/>
              <w:right w:val="single" w:sz="12" w:space="0" w:color="auto"/>
            </w:tcBorders>
            <w:noWrap/>
            <w:tcMar>
              <w:left w:w="57" w:type="dxa"/>
              <w:right w:w="57" w:type="dxa"/>
            </w:tcMar>
            <w:vAlign w:val="center"/>
          </w:tcPr>
          <w:p w14:paraId="2E549D9D"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財政稅務局主管</w:t>
            </w:r>
          </w:p>
        </w:tc>
        <w:tc>
          <w:tcPr>
            <w:tcW w:w="520" w:type="dxa"/>
            <w:tcBorders>
              <w:top w:val="single" w:sz="2" w:space="0" w:color="auto"/>
              <w:left w:val="single" w:sz="12" w:space="0" w:color="auto"/>
              <w:bottom w:val="single" w:sz="4" w:space="0" w:color="auto"/>
              <w:right w:val="single" w:sz="12" w:space="0" w:color="auto"/>
            </w:tcBorders>
            <w:noWrap/>
            <w:tcMar>
              <w:left w:w="57" w:type="dxa"/>
              <w:right w:w="57" w:type="dxa"/>
            </w:tcMar>
            <w:vAlign w:val="center"/>
          </w:tcPr>
          <w:p w14:paraId="7F2F4DF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3</w:t>
            </w:r>
          </w:p>
        </w:tc>
        <w:tc>
          <w:tcPr>
            <w:tcW w:w="520"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54D0382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9F3A69">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53072E9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55928149"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7076BD1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1640E098"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4" w:space="0" w:color="auto"/>
              <w:bottom w:val="single" w:sz="4" w:space="0" w:color="auto"/>
              <w:right w:val="single" w:sz="12" w:space="0" w:color="auto"/>
            </w:tcBorders>
            <w:tcMar>
              <w:left w:w="57" w:type="dxa"/>
              <w:right w:w="57" w:type="dxa"/>
            </w:tcMar>
            <w:vAlign w:val="center"/>
          </w:tcPr>
          <w:p w14:paraId="51F4D46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1</w:t>
            </w:r>
          </w:p>
        </w:tc>
        <w:tc>
          <w:tcPr>
            <w:tcW w:w="796"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38853B3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4</w:t>
            </w:r>
          </w:p>
        </w:tc>
        <w:tc>
          <w:tcPr>
            <w:tcW w:w="853" w:type="dxa"/>
            <w:tcBorders>
              <w:top w:val="single" w:sz="2" w:space="0" w:color="auto"/>
              <w:left w:val="nil"/>
              <w:bottom w:val="single" w:sz="4" w:space="0" w:color="auto"/>
              <w:right w:val="single" w:sz="4" w:space="0" w:color="auto"/>
            </w:tcBorders>
            <w:tcMar>
              <w:left w:w="57" w:type="dxa"/>
              <w:right w:w="57" w:type="dxa"/>
            </w:tcMar>
            <w:vAlign w:val="center"/>
          </w:tcPr>
          <w:p w14:paraId="6A3CEDD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c>
          <w:tcPr>
            <w:tcW w:w="842" w:type="dxa"/>
            <w:tcBorders>
              <w:top w:val="single" w:sz="2" w:space="0" w:color="auto"/>
              <w:left w:val="nil"/>
              <w:bottom w:val="single" w:sz="4" w:space="0" w:color="auto"/>
              <w:right w:val="single" w:sz="4" w:space="0" w:color="auto"/>
            </w:tcBorders>
            <w:noWrap/>
            <w:tcMar>
              <w:left w:w="57" w:type="dxa"/>
              <w:right w:w="57" w:type="dxa"/>
            </w:tcMar>
            <w:vAlign w:val="center"/>
          </w:tcPr>
          <w:p w14:paraId="3E7C400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single" w:sz="2" w:space="0" w:color="auto"/>
              <w:left w:val="nil"/>
              <w:bottom w:val="single" w:sz="4" w:space="0" w:color="auto"/>
              <w:right w:val="nil"/>
            </w:tcBorders>
            <w:noWrap/>
            <w:tcMar>
              <w:left w:w="57" w:type="dxa"/>
              <w:right w:w="57" w:type="dxa"/>
            </w:tcMar>
            <w:vAlign w:val="center"/>
          </w:tcPr>
          <w:p w14:paraId="3FB1CD06"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Pr>
                <w:rFonts w:ascii="標楷體" w:eastAsia="標楷體" w:hAnsi="標楷體" w:cs="標楷體" w:hint="eastAsia"/>
                <w:noProof/>
                <w:sz w:val="20"/>
                <w:szCs w:val="20"/>
              </w:rPr>
              <w:t>2</w:t>
            </w:r>
          </w:p>
        </w:tc>
      </w:tr>
      <w:tr w:rsidR="00B10090" w:rsidRPr="006429DF" w14:paraId="7A934AB7" w14:textId="77777777" w:rsidTr="00E12C5F">
        <w:trPr>
          <w:trHeight w:val="692"/>
          <w:jc w:val="center"/>
        </w:trPr>
        <w:tc>
          <w:tcPr>
            <w:tcW w:w="2886" w:type="dxa"/>
            <w:tcBorders>
              <w:top w:val="single" w:sz="4" w:space="0" w:color="auto"/>
              <w:left w:val="nil"/>
              <w:bottom w:val="single" w:sz="4" w:space="0" w:color="auto"/>
              <w:right w:val="single" w:sz="12" w:space="0" w:color="auto"/>
            </w:tcBorders>
            <w:noWrap/>
            <w:tcMar>
              <w:left w:w="57" w:type="dxa"/>
              <w:right w:w="57" w:type="dxa"/>
            </w:tcMar>
            <w:vAlign w:val="center"/>
          </w:tcPr>
          <w:p w14:paraId="3217F6A8"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統籌支撥科目</w:t>
            </w:r>
          </w:p>
        </w:tc>
        <w:tc>
          <w:tcPr>
            <w:tcW w:w="520" w:type="dxa"/>
            <w:tcBorders>
              <w:top w:val="single" w:sz="2" w:space="0" w:color="auto"/>
              <w:left w:val="single" w:sz="12" w:space="0" w:color="auto"/>
              <w:bottom w:val="single" w:sz="4" w:space="0" w:color="auto"/>
              <w:right w:val="single" w:sz="12" w:space="0" w:color="auto"/>
            </w:tcBorders>
            <w:noWrap/>
            <w:tcMar>
              <w:left w:w="57" w:type="dxa"/>
              <w:right w:w="57" w:type="dxa"/>
            </w:tcMar>
            <w:vAlign w:val="center"/>
          </w:tcPr>
          <w:p w14:paraId="5C5E4E7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28F5175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5D8DB5A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207EBF55"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397ED66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51F4F66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4" w:space="0" w:color="auto"/>
              <w:bottom w:val="single" w:sz="4" w:space="0" w:color="auto"/>
              <w:right w:val="single" w:sz="12" w:space="0" w:color="auto"/>
            </w:tcBorders>
            <w:tcMar>
              <w:left w:w="57" w:type="dxa"/>
              <w:right w:w="57" w:type="dxa"/>
            </w:tcMar>
            <w:vAlign w:val="center"/>
          </w:tcPr>
          <w:p w14:paraId="3D9EA3D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0A004CB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53" w:type="dxa"/>
            <w:tcBorders>
              <w:top w:val="single" w:sz="2" w:space="0" w:color="auto"/>
              <w:left w:val="nil"/>
              <w:bottom w:val="single" w:sz="4" w:space="0" w:color="auto"/>
              <w:right w:val="single" w:sz="4" w:space="0" w:color="auto"/>
            </w:tcBorders>
            <w:tcMar>
              <w:left w:w="57" w:type="dxa"/>
              <w:right w:w="57" w:type="dxa"/>
            </w:tcMar>
            <w:vAlign w:val="center"/>
          </w:tcPr>
          <w:p w14:paraId="488AF71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single" w:sz="2" w:space="0" w:color="auto"/>
              <w:left w:val="nil"/>
              <w:bottom w:val="single" w:sz="4" w:space="0" w:color="auto"/>
              <w:right w:val="single" w:sz="4" w:space="0" w:color="auto"/>
            </w:tcBorders>
            <w:noWrap/>
            <w:tcMar>
              <w:left w:w="57" w:type="dxa"/>
              <w:right w:w="57" w:type="dxa"/>
            </w:tcMar>
            <w:vAlign w:val="center"/>
          </w:tcPr>
          <w:p w14:paraId="16372B6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237D01">
              <w:rPr>
                <w:rFonts w:ascii="標楷體" w:eastAsia="標楷體" w:hAnsi="標楷體" w:cs="標楷體" w:hint="eastAsia"/>
                <w:noProof/>
                <w:sz w:val="20"/>
                <w:szCs w:val="20"/>
              </w:rPr>
              <w:t>－</w:t>
            </w:r>
          </w:p>
        </w:tc>
        <w:tc>
          <w:tcPr>
            <w:tcW w:w="907" w:type="dxa"/>
            <w:tcBorders>
              <w:top w:val="single" w:sz="2" w:space="0" w:color="auto"/>
              <w:left w:val="nil"/>
              <w:bottom w:val="single" w:sz="4" w:space="0" w:color="auto"/>
              <w:right w:val="nil"/>
            </w:tcBorders>
            <w:noWrap/>
            <w:tcMar>
              <w:left w:w="57" w:type="dxa"/>
              <w:right w:w="57" w:type="dxa"/>
            </w:tcMar>
            <w:vAlign w:val="center"/>
          </w:tcPr>
          <w:p w14:paraId="5D89627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r>
      <w:tr w:rsidR="00B10090" w:rsidRPr="006429DF" w14:paraId="44D0BC28" w14:textId="77777777" w:rsidTr="00E12C5F">
        <w:trPr>
          <w:trHeight w:val="692"/>
          <w:jc w:val="center"/>
        </w:trPr>
        <w:tc>
          <w:tcPr>
            <w:tcW w:w="2886" w:type="dxa"/>
            <w:tcBorders>
              <w:top w:val="single" w:sz="4" w:space="0" w:color="auto"/>
              <w:left w:val="nil"/>
              <w:bottom w:val="single" w:sz="4" w:space="0" w:color="auto"/>
              <w:right w:val="single" w:sz="12" w:space="0" w:color="auto"/>
            </w:tcBorders>
            <w:noWrap/>
            <w:tcMar>
              <w:left w:w="57" w:type="dxa"/>
              <w:right w:w="57" w:type="dxa"/>
            </w:tcMar>
            <w:vAlign w:val="center"/>
          </w:tcPr>
          <w:p w14:paraId="7FA6465D" w14:textId="77777777" w:rsidR="00B10090" w:rsidRPr="006429DF" w:rsidRDefault="00B10090" w:rsidP="009A7EBF">
            <w:pPr>
              <w:spacing w:line="240" w:lineRule="exact"/>
              <w:ind w:left="200" w:hangingChars="100" w:hanging="200"/>
              <w:jc w:val="distribute"/>
              <w:rPr>
                <w:rFonts w:ascii="標楷體" w:eastAsia="標楷體" w:hAnsi="標楷體"/>
                <w:noProof/>
                <w:sz w:val="20"/>
                <w:szCs w:val="20"/>
              </w:rPr>
            </w:pPr>
            <w:r w:rsidRPr="006429DF">
              <w:rPr>
                <w:rFonts w:ascii="標楷體" w:eastAsia="標楷體" w:hAnsi="標楷體" w:hint="eastAsia"/>
                <w:noProof/>
                <w:sz w:val="20"/>
                <w:szCs w:val="20"/>
              </w:rPr>
              <w:t>第二預備金</w:t>
            </w:r>
          </w:p>
        </w:tc>
        <w:tc>
          <w:tcPr>
            <w:tcW w:w="520" w:type="dxa"/>
            <w:tcBorders>
              <w:top w:val="single" w:sz="2" w:space="0" w:color="auto"/>
              <w:left w:val="single" w:sz="12" w:space="0" w:color="auto"/>
              <w:bottom w:val="single" w:sz="4" w:space="0" w:color="auto"/>
              <w:right w:val="single" w:sz="12" w:space="0" w:color="auto"/>
            </w:tcBorders>
            <w:noWrap/>
            <w:tcMar>
              <w:left w:w="57" w:type="dxa"/>
              <w:right w:w="57" w:type="dxa"/>
            </w:tcMar>
            <w:vAlign w:val="center"/>
          </w:tcPr>
          <w:p w14:paraId="28E64F9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26889D7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620E966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64ABFC8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tcMar>
              <w:left w:w="57" w:type="dxa"/>
              <w:right w:w="57" w:type="dxa"/>
            </w:tcMar>
            <w:vAlign w:val="center"/>
          </w:tcPr>
          <w:p w14:paraId="35029E9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nil"/>
              <w:bottom w:val="single" w:sz="4" w:space="0" w:color="auto"/>
              <w:right w:val="single" w:sz="4" w:space="0" w:color="auto"/>
            </w:tcBorders>
            <w:noWrap/>
            <w:tcMar>
              <w:left w:w="57" w:type="dxa"/>
              <w:right w:w="57" w:type="dxa"/>
            </w:tcMar>
            <w:vAlign w:val="center"/>
          </w:tcPr>
          <w:p w14:paraId="408B6D8F"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2" w:space="0" w:color="auto"/>
              <w:left w:val="single" w:sz="4" w:space="0" w:color="auto"/>
              <w:bottom w:val="single" w:sz="4" w:space="0" w:color="auto"/>
              <w:right w:val="single" w:sz="12" w:space="0" w:color="auto"/>
            </w:tcBorders>
            <w:tcMar>
              <w:left w:w="57" w:type="dxa"/>
              <w:right w:w="57" w:type="dxa"/>
            </w:tcMar>
            <w:vAlign w:val="center"/>
          </w:tcPr>
          <w:p w14:paraId="3FF6EB3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single" w:sz="2" w:space="0" w:color="auto"/>
              <w:left w:val="single" w:sz="12" w:space="0" w:color="auto"/>
              <w:bottom w:val="single" w:sz="4" w:space="0" w:color="auto"/>
              <w:right w:val="single" w:sz="4" w:space="0" w:color="auto"/>
            </w:tcBorders>
            <w:noWrap/>
            <w:tcMar>
              <w:left w:w="57" w:type="dxa"/>
              <w:right w:w="57" w:type="dxa"/>
            </w:tcMar>
            <w:vAlign w:val="center"/>
          </w:tcPr>
          <w:p w14:paraId="7EAA0513"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53" w:type="dxa"/>
            <w:tcBorders>
              <w:top w:val="single" w:sz="2" w:space="0" w:color="auto"/>
              <w:left w:val="nil"/>
              <w:bottom w:val="single" w:sz="4" w:space="0" w:color="auto"/>
              <w:right w:val="single" w:sz="4" w:space="0" w:color="auto"/>
            </w:tcBorders>
            <w:tcMar>
              <w:left w:w="57" w:type="dxa"/>
              <w:right w:w="57" w:type="dxa"/>
            </w:tcMar>
            <w:vAlign w:val="center"/>
          </w:tcPr>
          <w:p w14:paraId="5B91AC4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single" w:sz="2" w:space="0" w:color="auto"/>
              <w:left w:val="nil"/>
              <w:bottom w:val="single" w:sz="4" w:space="0" w:color="auto"/>
              <w:right w:val="single" w:sz="4" w:space="0" w:color="auto"/>
            </w:tcBorders>
            <w:noWrap/>
            <w:tcMar>
              <w:left w:w="57" w:type="dxa"/>
              <w:right w:w="57" w:type="dxa"/>
            </w:tcMar>
            <w:vAlign w:val="center"/>
          </w:tcPr>
          <w:p w14:paraId="7E8AFBBA"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single" w:sz="2" w:space="0" w:color="auto"/>
              <w:left w:val="nil"/>
              <w:bottom w:val="single" w:sz="4" w:space="0" w:color="auto"/>
              <w:right w:val="nil"/>
            </w:tcBorders>
            <w:noWrap/>
            <w:tcMar>
              <w:left w:w="57" w:type="dxa"/>
              <w:right w:w="57" w:type="dxa"/>
            </w:tcMar>
            <w:vAlign w:val="center"/>
          </w:tcPr>
          <w:p w14:paraId="34E809E7"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r>
      <w:tr w:rsidR="00B10090" w:rsidRPr="006429DF" w14:paraId="5EF86B50" w14:textId="77777777" w:rsidTr="00E12C5F">
        <w:trPr>
          <w:trHeight w:val="692"/>
          <w:jc w:val="center"/>
        </w:trPr>
        <w:tc>
          <w:tcPr>
            <w:tcW w:w="2886" w:type="dxa"/>
            <w:tcBorders>
              <w:top w:val="single" w:sz="4" w:space="0" w:color="auto"/>
              <w:left w:val="nil"/>
              <w:bottom w:val="single" w:sz="12" w:space="0" w:color="auto"/>
              <w:right w:val="single" w:sz="12" w:space="0" w:color="auto"/>
            </w:tcBorders>
            <w:noWrap/>
            <w:tcMar>
              <w:left w:w="57" w:type="dxa"/>
              <w:right w:w="57" w:type="dxa"/>
            </w:tcMar>
            <w:vAlign w:val="center"/>
          </w:tcPr>
          <w:p w14:paraId="16CF3130" w14:textId="77777777" w:rsidR="00B10090" w:rsidRPr="006429DF" w:rsidRDefault="00B10090" w:rsidP="009A7EBF">
            <w:pPr>
              <w:spacing w:line="240" w:lineRule="exact"/>
              <w:ind w:left="172" w:hangingChars="100" w:hanging="172"/>
              <w:jc w:val="distribute"/>
              <w:rPr>
                <w:rFonts w:ascii="標楷體" w:eastAsia="標楷體" w:hAnsi="標楷體"/>
                <w:noProof/>
                <w:spacing w:val="-14"/>
                <w:sz w:val="20"/>
                <w:szCs w:val="20"/>
              </w:rPr>
            </w:pPr>
            <w:r w:rsidRPr="006429DF">
              <w:rPr>
                <w:rFonts w:ascii="標楷體" w:eastAsia="標楷體" w:hAnsi="標楷體" w:hint="eastAsia"/>
                <w:noProof/>
                <w:spacing w:val="-14"/>
                <w:sz w:val="20"/>
                <w:szCs w:val="20"/>
              </w:rPr>
              <w:t>政府捐助成立之財團法人</w:t>
            </w:r>
          </w:p>
        </w:tc>
        <w:tc>
          <w:tcPr>
            <w:tcW w:w="520" w:type="dxa"/>
            <w:tcBorders>
              <w:top w:val="single" w:sz="4" w:space="0" w:color="auto"/>
              <w:left w:val="single" w:sz="12" w:space="0" w:color="auto"/>
              <w:bottom w:val="single" w:sz="12" w:space="0" w:color="auto"/>
              <w:right w:val="single" w:sz="12" w:space="0" w:color="auto"/>
            </w:tcBorders>
            <w:noWrap/>
            <w:tcMar>
              <w:left w:w="57" w:type="dxa"/>
              <w:right w:w="57" w:type="dxa"/>
            </w:tcMar>
            <w:vAlign w:val="center"/>
          </w:tcPr>
          <w:p w14:paraId="259EAC12"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single" w:sz="12" w:space="0" w:color="auto"/>
              <w:bottom w:val="single" w:sz="12" w:space="0" w:color="auto"/>
              <w:right w:val="single" w:sz="4" w:space="0" w:color="auto"/>
            </w:tcBorders>
            <w:noWrap/>
            <w:tcMar>
              <w:left w:w="57" w:type="dxa"/>
              <w:right w:w="57" w:type="dxa"/>
            </w:tcMar>
            <w:vAlign w:val="center"/>
          </w:tcPr>
          <w:p w14:paraId="533BF9C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nil"/>
              <w:bottom w:val="single" w:sz="12" w:space="0" w:color="auto"/>
              <w:right w:val="single" w:sz="4" w:space="0" w:color="auto"/>
            </w:tcBorders>
            <w:tcMar>
              <w:left w:w="57" w:type="dxa"/>
              <w:right w:w="57" w:type="dxa"/>
            </w:tcMar>
            <w:vAlign w:val="center"/>
          </w:tcPr>
          <w:p w14:paraId="3EE9BC21"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nil"/>
              <w:bottom w:val="single" w:sz="12" w:space="0" w:color="auto"/>
              <w:right w:val="single" w:sz="4" w:space="0" w:color="auto"/>
            </w:tcBorders>
            <w:noWrap/>
            <w:tcMar>
              <w:left w:w="57" w:type="dxa"/>
              <w:right w:w="57" w:type="dxa"/>
            </w:tcMar>
            <w:vAlign w:val="center"/>
          </w:tcPr>
          <w:p w14:paraId="27E3155B"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nil"/>
              <w:bottom w:val="single" w:sz="12" w:space="0" w:color="auto"/>
              <w:right w:val="single" w:sz="4" w:space="0" w:color="auto"/>
            </w:tcBorders>
            <w:tcMar>
              <w:left w:w="57" w:type="dxa"/>
              <w:right w:w="57" w:type="dxa"/>
            </w:tcMar>
            <w:vAlign w:val="center"/>
          </w:tcPr>
          <w:p w14:paraId="4DB715F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nil"/>
              <w:bottom w:val="single" w:sz="12" w:space="0" w:color="auto"/>
              <w:right w:val="single" w:sz="4" w:space="0" w:color="auto"/>
            </w:tcBorders>
            <w:noWrap/>
            <w:tcMar>
              <w:left w:w="57" w:type="dxa"/>
              <w:right w:w="57" w:type="dxa"/>
            </w:tcMar>
            <w:vAlign w:val="center"/>
          </w:tcPr>
          <w:p w14:paraId="03D21FF0"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520" w:type="dxa"/>
            <w:tcBorders>
              <w:top w:val="single" w:sz="4" w:space="0" w:color="auto"/>
              <w:left w:val="single" w:sz="4" w:space="0" w:color="auto"/>
              <w:bottom w:val="single" w:sz="12" w:space="0" w:color="auto"/>
              <w:right w:val="single" w:sz="12" w:space="0" w:color="auto"/>
            </w:tcBorders>
            <w:tcMar>
              <w:left w:w="57" w:type="dxa"/>
              <w:right w:w="57" w:type="dxa"/>
            </w:tcMar>
            <w:vAlign w:val="center"/>
          </w:tcPr>
          <w:p w14:paraId="2F1FFC0D"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796" w:type="dxa"/>
            <w:tcBorders>
              <w:top w:val="single" w:sz="4" w:space="0" w:color="auto"/>
              <w:left w:val="single" w:sz="12" w:space="0" w:color="auto"/>
              <w:bottom w:val="single" w:sz="12" w:space="0" w:color="auto"/>
              <w:right w:val="single" w:sz="4" w:space="0" w:color="auto"/>
            </w:tcBorders>
            <w:noWrap/>
            <w:tcMar>
              <w:left w:w="57" w:type="dxa"/>
              <w:right w:w="57" w:type="dxa"/>
            </w:tcMar>
            <w:vAlign w:val="center"/>
          </w:tcPr>
          <w:p w14:paraId="79154B99"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53" w:type="dxa"/>
            <w:tcBorders>
              <w:top w:val="single" w:sz="4" w:space="0" w:color="auto"/>
              <w:left w:val="nil"/>
              <w:bottom w:val="single" w:sz="12" w:space="0" w:color="auto"/>
              <w:right w:val="single" w:sz="4" w:space="0" w:color="auto"/>
            </w:tcBorders>
            <w:tcMar>
              <w:left w:w="57" w:type="dxa"/>
              <w:right w:w="57" w:type="dxa"/>
            </w:tcMar>
            <w:vAlign w:val="center"/>
          </w:tcPr>
          <w:p w14:paraId="4102145C"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842" w:type="dxa"/>
            <w:tcBorders>
              <w:top w:val="single" w:sz="4" w:space="0" w:color="auto"/>
              <w:left w:val="nil"/>
              <w:bottom w:val="single" w:sz="12" w:space="0" w:color="auto"/>
              <w:right w:val="single" w:sz="4" w:space="0" w:color="auto"/>
            </w:tcBorders>
            <w:noWrap/>
            <w:tcMar>
              <w:left w:w="57" w:type="dxa"/>
              <w:right w:w="57" w:type="dxa"/>
            </w:tcMar>
            <w:vAlign w:val="center"/>
          </w:tcPr>
          <w:p w14:paraId="07D3D6EE"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c>
          <w:tcPr>
            <w:tcW w:w="907" w:type="dxa"/>
            <w:tcBorders>
              <w:top w:val="single" w:sz="4" w:space="0" w:color="auto"/>
              <w:left w:val="nil"/>
              <w:bottom w:val="single" w:sz="12" w:space="0" w:color="auto"/>
              <w:right w:val="nil"/>
            </w:tcBorders>
            <w:noWrap/>
            <w:tcMar>
              <w:left w:w="57" w:type="dxa"/>
              <w:right w:w="57" w:type="dxa"/>
            </w:tcMar>
            <w:vAlign w:val="center"/>
          </w:tcPr>
          <w:p w14:paraId="64E92334" w14:textId="77777777" w:rsidR="00B10090" w:rsidRPr="006429DF" w:rsidRDefault="00B10090" w:rsidP="009A7EBF">
            <w:pPr>
              <w:overflowPunct w:val="0"/>
              <w:snapToGrid w:val="0"/>
              <w:spacing w:line="240" w:lineRule="exact"/>
              <w:ind w:rightChars="10" w:right="24"/>
              <w:jc w:val="right"/>
              <w:rPr>
                <w:rFonts w:ascii="標楷體" w:eastAsia="標楷體" w:hAnsi="標楷體" w:cs="標楷體"/>
                <w:noProof/>
                <w:sz w:val="20"/>
                <w:szCs w:val="20"/>
              </w:rPr>
            </w:pPr>
            <w:r w:rsidRPr="006429DF">
              <w:rPr>
                <w:rFonts w:ascii="標楷體" w:eastAsia="標楷體" w:hAnsi="標楷體" w:cs="標楷體" w:hint="eastAsia"/>
                <w:noProof/>
                <w:sz w:val="20"/>
                <w:szCs w:val="20"/>
              </w:rPr>
              <w:t>－</w:t>
            </w:r>
          </w:p>
        </w:tc>
      </w:tr>
    </w:tbl>
    <w:p w14:paraId="7B39CBB4" w14:textId="77777777" w:rsidR="00B10090" w:rsidRPr="006429DF" w:rsidRDefault="00B10090" w:rsidP="00B10090">
      <w:pPr>
        <w:snapToGrid w:val="0"/>
        <w:rPr>
          <w:rFonts w:ascii="標楷體" w:eastAsia="標楷體" w:hAnsi="標楷體"/>
          <w:spacing w:val="-4"/>
          <w:sz w:val="18"/>
          <w:szCs w:val="20"/>
        </w:rPr>
      </w:pPr>
      <w:proofErr w:type="gramStart"/>
      <w:r w:rsidRPr="006429DF">
        <w:rPr>
          <w:rFonts w:ascii="標楷體" w:eastAsia="標楷體" w:hAnsi="標楷體" w:hint="eastAsia"/>
          <w:sz w:val="18"/>
          <w:szCs w:val="20"/>
        </w:rPr>
        <w:t>註</w:t>
      </w:r>
      <w:proofErr w:type="gramEnd"/>
      <w:r w:rsidRPr="006429DF">
        <w:rPr>
          <w:rFonts w:ascii="標楷體" w:eastAsia="標楷體" w:hAnsi="標楷體" w:hint="eastAsia"/>
          <w:sz w:val="18"/>
          <w:szCs w:val="20"/>
        </w:rPr>
        <w:t>：</w:t>
      </w:r>
      <w:r w:rsidRPr="006429DF">
        <w:rPr>
          <w:rFonts w:ascii="標楷體" w:eastAsia="標楷體" w:hAnsi="標楷體" w:hint="eastAsia"/>
          <w:spacing w:val="-4"/>
          <w:sz w:val="18"/>
          <w:szCs w:val="20"/>
        </w:rPr>
        <w:t>1.分類：（1）對於內部</w:t>
      </w:r>
      <w:proofErr w:type="gramStart"/>
      <w:r w:rsidRPr="006429DF">
        <w:rPr>
          <w:rFonts w:ascii="標楷體" w:eastAsia="標楷體" w:hAnsi="標楷體" w:hint="eastAsia"/>
          <w:spacing w:val="-4"/>
          <w:sz w:val="18"/>
          <w:szCs w:val="20"/>
        </w:rPr>
        <w:t>稽</w:t>
      </w:r>
      <w:proofErr w:type="gramEnd"/>
      <w:r w:rsidRPr="006429DF">
        <w:rPr>
          <w:rFonts w:ascii="標楷體" w:eastAsia="標楷體" w:hAnsi="標楷體" w:hint="eastAsia"/>
          <w:spacing w:val="-4"/>
          <w:sz w:val="18"/>
          <w:szCs w:val="20"/>
        </w:rPr>
        <w:t>（審）核之實施提出意見者；（2）對於計畫之實施及預算之執行提出意見者；（3）對於財務（物）之</w:t>
      </w:r>
    </w:p>
    <w:p w14:paraId="7348AAF4" w14:textId="77777777" w:rsidR="00B10090" w:rsidRPr="00201D4C" w:rsidRDefault="00B10090" w:rsidP="00B10090">
      <w:pPr>
        <w:snapToGrid w:val="0"/>
        <w:rPr>
          <w:rFonts w:ascii="標楷體" w:eastAsia="標楷體" w:hAnsi="標楷體"/>
          <w:spacing w:val="-4"/>
          <w:sz w:val="18"/>
          <w:szCs w:val="20"/>
        </w:rPr>
      </w:pPr>
      <w:r w:rsidRPr="00201D4C">
        <w:rPr>
          <w:rFonts w:ascii="標楷體" w:eastAsia="標楷體" w:hAnsi="標楷體" w:hint="eastAsia"/>
          <w:sz w:val="18"/>
          <w:szCs w:val="20"/>
        </w:rPr>
        <w:t xml:space="preserve">　　　</w:t>
      </w:r>
      <w:r w:rsidRPr="00201D4C">
        <w:rPr>
          <w:rFonts w:ascii="標楷體" w:eastAsia="標楷體" w:hAnsi="標楷體" w:hint="eastAsia"/>
          <w:spacing w:val="-4"/>
          <w:sz w:val="18"/>
          <w:szCs w:val="20"/>
        </w:rPr>
        <w:t>管理、運用提出意見者；（4）對於產銷營運管理提出意見者；（5）對於採購作業提出意見者；（6）對於事務管理及其他事項</w:t>
      </w:r>
    </w:p>
    <w:p w14:paraId="45D34881" w14:textId="77777777" w:rsidR="00B10090" w:rsidRPr="00201D4C" w:rsidRDefault="00B10090" w:rsidP="00B10090">
      <w:pPr>
        <w:snapToGrid w:val="0"/>
        <w:ind w:leftChars="10" w:left="24"/>
        <w:rPr>
          <w:rFonts w:ascii="標楷體" w:eastAsia="標楷體" w:hAnsi="標楷體"/>
          <w:sz w:val="18"/>
          <w:szCs w:val="20"/>
        </w:rPr>
      </w:pPr>
      <w:r w:rsidRPr="00201D4C">
        <w:rPr>
          <w:rFonts w:ascii="標楷體" w:eastAsia="標楷體" w:hAnsi="標楷體" w:hint="eastAsia"/>
          <w:spacing w:val="-4"/>
          <w:sz w:val="18"/>
          <w:szCs w:val="20"/>
        </w:rPr>
        <w:t xml:space="preserve">　　　提出意見者。</w:t>
      </w:r>
    </w:p>
    <w:p w14:paraId="36756869" w14:textId="0556CEBF" w:rsidR="00B10090" w:rsidRPr="00B10090" w:rsidRDefault="00B10090" w:rsidP="003671C8">
      <w:pPr>
        <w:snapToGrid w:val="0"/>
      </w:pPr>
      <w:r w:rsidRPr="00201D4C">
        <w:rPr>
          <w:rFonts w:ascii="標楷體" w:eastAsia="標楷體" w:hAnsi="標楷體" w:hint="eastAsia"/>
          <w:sz w:val="18"/>
          <w:szCs w:val="20"/>
        </w:rPr>
        <w:t xml:space="preserve">　　2.係機關已</w:t>
      </w:r>
      <w:proofErr w:type="gramStart"/>
      <w:r w:rsidRPr="00201D4C">
        <w:rPr>
          <w:rFonts w:ascii="標楷體" w:eastAsia="標楷體" w:hAnsi="標楷體" w:hint="eastAsia"/>
          <w:sz w:val="18"/>
          <w:szCs w:val="20"/>
        </w:rPr>
        <w:t>研</w:t>
      </w:r>
      <w:proofErr w:type="gramEnd"/>
      <w:r w:rsidRPr="00201D4C">
        <w:rPr>
          <w:rFonts w:ascii="標楷體" w:eastAsia="標楷體" w:hAnsi="標楷體" w:hint="eastAsia"/>
          <w:sz w:val="18"/>
          <w:szCs w:val="20"/>
        </w:rPr>
        <w:t>謀改善或依改善措施持續辦理</w:t>
      </w:r>
      <w:r w:rsidRPr="006429DF">
        <w:rPr>
          <w:rFonts w:ascii="標楷體" w:eastAsia="標楷體" w:hAnsi="標楷體" w:hint="eastAsia"/>
          <w:sz w:val="18"/>
          <w:szCs w:val="20"/>
        </w:rPr>
        <w:t>。</w:t>
      </w:r>
    </w:p>
    <w:sectPr w:rsidR="00B10090" w:rsidRPr="00B10090" w:rsidSect="00D9087C">
      <w:type w:val="continuous"/>
      <w:pgSz w:w="11906" w:h="16838" w:code="9"/>
      <w:pgMar w:top="1418" w:right="992" w:bottom="1418" w:left="992" w:header="1021" w:footer="737" w:gutter="0"/>
      <w:cols w:space="425"/>
      <w:docGrid w:type="linesAndChars" w:linePitch="48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EBDFA0" w14:textId="77777777" w:rsidR="00BE561A" w:rsidRDefault="00BE561A">
      <w:r>
        <w:separator/>
      </w:r>
    </w:p>
  </w:endnote>
  <w:endnote w:type="continuationSeparator" w:id="0">
    <w:p w14:paraId="137DB8A7" w14:textId="77777777" w:rsidR="00BE561A" w:rsidRDefault="00BE5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標楷體">
    <w:altName w:val="Microsoft JhengHei UI Light"/>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00000001" w:usb1="00000003" w:usb2="00000000" w:usb3="00000000" w:csb0="0000019F" w:csb1="00000000"/>
  </w:font>
  <w:font w:name="DFKaiShu-SB-Estd-BF">
    <w:altName w:val="全字庫正宋體"/>
    <w:panose1 w:val="00000000000000000000"/>
    <w:charset w:val="88"/>
    <w:family w:val="auto"/>
    <w:notTrueType/>
    <w:pitch w:val="default"/>
    <w:sig w:usb0="00000001" w:usb1="080E0000" w:usb2="00000010" w:usb3="00000000" w:csb0="001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039267"/>
      <w:docPartObj>
        <w:docPartGallery w:val="Page Numbers (Bottom of Page)"/>
        <w:docPartUnique/>
      </w:docPartObj>
    </w:sdtPr>
    <w:sdtEndPr/>
    <w:sdtContent>
      <w:sdt>
        <w:sdtPr>
          <w:rPr>
            <w:sz w:val="20"/>
            <w:szCs w:val="20"/>
          </w:rPr>
          <w:id w:val="1159115688"/>
          <w:docPartObj>
            <w:docPartGallery w:val="Page Numbers (Bottom of Page)"/>
            <w:docPartUnique/>
          </w:docPartObj>
        </w:sdtPr>
        <w:sdtEndPr>
          <w:rPr>
            <w:sz w:val="24"/>
            <w:szCs w:val="24"/>
          </w:rPr>
        </w:sdtEndPr>
        <w:sdtContent>
          <w:p w14:paraId="23FADB28" w14:textId="76948D4E" w:rsidR="00BE561A" w:rsidRPr="00C16AB3" w:rsidRDefault="00BE561A" w:rsidP="00C16AB3">
            <w:pPr>
              <w:pStyle w:val="-9"/>
            </w:pPr>
            <w:r w:rsidRPr="00C16AB3">
              <w:rPr>
                <w:rFonts w:hint="eastAsia"/>
              </w:rPr>
              <w:t>甲－</w:t>
            </w:r>
            <w:sdt>
              <w:sdtPr>
                <w:id w:val="-2042124529"/>
                <w:docPartObj>
                  <w:docPartGallery w:val="Page Numbers (Bottom of Page)"/>
                  <w:docPartUnique/>
                </w:docPartObj>
              </w:sdtPr>
              <w:sdtEndPr/>
              <w:sdtContent>
                <w:r w:rsidRPr="00C16AB3">
                  <w:fldChar w:fldCharType="begin"/>
                </w:r>
                <w:r w:rsidRPr="00C16AB3">
                  <w:instrText>PAGE   \* MERGEFORMAT</w:instrText>
                </w:r>
                <w:r w:rsidRPr="00C16AB3">
                  <w:fldChar w:fldCharType="separate"/>
                </w:r>
                <w:r w:rsidR="00265ECB">
                  <w:rPr>
                    <w:noProof/>
                  </w:rPr>
                  <w:t>36</w:t>
                </w:r>
                <w:r w:rsidRPr="00C16AB3">
                  <w:fldChar w:fldCharType="end"/>
                </w:r>
              </w:sdtContent>
            </w:sdt>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5B5F77" w14:textId="77777777" w:rsidR="00BE561A" w:rsidRPr="006537BC" w:rsidRDefault="00BE561A" w:rsidP="006537BC">
    <w:pPr>
      <w:ind w:left="3840"/>
      <w:rPr>
        <w:rFonts w:ascii="標楷體" w:eastAsia="標楷體" w:hAnsi="標楷體"/>
      </w:rPr>
    </w:pPr>
  </w:p>
  <w:p w14:paraId="0E6A1AB2" w14:textId="77777777" w:rsidR="00BE561A" w:rsidRDefault="00BE561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8D0211" w14:textId="77777777" w:rsidR="00BE561A" w:rsidRDefault="00BE561A">
      <w:r>
        <w:separator/>
      </w:r>
    </w:p>
  </w:footnote>
  <w:footnote w:type="continuationSeparator" w:id="0">
    <w:p w14:paraId="24169E53" w14:textId="77777777" w:rsidR="00BE561A" w:rsidRDefault="00BE56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4A0FCDC"/>
    <w:lvl w:ilvl="0">
      <w:start w:val="1"/>
      <w:numFmt w:val="decimal"/>
      <w:lvlText w:val="%1."/>
      <w:lvlJc w:val="left"/>
      <w:pPr>
        <w:tabs>
          <w:tab w:val="num" w:pos="2281"/>
        </w:tabs>
        <w:ind w:leftChars="1000" w:left="2281" w:hangingChars="200" w:hanging="360"/>
      </w:pPr>
    </w:lvl>
  </w:abstractNum>
  <w:abstractNum w:abstractNumId="1" w15:restartNumberingAfterBreak="0">
    <w:nsid w:val="FFFFFF7D"/>
    <w:multiLevelType w:val="singleLevel"/>
    <w:tmpl w:val="EC365A7C"/>
    <w:lvl w:ilvl="0">
      <w:start w:val="1"/>
      <w:numFmt w:val="decimal"/>
      <w:lvlText w:val="%1."/>
      <w:lvlJc w:val="left"/>
      <w:pPr>
        <w:tabs>
          <w:tab w:val="num" w:pos="1801"/>
        </w:tabs>
        <w:ind w:leftChars="800" w:left="1801" w:hangingChars="200" w:hanging="360"/>
      </w:pPr>
    </w:lvl>
  </w:abstractNum>
  <w:abstractNum w:abstractNumId="2" w15:restartNumberingAfterBreak="0">
    <w:nsid w:val="FFFFFF7E"/>
    <w:multiLevelType w:val="singleLevel"/>
    <w:tmpl w:val="D7F67514"/>
    <w:lvl w:ilvl="0">
      <w:start w:val="1"/>
      <w:numFmt w:val="decimal"/>
      <w:lvlText w:val="%1."/>
      <w:lvlJc w:val="left"/>
      <w:pPr>
        <w:tabs>
          <w:tab w:val="num" w:pos="1321"/>
        </w:tabs>
        <w:ind w:leftChars="600" w:left="1321" w:hangingChars="200" w:hanging="360"/>
      </w:pPr>
    </w:lvl>
  </w:abstractNum>
  <w:abstractNum w:abstractNumId="3" w15:restartNumberingAfterBreak="0">
    <w:nsid w:val="FFFFFF7F"/>
    <w:multiLevelType w:val="singleLevel"/>
    <w:tmpl w:val="5434D248"/>
    <w:lvl w:ilvl="0">
      <w:start w:val="1"/>
      <w:numFmt w:val="decimal"/>
      <w:lvlText w:val="%1."/>
      <w:lvlJc w:val="left"/>
      <w:pPr>
        <w:tabs>
          <w:tab w:val="num" w:pos="841"/>
        </w:tabs>
        <w:ind w:leftChars="400" w:left="841" w:hangingChars="200" w:hanging="360"/>
      </w:pPr>
    </w:lvl>
  </w:abstractNum>
  <w:abstractNum w:abstractNumId="4" w15:restartNumberingAfterBreak="0">
    <w:nsid w:val="FFFFFF80"/>
    <w:multiLevelType w:val="singleLevel"/>
    <w:tmpl w:val="76424F9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EB3623E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C73241C4"/>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E61AFA32"/>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63E22A5A"/>
    <w:lvl w:ilvl="0">
      <w:start w:val="1"/>
      <w:numFmt w:val="decimal"/>
      <w:lvlText w:val="%1."/>
      <w:lvlJc w:val="left"/>
      <w:pPr>
        <w:tabs>
          <w:tab w:val="num" w:pos="361"/>
        </w:tabs>
        <w:ind w:leftChars="200" w:left="361" w:hangingChars="200" w:hanging="360"/>
      </w:pPr>
    </w:lvl>
  </w:abstractNum>
  <w:abstractNum w:abstractNumId="9" w15:restartNumberingAfterBreak="0">
    <w:nsid w:val="FFFFFF89"/>
    <w:multiLevelType w:val="singleLevel"/>
    <w:tmpl w:val="F2741082"/>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75025DD"/>
    <w:multiLevelType w:val="hybridMultilevel"/>
    <w:tmpl w:val="C18A5CBC"/>
    <w:lvl w:ilvl="0" w:tplc="9DDC96EE">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11" w15:restartNumberingAfterBreak="0">
    <w:nsid w:val="15E952C5"/>
    <w:multiLevelType w:val="hybridMultilevel"/>
    <w:tmpl w:val="EA4AB81C"/>
    <w:lvl w:ilvl="0" w:tplc="E6721F94">
      <w:start w:val="1"/>
      <w:numFmt w:val="decimalEnclosedCircle"/>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9FE5C42"/>
    <w:multiLevelType w:val="hybridMultilevel"/>
    <w:tmpl w:val="F62E0A58"/>
    <w:lvl w:ilvl="0" w:tplc="8C1CB6C4">
      <w:start w:val="1"/>
      <w:numFmt w:val="taiwaneseCountingThousand"/>
      <w:lvlText w:val="%1、"/>
      <w:lvlJc w:val="left"/>
      <w:pPr>
        <w:tabs>
          <w:tab w:val="num" w:pos="1685"/>
        </w:tabs>
        <w:ind w:left="1685" w:hanging="1125"/>
      </w:pPr>
      <w:rPr>
        <w:rFonts w:hint="default"/>
      </w:rPr>
    </w:lvl>
    <w:lvl w:ilvl="1" w:tplc="04090019" w:tentative="1">
      <w:start w:val="1"/>
      <w:numFmt w:val="ideographTraditional"/>
      <w:lvlText w:val="%2、"/>
      <w:lvlJc w:val="left"/>
      <w:pPr>
        <w:tabs>
          <w:tab w:val="num" w:pos="1520"/>
        </w:tabs>
        <w:ind w:left="1520" w:hanging="480"/>
      </w:pPr>
    </w:lvl>
    <w:lvl w:ilvl="2" w:tplc="0409001B" w:tentative="1">
      <w:start w:val="1"/>
      <w:numFmt w:val="lowerRoman"/>
      <w:lvlText w:val="%3."/>
      <w:lvlJc w:val="right"/>
      <w:pPr>
        <w:tabs>
          <w:tab w:val="num" w:pos="2000"/>
        </w:tabs>
        <w:ind w:left="2000" w:hanging="480"/>
      </w:pPr>
    </w:lvl>
    <w:lvl w:ilvl="3" w:tplc="0409000F" w:tentative="1">
      <w:start w:val="1"/>
      <w:numFmt w:val="decimal"/>
      <w:lvlText w:val="%4."/>
      <w:lvlJc w:val="left"/>
      <w:pPr>
        <w:tabs>
          <w:tab w:val="num" w:pos="2480"/>
        </w:tabs>
        <w:ind w:left="2480" w:hanging="480"/>
      </w:pPr>
    </w:lvl>
    <w:lvl w:ilvl="4" w:tplc="04090019" w:tentative="1">
      <w:start w:val="1"/>
      <w:numFmt w:val="ideographTraditional"/>
      <w:lvlText w:val="%5、"/>
      <w:lvlJc w:val="left"/>
      <w:pPr>
        <w:tabs>
          <w:tab w:val="num" w:pos="2960"/>
        </w:tabs>
        <w:ind w:left="2960" w:hanging="480"/>
      </w:pPr>
    </w:lvl>
    <w:lvl w:ilvl="5" w:tplc="0409001B" w:tentative="1">
      <w:start w:val="1"/>
      <w:numFmt w:val="lowerRoman"/>
      <w:lvlText w:val="%6."/>
      <w:lvlJc w:val="right"/>
      <w:pPr>
        <w:tabs>
          <w:tab w:val="num" w:pos="3440"/>
        </w:tabs>
        <w:ind w:left="3440" w:hanging="480"/>
      </w:pPr>
    </w:lvl>
    <w:lvl w:ilvl="6" w:tplc="0409000F" w:tentative="1">
      <w:start w:val="1"/>
      <w:numFmt w:val="decimal"/>
      <w:lvlText w:val="%7."/>
      <w:lvlJc w:val="left"/>
      <w:pPr>
        <w:tabs>
          <w:tab w:val="num" w:pos="3920"/>
        </w:tabs>
        <w:ind w:left="3920" w:hanging="480"/>
      </w:pPr>
    </w:lvl>
    <w:lvl w:ilvl="7" w:tplc="04090019" w:tentative="1">
      <w:start w:val="1"/>
      <w:numFmt w:val="ideographTraditional"/>
      <w:lvlText w:val="%8、"/>
      <w:lvlJc w:val="left"/>
      <w:pPr>
        <w:tabs>
          <w:tab w:val="num" w:pos="4400"/>
        </w:tabs>
        <w:ind w:left="4400" w:hanging="480"/>
      </w:pPr>
    </w:lvl>
    <w:lvl w:ilvl="8" w:tplc="0409001B" w:tentative="1">
      <w:start w:val="1"/>
      <w:numFmt w:val="lowerRoman"/>
      <w:lvlText w:val="%9."/>
      <w:lvlJc w:val="right"/>
      <w:pPr>
        <w:tabs>
          <w:tab w:val="num" w:pos="4880"/>
        </w:tabs>
        <w:ind w:left="4880" w:hanging="480"/>
      </w:pPr>
    </w:lvl>
  </w:abstractNum>
  <w:abstractNum w:abstractNumId="13" w15:restartNumberingAfterBreak="0">
    <w:nsid w:val="27BA3727"/>
    <w:multiLevelType w:val="hybridMultilevel"/>
    <w:tmpl w:val="71C4D314"/>
    <w:lvl w:ilvl="0" w:tplc="068C9346">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14" w15:restartNumberingAfterBreak="0">
    <w:nsid w:val="28975208"/>
    <w:multiLevelType w:val="hybridMultilevel"/>
    <w:tmpl w:val="41942456"/>
    <w:lvl w:ilvl="0" w:tplc="67B27A10">
      <w:start w:val="1"/>
      <w:numFmt w:val="taiwaneseCountingThousand"/>
      <w:lvlText w:val="%1、"/>
      <w:lvlJc w:val="left"/>
      <w:pPr>
        <w:tabs>
          <w:tab w:val="num" w:pos="2205"/>
        </w:tabs>
        <w:ind w:left="2205" w:hanging="1125"/>
      </w:pPr>
      <w:rPr>
        <w:rFonts w:hint="default"/>
        <w:sz w:val="28"/>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15" w15:restartNumberingAfterBreak="0">
    <w:nsid w:val="2AD26F22"/>
    <w:multiLevelType w:val="hybridMultilevel"/>
    <w:tmpl w:val="21F61D76"/>
    <w:lvl w:ilvl="0" w:tplc="A7F86E04">
      <w:start w:val="1"/>
      <w:numFmt w:val="decimal"/>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6" w15:restartNumberingAfterBreak="0">
    <w:nsid w:val="31A24F64"/>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7" w15:restartNumberingAfterBreak="0">
    <w:nsid w:val="3A4A5FAD"/>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8" w15:restartNumberingAfterBreak="0">
    <w:nsid w:val="4289383C"/>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19" w15:restartNumberingAfterBreak="0">
    <w:nsid w:val="4E5012D0"/>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0" w15:restartNumberingAfterBreak="0">
    <w:nsid w:val="51D05734"/>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1" w15:restartNumberingAfterBreak="0">
    <w:nsid w:val="53DA2B8B"/>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2" w15:restartNumberingAfterBreak="0">
    <w:nsid w:val="56D200C7"/>
    <w:multiLevelType w:val="hybridMultilevel"/>
    <w:tmpl w:val="BAD64BA6"/>
    <w:lvl w:ilvl="0" w:tplc="8C0AFDFE">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23" w15:restartNumberingAfterBreak="0">
    <w:nsid w:val="576B7F4E"/>
    <w:multiLevelType w:val="hybridMultilevel"/>
    <w:tmpl w:val="852EDB5E"/>
    <w:lvl w:ilvl="0" w:tplc="CD2A419C">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4" w15:restartNumberingAfterBreak="0">
    <w:nsid w:val="64851096"/>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5" w15:restartNumberingAfterBreak="0">
    <w:nsid w:val="65106D1C"/>
    <w:multiLevelType w:val="hybridMultilevel"/>
    <w:tmpl w:val="2DFEEBB2"/>
    <w:lvl w:ilvl="0" w:tplc="550873A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94C675F"/>
    <w:multiLevelType w:val="hybridMultilevel"/>
    <w:tmpl w:val="8E18C2F8"/>
    <w:lvl w:ilvl="0" w:tplc="5E3A3674">
      <w:start w:val="1"/>
      <w:numFmt w:val="taiwaneseCountingThousand"/>
      <w:lvlText w:val="%1、"/>
      <w:lvlJc w:val="left"/>
      <w:pPr>
        <w:tabs>
          <w:tab w:val="num" w:pos="1797"/>
        </w:tabs>
        <w:ind w:left="1797" w:hanging="1230"/>
      </w:pPr>
      <w:rPr>
        <w:rFonts w:hint="default"/>
        <w:b/>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27" w15:restartNumberingAfterBreak="0">
    <w:nsid w:val="6E603707"/>
    <w:multiLevelType w:val="hybridMultilevel"/>
    <w:tmpl w:val="FBE2AB32"/>
    <w:lvl w:ilvl="0" w:tplc="E7EE2634">
      <w:start w:val="1"/>
      <w:numFmt w:val="decimal"/>
      <w:lvlText w:val="%1."/>
      <w:lvlJc w:val="left"/>
      <w:pPr>
        <w:ind w:left="598" w:hanging="360"/>
      </w:pPr>
      <w:rPr>
        <w:rFonts w:hint="default"/>
      </w:rPr>
    </w:lvl>
    <w:lvl w:ilvl="1" w:tplc="04090019" w:tentative="1">
      <w:start w:val="1"/>
      <w:numFmt w:val="ideographTraditional"/>
      <w:lvlText w:val="%2、"/>
      <w:lvlJc w:val="left"/>
      <w:pPr>
        <w:ind w:left="1198" w:hanging="480"/>
      </w:pPr>
    </w:lvl>
    <w:lvl w:ilvl="2" w:tplc="0409001B" w:tentative="1">
      <w:start w:val="1"/>
      <w:numFmt w:val="lowerRoman"/>
      <w:lvlText w:val="%3."/>
      <w:lvlJc w:val="right"/>
      <w:pPr>
        <w:ind w:left="1678" w:hanging="480"/>
      </w:pPr>
    </w:lvl>
    <w:lvl w:ilvl="3" w:tplc="0409000F" w:tentative="1">
      <w:start w:val="1"/>
      <w:numFmt w:val="decimal"/>
      <w:lvlText w:val="%4."/>
      <w:lvlJc w:val="left"/>
      <w:pPr>
        <w:ind w:left="2158" w:hanging="480"/>
      </w:pPr>
    </w:lvl>
    <w:lvl w:ilvl="4" w:tplc="04090019" w:tentative="1">
      <w:start w:val="1"/>
      <w:numFmt w:val="ideographTraditional"/>
      <w:lvlText w:val="%5、"/>
      <w:lvlJc w:val="left"/>
      <w:pPr>
        <w:ind w:left="2638" w:hanging="480"/>
      </w:pPr>
    </w:lvl>
    <w:lvl w:ilvl="5" w:tplc="0409001B" w:tentative="1">
      <w:start w:val="1"/>
      <w:numFmt w:val="lowerRoman"/>
      <w:lvlText w:val="%6."/>
      <w:lvlJc w:val="right"/>
      <w:pPr>
        <w:ind w:left="3118" w:hanging="480"/>
      </w:pPr>
    </w:lvl>
    <w:lvl w:ilvl="6" w:tplc="0409000F" w:tentative="1">
      <w:start w:val="1"/>
      <w:numFmt w:val="decimal"/>
      <w:lvlText w:val="%7."/>
      <w:lvlJc w:val="left"/>
      <w:pPr>
        <w:ind w:left="3598" w:hanging="480"/>
      </w:pPr>
    </w:lvl>
    <w:lvl w:ilvl="7" w:tplc="04090019" w:tentative="1">
      <w:start w:val="1"/>
      <w:numFmt w:val="ideographTraditional"/>
      <w:lvlText w:val="%8、"/>
      <w:lvlJc w:val="left"/>
      <w:pPr>
        <w:ind w:left="4078" w:hanging="480"/>
      </w:pPr>
    </w:lvl>
    <w:lvl w:ilvl="8" w:tplc="0409001B" w:tentative="1">
      <w:start w:val="1"/>
      <w:numFmt w:val="lowerRoman"/>
      <w:lvlText w:val="%9."/>
      <w:lvlJc w:val="right"/>
      <w:pPr>
        <w:ind w:left="4558" w:hanging="480"/>
      </w:pPr>
    </w:lvl>
  </w:abstractNum>
  <w:abstractNum w:abstractNumId="28" w15:restartNumberingAfterBreak="0">
    <w:nsid w:val="6E8115A4"/>
    <w:multiLevelType w:val="hybridMultilevel"/>
    <w:tmpl w:val="5B7AF420"/>
    <w:lvl w:ilvl="0" w:tplc="7D0A5E26">
      <w:start w:val="1"/>
      <w:numFmt w:val="taiwaneseCountingThousand"/>
      <w:lvlText w:val="%1、"/>
      <w:lvlJc w:val="left"/>
      <w:pPr>
        <w:tabs>
          <w:tab w:val="num" w:pos="1440"/>
        </w:tabs>
        <w:ind w:left="1440" w:hanging="720"/>
      </w:pPr>
      <w:rPr>
        <w:rFonts w:hint="default"/>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9" w15:restartNumberingAfterBreak="0">
    <w:nsid w:val="73C23488"/>
    <w:multiLevelType w:val="hybridMultilevel"/>
    <w:tmpl w:val="08B8CA7C"/>
    <w:lvl w:ilvl="0" w:tplc="4F3622F8">
      <w:start w:val="1"/>
      <w:numFmt w:val="decimal"/>
      <w:lvlText w:val="%1."/>
      <w:lvlJc w:val="left"/>
      <w:pPr>
        <w:ind w:left="384" w:hanging="360"/>
      </w:pPr>
      <w:rPr>
        <w:rFonts w:hint="default"/>
      </w:rPr>
    </w:lvl>
    <w:lvl w:ilvl="1" w:tplc="04090019" w:tentative="1">
      <w:start w:val="1"/>
      <w:numFmt w:val="ideographTraditional"/>
      <w:lvlText w:val="%2、"/>
      <w:lvlJc w:val="left"/>
      <w:pPr>
        <w:ind w:left="984" w:hanging="480"/>
      </w:pPr>
    </w:lvl>
    <w:lvl w:ilvl="2" w:tplc="0409001B" w:tentative="1">
      <w:start w:val="1"/>
      <w:numFmt w:val="lowerRoman"/>
      <w:lvlText w:val="%3."/>
      <w:lvlJc w:val="right"/>
      <w:pPr>
        <w:ind w:left="1464" w:hanging="480"/>
      </w:pPr>
    </w:lvl>
    <w:lvl w:ilvl="3" w:tplc="0409000F" w:tentative="1">
      <w:start w:val="1"/>
      <w:numFmt w:val="decimal"/>
      <w:lvlText w:val="%4."/>
      <w:lvlJc w:val="left"/>
      <w:pPr>
        <w:ind w:left="1944" w:hanging="480"/>
      </w:pPr>
    </w:lvl>
    <w:lvl w:ilvl="4" w:tplc="04090019" w:tentative="1">
      <w:start w:val="1"/>
      <w:numFmt w:val="ideographTraditional"/>
      <w:lvlText w:val="%5、"/>
      <w:lvlJc w:val="left"/>
      <w:pPr>
        <w:ind w:left="2424" w:hanging="480"/>
      </w:pPr>
    </w:lvl>
    <w:lvl w:ilvl="5" w:tplc="0409001B" w:tentative="1">
      <w:start w:val="1"/>
      <w:numFmt w:val="lowerRoman"/>
      <w:lvlText w:val="%6."/>
      <w:lvlJc w:val="right"/>
      <w:pPr>
        <w:ind w:left="2904" w:hanging="480"/>
      </w:pPr>
    </w:lvl>
    <w:lvl w:ilvl="6" w:tplc="0409000F" w:tentative="1">
      <w:start w:val="1"/>
      <w:numFmt w:val="decimal"/>
      <w:lvlText w:val="%7."/>
      <w:lvlJc w:val="left"/>
      <w:pPr>
        <w:ind w:left="3384" w:hanging="480"/>
      </w:pPr>
    </w:lvl>
    <w:lvl w:ilvl="7" w:tplc="04090019" w:tentative="1">
      <w:start w:val="1"/>
      <w:numFmt w:val="ideographTraditional"/>
      <w:lvlText w:val="%8、"/>
      <w:lvlJc w:val="left"/>
      <w:pPr>
        <w:ind w:left="3864" w:hanging="480"/>
      </w:pPr>
    </w:lvl>
    <w:lvl w:ilvl="8" w:tplc="0409001B" w:tentative="1">
      <w:start w:val="1"/>
      <w:numFmt w:val="lowerRoman"/>
      <w:lvlText w:val="%9."/>
      <w:lvlJc w:val="right"/>
      <w:pPr>
        <w:ind w:left="4344" w:hanging="480"/>
      </w:pPr>
    </w:lvl>
  </w:abstractNum>
  <w:abstractNum w:abstractNumId="30" w15:restartNumberingAfterBreak="0">
    <w:nsid w:val="7F827A59"/>
    <w:multiLevelType w:val="hybridMultilevel"/>
    <w:tmpl w:val="E1A61BAA"/>
    <w:lvl w:ilvl="0" w:tplc="0D8ACC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8"/>
  </w:num>
  <w:num w:numId="2">
    <w:abstractNumId w:val="26"/>
  </w:num>
  <w:num w:numId="3">
    <w:abstractNumId w:val="14"/>
  </w:num>
  <w:num w:numId="4">
    <w:abstractNumId w:val="12"/>
  </w:num>
  <w:num w:numId="5">
    <w:abstractNumId w:val="21"/>
  </w:num>
  <w:num w:numId="6">
    <w:abstractNumId w:val="18"/>
  </w:num>
  <w:num w:numId="7">
    <w:abstractNumId w:val="19"/>
  </w:num>
  <w:num w:numId="8">
    <w:abstractNumId w:val="20"/>
  </w:num>
  <w:num w:numId="9">
    <w:abstractNumId w:val="24"/>
  </w:num>
  <w:num w:numId="10">
    <w:abstractNumId w:val="16"/>
  </w:num>
  <w:num w:numId="11">
    <w:abstractNumId w:val="27"/>
  </w:num>
  <w:num w:numId="12">
    <w:abstractNumId w:val="17"/>
  </w:num>
  <w:num w:numId="13">
    <w:abstractNumId w:val="8"/>
  </w:num>
  <w:num w:numId="14">
    <w:abstractNumId w:val="3"/>
  </w:num>
  <w:num w:numId="15">
    <w:abstractNumId w:val="2"/>
  </w:num>
  <w:num w:numId="16">
    <w:abstractNumId w:val="1"/>
  </w:num>
  <w:num w:numId="17">
    <w:abstractNumId w:val="0"/>
  </w:num>
  <w:num w:numId="18">
    <w:abstractNumId w:val="9"/>
  </w:num>
  <w:num w:numId="19">
    <w:abstractNumId w:val="7"/>
  </w:num>
  <w:num w:numId="20">
    <w:abstractNumId w:val="6"/>
  </w:num>
  <w:num w:numId="21">
    <w:abstractNumId w:val="5"/>
  </w:num>
  <w:num w:numId="22">
    <w:abstractNumId w:val="4"/>
  </w:num>
  <w:num w:numId="23">
    <w:abstractNumId w:val="15"/>
  </w:num>
  <w:num w:numId="24">
    <w:abstractNumId w:val="29"/>
  </w:num>
  <w:num w:numId="25">
    <w:abstractNumId w:val="13"/>
  </w:num>
  <w:num w:numId="26">
    <w:abstractNumId w:val="10"/>
  </w:num>
  <w:num w:numId="27">
    <w:abstractNumId w:val="22"/>
  </w:num>
  <w:num w:numId="28">
    <w:abstractNumId w:val="23"/>
  </w:num>
  <w:num w:numId="29">
    <w:abstractNumId w:val="11"/>
  </w:num>
  <w:num w:numId="30">
    <w:abstractNumId w:val="30"/>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en-US" w:vendorID="64" w:dllVersion="0" w:nlCheck="1" w:checkStyle="0"/>
  <w:activeWritingStyle w:appName="MSWord" w:lang="zh-TW"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drawingGridHorizontalSpacing w:val="120"/>
  <w:drawingGridVerticalSpacing w:val="240"/>
  <w:displayHorizontalDrawingGridEvery w:val="0"/>
  <w:displayVerticalDrawingGridEvery w:val="2"/>
  <w:characterSpacingControl w:val="compressPunctuation"/>
  <w:hdrShapeDefaults>
    <o:shapedefaults v:ext="edit" spidmax="34817" style="mso-position-horizontal:right" o:allowoverlap="f"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0C5F"/>
    <w:rsid w:val="000006E0"/>
    <w:rsid w:val="000009AF"/>
    <w:rsid w:val="000009D6"/>
    <w:rsid w:val="000010CA"/>
    <w:rsid w:val="000011F4"/>
    <w:rsid w:val="00001BE9"/>
    <w:rsid w:val="00001D03"/>
    <w:rsid w:val="00001D24"/>
    <w:rsid w:val="00002BE5"/>
    <w:rsid w:val="0000350F"/>
    <w:rsid w:val="000038B4"/>
    <w:rsid w:val="0000400D"/>
    <w:rsid w:val="000045FA"/>
    <w:rsid w:val="00004FCD"/>
    <w:rsid w:val="00005A0D"/>
    <w:rsid w:val="00005C51"/>
    <w:rsid w:val="00005D88"/>
    <w:rsid w:val="00006C55"/>
    <w:rsid w:val="00007DEB"/>
    <w:rsid w:val="00012061"/>
    <w:rsid w:val="000124D7"/>
    <w:rsid w:val="000132C4"/>
    <w:rsid w:val="00013404"/>
    <w:rsid w:val="00013741"/>
    <w:rsid w:val="000138E5"/>
    <w:rsid w:val="00014915"/>
    <w:rsid w:val="00014C6B"/>
    <w:rsid w:val="00014EB8"/>
    <w:rsid w:val="00015DD0"/>
    <w:rsid w:val="00016454"/>
    <w:rsid w:val="00017999"/>
    <w:rsid w:val="00017AA3"/>
    <w:rsid w:val="0002038B"/>
    <w:rsid w:val="00021A14"/>
    <w:rsid w:val="00021D67"/>
    <w:rsid w:val="00022AEB"/>
    <w:rsid w:val="00023283"/>
    <w:rsid w:val="00023B68"/>
    <w:rsid w:val="00023B6C"/>
    <w:rsid w:val="00023CE8"/>
    <w:rsid w:val="000243CF"/>
    <w:rsid w:val="00025B85"/>
    <w:rsid w:val="000264A5"/>
    <w:rsid w:val="000267EE"/>
    <w:rsid w:val="00026D52"/>
    <w:rsid w:val="00027238"/>
    <w:rsid w:val="000276B9"/>
    <w:rsid w:val="00027E82"/>
    <w:rsid w:val="00027F45"/>
    <w:rsid w:val="00030257"/>
    <w:rsid w:val="00030413"/>
    <w:rsid w:val="0003070C"/>
    <w:rsid w:val="00030C64"/>
    <w:rsid w:val="000312CD"/>
    <w:rsid w:val="00031AAA"/>
    <w:rsid w:val="0003356B"/>
    <w:rsid w:val="00033964"/>
    <w:rsid w:val="0003494A"/>
    <w:rsid w:val="00035EC6"/>
    <w:rsid w:val="000360AF"/>
    <w:rsid w:val="00036786"/>
    <w:rsid w:val="00040D48"/>
    <w:rsid w:val="00040D73"/>
    <w:rsid w:val="000420B6"/>
    <w:rsid w:val="00042A1D"/>
    <w:rsid w:val="00042BD5"/>
    <w:rsid w:val="00043148"/>
    <w:rsid w:val="00043335"/>
    <w:rsid w:val="00043800"/>
    <w:rsid w:val="00043E10"/>
    <w:rsid w:val="000442A5"/>
    <w:rsid w:val="000453C1"/>
    <w:rsid w:val="000462A9"/>
    <w:rsid w:val="000462D5"/>
    <w:rsid w:val="00046468"/>
    <w:rsid w:val="0004716A"/>
    <w:rsid w:val="000472A1"/>
    <w:rsid w:val="00047861"/>
    <w:rsid w:val="00047D68"/>
    <w:rsid w:val="00051590"/>
    <w:rsid w:val="000528DC"/>
    <w:rsid w:val="00052BC5"/>
    <w:rsid w:val="00053A8C"/>
    <w:rsid w:val="00055D54"/>
    <w:rsid w:val="00056C50"/>
    <w:rsid w:val="00056CB7"/>
    <w:rsid w:val="0005762B"/>
    <w:rsid w:val="000603D0"/>
    <w:rsid w:val="00061BDD"/>
    <w:rsid w:val="000624BB"/>
    <w:rsid w:val="00063504"/>
    <w:rsid w:val="00063DC2"/>
    <w:rsid w:val="000641C3"/>
    <w:rsid w:val="000648E2"/>
    <w:rsid w:val="00064EF8"/>
    <w:rsid w:val="00065580"/>
    <w:rsid w:val="0006613A"/>
    <w:rsid w:val="0006670D"/>
    <w:rsid w:val="0006718F"/>
    <w:rsid w:val="000673C8"/>
    <w:rsid w:val="00067689"/>
    <w:rsid w:val="00067C0D"/>
    <w:rsid w:val="00067F9F"/>
    <w:rsid w:val="0007086A"/>
    <w:rsid w:val="0007099F"/>
    <w:rsid w:val="000713F6"/>
    <w:rsid w:val="0007162D"/>
    <w:rsid w:val="00073351"/>
    <w:rsid w:val="00073839"/>
    <w:rsid w:val="00074446"/>
    <w:rsid w:val="000748A2"/>
    <w:rsid w:val="00074CC2"/>
    <w:rsid w:val="00075E44"/>
    <w:rsid w:val="00076CF3"/>
    <w:rsid w:val="00077847"/>
    <w:rsid w:val="000800DB"/>
    <w:rsid w:val="00080150"/>
    <w:rsid w:val="000801E9"/>
    <w:rsid w:val="000801FD"/>
    <w:rsid w:val="00081595"/>
    <w:rsid w:val="00083768"/>
    <w:rsid w:val="00083AAF"/>
    <w:rsid w:val="000845BA"/>
    <w:rsid w:val="000845EC"/>
    <w:rsid w:val="00084D71"/>
    <w:rsid w:val="00084E1C"/>
    <w:rsid w:val="0008533F"/>
    <w:rsid w:val="000857EC"/>
    <w:rsid w:val="00086A07"/>
    <w:rsid w:val="00086CDE"/>
    <w:rsid w:val="00087195"/>
    <w:rsid w:val="00087EAC"/>
    <w:rsid w:val="00090043"/>
    <w:rsid w:val="00090E3D"/>
    <w:rsid w:val="000911DF"/>
    <w:rsid w:val="000919EA"/>
    <w:rsid w:val="00092D65"/>
    <w:rsid w:val="00092D7A"/>
    <w:rsid w:val="00094C21"/>
    <w:rsid w:val="000951CF"/>
    <w:rsid w:val="000951E3"/>
    <w:rsid w:val="000959A5"/>
    <w:rsid w:val="00096820"/>
    <w:rsid w:val="00097E38"/>
    <w:rsid w:val="000A03A4"/>
    <w:rsid w:val="000A0C06"/>
    <w:rsid w:val="000A2E6D"/>
    <w:rsid w:val="000A2EC8"/>
    <w:rsid w:val="000A336A"/>
    <w:rsid w:val="000A4C1F"/>
    <w:rsid w:val="000A4CE1"/>
    <w:rsid w:val="000A59E6"/>
    <w:rsid w:val="000A5EEC"/>
    <w:rsid w:val="000A6115"/>
    <w:rsid w:val="000A62E3"/>
    <w:rsid w:val="000A6951"/>
    <w:rsid w:val="000A69E8"/>
    <w:rsid w:val="000A75BA"/>
    <w:rsid w:val="000A7AEA"/>
    <w:rsid w:val="000A7DE5"/>
    <w:rsid w:val="000B0B2E"/>
    <w:rsid w:val="000B0D69"/>
    <w:rsid w:val="000B11EE"/>
    <w:rsid w:val="000B2377"/>
    <w:rsid w:val="000B2712"/>
    <w:rsid w:val="000B2942"/>
    <w:rsid w:val="000B2F9B"/>
    <w:rsid w:val="000B3545"/>
    <w:rsid w:val="000B36BF"/>
    <w:rsid w:val="000B5B64"/>
    <w:rsid w:val="000B5B65"/>
    <w:rsid w:val="000B5E50"/>
    <w:rsid w:val="000B60C0"/>
    <w:rsid w:val="000B60FA"/>
    <w:rsid w:val="000B74E5"/>
    <w:rsid w:val="000B7BBC"/>
    <w:rsid w:val="000C0596"/>
    <w:rsid w:val="000C1529"/>
    <w:rsid w:val="000C27ED"/>
    <w:rsid w:val="000C2B0D"/>
    <w:rsid w:val="000C4A13"/>
    <w:rsid w:val="000D0857"/>
    <w:rsid w:val="000D0C16"/>
    <w:rsid w:val="000D0C55"/>
    <w:rsid w:val="000D1422"/>
    <w:rsid w:val="000D1692"/>
    <w:rsid w:val="000D16FA"/>
    <w:rsid w:val="000D2084"/>
    <w:rsid w:val="000D2555"/>
    <w:rsid w:val="000D2A22"/>
    <w:rsid w:val="000D2A91"/>
    <w:rsid w:val="000D2BFD"/>
    <w:rsid w:val="000D30AF"/>
    <w:rsid w:val="000D3220"/>
    <w:rsid w:val="000D3358"/>
    <w:rsid w:val="000D367C"/>
    <w:rsid w:val="000D49D0"/>
    <w:rsid w:val="000D5123"/>
    <w:rsid w:val="000D5622"/>
    <w:rsid w:val="000D57D9"/>
    <w:rsid w:val="000D69D8"/>
    <w:rsid w:val="000D6BA3"/>
    <w:rsid w:val="000D6C42"/>
    <w:rsid w:val="000D6C57"/>
    <w:rsid w:val="000D6DAA"/>
    <w:rsid w:val="000E018E"/>
    <w:rsid w:val="000E0A6F"/>
    <w:rsid w:val="000E0E9F"/>
    <w:rsid w:val="000E0F20"/>
    <w:rsid w:val="000E3038"/>
    <w:rsid w:val="000E32B5"/>
    <w:rsid w:val="000E345E"/>
    <w:rsid w:val="000E3E2E"/>
    <w:rsid w:val="000E4219"/>
    <w:rsid w:val="000E4F0A"/>
    <w:rsid w:val="000E5A69"/>
    <w:rsid w:val="000E6157"/>
    <w:rsid w:val="000E62CE"/>
    <w:rsid w:val="000E62EB"/>
    <w:rsid w:val="000E64C8"/>
    <w:rsid w:val="000F0715"/>
    <w:rsid w:val="000F092B"/>
    <w:rsid w:val="000F10F8"/>
    <w:rsid w:val="000F14A7"/>
    <w:rsid w:val="000F2ECC"/>
    <w:rsid w:val="000F3F46"/>
    <w:rsid w:val="000F469C"/>
    <w:rsid w:val="000F470A"/>
    <w:rsid w:val="000F4811"/>
    <w:rsid w:val="000F48AE"/>
    <w:rsid w:val="000F5039"/>
    <w:rsid w:val="000F56D9"/>
    <w:rsid w:val="000F5A37"/>
    <w:rsid w:val="000F5BCD"/>
    <w:rsid w:val="000F694C"/>
    <w:rsid w:val="000F6EEC"/>
    <w:rsid w:val="000F7949"/>
    <w:rsid w:val="000F7D50"/>
    <w:rsid w:val="00101300"/>
    <w:rsid w:val="001017BE"/>
    <w:rsid w:val="001024C4"/>
    <w:rsid w:val="00103258"/>
    <w:rsid w:val="0010369E"/>
    <w:rsid w:val="001039EF"/>
    <w:rsid w:val="00103F33"/>
    <w:rsid w:val="00104A41"/>
    <w:rsid w:val="00104B88"/>
    <w:rsid w:val="00104FF2"/>
    <w:rsid w:val="0010566D"/>
    <w:rsid w:val="00105954"/>
    <w:rsid w:val="00106CC0"/>
    <w:rsid w:val="0010724E"/>
    <w:rsid w:val="00107394"/>
    <w:rsid w:val="0010793C"/>
    <w:rsid w:val="00107B00"/>
    <w:rsid w:val="00107B78"/>
    <w:rsid w:val="00107C79"/>
    <w:rsid w:val="001107EF"/>
    <w:rsid w:val="001109DD"/>
    <w:rsid w:val="00110D65"/>
    <w:rsid w:val="00111714"/>
    <w:rsid w:val="00111A54"/>
    <w:rsid w:val="00111B59"/>
    <w:rsid w:val="0011216F"/>
    <w:rsid w:val="00112640"/>
    <w:rsid w:val="00113860"/>
    <w:rsid w:val="0011389A"/>
    <w:rsid w:val="00113995"/>
    <w:rsid w:val="00113A3A"/>
    <w:rsid w:val="00113B74"/>
    <w:rsid w:val="00113C94"/>
    <w:rsid w:val="001141EF"/>
    <w:rsid w:val="001155D3"/>
    <w:rsid w:val="00115D74"/>
    <w:rsid w:val="0011634E"/>
    <w:rsid w:val="0011782F"/>
    <w:rsid w:val="001179BB"/>
    <w:rsid w:val="00117B70"/>
    <w:rsid w:val="00120301"/>
    <w:rsid w:val="001207EC"/>
    <w:rsid w:val="001214D4"/>
    <w:rsid w:val="00121A41"/>
    <w:rsid w:val="00121A47"/>
    <w:rsid w:val="001226DD"/>
    <w:rsid w:val="00122D7B"/>
    <w:rsid w:val="00123486"/>
    <w:rsid w:val="00123500"/>
    <w:rsid w:val="00123610"/>
    <w:rsid w:val="00123D12"/>
    <w:rsid w:val="00124660"/>
    <w:rsid w:val="00125884"/>
    <w:rsid w:val="00125D9B"/>
    <w:rsid w:val="00125FF1"/>
    <w:rsid w:val="001263BB"/>
    <w:rsid w:val="00126436"/>
    <w:rsid w:val="00126535"/>
    <w:rsid w:val="0012671F"/>
    <w:rsid w:val="00126935"/>
    <w:rsid w:val="00126A02"/>
    <w:rsid w:val="00126FAA"/>
    <w:rsid w:val="0012741E"/>
    <w:rsid w:val="00130794"/>
    <w:rsid w:val="0013137D"/>
    <w:rsid w:val="00131DEF"/>
    <w:rsid w:val="001326BF"/>
    <w:rsid w:val="00133FC6"/>
    <w:rsid w:val="001343F2"/>
    <w:rsid w:val="0013469A"/>
    <w:rsid w:val="00136BC8"/>
    <w:rsid w:val="00140F78"/>
    <w:rsid w:val="001416F5"/>
    <w:rsid w:val="00141F77"/>
    <w:rsid w:val="001423BC"/>
    <w:rsid w:val="001424EC"/>
    <w:rsid w:val="001426BB"/>
    <w:rsid w:val="00143768"/>
    <w:rsid w:val="00144039"/>
    <w:rsid w:val="00144522"/>
    <w:rsid w:val="00145352"/>
    <w:rsid w:val="001457AC"/>
    <w:rsid w:val="00145947"/>
    <w:rsid w:val="00146143"/>
    <w:rsid w:val="0014615C"/>
    <w:rsid w:val="0014642F"/>
    <w:rsid w:val="001464BE"/>
    <w:rsid w:val="001467D5"/>
    <w:rsid w:val="00146AA1"/>
    <w:rsid w:val="00146D2F"/>
    <w:rsid w:val="00146EEA"/>
    <w:rsid w:val="001475AE"/>
    <w:rsid w:val="00147C14"/>
    <w:rsid w:val="00150113"/>
    <w:rsid w:val="001508D2"/>
    <w:rsid w:val="00150B2E"/>
    <w:rsid w:val="00150ED6"/>
    <w:rsid w:val="00150FDD"/>
    <w:rsid w:val="001510FA"/>
    <w:rsid w:val="001515BF"/>
    <w:rsid w:val="0015173F"/>
    <w:rsid w:val="001530A0"/>
    <w:rsid w:val="001530F4"/>
    <w:rsid w:val="001545C1"/>
    <w:rsid w:val="00154B29"/>
    <w:rsid w:val="00154EF6"/>
    <w:rsid w:val="00155544"/>
    <w:rsid w:val="00155612"/>
    <w:rsid w:val="00155F7C"/>
    <w:rsid w:val="0015610E"/>
    <w:rsid w:val="001561A4"/>
    <w:rsid w:val="00156411"/>
    <w:rsid w:val="00156FBF"/>
    <w:rsid w:val="0015732A"/>
    <w:rsid w:val="0016027C"/>
    <w:rsid w:val="0016046D"/>
    <w:rsid w:val="0016163F"/>
    <w:rsid w:val="00161B37"/>
    <w:rsid w:val="00161FB0"/>
    <w:rsid w:val="00162901"/>
    <w:rsid w:val="00162B61"/>
    <w:rsid w:val="00162D9C"/>
    <w:rsid w:val="0016304A"/>
    <w:rsid w:val="001636AF"/>
    <w:rsid w:val="00164148"/>
    <w:rsid w:val="001651CF"/>
    <w:rsid w:val="00165507"/>
    <w:rsid w:val="00166011"/>
    <w:rsid w:val="001722D2"/>
    <w:rsid w:val="00172746"/>
    <w:rsid w:val="001732DC"/>
    <w:rsid w:val="001739B0"/>
    <w:rsid w:val="00173F5C"/>
    <w:rsid w:val="0017430C"/>
    <w:rsid w:val="001743A4"/>
    <w:rsid w:val="00174658"/>
    <w:rsid w:val="0017534B"/>
    <w:rsid w:val="001756C0"/>
    <w:rsid w:val="00175E76"/>
    <w:rsid w:val="00177303"/>
    <w:rsid w:val="00177B75"/>
    <w:rsid w:val="0018011A"/>
    <w:rsid w:val="00180422"/>
    <w:rsid w:val="0018049F"/>
    <w:rsid w:val="00180913"/>
    <w:rsid w:val="00180A71"/>
    <w:rsid w:val="00180C92"/>
    <w:rsid w:val="0018109E"/>
    <w:rsid w:val="00181157"/>
    <w:rsid w:val="0018138A"/>
    <w:rsid w:val="00181516"/>
    <w:rsid w:val="001815FD"/>
    <w:rsid w:val="0018196B"/>
    <w:rsid w:val="00181EFE"/>
    <w:rsid w:val="00182E7A"/>
    <w:rsid w:val="00182ED1"/>
    <w:rsid w:val="00183080"/>
    <w:rsid w:val="001837FF"/>
    <w:rsid w:val="0018387E"/>
    <w:rsid w:val="00183A57"/>
    <w:rsid w:val="00183F26"/>
    <w:rsid w:val="001846FA"/>
    <w:rsid w:val="00185A3B"/>
    <w:rsid w:val="00186667"/>
    <w:rsid w:val="001874AA"/>
    <w:rsid w:val="001907FF"/>
    <w:rsid w:val="00191627"/>
    <w:rsid w:val="00191F5B"/>
    <w:rsid w:val="001924D6"/>
    <w:rsid w:val="001925E6"/>
    <w:rsid w:val="00192909"/>
    <w:rsid w:val="00192E94"/>
    <w:rsid w:val="001939CC"/>
    <w:rsid w:val="001942A5"/>
    <w:rsid w:val="00194469"/>
    <w:rsid w:val="001948F1"/>
    <w:rsid w:val="0019523A"/>
    <w:rsid w:val="00197613"/>
    <w:rsid w:val="001A03FB"/>
    <w:rsid w:val="001A04E0"/>
    <w:rsid w:val="001A0660"/>
    <w:rsid w:val="001A1842"/>
    <w:rsid w:val="001A207C"/>
    <w:rsid w:val="001A245E"/>
    <w:rsid w:val="001A32DD"/>
    <w:rsid w:val="001A347D"/>
    <w:rsid w:val="001A414C"/>
    <w:rsid w:val="001A4575"/>
    <w:rsid w:val="001A4AB8"/>
    <w:rsid w:val="001A4DAC"/>
    <w:rsid w:val="001A6112"/>
    <w:rsid w:val="001A627A"/>
    <w:rsid w:val="001A6630"/>
    <w:rsid w:val="001A746F"/>
    <w:rsid w:val="001A7541"/>
    <w:rsid w:val="001B027D"/>
    <w:rsid w:val="001B0362"/>
    <w:rsid w:val="001B0E69"/>
    <w:rsid w:val="001B1959"/>
    <w:rsid w:val="001B19F3"/>
    <w:rsid w:val="001B1DA0"/>
    <w:rsid w:val="001B1EFF"/>
    <w:rsid w:val="001B1F38"/>
    <w:rsid w:val="001B2BED"/>
    <w:rsid w:val="001B3596"/>
    <w:rsid w:val="001B3B94"/>
    <w:rsid w:val="001B42CB"/>
    <w:rsid w:val="001B44C3"/>
    <w:rsid w:val="001B4878"/>
    <w:rsid w:val="001B494C"/>
    <w:rsid w:val="001B49F7"/>
    <w:rsid w:val="001B5243"/>
    <w:rsid w:val="001B579C"/>
    <w:rsid w:val="001B68F0"/>
    <w:rsid w:val="001B7D00"/>
    <w:rsid w:val="001C1AB7"/>
    <w:rsid w:val="001C1C69"/>
    <w:rsid w:val="001C1C6F"/>
    <w:rsid w:val="001C2283"/>
    <w:rsid w:val="001C271B"/>
    <w:rsid w:val="001C2A2C"/>
    <w:rsid w:val="001C2B1C"/>
    <w:rsid w:val="001C3CBA"/>
    <w:rsid w:val="001C447F"/>
    <w:rsid w:val="001C48AD"/>
    <w:rsid w:val="001C5776"/>
    <w:rsid w:val="001C5D45"/>
    <w:rsid w:val="001C78FA"/>
    <w:rsid w:val="001D03B2"/>
    <w:rsid w:val="001D1AC2"/>
    <w:rsid w:val="001D2A02"/>
    <w:rsid w:val="001D3678"/>
    <w:rsid w:val="001D3C0B"/>
    <w:rsid w:val="001D4324"/>
    <w:rsid w:val="001D479F"/>
    <w:rsid w:val="001D4835"/>
    <w:rsid w:val="001D4D13"/>
    <w:rsid w:val="001D5054"/>
    <w:rsid w:val="001D5107"/>
    <w:rsid w:val="001D51F2"/>
    <w:rsid w:val="001D585A"/>
    <w:rsid w:val="001D6A82"/>
    <w:rsid w:val="001D6CE3"/>
    <w:rsid w:val="001E14C6"/>
    <w:rsid w:val="001E1A5D"/>
    <w:rsid w:val="001E1B3F"/>
    <w:rsid w:val="001E2500"/>
    <w:rsid w:val="001E274D"/>
    <w:rsid w:val="001E2D43"/>
    <w:rsid w:val="001E31BB"/>
    <w:rsid w:val="001E3616"/>
    <w:rsid w:val="001E3BE6"/>
    <w:rsid w:val="001E3F54"/>
    <w:rsid w:val="001E44E8"/>
    <w:rsid w:val="001E477C"/>
    <w:rsid w:val="001E4B18"/>
    <w:rsid w:val="001E4BEB"/>
    <w:rsid w:val="001E5E7F"/>
    <w:rsid w:val="001E60B3"/>
    <w:rsid w:val="001E66E6"/>
    <w:rsid w:val="001E7478"/>
    <w:rsid w:val="001E7591"/>
    <w:rsid w:val="001E7847"/>
    <w:rsid w:val="001E7A9D"/>
    <w:rsid w:val="001F023B"/>
    <w:rsid w:val="001F1013"/>
    <w:rsid w:val="001F13C3"/>
    <w:rsid w:val="001F2D65"/>
    <w:rsid w:val="001F32E1"/>
    <w:rsid w:val="001F4F46"/>
    <w:rsid w:val="001F521D"/>
    <w:rsid w:val="001F5D20"/>
    <w:rsid w:val="001F5FE6"/>
    <w:rsid w:val="001F66E3"/>
    <w:rsid w:val="001F722B"/>
    <w:rsid w:val="001F7627"/>
    <w:rsid w:val="001F7A0E"/>
    <w:rsid w:val="001F7ABA"/>
    <w:rsid w:val="00200D3E"/>
    <w:rsid w:val="00201803"/>
    <w:rsid w:val="00201D20"/>
    <w:rsid w:val="00201E7E"/>
    <w:rsid w:val="00201EF8"/>
    <w:rsid w:val="00202883"/>
    <w:rsid w:val="002040BE"/>
    <w:rsid w:val="002040D8"/>
    <w:rsid w:val="00204188"/>
    <w:rsid w:val="00204240"/>
    <w:rsid w:val="00204473"/>
    <w:rsid w:val="00205101"/>
    <w:rsid w:val="00206745"/>
    <w:rsid w:val="00207B3D"/>
    <w:rsid w:val="00207D5F"/>
    <w:rsid w:val="0021101A"/>
    <w:rsid w:val="00211684"/>
    <w:rsid w:val="002118EF"/>
    <w:rsid w:val="002124CC"/>
    <w:rsid w:val="0021300B"/>
    <w:rsid w:val="00213C40"/>
    <w:rsid w:val="002146BE"/>
    <w:rsid w:val="0021529C"/>
    <w:rsid w:val="0021671C"/>
    <w:rsid w:val="0021704D"/>
    <w:rsid w:val="002210B3"/>
    <w:rsid w:val="0022146B"/>
    <w:rsid w:val="00221681"/>
    <w:rsid w:val="002235DB"/>
    <w:rsid w:val="00223F0C"/>
    <w:rsid w:val="00224720"/>
    <w:rsid w:val="002247B8"/>
    <w:rsid w:val="002258E3"/>
    <w:rsid w:val="0022766F"/>
    <w:rsid w:val="00227BC5"/>
    <w:rsid w:val="00227C09"/>
    <w:rsid w:val="00230BFC"/>
    <w:rsid w:val="002314FD"/>
    <w:rsid w:val="002318E5"/>
    <w:rsid w:val="00231B7B"/>
    <w:rsid w:val="00231E9B"/>
    <w:rsid w:val="002347C3"/>
    <w:rsid w:val="002347EA"/>
    <w:rsid w:val="00235D29"/>
    <w:rsid w:val="00235D31"/>
    <w:rsid w:val="00235FB4"/>
    <w:rsid w:val="00236249"/>
    <w:rsid w:val="002364D4"/>
    <w:rsid w:val="00236789"/>
    <w:rsid w:val="00236A6A"/>
    <w:rsid w:val="00237303"/>
    <w:rsid w:val="00237BD8"/>
    <w:rsid w:val="00240300"/>
    <w:rsid w:val="0024054C"/>
    <w:rsid w:val="002406DA"/>
    <w:rsid w:val="00242164"/>
    <w:rsid w:val="00242A92"/>
    <w:rsid w:val="002436B5"/>
    <w:rsid w:val="00243B12"/>
    <w:rsid w:val="00243F83"/>
    <w:rsid w:val="0024413D"/>
    <w:rsid w:val="0024553E"/>
    <w:rsid w:val="00245BCC"/>
    <w:rsid w:val="00246705"/>
    <w:rsid w:val="0024737A"/>
    <w:rsid w:val="002473D9"/>
    <w:rsid w:val="0024774F"/>
    <w:rsid w:val="00247EF1"/>
    <w:rsid w:val="002507B2"/>
    <w:rsid w:val="00250B67"/>
    <w:rsid w:val="00251085"/>
    <w:rsid w:val="002512A1"/>
    <w:rsid w:val="00251419"/>
    <w:rsid w:val="002515A8"/>
    <w:rsid w:val="00251B48"/>
    <w:rsid w:val="0025202B"/>
    <w:rsid w:val="00252A63"/>
    <w:rsid w:val="00252E5D"/>
    <w:rsid w:val="002557EC"/>
    <w:rsid w:val="00255DE7"/>
    <w:rsid w:val="002563D3"/>
    <w:rsid w:val="00256F80"/>
    <w:rsid w:val="00257194"/>
    <w:rsid w:val="0025768C"/>
    <w:rsid w:val="0026011B"/>
    <w:rsid w:val="00260126"/>
    <w:rsid w:val="002604ED"/>
    <w:rsid w:val="0026163B"/>
    <w:rsid w:val="002618A0"/>
    <w:rsid w:val="00261917"/>
    <w:rsid w:val="002622AA"/>
    <w:rsid w:val="002625F7"/>
    <w:rsid w:val="00263314"/>
    <w:rsid w:val="00263335"/>
    <w:rsid w:val="00264C25"/>
    <w:rsid w:val="002652A6"/>
    <w:rsid w:val="0026542B"/>
    <w:rsid w:val="00265516"/>
    <w:rsid w:val="00265D93"/>
    <w:rsid w:val="00265ECB"/>
    <w:rsid w:val="00266005"/>
    <w:rsid w:val="00266347"/>
    <w:rsid w:val="00267402"/>
    <w:rsid w:val="002675D7"/>
    <w:rsid w:val="002679F7"/>
    <w:rsid w:val="00267CDB"/>
    <w:rsid w:val="00270424"/>
    <w:rsid w:val="00270C43"/>
    <w:rsid w:val="00271865"/>
    <w:rsid w:val="002719B8"/>
    <w:rsid w:val="0027321E"/>
    <w:rsid w:val="00274527"/>
    <w:rsid w:val="00274733"/>
    <w:rsid w:val="00274B0F"/>
    <w:rsid w:val="00274F5E"/>
    <w:rsid w:val="00275967"/>
    <w:rsid w:val="00275E86"/>
    <w:rsid w:val="00275FB1"/>
    <w:rsid w:val="002762B7"/>
    <w:rsid w:val="0027632B"/>
    <w:rsid w:val="00276575"/>
    <w:rsid w:val="0027689C"/>
    <w:rsid w:val="00276BF9"/>
    <w:rsid w:val="00276C78"/>
    <w:rsid w:val="00277733"/>
    <w:rsid w:val="0028027F"/>
    <w:rsid w:val="002809BF"/>
    <w:rsid w:val="00280AC0"/>
    <w:rsid w:val="002811F9"/>
    <w:rsid w:val="002820C7"/>
    <w:rsid w:val="00282590"/>
    <w:rsid w:val="0028299D"/>
    <w:rsid w:val="00283350"/>
    <w:rsid w:val="00283A4B"/>
    <w:rsid w:val="00284BEA"/>
    <w:rsid w:val="00284EDC"/>
    <w:rsid w:val="00285448"/>
    <w:rsid w:val="00286219"/>
    <w:rsid w:val="002868D6"/>
    <w:rsid w:val="00286913"/>
    <w:rsid w:val="00287408"/>
    <w:rsid w:val="00287D6E"/>
    <w:rsid w:val="00290310"/>
    <w:rsid w:val="002909D1"/>
    <w:rsid w:val="00290A97"/>
    <w:rsid w:val="002911C9"/>
    <w:rsid w:val="0029161D"/>
    <w:rsid w:val="002919D1"/>
    <w:rsid w:val="00292651"/>
    <w:rsid w:val="00292939"/>
    <w:rsid w:val="002936A9"/>
    <w:rsid w:val="00294946"/>
    <w:rsid w:val="002957EE"/>
    <w:rsid w:val="00295AD9"/>
    <w:rsid w:val="00295D8D"/>
    <w:rsid w:val="002966DB"/>
    <w:rsid w:val="00296C9B"/>
    <w:rsid w:val="00296F0C"/>
    <w:rsid w:val="002977C2"/>
    <w:rsid w:val="00297AA0"/>
    <w:rsid w:val="002A0C19"/>
    <w:rsid w:val="002A19DB"/>
    <w:rsid w:val="002A2097"/>
    <w:rsid w:val="002A2B73"/>
    <w:rsid w:val="002A2F77"/>
    <w:rsid w:val="002A306C"/>
    <w:rsid w:val="002A3110"/>
    <w:rsid w:val="002A33CD"/>
    <w:rsid w:val="002A3E8A"/>
    <w:rsid w:val="002A47A8"/>
    <w:rsid w:val="002A4979"/>
    <w:rsid w:val="002A4EC8"/>
    <w:rsid w:val="002A543E"/>
    <w:rsid w:val="002A556C"/>
    <w:rsid w:val="002A5672"/>
    <w:rsid w:val="002A569F"/>
    <w:rsid w:val="002A6156"/>
    <w:rsid w:val="002A65BC"/>
    <w:rsid w:val="002A70EB"/>
    <w:rsid w:val="002A7264"/>
    <w:rsid w:val="002A79E1"/>
    <w:rsid w:val="002B0FCB"/>
    <w:rsid w:val="002B12C5"/>
    <w:rsid w:val="002B186B"/>
    <w:rsid w:val="002B18E0"/>
    <w:rsid w:val="002B1FDA"/>
    <w:rsid w:val="002B23DA"/>
    <w:rsid w:val="002B2ABD"/>
    <w:rsid w:val="002B322E"/>
    <w:rsid w:val="002B366C"/>
    <w:rsid w:val="002B36B4"/>
    <w:rsid w:val="002B3EAE"/>
    <w:rsid w:val="002B41CD"/>
    <w:rsid w:val="002B4609"/>
    <w:rsid w:val="002B5068"/>
    <w:rsid w:val="002B7C1B"/>
    <w:rsid w:val="002B7C7D"/>
    <w:rsid w:val="002B7CC9"/>
    <w:rsid w:val="002C099C"/>
    <w:rsid w:val="002C0B06"/>
    <w:rsid w:val="002C146A"/>
    <w:rsid w:val="002C149A"/>
    <w:rsid w:val="002C1673"/>
    <w:rsid w:val="002C256E"/>
    <w:rsid w:val="002C301C"/>
    <w:rsid w:val="002C3DC4"/>
    <w:rsid w:val="002C48A8"/>
    <w:rsid w:val="002C4E9F"/>
    <w:rsid w:val="002C5552"/>
    <w:rsid w:val="002C5A23"/>
    <w:rsid w:val="002C633B"/>
    <w:rsid w:val="002C6358"/>
    <w:rsid w:val="002C6F4A"/>
    <w:rsid w:val="002C71E7"/>
    <w:rsid w:val="002C7278"/>
    <w:rsid w:val="002C77A3"/>
    <w:rsid w:val="002C7B76"/>
    <w:rsid w:val="002D01D0"/>
    <w:rsid w:val="002D0BCC"/>
    <w:rsid w:val="002D1775"/>
    <w:rsid w:val="002D240A"/>
    <w:rsid w:val="002D2643"/>
    <w:rsid w:val="002D396F"/>
    <w:rsid w:val="002D3A7B"/>
    <w:rsid w:val="002D3C47"/>
    <w:rsid w:val="002D5DF5"/>
    <w:rsid w:val="002D6DA5"/>
    <w:rsid w:val="002D6E93"/>
    <w:rsid w:val="002D6FA6"/>
    <w:rsid w:val="002D74CF"/>
    <w:rsid w:val="002E01FF"/>
    <w:rsid w:val="002E0BA2"/>
    <w:rsid w:val="002E1477"/>
    <w:rsid w:val="002E15F2"/>
    <w:rsid w:val="002E1C01"/>
    <w:rsid w:val="002E1C8C"/>
    <w:rsid w:val="002E27E1"/>
    <w:rsid w:val="002E2F64"/>
    <w:rsid w:val="002E300E"/>
    <w:rsid w:val="002E32AD"/>
    <w:rsid w:val="002E35B9"/>
    <w:rsid w:val="002E3A47"/>
    <w:rsid w:val="002E3CB4"/>
    <w:rsid w:val="002E3E29"/>
    <w:rsid w:val="002E44A0"/>
    <w:rsid w:val="002E4891"/>
    <w:rsid w:val="002E4AA6"/>
    <w:rsid w:val="002E5733"/>
    <w:rsid w:val="002E5DBE"/>
    <w:rsid w:val="002E5F9A"/>
    <w:rsid w:val="002E6FBD"/>
    <w:rsid w:val="002E789D"/>
    <w:rsid w:val="002E7D44"/>
    <w:rsid w:val="002F087D"/>
    <w:rsid w:val="002F12F8"/>
    <w:rsid w:val="002F1DF8"/>
    <w:rsid w:val="002F234C"/>
    <w:rsid w:val="002F2D01"/>
    <w:rsid w:val="002F308F"/>
    <w:rsid w:val="002F34A9"/>
    <w:rsid w:val="002F3527"/>
    <w:rsid w:val="002F39EA"/>
    <w:rsid w:val="002F433F"/>
    <w:rsid w:val="002F44CE"/>
    <w:rsid w:val="002F467E"/>
    <w:rsid w:val="002F46B8"/>
    <w:rsid w:val="002F52E5"/>
    <w:rsid w:val="002F5410"/>
    <w:rsid w:val="002F63B4"/>
    <w:rsid w:val="0030037D"/>
    <w:rsid w:val="003004D9"/>
    <w:rsid w:val="00301483"/>
    <w:rsid w:val="00301586"/>
    <w:rsid w:val="00301D8A"/>
    <w:rsid w:val="00301F52"/>
    <w:rsid w:val="00303028"/>
    <w:rsid w:val="003034A1"/>
    <w:rsid w:val="00303672"/>
    <w:rsid w:val="003036D9"/>
    <w:rsid w:val="00303E44"/>
    <w:rsid w:val="00304AAB"/>
    <w:rsid w:val="00304CCC"/>
    <w:rsid w:val="00305AD4"/>
    <w:rsid w:val="00305BA8"/>
    <w:rsid w:val="00306570"/>
    <w:rsid w:val="00310444"/>
    <w:rsid w:val="0031077A"/>
    <w:rsid w:val="003108E5"/>
    <w:rsid w:val="00310FF9"/>
    <w:rsid w:val="003110F1"/>
    <w:rsid w:val="003113DC"/>
    <w:rsid w:val="0031169F"/>
    <w:rsid w:val="00311B26"/>
    <w:rsid w:val="00311C53"/>
    <w:rsid w:val="00312450"/>
    <w:rsid w:val="003128A6"/>
    <w:rsid w:val="00312C5F"/>
    <w:rsid w:val="00313C42"/>
    <w:rsid w:val="00313E9A"/>
    <w:rsid w:val="003146BE"/>
    <w:rsid w:val="0031593B"/>
    <w:rsid w:val="00316482"/>
    <w:rsid w:val="003167DE"/>
    <w:rsid w:val="00316C1A"/>
    <w:rsid w:val="00316D26"/>
    <w:rsid w:val="00316E52"/>
    <w:rsid w:val="00317172"/>
    <w:rsid w:val="00317F44"/>
    <w:rsid w:val="00320247"/>
    <w:rsid w:val="00320FAD"/>
    <w:rsid w:val="00321B97"/>
    <w:rsid w:val="0032229D"/>
    <w:rsid w:val="00322921"/>
    <w:rsid w:val="00324F76"/>
    <w:rsid w:val="00325665"/>
    <w:rsid w:val="003258C2"/>
    <w:rsid w:val="0032591A"/>
    <w:rsid w:val="00325C8D"/>
    <w:rsid w:val="0032645C"/>
    <w:rsid w:val="003268C5"/>
    <w:rsid w:val="00326EE5"/>
    <w:rsid w:val="003270C8"/>
    <w:rsid w:val="00327438"/>
    <w:rsid w:val="0032744C"/>
    <w:rsid w:val="00330E75"/>
    <w:rsid w:val="0033150B"/>
    <w:rsid w:val="00332041"/>
    <w:rsid w:val="0033210E"/>
    <w:rsid w:val="0033289A"/>
    <w:rsid w:val="00332B55"/>
    <w:rsid w:val="00332F8D"/>
    <w:rsid w:val="003332B3"/>
    <w:rsid w:val="0033350D"/>
    <w:rsid w:val="0033366A"/>
    <w:rsid w:val="00333727"/>
    <w:rsid w:val="00334055"/>
    <w:rsid w:val="0033413E"/>
    <w:rsid w:val="0033455C"/>
    <w:rsid w:val="00334CB8"/>
    <w:rsid w:val="003353AC"/>
    <w:rsid w:val="003353DC"/>
    <w:rsid w:val="003355D7"/>
    <w:rsid w:val="00335A56"/>
    <w:rsid w:val="00336081"/>
    <w:rsid w:val="00336086"/>
    <w:rsid w:val="00336C93"/>
    <w:rsid w:val="00336D50"/>
    <w:rsid w:val="003379A2"/>
    <w:rsid w:val="003404CD"/>
    <w:rsid w:val="00340EF8"/>
    <w:rsid w:val="003419BE"/>
    <w:rsid w:val="00342B47"/>
    <w:rsid w:val="00342DEA"/>
    <w:rsid w:val="00343033"/>
    <w:rsid w:val="00343076"/>
    <w:rsid w:val="00343188"/>
    <w:rsid w:val="003435B6"/>
    <w:rsid w:val="00343BDC"/>
    <w:rsid w:val="00344B98"/>
    <w:rsid w:val="00344C93"/>
    <w:rsid w:val="0034549E"/>
    <w:rsid w:val="00346361"/>
    <w:rsid w:val="0034787E"/>
    <w:rsid w:val="00351129"/>
    <w:rsid w:val="00351236"/>
    <w:rsid w:val="00351963"/>
    <w:rsid w:val="003519C7"/>
    <w:rsid w:val="0035236B"/>
    <w:rsid w:val="0035271F"/>
    <w:rsid w:val="003533A8"/>
    <w:rsid w:val="003534C3"/>
    <w:rsid w:val="00353649"/>
    <w:rsid w:val="003537B4"/>
    <w:rsid w:val="00354212"/>
    <w:rsid w:val="00354B49"/>
    <w:rsid w:val="00355670"/>
    <w:rsid w:val="00356DA6"/>
    <w:rsid w:val="00357AB0"/>
    <w:rsid w:val="003600C6"/>
    <w:rsid w:val="003605F3"/>
    <w:rsid w:val="00360D1A"/>
    <w:rsid w:val="003610EA"/>
    <w:rsid w:val="003611C1"/>
    <w:rsid w:val="00361559"/>
    <w:rsid w:val="00362BB6"/>
    <w:rsid w:val="00362E6F"/>
    <w:rsid w:val="0036461D"/>
    <w:rsid w:val="00364D70"/>
    <w:rsid w:val="00365048"/>
    <w:rsid w:val="00365899"/>
    <w:rsid w:val="003671C8"/>
    <w:rsid w:val="00367CB0"/>
    <w:rsid w:val="00367D10"/>
    <w:rsid w:val="00370815"/>
    <w:rsid w:val="00370F50"/>
    <w:rsid w:val="003711A9"/>
    <w:rsid w:val="0037156F"/>
    <w:rsid w:val="00371F2E"/>
    <w:rsid w:val="0037223C"/>
    <w:rsid w:val="003726B6"/>
    <w:rsid w:val="003729A9"/>
    <w:rsid w:val="003731C1"/>
    <w:rsid w:val="0037322D"/>
    <w:rsid w:val="003733B0"/>
    <w:rsid w:val="00373CDB"/>
    <w:rsid w:val="00374261"/>
    <w:rsid w:val="0037508E"/>
    <w:rsid w:val="00376E63"/>
    <w:rsid w:val="00377014"/>
    <w:rsid w:val="00377CEB"/>
    <w:rsid w:val="003804CF"/>
    <w:rsid w:val="0038076F"/>
    <w:rsid w:val="00381309"/>
    <w:rsid w:val="0038180A"/>
    <w:rsid w:val="00381D77"/>
    <w:rsid w:val="00383566"/>
    <w:rsid w:val="0038356F"/>
    <w:rsid w:val="003837D4"/>
    <w:rsid w:val="00383864"/>
    <w:rsid w:val="00383967"/>
    <w:rsid w:val="003839CD"/>
    <w:rsid w:val="003840AF"/>
    <w:rsid w:val="003846A7"/>
    <w:rsid w:val="00384701"/>
    <w:rsid w:val="00385631"/>
    <w:rsid w:val="003865C9"/>
    <w:rsid w:val="00387D2B"/>
    <w:rsid w:val="00390151"/>
    <w:rsid w:val="0039116C"/>
    <w:rsid w:val="003915CD"/>
    <w:rsid w:val="00391784"/>
    <w:rsid w:val="00392394"/>
    <w:rsid w:val="003928C2"/>
    <w:rsid w:val="003936B9"/>
    <w:rsid w:val="00393FB8"/>
    <w:rsid w:val="0039462F"/>
    <w:rsid w:val="0039484E"/>
    <w:rsid w:val="0039568A"/>
    <w:rsid w:val="00397D3C"/>
    <w:rsid w:val="00397FBB"/>
    <w:rsid w:val="003A06EA"/>
    <w:rsid w:val="003A09FD"/>
    <w:rsid w:val="003A1A93"/>
    <w:rsid w:val="003A1CD4"/>
    <w:rsid w:val="003A1DB7"/>
    <w:rsid w:val="003A1F69"/>
    <w:rsid w:val="003A2995"/>
    <w:rsid w:val="003A2D31"/>
    <w:rsid w:val="003A36C3"/>
    <w:rsid w:val="003A371F"/>
    <w:rsid w:val="003A37CF"/>
    <w:rsid w:val="003A3BEC"/>
    <w:rsid w:val="003A4516"/>
    <w:rsid w:val="003A456F"/>
    <w:rsid w:val="003A5735"/>
    <w:rsid w:val="003A587D"/>
    <w:rsid w:val="003A5928"/>
    <w:rsid w:val="003A68E2"/>
    <w:rsid w:val="003A6980"/>
    <w:rsid w:val="003A6CC3"/>
    <w:rsid w:val="003A7462"/>
    <w:rsid w:val="003A74F9"/>
    <w:rsid w:val="003A764D"/>
    <w:rsid w:val="003A7BA5"/>
    <w:rsid w:val="003A7DB7"/>
    <w:rsid w:val="003A7F56"/>
    <w:rsid w:val="003B004F"/>
    <w:rsid w:val="003B05CF"/>
    <w:rsid w:val="003B0781"/>
    <w:rsid w:val="003B1603"/>
    <w:rsid w:val="003B1DA9"/>
    <w:rsid w:val="003B231E"/>
    <w:rsid w:val="003B2F44"/>
    <w:rsid w:val="003B4578"/>
    <w:rsid w:val="003B56D8"/>
    <w:rsid w:val="003B5A3D"/>
    <w:rsid w:val="003B5BCA"/>
    <w:rsid w:val="003B5F69"/>
    <w:rsid w:val="003B604D"/>
    <w:rsid w:val="003B6268"/>
    <w:rsid w:val="003B6D70"/>
    <w:rsid w:val="003B74E1"/>
    <w:rsid w:val="003B77BF"/>
    <w:rsid w:val="003B78A3"/>
    <w:rsid w:val="003C0A2A"/>
    <w:rsid w:val="003C1359"/>
    <w:rsid w:val="003C1D9A"/>
    <w:rsid w:val="003C1FEB"/>
    <w:rsid w:val="003C2BFF"/>
    <w:rsid w:val="003C2F53"/>
    <w:rsid w:val="003C3E83"/>
    <w:rsid w:val="003C425A"/>
    <w:rsid w:val="003C464D"/>
    <w:rsid w:val="003C4911"/>
    <w:rsid w:val="003C4A33"/>
    <w:rsid w:val="003C4F6B"/>
    <w:rsid w:val="003C5027"/>
    <w:rsid w:val="003C50EE"/>
    <w:rsid w:val="003C5876"/>
    <w:rsid w:val="003C5A9B"/>
    <w:rsid w:val="003C694B"/>
    <w:rsid w:val="003C6DA5"/>
    <w:rsid w:val="003C6E4E"/>
    <w:rsid w:val="003C6E8B"/>
    <w:rsid w:val="003C6FA5"/>
    <w:rsid w:val="003C7388"/>
    <w:rsid w:val="003C77D7"/>
    <w:rsid w:val="003C79FE"/>
    <w:rsid w:val="003C7F35"/>
    <w:rsid w:val="003D0597"/>
    <w:rsid w:val="003D1158"/>
    <w:rsid w:val="003D1351"/>
    <w:rsid w:val="003D1C3D"/>
    <w:rsid w:val="003D1FED"/>
    <w:rsid w:val="003D27A5"/>
    <w:rsid w:val="003D2842"/>
    <w:rsid w:val="003D28FD"/>
    <w:rsid w:val="003D2AD6"/>
    <w:rsid w:val="003D2F44"/>
    <w:rsid w:val="003D2F64"/>
    <w:rsid w:val="003D3935"/>
    <w:rsid w:val="003D3A66"/>
    <w:rsid w:val="003D3B2D"/>
    <w:rsid w:val="003D3ED1"/>
    <w:rsid w:val="003D5189"/>
    <w:rsid w:val="003D53F6"/>
    <w:rsid w:val="003D5D21"/>
    <w:rsid w:val="003D6283"/>
    <w:rsid w:val="003D7817"/>
    <w:rsid w:val="003D7BD1"/>
    <w:rsid w:val="003D7F3B"/>
    <w:rsid w:val="003D7FEC"/>
    <w:rsid w:val="003E03B6"/>
    <w:rsid w:val="003E0BA8"/>
    <w:rsid w:val="003E10FD"/>
    <w:rsid w:val="003E1377"/>
    <w:rsid w:val="003E1EDD"/>
    <w:rsid w:val="003E2576"/>
    <w:rsid w:val="003E32EC"/>
    <w:rsid w:val="003E33CC"/>
    <w:rsid w:val="003E45CF"/>
    <w:rsid w:val="003E4BAD"/>
    <w:rsid w:val="003E5E14"/>
    <w:rsid w:val="003E60F3"/>
    <w:rsid w:val="003E646B"/>
    <w:rsid w:val="003E66E0"/>
    <w:rsid w:val="003E6C27"/>
    <w:rsid w:val="003E6E1E"/>
    <w:rsid w:val="003E6F92"/>
    <w:rsid w:val="003E6F97"/>
    <w:rsid w:val="003E7081"/>
    <w:rsid w:val="003E743D"/>
    <w:rsid w:val="003F0382"/>
    <w:rsid w:val="003F0390"/>
    <w:rsid w:val="003F067B"/>
    <w:rsid w:val="003F1033"/>
    <w:rsid w:val="003F18E2"/>
    <w:rsid w:val="003F1AD0"/>
    <w:rsid w:val="003F2417"/>
    <w:rsid w:val="003F353C"/>
    <w:rsid w:val="003F373D"/>
    <w:rsid w:val="003F3821"/>
    <w:rsid w:val="003F491E"/>
    <w:rsid w:val="003F51C1"/>
    <w:rsid w:val="003F6773"/>
    <w:rsid w:val="003F7018"/>
    <w:rsid w:val="003F7295"/>
    <w:rsid w:val="004009A2"/>
    <w:rsid w:val="004010CE"/>
    <w:rsid w:val="00401186"/>
    <w:rsid w:val="00402092"/>
    <w:rsid w:val="00402B08"/>
    <w:rsid w:val="00404476"/>
    <w:rsid w:val="00404F4B"/>
    <w:rsid w:val="004050D2"/>
    <w:rsid w:val="00405388"/>
    <w:rsid w:val="00405B6B"/>
    <w:rsid w:val="00405E18"/>
    <w:rsid w:val="00406F0A"/>
    <w:rsid w:val="004075F6"/>
    <w:rsid w:val="00410B6D"/>
    <w:rsid w:val="004119E8"/>
    <w:rsid w:val="00411C43"/>
    <w:rsid w:val="004121EE"/>
    <w:rsid w:val="00412426"/>
    <w:rsid w:val="0041254F"/>
    <w:rsid w:val="00412E9E"/>
    <w:rsid w:val="00412F7D"/>
    <w:rsid w:val="00413EB2"/>
    <w:rsid w:val="0041456C"/>
    <w:rsid w:val="00414E45"/>
    <w:rsid w:val="00415587"/>
    <w:rsid w:val="0041628F"/>
    <w:rsid w:val="0041671F"/>
    <w:rsid w:val="0041673B"/>
    <w:rsid w:val="00416A3B"/>
    <w:rsid w:val="00417887"/>
    <w:rsid w:val="00420D29"/>
    <w:rsid w:val="004213E1"/>
    <w:rsid w:val="00421A99"/>
    <w:rsid w:val="00421BB7"/>
    <w:rsid w:val="00421F44"/>
    <w:rsid w:val="00422A9A"/>
    <w:rsid w:val="00422F82"/>
    <w:rsid w:val="004238E3"/>
    <w:rsid w:val="004239ED"/>
    <w:rsid w:val="00423BDA"/>
    <w:rsid w:val="00424962"/>
    <w:rsid w:val="0042603D"/>
    <w:rsid w:val="004272B8"/>
    <w:rsid w:val="00430A66"/>
    <w:rsid w:val="0043105E"/>
    <w:rsid w:val="004317E5"/>
    <w:rsid w:val="004323C5"/>
    <w:rsid w:val="00433B55"/>
    <w:rsid w:val="004340E0"/>
    <w:rsid w:val="00434848"/>
    <w:rsid w:val="00434BEC"/>
    <w:rsid w:val="004357A8"/>
    <w:rsid w:val="00435AA5"/>
    <w:rsid w:val="00436F9B"/>
    <w:rsid w:val="004373EA"/>
    <w:rsid w:val="00437C3C"/>
    <w:rsid w:val="00437E22"/>
    <w:rsid w:val="004401C9"/>
    <w:rsid w:val="00440B1F"/>
    <w:rsid w:val="00442B8F"/>
    <w:rsid w:val="00443014"/>
    <w:rsid w:val="004435BD"/>
    <w:rsid w:val="004453C3"/>
    <w:rsid w:val="00445487"/>
    <w:rsid w:val="004454A5"/>
    <w:rsid w:val="004458C8"/>
    <w:rsid w:val="00445B72"/>
    <w:rsid w:val="00445B74"/>
    <w:rsid w:val="00445F1C"/>
    <w:rsid w:val="00446B5A"/>
    <w:rsid w:val="00446F4F"/>
    <w:rsid w:val="004473A9"/>
    <w:rsid w:val="00450050"/>
    <w:rsid w:val="00450114"/>
    <w:rsid w:val="00450935"/>
    <w:rsid w:val="00450F7C"/>
    <w:rsid w:val="0045131A"/>
    <w:rsid w:val="0045137D"/>
    <w:rsid w:val="004514CB"/>
    <w:rsid w:val="00451AFD"/>
    <w:rsid w:val="004522DF"/>
    <w:rsid w:val="00452355"/>
    <w:rsid w:val="0045242B"/>
    <w:rsid w:val="00453859"/>
    <w:rsid w:val="00453EC0"/>
    <w:rsid w:val="0045776A"/>
    <w:rsid w:val="00461385"/>
    <w:rsid w:val="00463C56"/>
    <w:rsid w:val="00465526"/>
    <w:rsid w:val="0046580C"/>
    <w:rsid w:val="00465866"/>
    <w:rsid w:val="00465AEF"/>
    <w:rsid w:val="00465B41"/>
    <w:rsid w:val="00465D16"/>
    <w:rsid w:val="00466197"/>
    <w:rsid w:val="004707E4"/>
    <w:rsid w:val="004709F1"/>
    <w:rsid w:val="00470C81"/>
    <w:rsid w:val="004710B4"/>
    <w:rsid w:val="00471243"/>
    <w:rsid w:val="004718D1"/>
    <w:rsid w:val="00471AA0"/>
    <w:rsid w:val="0047231B"/>
    <w:rsid w:val="004724E6"/>
    <w:rsid w:val="00472713"/>
    <w:rsid w:val="00472BCA"/>
    <w:rsid w:val="00474229"/>
    <w:rsid w:val="004745C4"/>
    <w:rsid w:val="0047471C"/>
    <w:rsid w:val="0047516D"/>
    <w:rsid w:val="004759CD"/>
    <w:rsid w:val="0047609C"/>
    <w:rsid w:val="0047645B"/>
    <w:rsid w:val="00476CE3"/>
    <w:rsid w:val="00480305"/>
    <w:rsid w:val="00481594"/>
    <w:rsid w:val="00481BA9"/>
    <w:rsid w:val="00481DB7"/>
    <w:rsid w:val="00482529"/>
    <w:rsid w:val="00482656"/>
    <w:rsid w:val="00482A28"/>
    <w:rsid w:val="00482B79"/>
    <w:rsid w:val="00483625"/>
    <w:rsid w:val="00483AA2"/>
    <w:rsid w:val="00483C2D"/>
    <w:rsid w:val="004845B0"/>
    <w:rsid w:val="004865D1"/>
    <w:rsid w:val="00486A28"/>
    <w:rsid w:val="00487213"/>
    <w:rsid w:val="00487327"/>
    <w:rsid w:val="00487439"/>
    <w:rsid w:val="004879A6"/>
    <w:rsid w:val="004905CA"/>
    <w:rsid w:val="00490A14"/>
    <w:rsid w:val="00490B9E"/>
    <w:rsid w:val="00490D3B"/>
    <w:rsid w:val="00491066"/>
    <w:rsid w:val="0049112A"/>
    <w:rsid w:val="00491D81"/>
    <w:rsid w:val="004921A5"/>
    <w:rsid w:val="00492C2D"/>
    <w:rsid w:val="004931D8"/>
    <w:rsid w:val="004932E5"/>
    <w:rsid w:val="00493967"/>
    <w:rsid w:val="00493E3E"/>
    <w:rsid w:val="00494195"/>
    <w:rsid w:val="00494AFC"/>
    <w:rsid w:val="004956A5"/>
    <w:rsid w:val="004959AD"/>
    <w:rsid w:val="00495B3E"/>
    <w:rsid w:val="00496F4F"/>
    <w:rsid w:val="004972A4"/>
    <w:rsid w:val="00497517"/>
    <w:rsid w:val="00497B39"/>
    <w:rsid w:val="00497B92"/>
    <w:rsid w:val="004A0646"/>
    <w:rsid w:val="004A0BA5"/>
    <w:rsid w:val="004A0FCE"/>
    <w:rsid w:val="004A13CD"/>
    <w:rsid w:val="004A2404"/>
    <w:rsid w:val="004A2DD1"/>
    <w:rsid w:val="004A3873"/>
    <w:rsid w:val="004A3C00"/>
    <w:rsid w:val="004A3DF1"/>
    <w:rsid w:val="004A4777"/>
    <w:rsid w:val="004A4BD4"/>
    <w:rsid w:val="004A5020"/>
    <w:rsid w:val="004A5140"/>
    <w:rsid w:val="004A52A6"/>
    <w:rsid w:val="004A635E"/>
    <w:rsid w:val="004A6A40"/>
    <w:rsid w:val="004B1564"/>
    <w:rsid w:val="004B1754"/>
    <w:rsid w:val="004B2839"/>
    <w:rsid w:val="004B2DA8"/>
    <w:rsid w:val="004B2E3E"/>
    <w:rsid w:val="004B3E1E"/>
    <w:rsid w:val="004B3F97"/>
    <w:rsid w:val="004B4202"/>
    <w:rsid w:val="004B4A30"/>
    <w:rsid w:val="004B563D"/>
    <w:rsid w:val="004B5AE5"/>
    <w:rsid w:val="004B5D7B"/>
    <w:rsid w:val="004B604C"/>
    <w:rsid w:val="004B646B"/>
    <w:rsid w:val="004B6687"/>
    <w:rsid w:val="004B686C"/>
    <w:rsid w:val="004B68EA"/>
    <w:rsid w:val="004C0223"/>
    <w:rsid w:val="004C06F9"/>
    <w:rsid w:val="004C0CD3"/>
    <w:rsid w:val="004C0FF7"/>
    <w:rsid w:val="004C20EA"/>
    <w:rsid w:val="004C24BD"/>
    <w:rsid w:val="004C265B"/>
    <w:rsid w:val="004C296D"/>
    <w:rsid w:val="004C2A9F"/>
    <w:rsid w:val="004C2B55"/>
    <w:rsid w:val="004C314D"/>
    <w:rsid w:val="004C405D"/>
    <w:rsid w:val="004C47F6"/>
    <w:rsid w:val="004C6254"/>
    <w:rsid w:val="004C671C"/>
    <w:rsid w:val="004C6F00"/>
    <w:rsid w:val="004D04E3"/>
    <w:rsid w:val="004D0C12"/>
    <w:rsid w:val="004D1483"/>
    <w:rsid w:val="004D1622"/>
    <w:rsid w:val="004D2106"/>
    <w:rsid w:val="004D34A1"/>
    <w:rsid w:val="004D3525"/>
    <w:rsid w:val="004D3F0E"/>
    <w:rsid w:val="004D4785"/>
    <w:rsid w:val="004D4F34"/>
    <w:rsid w:val="004D5247"/>
    <w:rsid w:val="004D5F65"/>
    <w:rsid w:val="004D6853"/>
    <w:rsid w:val="004D74F4"/>
    <w:rsid w:val="004D7D92"/>
    <w:rsid w:val="004E0001"/>
    <w:rsid w:val="004E0613"/>
    <w:rsid w:val="004E0C66"/>
    <w:rsid w:val="004E1C6B"/>
    <w:rsid w:val="004E20DA"/>
    <w:rsid w:val="004E24DB"/>
    <w:rsid w:val="004E36FB"/>
    <w:rsid w:val="004E422F"/>
    <w:rsid w:val="004E46DE"/>
    <w:rsid w:val="004E4832"/>
    <w:rsid w:val="004E483E"/>
    <w:rsid w:val="004E4936"/>
    <w:rsid w:val="004E529A"/>
    <w:rsid w:val="004E5559"/>
    <w:rsid w:val="004E5E19"/>
    <w:rsid w:val="004E6026"/>
    <w:rsid w:val="004E602D"/>
    <w:rsid w:val="004E6AAE"/>
    <w:rsid w:val="004E6D9A"/>
    <w:rsid w:val="004E6F8F"/>
    <w:rsid w:val="004F1B35"/>
    <w:rsid w:val="004F20FA"/>
    <w:rsid w:val="004F2495"/>
    <w:rsid w:val="004F282E"/>
    <w:rsid w:val="004F2E40"/>
    <w:rsid w:val="004F3D26"/>
    <w:rsid w:val="004F448D"/>
    <w:rsid w:val="004F4B22"/>
    <w:rsid w:val="004F4E1D"/>
    <w:rsid w:val="004F523A"/>
    <w:rsid w:val="004F5620"/>
    <w:rsid w:val="004F5695"/>
    <w:rsid w:val="004F6287"/>
    <w:rsid w:val="004F67C1"/>
    <w:rsid w:val="004F6AD2"/>
    <w:rsid w:val="004F7AA0"/>
    <w:rsid w:val="004F7CD8"/>
    <w:rsid w:val="0050055A"/>
    <w:rsid w:val="00500753"/>
    <w:rsid w:val="00500B25"/>
    <w:rsid w:val="00501672"/>
    <w:rsid w:val="005025AF"/>
    <w:rsid w:val="00502981"/>
    <w:rsid w:val="00502A92"/>
    <w:rsid w:val="0050434D"/>
    <w:rsid w:val="005043CA"/>
    <w:rsid w:val="00504BE7"/>
    <w:rsid w:val="005054A5"/>
    <w:rsid w:val="005056CB"/>
    <w:rsid w:val="005062A7"/>
    <w:rsid w:val="00506A3B"/>
    <w:rsid w:val="0050719D"/>
    <w:rsid w:val="00507CD3"/>
    <w:rsid w:val="0051008A"/>
    <w:rsid w:val="00510463"/>
    <w:rsid w:val="00510725"/>
    <w:rsid w:val="00511BFB"/>
    <w:rsid w:val="005123A2"/>
    <w:rsid w:val="005127E5"/>
    <w:rsid w:val="00512F86"/>
    <w:rsid w:val="005134B7"/>
    <w:rsid w:val="0051362E"/>
    <w:rsid w:val="00513BE4"/>
    <w:rsid w:val="00513CC8"/>
    <w:rsid w:val="005154AD"/>
    <w:rsid w:val="00515959"/>
    <w:rsid w:val="00515C37"/>
    <w:rsid w:val="005162F1"/>
    <w:rsid w:val="00516604"/>
    <w:rsid w:val="0051660B"/>
    <w:rsid w:val="00517EE5"/>
    <w:rsid w:val="00520449"/>
    <w:rsid w:val="00520844"/>
    <w:rsid w:val="00521009"/>
    <w:rsid w:val="005218C8"/>
    <w:rsid w:val="0052207B"/>
    <w:rsid w:val="00522330"/>
    <w:rsid w:val="0052268E"/>
    <w:rsid w:val="00523273"/>
    <w:rsid w:val="005232FC"/>
    <w:rsid w:val="00523D07"/>
    <w:rsid w:val="0052495F"/>
    <w:rsid w:val="00525F2C"/>
    <w:rsid w:val="00526C3E"/>
    <w:rsid w:val="00526CAA"/>
    <w:rsid w:val="00527027"/>
    <w:rsid w:val="005271BD"/>
    <w:rsid w:val="00530D91"/>
    <w:rsid w:val="0053100D"/>
    <w:rsid w:val="00531275"/>
    <w:rsid w:val="0053169A"/>
    <w:rsid w:val="00531AB6"/>
    <w:rsid w:val="00532B7E"/>
    <w:rsid w:val="00532F08"/>
    <w:rsid w:val="00534A00"/>
    <w:rsid w:val="00534EEB"/>
    <w:rsid w:val="005353A1"/>
    <w:rsid w:val="00535424"/>
    <w:rsid w:val="00540C70"/>
    <w:rsid w:val="00541DF1"/>
    <w:rsid w:val="00542A7E"/>
    <w:rsid w:val="005438F8"/>
    <w:rsid w:val="0054413B"/>
    <w:rsid w:val="005443CD"/>
    <w:rsid w:val="005445AA"/>
    <w:rsid w:val="005452CC"/>
    <w:rsid w:val="00546BB7"/>
    <w:rsid w:val="00547117"/>
    <w:rsid w:val="00550009"/>
    <w:rsid w:val="00550283"/>
    <w:rsid w:val="00551634"/>
    <w:rsid w:val="00551DAE"/>
    <w:rsid w:val="00552029"/>
    <w:rsid w:val="00552136"/>
    <w:rsid w:val="00552343"/>
    <w:rsid w:val="005525DB"/>
    <w:rsid w:val="005527F7"/>
    <w:rsid w:val="00553294"/>
    <w:rsid w:val="005533F4"/>
    <w:rsid w:val="00553720"/>
    <w:rsid w:val="00553E81"/>
    <w:rsid w:val="00554315"/>
    <w:rsid w:val="005571DF"/>
    <w:rsid w:val="005578A8"/>
    <w:rsid w:val="00557D71"/>
    <w:rsid w:val="00560738"/>
    <w:rsid w:val="00560746"/>
    <w:rsid w:val="00560DE7"/>
    <w:rsid w:val="00560E01"/>
    <w:rsid w:val="0056156A"/>
    <w:rsid w:val="005616D5"/>
    <w:rsid w:val="00561AF5"/>
    <w:rsid w:val="00564133"/>
    <w:rsid w:val="00564578"/>
    <w:rsid w:val="0056464A"/>
    <w:rsid w:val="00564CCB"/>
    <w:rsid w:val="00564DE0"/>
    <w:rsid w:val="005652F4"/>
    <w:rsid w:val="00565719"/>
    <w:rsid w:val="00566184"/>
    <w:rsid w:val="0056672A"/>
    <w:rsid w:val="00566E67"/>
    <w:rsid w:val="00567178"/>
    <w:rsid w:val="005672DC"/>
    <w:rsid w:val="00567939"/>
    <w:rsid w:val="005704F9"/>
    <w:rsid w:val="00570967"/>
    <w:rsid w:val="0057113F"/>
    <w:rsid w:val="0057177B"/>
    <w:rsid w:val="005721D2"/>
    <w:rsid w:val="00572284"/>
    <w:rsid w:val="00572E12"/>
    <w:rsid w:val="00572EB6"/>
    <w:rsid w:val="005732F0"/>
    <w:rsid w:val="005738FC"/>
    <w:rsid w:val="00573C56"/>
    <w:rsid w:val="0057450F"/>
    <w:rsid w:val="00574918"/>
    <w:rsid w:val="005749FB"/>
    <w:rsid w:val="00574E41"/>
    <w:rsid w:val="005756F5"/>
    <w:rsid w:val="00575A6C"/>
    <w:rsid w:val="00575CD4"/>
    <w:rsid w:val="005769A3"/>
    <w:rsid w:val="00576CE6"/>
    <w:rsid w:val="00580636"/>
    <w:rsid w:val="00580B90"/>
    <w:rsid w:val="00580E95"/>
    <w:rsid w:val="005814DB"/>
    <w:rsid w:val="00581DF5"/>
    <w:rsid w:val="00581ED5"/>
    <w:rsid w:val="00582171"/>
    <w:rsid w:val="005831ED"/>
    <w:rsid w:val="00583605"/>
    <w:rsid w:val="00583651"/>
    <w:rsid w:val="00583E17"/>
    <w:rsid w:val="00583E57"/>
    <w:rsid w:val="005842AF"/>
    <w:rsid w:val="0058470C"/>
    <w:rsid w:val="005847CB"/>
    <w:rsid w:val="005849D4"/>
    <w:rsid w:val="00584EB7"/>
    <w:rsid w:val="00585637"/>
    <w:rsid w:val="00585B52"/>
    <w:rsid w:val="00585F55"/>
    <w:rsid w:val="00587874"/>
    <w:rsid w:val="00587BEE"/>
    <w:rsid w:val="00590214"/>
    <w:rsid w:val="005911F5"/>
    <w:rsid w:val="005917EC"/>
    <w:rsid w:val="005920E0"/>
    <w:rsid w:val="005939F9"/>
    <w:rsid w:val="00593D68"/>
    <w:rsid w:val="00593DEB"/>
    <w:rsid w:val="00594909"/>
    <w:rsid w:val="00595C5D"/>
    <w:rsid w:val="0059726E"/>
    <w:rsid w:val="005972EA"/>
    <w:rsid w:val="0059740E"/>
    <w:rsid w:val="005A010A"/>
    <w:rsid w:val="005A095C"/>
    <w:rsid w:val="005A16E6"/>
    <w:rsid w:val="005A1DF9"/>
    <w:rsid w:val="005A20FD"/>
    <w:rsid w:val="005A3322"/>
    <w:rsid w:val="005A3A7E"/>
    <w:rsid w:val="005A474C"/>
    <w:rsid w:val="005A479C"/>
    <w:rsid w:val="005A5FD4"/>
    <w:rsid w:val="005A636B"/>
    <w:rsid w:val="005B0528"/>
    <w:rsid w:val="005B0C41"/>
    <w:rsid w:val="005B1708"/>
    <w:rsid w:val="005B1CD2"/>
    <w:rsid w:val="005B2120"/>
    <w:rsid w:val="005B2BF8"/>
    <w:rsid w:val="005B303E"/>
    <w:rsid w:val="005B371A"/>
    <w:rsid w:val="005B388C"/>
    <w:rsid w:val="005B500C"/>
    <w:rsid w:val="005B504D"/>
    <w:rsid w:val="005B580A"/>
    <w:rsid w:val="005B5B25"/>
    <w:rsid w:val="005B61D3"/>
    <w:rsid w:val="005B6495"/>
    <w:rsid w:val="005B6506"/>
    <w:rsid w:val="005B673B"/>
    <w:rsid w:val="005B7433"/>
    <w:rsid w:val="005B7B6D"/>
    <w:rsid w:val="005B7D47"/>
    <w:rsid w:val="005C06E9"/>
    <w:rsid w:val="005C0B3A"/>
    <w:rsid w:val="005C12CC"/>
    <w:rsid w:val="005C1D75"/>
    <w:rsid w:val="005C20AC"/>
    <w:rsid w:val="005C212A"/>
    <w:rsid w:val="005C23E7"/>
    <w:rsid w:val="005C2A8B"/>
    <w:rsid w:val="005C2CAF"/>
    <w:rsid w:val="005C2EF3"/>
    <w:rsid w:val="005C3ABB"/>
    <w:rsid w:val="005C3CAB"/>
    <w:rsid w:val="005C3F7C"/>
    <w:rsid w:val="005C416E"/>
    <w:rsid w:val="005C4523"/>
    <w:rsid w:val="005C4921"/>
    <w:rsid w:val="005C4AB7"/>
    <w:rsid w:val="005C5181"/>
    <w:rsid w:val="005C5610"/>
    <w:rsid w:val="005C5768"/>
    <w:rsid w:val="005C5CAF"/>
    <w:rsid w:val="005C6638"/>
    <w:rsid w:val="005C66E2"/>
    <w:rsid w:val="005C6B5F"/>
    <w:rsid w:val="005D032E"/>
    <w:rsid w:val="005D0971"/>
    <w:rsid w:val="005D0D80"/>
    <w:rsid w:val="005D1448"/>
    <w:rsid w:val="005D1667"/>
    <w:rsid w:val="005D2DCE"/>
    <w:rsid w:val="005D3C94"/>
    <w:rsid w:val="005D4161"/>
    <w:rsid w:val="005D4B48"/>
    <w:rsid w:val="005D4B56"/>
    <w:rsid w:val="005D5475"/>
    <w:rsid w:val="005D5CCC"/>
    <w:rsid w:val="005D6140"/>
    <w:rsid w:val="005D6491"/>
    <w:rsid w:val="005D6A85"/>
    <w:rsid w:val="005D6ABF"/>
    <w:rsid w:val="005D7483"/>
    <w:rsid w:val="005D7970"/>
    <w:rsid w:val="005E17AB"/>
    <w:rsid w:val="005E1F69"/>
    <w:rsid w:val="005E26A9"/>
    <w:rsid w:val="005E2F40"/>
    <w:rsid w:val="005E3018"/>
    <w:rsid w:val="005E3FF2"/>
    <w:rsid w:val="005E40C2"/>
    <w:rsid w:val="005E5386"/>
    <w:rsid w:val="005E55ED"/>
    <w:rsid w:val="005E6055"/>
    <w:rsid w:val="005E7A31"/>
    <w:rsid w:val="005E7D33"/>
    <w:rsid w:val="005E7D84"/>
    <w:rsid w:val="005F095F"/>
    <w:rsid w:val="005F0CC1"/>
    <w:rsid w:val="005F11E3"/>
    <w:rsid w:val="005F234B"/>
    <w:rsid w:val="005F2BAF"/>
    <w:rsid w:val="005F2F71"/>
    <w:rsid w:val="005F30B9"/>
    <w:rsid w:val="005F31D8"/>
    <w:rsid w:val="005F355C"/>
    <w:rsid w:val="005F420B"/>
    <w:rsid w:val="005F4266"/>
    <w:rsid w:val="005F445E"/>
    <w:rsid w:val="005F594A"/>
    <w:rsid w:val="005F606D"/>
    <w:rsid w:val="005F618A"/>
    <w:rsid w:val="005F6BEF"/>
    <w:rsid w:val="005F7C62"/>
    <w:rsid w:val="0060021F"/>
    <w:rsid w:val="006002C8"/>
    <w:rsid w:val="0060059A"/>
    <w:rsid w:val="00600AEC"/>
    <w:rsid w:val="00600B5D"/>
    <w:rsid w:val="00600E34"/>
    <w:rsid w:val="00601681"/>
    <w:rsid w:val="006018DB"/>
    <w:rsid w:val="00602CA4"/>
    <w:rsid w:val="00603959"/>
    <w:rsid w:val="0060397C"/>
    <w:rsid w:val="0060425C"/>
    <w:rsid w:val="00604CD0"/>
    <w:rsid w:val="00606DEA"/>
    <w:rsid w:val="0060749F"/>
    <w:rsid w:val="00607A1F"/>
    <w:rsid w:val="00607E7A"/>
    <w:rsid w:val="00610026"/>
    <w:rsid w:val="00610DB9"/>
    <w:rsid w:val="00610F63"/>
    <w:rsid w:val="00611334"/>
    <w:rsid w:val="00611335"/>
    <w:rsid w:val="006125C1"/>
    <w:rsid w:val="006127FA"/>
    <w:rsid w:val="00612CE3"/>
    <w:rsid w:val="00613048"/>
    <w:rsid w:val="006130B6"/>
    <w:rsid w:val="006139F2"/>
    <w:rsid w:val="0061423D"/>
    <w:rsid w:val="006153A8"/>
    <w:rsid w:val="00615A95"/>
    <w:rsid w:val="00616090"/>
    <w:rsid w:val="0061636E"/>
    <w:rsid w:val="0061641F"/>
    <w:rsid w:val="00617024"/>
    <w:rsid w:val="00617106"/>
    <w:rsid w:val="006175E8"/>
    <w:rsid w:val="0061797F"/>
    <w:rsid w:val="00620360"/>
    <w:rsid w:val="00620C7D"/>
    <w:rsid w:val="00620FE7"/>
    <w:rsid w:val="00621CF2"/>
    <w:rsid w:val="006220A0"/>
    <w:rsid w:val="00622882"/>
    <w:rsid w:val="00622FF8"/>
    <w:rsid w:val="006232E2"/>
    <w:rsid w:val="0062386B"/>
    <w:rsid w:val="00623EFE"/>
    <w:rsid w:val="00624CEB"/>
    <w:rsid w:val="00624FCF"/>
    <w:rsid w:val="00625396"/>
    <w:rsid w:val="00626C02"/>
    <w:rsid w:val="00630E4C"/>
    <w:rsid w:val="00631732"/>
    <w:rsid w:val="00631B6E"/>
    <w:rsid w:val="0063201F"/>
    <w:rsid w:val="006322AC"/>
    <w:rsid w:val="0063292C"/>
    <w:rsid w:val="006331C3"/>
    <w:rsid w:val="006334D3"/>
    <w:rsid w:val="0063395C"/>
    <w:rsid w:val="00633BF5"/>
    <w:rsid w:val="0063439F"/>
    <w:rsid w:val="006346E2"/>
    <w:rsid w:val="006347A5"/>
    <w:rsid w:val="00634840"/>
    <w:rsid w:val="00635629"/>
    <w:rsid w:val="006357B1"/>
    <w:rsid w:val="006368F3"/>
    <w:rsid w:val="0063703B"/>
    <w:rsid w:val="006373B2"/>
    <w:rsid w:val="006378A6"/>
    <w:rsid w:val="00640C04"/>
    <w:rsid w:val="00641531"/>
    <w:rsid w:val="0064176D"/>
    <w:rsid w:val="00641E68"/>
    <w:rsid w:val="00641F5F"/>
    <w:rsid w:val="0064373D"/>
    <w:rsid w:val="00643E4B"/>
    <w:rsid w:val="006443D8"/>
    <w:rsid w:val="00644972"/>
    <w:rsid w:val="00644E0B"/>
    <w:rsid w:val="00644FBF"/>
    <w:rsid w:val="006451FE"/>
    <w:rsid w:val="0064613F"/>
    <w:rsid w:val="00647289"/>
    <w:rsid w:val="00647A56"/>
    <w:rsid w:val="00650B52"/>
    <w:rsid w:val="00651142"/>
    <w:rsid w:val="006522B0"/>
    <w:rsid w:val="00652397"/>
    <w:rsid w:val="00652702"/>
    <w:rsid w:val="00652F15"/>
    <w:rsid w:val="006537BC"/>
    <w:rsid w:val="006539BE"/>
    <w:rsid w:val="00653A1E"/>
    <w:rsid w:val="00653CBB"/>
    <w:rsid w:val="00653D5D"/>
    <w:rsid w:val="00653DD4"/>
    <w:rsid w:val="00653DEE"/>
    <w:rsid w:val="006545E2"/>
    <w:rsid w:val="0065485F"/>
    <w:rsid w:val="00655329"/>
    <w:rsid w:val="0065565C"/>
    <w:rsid w:val="0065568E"/>
    <w:rsid w:val="006559B3"/>
    <w:rsid w:val="00655C91"/>
    <w:rsid w:val="00656670"/>
    <w:rsid w:val="00657276"/>
    <w:rsid w:val="00660F80"/>
    <w:rsid w:val="006614E8"/>
    <w:rsid w:val="00662958"/>
    <w:rsid w:val="0066336B"/>
    <w:rsid w:val="00663ADD"/>
    <w:rsid w:val="00663F6B"/>
    <w:rsid w:val="0066408B"/>
    <w:rsid w:val="00664F0A"/>
    <w:rsid w:val="00665AB3"/>
    <w:rsid w:val="006674D2"/>
    <w:rsid w:val="00667A0C"/>
    <w:rsid w:val="00667F78"/>
    <w:rsid w:val="00670100"/>
    <w:rsid w:val="00670743"/>
    <w:rsid w:val="00670894"/>
    <w:rsid w:val="006709A4"/>
    <w:rsid w:val="006720BD"/>
    <w:rsid w:val="00672FE4"/>
    <w:rsid w:val="00673668"/>
    <w:rsid w:val="00673BEC"/>
    <w:rsid w:val="0067431E"/>
    <w:rsid w:val="00674411"/>
    <w:rsid w:val="00674A4F"/>
    <w:rsid w:val="00675666"/>
    <w:rsid w:val="0067625D"/>
    <w:rsid w:val="0067708A"/>
    <w:rsid w:val="006773D6"/>
    <w:rsid w:val="0067780E"/>
    <w:rsid w:val="00680983"/>
    <w:rsid w:val="0068191B"/>
    <w:rsid w:val="00682194"/>
    <w:rsid w:val="006827AA"/>
    <w:rsid w:val="00682901"/>
    <w:rsid w:val="006829A9"/>
    <w:rsid w:val="00682A15"/>
    <w:rsid w:val="00682A17"/>
    <w:rsid w:val="00683992"/>
    <w:rsid w:val="00683FFB"/>
    <w:rsid w:val="00684014"/>
    <w:rsid w:val="00684695"/>
    <w:rsid w:val="006859AC"/>
    <w:rsid w:val="00685A69"/>
    <w:rsid w:val="00686084"/>
    <w:rsid w:val="00686271"/>
    <w:rsid w:val="00690245"/>
    <w:rsid w:val="006906F2"/>
    <w:rsid w:val="00690AD2"/>
    <w:rsid w:val="00690E41"/>
    <w:rsid w:val="00690E8F"/>
    <w:rsid w:val="00692E74"/>
    <w:rsid w:val="00693900"/>
    <w:rsid w:val="006939CE"/>
    <w:rsid w:val="00693C22"/>
    <w:rsid w:val="00693CAA"/>
    <w:rsid w:val="00694311"/>
    <w:rsid w:val="006947B1"/>
    <w:rsid w:val="006957BC"/>
    <w:rsid w:val="00695D44"/>
    <w:rsid w:val="00696A48"/>
    <w:rsid w:val="00696C0C"/>
    <w:rsid w:val="00697171"/>
    <w:rsid w:val="0069740C"/>
    <w:rsid w:val="00697CB9"/>
    <w:rsid w:val="006A0177"/>
    <w:rsid w:val="006A0408"/>
    <w:rsid w:val="006A0581"/>
    <w:rsid w:val="006A0DF7"/>
    <w:rsid w:val="006A0E00"/>
    <w:rsid w:val="006A0E3F"/>
    <w:rsid w:val="006A11A0"/>
    <w:rsid w:val="006A169E"/>
    <w:rsid w:val="006A28EE"/>
    <w:rsid w:val="006A2EA5"/>
    <w:rsid w:val="006A3860"/>
    <w:rsid w:val="006A4263"/>
    <w:rsid w:val="006A4409"/>
    <w:rsid w:val="006A505B"/>
    <w:rsid w:val="006A55B6"/>
    <w:rsid w:val="006A6D2F"/>
    <w:rsid w:val="006A6DFC"/>
    <w:rsid w:val="006A70CC"/>
    <w:rsid w:val="006A7F24"/>
    <w:rsid w:val="006B068E"/>
    <w:rsid w:val="006B0E70"/>
    <w:rsid w:val="006B25B9"/>
    <w:rsid w:val="006B288F"/>
    <w:rsid w:val="006B3627"/>
    <w:rsid w:val="006B5069"/>
    <w:rsid w:val="006B58FE"/>
    <w:rsid w:val="006B5EEF"/>
    <w:rsid w:val="006B60F4"/>
    <w:rsid w:val="006B654D"/>
    <w:rsid w:val="006B67DF"/>
    <w:rsid w:val="006B6CE4"/>
    <w:rsid w:val="006B7B98"/>
    <w:rsid w:val="006C0295"/>
    <w:rsid w:val="006C08DF"/>
    <w:rsid w:val="006C1694"/>
    <w:rsid w:val="006C22ED"/>
    <w:rsid w:val="006C3064"/>
    <w:rsid w:val="006C34DD"/>
    <w:rsid w:val="006C3516"/>
    <w:rsid w:val="006C39ED"/>
    <w:rsid w:val="006C3A83"/>
    <w:rsid w:val="006C3A85"/>
    <w:rsid w:val="006C3C9B"/>
    <w:rsid w:val="006C3FE0"/>
    <w:rsid w:val="006C4C4A"/>
    <w:rsid w:val="006C4EF2"/>
    <w:rsid w:val="006C551C"/>
    <w:rsid w:val="006C5A3F"/>
    <w:rsid w:val="006C5A71"/>
    <w:rsid w:val="006C5F0A"/>
    <w:rsid w:val="006C5F98"/>
    <w:rsid w:val="006C75FF"/>
    <w:rsid w:val="006C77E7"/>
    <w:rsid w:val="006C7FA6"/>
    <w:rsid w:val="006D0123"/>
    <w:rsid w:val="006D031C"/>
    <w:rsid w:val="006D0873"/>
    <w:rsid w:val="006D0DCE"/>
    <w:rsid w:val="006D1454"/>
    <w:rsid w:val="006D2890"/>
    <w:rsid w:val="006D35B2"/>
    <w:rsid w:val="006D3B5B"/>
    <w:rsid w:val="006D449E"/>
    <w:rsid w:val="006D4915"/>
    <w:rsid w:val="006D4C38"/>
    <w:rsid w:val="006D5277"/>
    <w:rsid w:val="006D5A2A"/>
    <w:rsid w:val="006D62FD"/>
    <w:rsid w:val="006D6912"/>
    <w:rsid w:val="006D6E09"/>
    <w:rsid w:val="006D6E99"/>
    <w:rsid w:val="006D7DC0"/>
    <w:rsid w:val="006E0623"/>
    <w:rsid w:val="006E0966"/>
    <w:rsid w:val="006E1CEC"/>
    <w:rsid w:val="006E237D"/>
    <w:rsid w:val="006E24C5"/>
    <w:rsid w:val="006E32FF"/>
    <w:rsid w:val="006E51CD"/>
    <w:rsid w:val="006E544C"/>
    <w:rsid w:val="006E547A"/>
    <w:rsid w:val="006E5B02"/>
    <w:rsid w:val="006E5E9A"/>
    <w:rsid w:val="006E650E"/>
    <w:rsid w:val="006E6CB1"/>
    <w:rsid w:val="006E6D42"/>
    <w:rsid w:val="006E7567"/>
    <w:rsid w:val="006E7E91"/>
    <w:rsid w:val="006E7FC7"/>
    <w:rsid w:val="006F0A99"/>
    <w:rsid w:val="006F0B3B"/>
    <w:rsid w:val="006F10A5"/>
    <w:rsid w:val="006F21E0"/>
    <w:rsid w:val="006F24E9"/>
    <w:rsid w:val="006F310A"/>
    <w:rsid w:val="006F3468"/>
    <w:rsid w:val="006F3ED1"/>
    <w:rsid w:val="006F434B"/>
    <w:rsid w:val="006F5310"/>
    <w:rsid w:val="006F567F"/>
    <w:rsid w:val="006F5D6A"/>
    <w:rsid w:val="006F6070"/>
    <w:rsid w:val="006F6431"/>
    <w:rsid w:val="006F6776"/>
    <w:rsid w:val="006F687D"/>
    <w:rsid w:val="006F6D8A"/>
    <w:rsid w:val="006F7621"/>
    <w:rsid w:val="006F76A8"/>
    <w:rsid w:val="007001D2"/>
    <w:rsid w:val="00700438"/>
    <w:rsid w:val="00700467"/>
    <w:rsid w:val="00701EC6"/>
    <w:rsid w:val="00702B8E"/>
    <w:rsid w:val="0070366A"/>
    <w:rsid w:val="00703C5A"/>
    <w:rsid w:val="00703FCB"/>
    <w:rsid w:val="007047B5"/>
    <w:rsid w:val="007059F7"/>
    <w:rsid w:val="00705F79"/>
    <w:rsid w:val="007060A9"/>
    <w:rsid w:val="00706265"/>
    <w:rsid w:val="0070661A"/>
    <w:rsid w:val="007069A9"/>
    <w:rsid w:val="00706B7E"/>
    <w:rsid w:val="00707717"/>
    <w:rsid w:val="00707A6A"/>
    <w:rsid w:val="0071001D"/>
    <w:rsid w:val="00710489"/>
    <w:rsid w:val="0071135D"/>
    <w:rsid w:val="00711912"/>
    <w:rsid w:val="007127D3"/>
    <w:rsid w:val="0071341B"/>
    <w:rsid w:val="007139A0"/>
    <w:rsid w:val="00715EAE"/>
    <w:rsid w:val="007162E7"/>
    <w:rsid w:val="00717175"/>
    <w:rsid w:val="0071779A"/>
    <w:rsid w:val="00717E64"/>
    <w:rsid w:val="00720422"/>
    <w:rsid w:val="00720B59"/>
    <w:rsid w:val="00721090"/>
    <w:rsid w:val="007210A4"/>
    <w:rsid w:val="007218B9"/>
    <w:rsid w:val="00721C88"/>
    <w:rsid w:val="00722176"/>
    <w:rsid w:val="0072275D"/>
    <w:rsid w:val="00723BB9"/>
    <w:rsid w:val="00723BD5"/>
    <w:rsid w:val="00723FBF"/>
    <w:rsid w:val="007242D7"/>
    <w:rsid w:val="00724411"/>
    <w:rsid w:val="0072513F"/>
    <w:rsid w:val="00725386"/>
    <w:rsid w:val="00725B96"/>
    <w:rsid w:val="00725F9A"/>
    <w:rsid w:val="007262FA"/>
    <w:rsid w:val="0072736C"/>
    <w:rsid w:val="00727392"/>
    <w:rsid w:val="0072748F"/>
    <w:rsid w:val="00727B0F"/>
    <w:rsid w:val="00727F0F"/>
    <w:rsid w:val="00730C08"/>
    <w:rsid w:val="007311D6"/>
    <w:rsid w:val="0073122C"/>
    <w:rsid w:val="00731857"/>
    <w:rsid w:val="00731A9A"/>
    <w:rsid w:val="00731CEF"/>
    <w:rsid w:val="0073276E"/>
    <w:rsid w:val="007327C5"/>
    <w:rsid w:val="00734676"/>
    <w:rsid w:val="00734CE2"/>
    <w:rsid w:val="00735096"/>
    <w:rsid w:val="00735E56"/>
    <w:rsid w:val="007361DC"/>
    <w:rsid w:val="00736233"/>
    <w:rsid w:val="00736CCA"/>
    <w:rsid w:val="007370AB"/>
    <w:rsid w:val="007372B9"/>
    <w:rsid w:val="00740195"/>
    <w:rsid w:val="007401D2"/>
    <w:rsid w:val="00741B13"/>
    <w:rsid w:val="0074221C"/>
    <w:rsid w:val="00742E73"/>
    <w:rsid w:val="007436E3"/>
    <w:rsid w:val="00743F4B"/>
    <w:rsid w:val="0074415C"/>
    <w:rsid w:val="0074524C"/>
    <w:rsid w:val="00745439"/>
    <w:rsid w:val="00745A8C"/>
    <w:rsid w:val="00746010"/>
    <w:rsid w:val="00746F29"/>
    <w:rsid w:val="00747979"/>
    <w:rsid w:val="00750054"/>
    <w:rsid w:val="0075052F"/>
    <w:rsid w:val="007507D6"/>
    <w:rsid w:val="00751A12"/>
    <w:rsid w:val="00751C67"/>
    <w:rsid w:val="0075277E"/>
    <w:rsid w:val="00752C2F"/>
    <w:rsid w:val="00754E78"/>
    <w:rsid w:val="00755383"/>
    <w:rsid w:val="00755512"/>
    <w:rsid w:val="007555E0"/>
    <w:rsid w:val="00756599"/>
    <w:rsid w:val="007600FD"/>
    <w:rsid w:val="007603AC"/>
    <w:rsid w:val="00760AD9"/>
    <w:rsid w:val="00762425"/>
    <w:rsid w:val="0076314B"/>
    <w:rsid w:val="007634DE"/>
    <w:rsid w:val="007636F0"/>
    <w:rsid w:val="007637BC"/>
    <w:rsid w:val="00763C51"/>
    <w:rsid w:val="00763FF0"/>
    <w:rsid w:val="00764447"/>
    <w:rsid w:val="007647E4"/>
    <w:rsid w:val="00764982"/>
    <w:rsid w:val="00765D12"/>
    <w:rsid w:val="00766BCB"/>
    <w:rsid w:val="0077036F"/>
    <w:rsid w:val="00770968"/>
    <w:rsid w:val="0077193E"/>
    <w:rsid w:val="00771DC8"/>
    <w:rsid w:val="0077219C"/>
    <w:rsid w:val="00776655"/>
    <w:rsid w:val="007804A5"/>
    <w:rsid w:val="007806D2"/>
    <w:rsid w:val="00781568"/>
    <w:rsid w:val="00781A94"/>
    <w:rsid w:val="00781DE4"/>
    <w:rsid w:val="00782DAF"/>
    <w:rsid w:val="00782EA7"/>
    <w:rsid w:val="007834D0"/>
    <w:rsid w:val="0078360B"/>
    <w:rsid w:val="00783D30"/>
    <w:rsid w:val="007854CB"/>
    <w:rsid w:val="007861D6"/>
    <w:rsid w:val="007863D6"/>
    <w:rsid w:val="00786497"/>
    <w:rsid w:val="00786A67"/>
    <w:rsid w:val="00786D29"/>
    <w:rsid w:val="00787038"/>
    <w:rsid w:val="007879A8"/>
    <w:rsid w:val="00787C59"/>
    <w:rsid w:val="007910CC"/>
    <w:rsid w:val="0079156A"/>
    <w:rsid w:val="00791BBA"/>
    <w:rsid w:val="0079237F"/>
    <w:rsid w:val="00793739"/>
    <w:rsid w:val="007939D2"/>
    <w:rsid w:val="00794364"/>
    <w:rsid w:val="00794697"/>
    <w:rsid w:val="007946A1"/>
    <w:rsid w:val="007954EF"/>
    <w:rsid w:val="00795503"/>
    <w:rsid w:val="00795738"/>
    <w:rsid w:val="00795E20"/>
    <w:rsid w:val="00797B09"/>
    <w:rsid w:val="00797CFB"/>
    <w:rsid w:val="007A0467"/>
    <w:rsid w:val="007A222C"/>
    <w:rsid w:val="007A22DF"/>
    <w:rsid w:val="007A2312"/>
    <w:rsid w:val="007A35B4"/>
    <w:rsid w:val="007A3FEA"/>
    <w:rsid w:val="007A3FF0"/>
    <w:rsid w:val="007A4480"/>
    <w:rsid w:val="007A4EE5"/>
    <w:rsid w:val="007A5334"/>
    <w:rsid w:val="007A5689"/>
    <w:rsid w:val="007A5EB3"/>
    <w:rsid w:val="007A686B"/>
    <w:rsid w:val="007A70D2"/>
    <w:rsid w:val="007A7579"/>
    <w:rsid w:val="007A78A2"/>
    <w:rsid w:val="007B11DC"/>
    <w:rsid w:val="007B15E5"/>
    <w:rsid w:val="007B179B"/>
    <w:rsid w:val="007B1CC8"/>
    <w:rsid w:val="007B1F20"/>
    <w:rsid w:val="007B2999"/>
    <w:rsid w:val="007B29BC"/>
    <w:rsid w:val="007B29F9"/>
    <w:rsid w:val="007B2E13"/>
    <w:rsid w:val="007B3058"/>
    <w:rsid w:val="007B31A3"/>
    <w:rsid w:val="007B3296"/>
    <w:rsid w:val="007B3492"/>
    <w:rsid w:val="007B3757"/>
    <w:rsid w:val="007B3FCC"/>
    <w:rsid w:val="007B4384"/>
    <w:rsid w:val="007B4402"/>
    <w:rsid w:val="007B49A6"/>
    <w:rsid w:val="007B5174"/>
    <w:rsid w:val="007B553D"/>
    <w:rsid w:val="007B59A4"/>
    <w:rsid w:val="007B651E"/>
    <w:rsid w:val="007B6AC1"/>
    <w:rsid w:val="007B6F1A"/>
    <w:rsid w:val="007B74CA"/>
    <w:rsid w:val="007B7869"/>
    <w:rsid w:val="007B795D"/>
    <w:rsid w:val="007C0937"/>
    <w:rsid w:val="007C0BA5"/>
    <w:rsid w:val="007C0DAA"/>
    <w:rsid w:val="007C1F61"/>
    <w:rsid w:val="007C211C"/>
    <w:rsid w:val="007C280A"/>
    <w:rsid w:val="007C3005"/>
    <w:rsid w:val="007C4448"/>
    <w:rsid w:val="007C4551"/>
    <w:rsid w:val="007C50ED"/>
    <w:rsid w:val="007C6351"/>
    <w:rsid w:val="007C69FB"/>
    <w:rsid w:val="007C75CE"/>
    <w:rsid w:val="007C79ED"/>
    <w:rsid w:val="007D0B3D"/>
    <w:rsid w:val="007D102C"/>
    <w:rsid w:val="007D138C"/>
    <w:rsid w:val="007D260B"/>
    <w:rsid w:val="007D27C8"/>
    <w:rsid w:val="007D2DD0"/>
    <w:rsid w:val="007D2EE5"/>
    <w:rsid w:val="007D2F9D"/>
    <w:rsid w:val="007D3260"/>
    <w:rsid w:val="007D3324"/>
    <w:rsid w:val="007D3618"/>
    <w:rsid w:val="007D39AD"/>
    <w:rsid w:val="007D64C0"/>
    <w:rsid w:val="007D6A15"/>
    <w:rsid w:val="007D6F3B"/>
    <w:rsid w:val="007D7970"/>
    <w:rsid w:val="007E1152"/>
    <w:rsid w:val="007E1E75"/>
    <w:rsid w:val="007E2452"/>
    <w:rsid w:val="007E24B5"/>
    <w:rsid w:val="007E2E22"/>
    <w:rsid w:val="007E302F"/>
    <w:rsid w:val="007E318B"/>
    <w:rsid w:val="007E3869"/>
    <w:rsid w:val="007E3872"/>
    <w:rsid w:val="007E4066"/>
    <w:rsid w:val="007E49AC"/>
    <w:rsid w:val="007E4DD9"/>
    <w:rsid w:val="007E4FDD"/>
    <w:rsid w:val="007E527F"/>
    <w:rsid w:val="007E539A"/>
    <w:rsid w:val="007E5618"/>
    <w:rsid w:val="007E59F0"/>
    <w:rsid w:val="007E5AD2"/>
    <w:rsid w:val="007E5B3E"/>
    <w:rsid w:val="007E6B02"/>
    <w:rsid w:val="007E7408"/>
    <w:rsid w:val="007E7EC5"/>
    <w:rsid w:val="007F0BC8"/>
    <w:rsid w:val="007F11A7"/>
    <w:rsid w:val="007F1647"/>
    <w:rsid w:val="007F1710"/>
    <w:rsid w:val="007F1952"/>
    <w:rsid w:val="007F1B34"/>
    <w:rsid w:val="007F1E5F"/>
    <w:rsid w:val="007F1F7B"/>
    <w:rsid w:val="007F34FB"/>
    <w:rsid w:val="007F3F54"/>
    <w:rsid w:val="007F43FC"/>
    <w:rsid w:val="007F5826"/>
    <w:rsid w:val="007F5EAB"/>
    <w:rsid w:val="007F6724"/>
    <w:rsid w:val="007F6AD4"/>
    <w:rsid w:val="007F6C78"/>
    <w:rsid w:val="007F6D9C"/>
    <w:rsid w:val="007F7184"/>
    <w:rsid w:val="007F7415"/>
    <w:rsid w:val="008004DB"/>
    <w:rsid w:val="00800778"/>
    <w:rsid w:val="00800984"/>
    <w:rsid w:val="00800FD8"/>
    <w:rsid w:val="008018F5"/>
    <w:rsid w:val="00802599"/>
    <w:rsid w:val="00802ABF"/>
    <w:rsid w:val="00802B66"/>
    <w:rsid w:val="00802B94"/>
    <w:rsid w:val="00802BA7"/>
    <w:rsid w:val="008033E3"/>
    <w:rsid w:val="0080343A"/>
    <w:rsid w:val="0080354A"/>
    <w:rsid w:val="00804122"/>
    <w:rsid w:val="0080516B"/>
    <w:rsid w:val="008053DE"/>
    <w:rsid w:val="008063AE"/>
    <w:rsid w:val="00806557"/>
    <w:rsid w:val="00806D80"/>
    <w:rsid w:val="00806DF6"/>
    <w:rsid w:val="00806E56"/>
    <w:rsid w:val="00807BCA"/>
    <w:rsid w:val="00810354"/>
    <w:rsid w:val="008125A9"/>
    <w:rsid w:val="008136BE"/>
    <w:rsid w:val="00814378"/>
    <w:rsid w:val="00814C7F"/>
    <w:rsid w:val="0081538E"/>
    <w:rsid w:val="00815C57"/>
    <w:rsid w:val="00816148"/>
    <w:rsid w:val="0081721C"/>
    <w:rsid w:val="008177A8"/>
    <w:rsid w:val="0082040A"/>
    <w:rsid w:val="0082091D"/>
    <w:rsid w:val="00820BE5"/>
    <w:rsid w:val="00821C15"/>
    <w:rsid w:val="00822845"/>
    <w:rsid w:val="0082305C"/>
    <w:rsid w:val="00823FD2"/>
    <w:rsid w:val="00824AB4"/>
    <w:rsid w:val="00826191"/>
    <w:rsid w:val="0082636B"/>
    <w:rsid w:val="00826629"/>
    <w:rsid w:val="008268A0"/>
    <w:rsid w:val="00826DC0"/>
    <w:rsid w:val="00826EBE"/>
    <w:rsid w:val="00827397"/>
    <w:rsid w:val="00827443"/>
    <w:rsid w:val="00827627"/>
    <w:rsid w:val="00827BF4"/>
    <w:rsid w:val="00827D11"/>
    <w:rsid w:val="008301D5"/>
    <w:rsid w:val="00830B21"/>
    <w:rsid w:val="00830F3A"/>
    <w:rsid w:val="008310F8"/>
    <w:rsid w:val="008319E7"/>
    <w:rsid w:val="00831C45"/>
    <w:rsid w:val="00832867"/>
    <w:rsid w:val="008338DD"/>
    <w:rsid w:val="00833A98"/>
    <w:rsid w:val="00833B41"/>
    <w:rsid w:val="00833BAA"/>
    <w:rsid w:val="00834A41"/>
    <w:rsid w:val="00834D64"/>
    <w:rsid w:val="00836F85"/>
    <w:rsid w:val="008372FA"/>
    <w:rsid w:val="008374BB"/>
    <w:rsid w:val="0083750E"/>
    <w:rsid w:val="00837819"/>
    <w:rsid w:val="00840C8C"/>
    <w:rsid w:val="0084139E"/>
    <w:rsid w:val="008413C7"/>
    <w:rsid w:val="00842867"/>
    <w:rsid w:val="00842AA9"/>
    <w:rsid w:val="00843BB0"/>
    <w:rsid w:val="00843C73"/>
    <w:rsid w:val="00843F0D"/>
    <w:rsid w:val="008452FA"/>
    <w:rsid w:val="008457BC"/>
    <w:rsid w:val="00845FA3"/>
    <w:rsid w:val="00846572"/>
    <w:rsid w:val="00846D01"/>
    <w:rsid w:val="008471E8"/>
    <w:rsid w:val="00847413"/>
    <w:rsid w:val="00847CB5"/>
    <w:rsid w:val="00847EC3"/>
    <w:rsid w:val="008505E9"/>
    <w:rsid w:val="00850EA2"/>
    <w:rsid w:val="00851705"/>
    <w:rsid w:val="00851B96"/>
    <w:rsid w:val="00851C23"/>
    <w:rsid w:val="0085325A"/>
    <w:rsid w:val="00853BE7"/>
    <w:rsid w:val="00853F05"/>
    <w:rsid w:val="00855403"/>
    <w:rsid w:val="0085597C"/>
    <w:rsid w:val="008567BB"/>
    <w:rsid w:val="00856A5A"/>
    <w:rsid w:val="00857A20"/>
    <w:rsid w:val="00860DC6"/>
    <w:rsid w:val="00860E98"/>
    <w:rsid w:val="008611AF"/>
    <w:rsid w:val="00861216"/>
    <w:rsid w:val="00861478"/>
    <w:rsid w:val="008620E3"/>
    <w:rsid w:val="008628AC"/>
    <w:rsid w:val="0086291E"/>
    <w:rsid w:val="00862C87"/>
    <w:rsid w:val="008640A9"/>
    <w:rsid w:val="00864639"/>
    <w:rsid w:val="008655FE"/>
    <w:rsid w:val="00865774"/>
    <w:rsid w:val="00865E65"/>
    <w:rsid w:val="00865F2C"/>
    <w:rsid w:val="00866045"/>
    <w:rsid w:val="008662E2"/>
    <w:rsid w:val="008666FF"/>
    <w:rsid w:val="008668A8"/>
    <w:rsid w:val="00867082"/>
    <w:rsid w:val="0086757B"/>
    <w:rsid w:val="008676F0"/>
    <w:rsid w:val="008700DD"/>
    <w:rsid w:val="00871587"/>
    <w:rsid w:val="00871ED6"/>
    <w:rsid w:val="0087262E"/>
    <w:rsid w:val="00872748"/>
    <w:rsid w:val="00872C09"/>
    <w:rsid w:val="00872C76"/>
    <w:rsid w:val="00873240"/>
    <w:rsid w:val="00873286"/>
    <w:rsid w:val="00873828"/>
    <w:rsid w:val="00873C69"/>
    <w:rsid w:val="00874EE7"/>
    <w:rsid w:val="008754D8"/>
    <w:rsid w:val="00875B9E"/>
    <w:rsid w:val="0087689F"/>
    <w:rsid w:val="00876BC7"/>
    <w:rsid w:val="00876CBF"/>
    <w:rsid w:val="00880449"/>
    <w:rsid w:val="00880D39"/>
    <w:rsid w:val="00881FB9"/>
    <w:rsid w:val="00882C4A"/>
    <w:rsid w:val="00882E82"/>
    <w:rsid w:val="00883047"/>
    <w:rsid w:val="0088338F"/>
    <w:rsid w:val="008837E8"/>
    <w:rsid w:val="00883A22"/>
    <w:rsid w:val="00883F3D"/>
    <w:rsid w:val="008840A5"/>
    <w:rsid w:val="00884302"/>
    <w:rsid w:val="0088431B"/>
    <w:rsid w:val="0088444D"/>
    <w:rsid w:val="00884680"/>
    <w:rsid w:val="008859DB"/>
    <w:rsid w:val="00885DF8"/>
    <w:rsid w:val="00886EEA"/>
    <w:rsid w:val="0088753D"/>
    <w:rsid w:val="008878A5"/>
    <w:rsid w:val="0088792D"/>
    <w:rsid w:val="00890E69"/>
    <w:rsid w:val="008915C4"/>
    <w:rsid w:val="00891739"/>
    <w:rsid w:val="00891CB1"/>
    <w:rsid w:val="0089222E"/>
    <w:rsid w:val="0089320B"/>
    <w:rsid w:val="00893636"/>
    <w:rsid w:val="008938CF"/>
    <w:rsid w:val="00895141"/>
    <w:rsid w:val="008951CA"/>
    <w:rsid w:val="008963A7"/>
    <w:rsid w:val="008968C6"/>
    <w:rsid w:val="00897015"/>
    <w:rsid w:val="00897729"/>
    <w:rsid w:val="00897D76"/>
    <w:rsid w:val="008A022E"/>
    <w:rsid w:val="008A029B"/>
    <w:rsid w:val="008A0800"/>
    <w:rsid w:val="008A1511"/>
    <w:rsid w:val="008A1623"/>
    <w:rsid w:val="008A16F1"/>
    <w:rsid w:val="008A208A"/>
    <w:rsid w:val="008A23B0"/>
    <w:rsid w:val="008A2AA5"/>
    <w:rsid w:val="008A2DDA"/>
    <w:rsid w:val="008A2E6A"/>
    <w:rsid w:val="008A3702"/>
    <w:rsid w:val="008A3BB1"/>
    <w:rsid w:val="008A4816"/>
    <w:rsid w:val="008A51DB"/>
    <w:rsid w:val="008A5699"/>
    <w:rsid w:val="008A62FC"/>
    <w:rsid w:val="008A69BC"/>
    <w:rsid w:val="008A726F"/>
    <w:rsid w:val="008A7669"/>
    <w:rsid w:val="008A7AD2"/>
    <w:rsid w:val="008B053E"/>
    <w:rsid w:val="008B14C3"/>
    <w:rsid w:val="008B1A11"/>
    <w:rsid w:val="008B2A94"/>
    <w:rsid w:val="008B2F36"/>
    <w:rsid w:val="008B3971"/>
    <w:rsid w:val="008B3FEA"/>
    <w:rsid w:val="008B4066"/>
    <w:rsid w:val="008B415D"/>
    <w:rsid w:val="008B4771"/>
    <w:rsid w:val="008B5717"/>
    <w:rsid w:val="008B5968"/>
    <w:rsid w:val="008B5C7D"/>
    <w:rsid w:val="008B5F83"/>
    <w:rsid w:val="008B6171"/>
    <w:rsid w:val="008B6A4A"/>
    <w:rsid w:val="008B72F2"/>
    <w:rsid w:val="008B7522"/>
    <w:rsid w:val="008B7713"/>
    <w:rsid w:val="008B7B3F"/>
    <w:rsid w:val="008C02C5"/>
    <w:rsid w:val="008C02E7"/>
    <w:rsid w:val="008C171E"/>
    <w:rsid w:val="008C2AE6"/>
    <w:rsid w:val="008C2AF0"/>
    <w:rsid w:val="008C4485"/>
    <w:rsid w:val="008C4632"/>
    <w:rsid w:val="008C5DF8"/>
    <w:rsid w:val="008C6441"/>
    <w:rsid w:val="008C663D"/>
    <w:rsid w:val="008C671F"/>
    <w:rsid w:val="008C6EB0"/>
    <w:rsid w:val="008C6EED"/>
    <w:rsid w:val="008C6EFB"/>
    <w:rsid w:val="008D0830"/>
    <w:rsid w:val="008D0917"/>
    <w:rsid w:val="008D0B59"/>
    <w:rsid w:val="008D0E86"/>
    <w:rsid w:val="008D1230"/>
    <w:rsid w:val="008D1FCE"/>
    <w:rsid w:val="008D21F6"/>
    <w:rsid w:val="008D257F"/>
    <w:rsid w:val="008D3776"/>
    <w:rsid w:val="008D3E83"/>
    <w:rsid w:val="008D453B"/>
    <w:rsid w:val="008D482C"/>
    <w:rsid w:val="008D5AFE"/>
    <w:rsid w:val="008D6188"/>
    <w:rsid w:val="008D638E"/>
    <w:rsid w:val="008D65EF"/>
    <w:rsid w:val="008D6BAD"/>
    <w:rsid w:val="008D6D42"/>
    <w:rsid w:val="008D7A6A"/>
    <w:rsid w:val="008D7E2B"/>
    <w:rsid w:val="008E0543"/>
    <w:rsid w:val="008E0771"/>
    <w:rsid w:val="008E1797"/>
    <w:rsid w:val="008E1CA3"/>
    <w:rsid w:val="008E2421"/>
    <w:rsid w:val="008E2B6C"/>
    <w:rsid w:val="008E2FF0"/>
    <w:rsid w:val="008E350D"/>
    <w:rsid w:val="008E3BCF"/>
    <w:rsid w:val="008E3C6F"/>
    <w:rsid w:val="008E3D59"/>
    <w:rsid w:val="008E3D7D"/>
    <w:rsid w:val="008E45F9"/>
    <w:rsid w:val="008E4A4A"/>
    <w:rsid w:val="008E4B0C"/>
    <w:rsid w:val="008E52D7"/>
    <w:rsid w:val="008E5378"/>
    <w:rsid w:val="008E5B0F"/>
    <w:rsid w:val="008E6438"/>
    <w:rsid w:val="008E658A"/>
    <w:rsid w:val="008E68ED"/>
    <w:rsid w:val="008E68EF"/>
    <w:rsid w:val="008E6D82"/>
    <w:rsid w:val="008E79FF"/>
    <w:rsid w:val="008F042E"/>
    <w:rsid w:val="008F1D4B"/>
    <w:rsid w:val="008F1D89"/>
    <w:rsid w:val="008F4957"/>
    <w:rsid w:val="008F5DDF"/>
    <w:rsid w:val="008F6073"/>
    <w:rsid w:val="008F679D"/>
    <w:rsid w:val="008F7FE6"/>
    <w:rsid w:val="009006A5"/>
    <w:rsid w:val="0090082C"/>
    <w:rsid w:val="009011AA"/>
    <w:rsid w:val="00901631"/>
    <w:rsid w:val="00901DBE"/>
    <w:rsid w:val="0090219D"/>
    <w:rsid w:val="009021D2"/>
    <w:rsid w:val="00902CDF"/>
    <w:rsid w:val="00902E05"/>
    <w:rsid w:val="0090394C"/>
    <w:rsid w:val="00903E65"/>
    <w:rsid w:val="009049A4"/>
    <w:rsid w:val="009050FC"/>
    <w:rsid w:val="009062E7"/>
    <w:rsid w:val="00906382"/>
    <w:rsid w:val="00906BE2"/>
    <w:rsid w:val="00907CCF"/>
    <w:rsid w:val="00910077"/>
    <w:rsid w:val="00910135"/>
    <w:rsid w:val="0091024B"/>
    <w:rsid w:val="00910BDA"/>
    <w:rsid w:val="00910FA0"/>
    <w:rsid w:val="00910FE1"/>
    <w:rsid w:val="0091153E"/>
    <w:rsid w:val="0091154E"/>
    <w:rsid w:val="00911A43"/>
    <w:rsid w:val="00911D52"/>
    <w:rsid w:val="00913429"/>
    <w:rsid w:val="00914BA7"/>
    <w:rsid w:val="00915217"/>
    <w:rsid w:val="0091570E"/>
    <w:rsid w:val="00915AA1"/>
    <w:rsid w:val="0091612F"/>
    <w:rsid w:val="0091691F"/>
    <w:rsid w:val="00916D1C"/>
    <w:rsid w:val="0091708B"/>
    <w:rsid w:val="009172DA"/>
    <w:rsid w:val="009175CA"/>
    <w:rsid w:val="009176C8"/>
    <w:rsid w:val="009205D1"/>
    <w:rsid w:val="00920B10"/>
    <w:rsid w:val="00921F41"/>
    <w:rsid w:val="009221F8"/>
    <w:rsid w:val="009226F4"/>
    <w:rsid w:val="00922E4A"/>
    <w:rsid w:val="009232BA"/>
    <w:rsid w:val="00923E13"/>
    <w:rsid w:val="00923FD4"/>
    <w:rsid w:val="0092449D"/>
    <w:rsid w:val="00924522"/>
    <w:rsid w:val="00925C65"/>
    <w:rsid w:val="00926392"/>
    <w:rsid w:val="009266D9"/>
    <w:rsid w:val="00926A89"/>
    <w:rsid w:val="00927505"/>
    <w:rsid w:val="00927A94"/>
    <w:rsid w:val="009302CC"/>
    <w:rsid w:val="00930965"/>
    <w:rsid w:val="009309DA"/>
    <w:rsid w:val="00930F4E"/>
    <w:rsid w:val="00931AF7"/>
    <w:rsid w:val="00931C28"/>
    <w:rsid w:val="00932148"/>
    <w:rsid w:val="00932499"/>
    <w:rsid w:val="0093290C"/>
    <w:rsid w:val="00932EDF"/>
    <w:rsid w:val="0093379D"/>
    <w:rsid w:val="00933DB7"/>
    <w:rsid w:val="00933E1F"/>
    <w:rsid w:val="0093409A"/>
    <w:rsid w:val="00934379"/>
    <w:rsid w:val="009347E8"/>
    <w:rsid w:val="009348E5"/>
    <w:rsid w:val="00935002"/>
    <w:rsid w:val="00937097"/>
    <w:rsid w:val="009370E2"/>
    <w:rsid w:val="009374D6"/>
    <w:rsid w:val="00940BE9"/>
    <w:rsid w:val="009411BE"/>
    <w:rsid w:val="00941768"/>
    <w:rsid w:val="00941D4A"/>
    <w:rsid w:val="00941DB1"/>
    <w:rsid w:val="0094295E"/>
    <w:rsid w:val="00942992"/>
    <w:rsid w:val="009439A3"/>
    <w:rsid w:val="00943E54"/>
    <w:rsid w:val="0094470A"/>
    <w:rsid w:val="00944F0E"/>
    <w:rsid w:val="00944F5E"/>
    <w:rsid w:val="00945138"/>
    <w:rsid w:val="009458DE"/>
    <w:rsid w:val="00945B6D"/>
    <w:rsid w:val="00945D3F"/>
    <w:rsid w:val="009461B8"/>
    <w:rsid w:val="00946496"/>
    <w:rsid w:val="00947029"/>
    <w:rsid w:val="00947A00"/>
    <w:rsid w:val="00950C87"/>
    <w:rsid w:val="00950E88"/>
    <w:rsid w:val="0095101B"/>
    <w:rsid w:val="009519F9"/>
    <w:rsid w:val="00951F3D"/>
    <w:rsid w:val="00952875"/>
    <w:rsid w:val="009531F4"/>
    <w:rsid w:val="00953703"/>
    <w:rsid w:val="009538E9"/>
    <w:rsid w:val="00953E3F"/>
    <w:rsid w:val="00954832"/>
    <w:rsid w:val="00954B00"/>
    <w:rsid w:val="00954EC4"/>
    <w:rsid w:val="00954F8E"/>
    <w:rsid w:val="0095584D"/>
    <w:rsid w:val="009565D4"/>
    <w:rsid w:val="009567E8"/>
    <w:rsid w:val="009574FC"/>
    <w:rsid w:val="0096060F"/>
    <w:rsid w:val="00962FFA"/>
    <w:rsid w:val="009635F7"/>
    <w:rsid w:val="0096360D"/>
    <w:rsid w:val="0096362F"/>
    <w:rsid w:val="00963ED3"/>
    <w:rsid w:val="00964A92"/>
    <w:rsid w:val="00964D2A"/>
    <w:rsid w:val="00964D51"/>
    <w:rsid w:val="00965541"/>
    <w:rsid w:val="00965984"/>
    <w:rsid w:val="00966D4B"/>
    <w:rsid w:val="00967CFE"/>
    <w:rsid w:val="00967F8E"/>
    <w:rsid w:val="00970023"/>
    <w:rsid w:val="00970E5B"/>
    <w:rsid w:val="009713EC"/>
    <w:rsid w:val="00972B90"/>
    <w:rsid w:val="00972E9F"/>
    <w:rsid w:val="00972F12"/>
    <w:rsid w:val="00973222"/>
    <w:rsid w:val="00973263"/>
    <w:rsid w:val="009734BA"/>
    <w:rsid w:val="00973916"/>
    <w:rsid w:val="0097398A"/>
    <w:rsid w:val="009747BE"/>
    <w:rsid w:val="0097495D"/>
    <w:rsid w:val="00974A97"/>
    <w:rsid w:val="009753CD"/>
    <w:rsid w:val="009754F2"/>
    <w:rsid w:val="009759E7"/>
    <w:rsid w:val="00975F61"/>
    <w:rsid w:val="00976763"/>
    <w:rsid w:val="00976E5F"/>
    <w:rsid w:val="00977371"/>
    <w:rsid w:val="00977807"/>
    <w:rsid w:val="009808B4"/>
    <w:rsid w:val="00981195"/>
    <w:rsid w:val="00981AAB"/>
    <w:rsid w:val="009820E3"/>
    <w:rsid w:val="009822B6"/>
    <w:rsid w:val="009823F9"/>
    <w:rsid w:val="00982540"/>
    <w:rsid w:val="009829C7"/>
    <w:rsid w:val="00982ED0"/>
    <w:rsid w:val="00983BE6"/>
    <w:rsid w:val="0098408D"/>
    <w:rsid w:val="009844BA"/>
    <w:rsid w:val="00984985"/>
    <w:rsid w:val="00984E8A"/>
    <w:rsid w:val="00984F52"/>
    <w:rsid w:val="009850D8"/>
    <w:rsid w:val="00985280"/>
    <w:rsid w:val="009853DC"/>
    <w:rsid w:val="0098628C"/>
    <w:rsid w:val="0098693F"/>
    <w:rsid w:val="00987415"/>
    <w:rsid w:val="00987576"/>
    <w:rsid w:val="009877C9"/>
    <w:rsid w:val="00990E22"/>
    <w:rsid w:val="00991079"/>
    <w:rsid w:val="0099272E"/>
    <w:rsid w:val="00993468"/>
    <w:rsid w:val="009939D0"/>
    <w:rsid w:val="00993F7E"/>
    <w:rsid w:val="00994F1A"/>
    <w:rsid w:val="00995704"/>
    <w:rsid w:val="00995765"/>
    <w:rsid w:val="00996738"/>
    <w:rsid w:val="0099695A"/>
    <w:rsid w:val="00997145"/>
    <w:rsid w:val="009A010C"/>
    <w:rsid w:val="009A0708"/>
    <w:rsid w:val="009A0ADB"/>
    <w:rsid w:val="009A1480"/>
    <w:rsid w:val="009A24A3"/>
    <w:rsid w:val="009A32C9"/>
    <w:rsid w:val="009A371F"/>
    <w:rsid w:val="009A3839"/>
    <w:rsid w:val="009A414B"/>
    <w:rsid w:val="009A4E1F"/>
    <w:rsid w:val="009A4E6C"/>
    <w:rsid w:val="009A50FD"/>
    <w:rsid w:val="009A5530"/>
    <w:rsid w:val="009A5B45"/>
    <w:rsid w:val="009A5D87"/>
    <w:rsid w:val="009A63EB"/>
    <w:rsid w:val="009A65A5"/>
    <w:rsid w:val="009A6A80"/>
    <w:rsid w:val="009A6C5C"/>
    <w:rsid w:val="009A6DE7"/>
    <w:rsid w:val="009A7125"/>
    <w:rsid w:val="009A7737"/>
    <w:rsid w:val="009A7EBF"/>
    <w:rsid w:val="009B03C2"/>
    <w:rsid w:val="009B0B08"/>
    <w:rsid w:val="009B0C19"/>
    <w:rsid w:val="009B11D2"/>
    <w:rsid w:val="009B16F3"/>
    <w:rsid w:val="009B18D2"/>
    <w:rsid w:val="009B2277"/>
    <w:rsid w:val="009B239F"/>
    <w:rsid w:val="009B327F"/>
    <w:rsid w:val="009B3D83"/>
    <w:rsid w:val="009B42A7"/>
    <w:rsid w:val="009B442B"/>
    <w:rsid w:val="009B4BCA"/>
    <w:rsid w:val="009B6E76"/>
    <w:rsid w:val="009B7CA1"/>
    <w:rsid w:val="009B7D00"/>
    <w:rsid w:val="009B7DC9"/>
    <w:rsid w:val="009B7E05"/>
    <w:rsid w:val="009B7EC7"/>
    <w:rsid w:val="009B7F05"/>
    <w:rsid w:val="009C00D4"/>
    <w:rsid w:val="009C01A7"/>
    <w:rsid w:val="009C1293"/>
    <w:rsid w:val="009C12F9"/>
    <w:rsid w:val="009C1528"/>
    <w:rsid w:val="009C4E4B"/>
    <w:rsid w:val="009C5B6A"/>
    <w:rsid w:val="009C60A6"/>
    <w:rsid w:val="009C6AB5"/>
    <w:rsid w:val="009C7284"/>
    <w:rsid w:val="009C7FB0"/>
    <w:rsid w:val="009D17D0"/>
    <w:rsid w:val="009D1B11"/>
    <w:rsid w:val="009D1CE8"/>
    <w:rsid w:val="009D1F4A"/>
    <w:rsid w:val="009D2164"/>
    <w:rsid w:val="009D27A3"/>
    <w:rsid w:val="009D2B69"/>
    <w:rsid w:val="009D2E81"/>
    <w:rsid w:val="009D3551"/>
    <w:rsid w:val="009D3F2F"/>
    <w:rsid w:val="009D477B"/>
    <w:rsid w:val="009D4994"/>
    <w:rsid w:val="009D59C2"/>
    <w:rsid w:val="009D5B40"/>
    <w:rsid w:val="009D5D12"/>
    <w:rsid w:val="009D6078"/>
    <w:rsid w:val="009D60C4"/>
    <w:rsid w:val="009D6479"/>
    <w:rsid w:val="009D6499"/>
    <w:rsid w:val="009D6585"/>
    <w:rsid w:val="009D6586"/>
    <w:rsid w:val="009D69D3"/>
    <w:rsid w:val="009D6CAB"/>
    <w:rsid w:val="009D71D1"/>
    <w:rsid w:val="009D75B8"/>
    <w:rsid w:val="009D7A4D"/>
    <w:rsid w:val="009D7C19"/>
    <w:rsid w:val="009E0131"/>
    <w:rsid w:val="009E1730"/>
    <w:rsid w:val="009E1764"/>
    <w:rsid w:val="009E1E4F"/>
    <w:rsid w:val="009E4830"/>
    <w:rsid w:val="009E6341"/>
    <w:rsid w:val="009E6675"/>
    <w:rsid w:val="009E767E"/>
    <w:rsid w:val="009E774D"/>
    <w:rsid w:val="009E77E3"/>
    <w:rsid w:val="009E7D44"/>
    <w:rsid w:val="009E7E74"/>
    <w:rsid w:val="009F1061"/>
    <w:rsid w:val="009F179C"/>
    <w:rsid w:val="009F1BB1"/>
    <w:rsid w:val="009F27DF"/>
    <w:rsid w:val="009F322C"/>
    <w:rsid w:val="009F3589"/>
    <w:rsid w:val="009F3C35"/>
    <w:rsid w:val="009F3DC6"/>
    <w:rsid w:val="009F3E17"/>
    <w:rsid w:val="009F423C"/>
    <w:rsid w:val="009F4527"/>
    <w:rsid w:val="009F5CF2"/>
    <w:rsid w:val="009F6002"/>
    <w:rsid w:val="009F625D"/>
    <w:rsid w:val="009F639F"/>
    <w:rsid w:val="009F663D"/>
    <w:rsid w:val="009F681A"/>
    <w:rsid w:val="009F6F2E"/>
    <w:rsid w:val="009F6FDF"/>
    <w:rsid w:val="00A00DD4"/>
    <w:rsid w:val="00A0179E"/>
    <w:rsid w:val="00A02D8E"/>
    <w:rsid w:val="00A033A0"/>
    <w:rsid w:val="00A03770"/>
    <w:rsid w:val="00A039F7"/>
    <w:rsid w:val="00A03E03"/>
    <w:rsid w:val="00A0424C"/>
    <w:rsid w:val="00A056AE"/>
    <w:rsid w:val="00A05D19"/>
    <w:rsid w:val="00A05FC3"/>
    <w:rsid w:val="00A0783C"/>
    <w:rsid w:val="00A11499"/>
    <w:rsid w:val="00A116ED"/>
    <w:rsid w:val="00A11C79"/>
    <w:rsid w:val="00A135FF"/>
    <w:rsid w:val="00A137CC"/>
    <w:rsid w:val="00A13906"/>
    <w:rsid w:val="00A14110"/>
    <w:rsid w:val="00A142F7"/>
    <w:rsid w:val="00A14F2D"/>
    <w:rsid w:val="00A15350"/>
    <w:rsid w:val="00A15670"/>
    <w:rsid w:val="00A15EB8"/>
    <w:rsid w:val="00A16BA2"/>
    <w:rsid w:val="00A17852"/>
    <w:rsid w:val="00A17A61"/>
    <w:rsid w:val="00A201E1"/>
    <w:rsid w:val="00A20293"/>
    <w:rsid w:val="00A2038E"/>
    <w:rsid w:val="00A2071A"/>
    <w:rsid w:val="00A2138B"/>
    <w:rsid w:val="00A21735"/>
    <w:rsid w:val="00A223D8"/>
    <w:rsid w:val="00A22674"/>
    <w:rsid w:val="00A23298"/>
    <w:rsid w:val="00A2463D"/>
    <w:rsid w:val="00A24AA3"/>
    <w:rsid w:val="00A25592"/>
    <w:rsid w:val="00A257EB"/>
    <w:rsid w:val="00A25FF4"/>
    <w:rsid w:val="00A272C7"/>
    <w:rsid w:val="00A272EB"/>
    <w:rsid w:val="00A27830"/>
    <w:rsid w:val="00A32B66"/>
    <w:rsid w:val="00A32D8B"/>
    <w:rsid w:val="00A32FE7"/>
    <w:rsid w:val="00A33435"/>
    <w:rsid w:val="00A33C2D"/>
    <w:rsid w:val="00A35190"/>
    <w:rsid w:val="00A35AAB"/>
    <w:rsid w:val="00A363CD"/>
    <w:rsid w:val="00A37426"/>
    <w:rsid w:val="00A3756E"/>
    <w:rsid w:val="00A377A8"/>
    <w:rsid w:val="00A400AA"/>
    <w:rsid w:val="00A4033F"/>
    <w:rsid w:val="00A411D1"/>
    <w:rsid w:val="00A417AE"/>
    <w:rsid w:val="00A41B8A"/>
    <w:rsid w:val="00A41DD7"/>
    <w:rsid w:val="00A42573"/>
    <w:rsid w:val="00A43009"/>
    <w:rsid w:val="00A431AA"/>
    <w:rsid w:val="00A432EF"/>
    <w:rsid w:val="00A435DF"/>
    <w:rsid w:val="00A43651"/>
    <w:rsid w:val="00A439AA"/>
    <w:rsid w:val="00A43D05"/>
    <w:rsid w:val="00A43E20"/>
    <w:rsid w:val="00A449B6"/>
    <w:rsid w:val="00A45FD4"/>
    <w:rsid w:val="00A4697F"/>
    <w:rsid w:val="00A46BB0"/>
    <w:rsid w:val="00A471E0"/>
    <w:rsid w:val="00A475E9"/>
    <w:rsid w:val="00A50170"/>
    <w:rsid w:val="00A50E95"/>
    <w:rsid w:val="00A52159"/>
    <w:rsid w:val="00A52A9A"/>
    <w:rsid w:val="00A52B67"/>
    <w:rsid w:val="00A53213"/>
    <w:rsid w:val="00A53539"/>
    <w:rsid w:val="00A53B65"/>
    <w:rsid w:val="00A53C4E"/>
    <w:rsid w:val="00A547E1"/>
    <w:rsid w:val="00A552C3"/>
    <w:rsid w:val="00A56A97"/>
    <w:rsid w:val="00A56E7B"/>
    <w:rsid w:val="00A57BD7"/>
    <w:rsid w:val="00A57F94"/>
    <w:rsid w:val="00A6042F"/>
    <w:rsid w:val="00A608BC"/>
    <w:rsid w:val="00A60C4E"/>
    <w:rsid w:val="00A6128F"/>
    <w:rsid w:val="00A613B5"/>
    <w:rsid w:val="00A623CE"/>
    <w:rsid w:val="00A63230"/>
    <w:rsid w:val="00A633A3"/>
    <w:rsid w:val="00A6443B"/>
    <w:rsid w:val="00A65A7D"/>
    <w:rsid w:val="00A66800"/>
    <w:rsid w:val="00A707B2"/>
    <w:rsid w:val="00A70966"/>
    <w:rsid w:val="00A71DA3"/>
    <w:rsid w:val="00A72D87"/>
    <w:rsid w:val="00A72F72"/>
    <w:rsid w:val="00A73001"/>
    <w:rsid w:val="00A73031"/>
    <w:rsid w:val="00A73101"/>
    <w:rsid w:val="00A73252"/>
    <w:rsid w:val="00A74541"/>
    <w:rsid w:val="00A74902"/>
    <w:rsid w:val="00A74C2C"/>
    <w:rsid w:val="00A74F25"/>
    <w:rsid w:val="00A75706"/>
    <w:rsid w:val="00A76684"/>
    <w:rsid w:val="00A76CC6"/>
    <w:rsid w:val="00A77378"/>
    <w:rsid w:val="00A77468"/>
    <w:rsid w:val="00A77B5F"/>
    <w:rsid w:val="00A77D05"/>
    <w:rsid w:val="00A80CF6"/>
    <w:rsid w:val="00A811A6"/>
    <w:rsid w:val="00A825BC"/>
    <w:rsid w:val="00A82D67"/>
    <w:rsid w:val="00A83544"/>
    <w:rsid w:val="00A839C0"/>
    <w:rsid w:val="00A84059"/>
    <w:rsid w:val="00A8409A"/>
    <w:rsid w:val="00A84C16"/>
    <w:rsid w:val="00A859BA"/>
    <w:rsid w:val="00A860F7"/>
    <w:rsid w:val="00A86C72"/>
    <w:rsid w:val="00A870B8"/>
    <w:rsid w:val="00A87216"/>
    <w:rsid w:val="00A9001D"/>
    <w:rsid w:val="00A90165"/>
    <w:rsid w:val="00A90542"/>
    <w:rsid w:val="00A91E7E"/>
    <w:rsid w:val="00A9215D"/>
    <w:rsid w:val="00A92174"/>
    <w:rsid w:val="00A92281"/>
    <w:rsid w:val="00A92A55"/>
    <w:rsid w:val="00A92C49"/>
    <w:rsid w:val="00A930BD"/>
    <w:rsid w:val="00A93711"/>
    <w:rsid w:val="00A94398"/>
    <w:rsid w:val="00A944A5"/>
    <w:rsid w:val="00A9487C"/>
    <w:rsid w:val="00A966CE"/>
    <w:rsid w:val="00A96A8A"/>
    <w:rsid w:val="00A96BBB"/>
    <w:rsid w:val="00A97569"/>
    <w:rsid w:val="00A97EEF"/>
    <w:rsid w:val="00A97FEA"/>
    <w:rsid w:val="00AA0E98"/>
    <w:rsid w:val="00AA239F"/>
    <w:rsid w:val="00AA25E5"/>
    <w:rsid w:val="00AA2897"/>
    <w:rsid w:val="00AA4050"/>
    <w:rsid w:val="00AA40D3"/>
    <w:rsid w:val="00AA4986"/>
    <w:rsid w:val="00AA4A8D"/>
    <w:rsid w:val="00AA4CC0"/>
    <w:rsid w:val="00AA4E78"/>
    <w:rsid w:val="00AA613E"/>
    <w:rsid w:val="00AA6442"/>
    <w:rsid w:val="00AA656C"/>
    <w:rsid w:val="00AA7DEC"/>
    <w:rsid w:val="00AB0511"/>
    <w:rsid w:val="00AB0830"/>
    <w:rsid w:val="00AB1C4A"/>
    <w:rsid w:val="00AB1DDB"/>
    <w:rsid w:val="00AB2345"/>
    <w:rsid w:val="00AB258A"/>
    <w:rsid w:val="00AB2590"/>
    <w:rsid w:val="00AB301D"/>
    <w:rsid w:val="00AB3920"/>
    <w:rsid w:val="00AB4816"/>
    <w:rsid w:val="00AB51E4"/>
    <w:rsid w:val="00AB52CE"/>
    <w:rsid w:val="00AB652D"/>
    <w:rsid w:val="00AB670D"/>
    <w:rsid w:val="00AB70B4"/>
    <w:rsid w:val="00AC07A2"/>
    <w:rsid w:val="00AC0806"/>
    <w:rsid w:val="00AC18D1"/>
    <w:rsid w:val="00AC19CC"/>
    <w:rsid w:val="00AC2949"/>
    <w:rsid w:val="00AC2FB4"/>
    <w:rsid w:val="00AC338E"/>
    <w:rsid w:val="00AC340A"/>
    <w:rsid w:val="00AC3F38"/>
    <w:rsid w:val="00AC4971"/>
    <w:rsid w:val="00AC5774"/>
    <w:rsid w:val="00AC5C85"/>
    <w:rsid w:val="00AC6DD7"/>
    <w:rsid w:val="00AC70DF"/>
    <w:rsid w:val="00AC757F"/>
    <w:rsid w:val="00AD1246"/>
    <w:rsid w:val="00AD15AA"/>
    <w:rsid w:val="00AD1692"/>
    <w:rsid w:val="00AD2C4A"/>
    <w:rsid w:val="00AD2E89"/>
    <w:rsid w:val="00AD2F11"/>
    <w:rsid w:val="00AD311D"/>
    <w:rsid w:val="00AD32A3"/>
    <w:rsid w:val="00AD3787"/>
    <w:rsid w:val="00AD3A65"/>
    <w:rsid w:val="00AD45C6"/>
    <w:rsid w:val="00AD4A7D"/>
    <w:rsid w:val="00AD4B8C"/>
    <w:rsid w:val="00AD51F7"/>
    <w:rsid w:val="00AD559C"/>
    <w:rsid w:val="00AD55AD"/>
    <w:rsid w:val="00AD5FC8"/>
    <w:rsid w:val="00AD63CC"/>
    <w:rsid w:val="00AD65A2"/>
    <w:rsid w:val="00AD7440"/>
    <w:rsid w:val="00AD75A1"/>
    <w:rsid w:val="00AD7A65"/>
    <w:rsid w:val="00AD7D0A"/>
    <w:rsid w:val="00AE168E"/>
    <w:rsid w:val="00AE18B0"/>
    <w:rsid w:val="00AE2C25"/>
    <w:rsid w:val="00AE333A"/>
    <w:rsid w:val="00AE3BB1"/>
    <w:rsid w:val="00AE444B"/>
    <w:rsid w:val="00AE4A52"/>
    <w:rsid w:val="00AE4C3D"/>
    <w:rsid w:val="00AE4E80"/>
    <w:rsid w:val="00AE5099"/>
    <w:rsid w:val="00AE5549"/>
    <w:rsid w:val="00AE5FC3"/>
    <w:rsid w:val="00AE63F0"/>
    <w:rsid w:val="00AE7670"/>
    <w:rsid w:val="00AF089D"/>
    <w:rsid w:val="00AF132B"/>
    <w:rsid w:val="00AF140A"/>
    <w:rsid w:val="00AF2ABC"/>
    <w:rsid w:val="00AF33B2"/>
    <w:rsid w:val="00AF3F8D"/>
    <w:rsid w:val="00AF4198"/>
    <w:rsid w:val="00AF4232"/>
    <w:rsid w:val="00AF4274"/>
    <w:rsid w:val="00AF46CB"/>
    <w:rsid w:val="00AF5402"/>
    <w:rsid w:val="00AF5BF7"/>
    <w:rsid w:val="00AF5D62"/>
    <w:rsid w:val="00AF5F4F"/>
    <w:rsid w:val="00AF60A7"/>
    <w:rsid w:val="00AF63B8"/>
    <w:rsid w:val="00AF6AA2"/>
    <w:rsid w:val="00AF6E5E"/>
    <w:rsid w:val="00AF7444"/>
    <w:rsid w:val="00AF7C41"/>
    <w:rsid w:val="00AF7F1A"/>
    <w:rsid w:val="00B00714"/>
    <w:rsid w:val="00B008D0"/>
    <w:rsid w:val="00B018F5"/>
    <w:rsid w:val="00B01917"/>
    <w:rsid w:val="00B01D4E"/>
    <w:rsid w:val="00B02206"/>
    <w:rsid w:val="00B03B25"/>
    <w:rsid w:val="00B048E8"/>
    <w:rsid w:val="00B04EED"/>
    <w:rsid w:val="00B05A31"/>
    <w:rsid w:val="00B05FE9"/>
    <w:rsid w:val="00B064C2"/>
    <w:rsid w:val="00B0658F"/>
    <w:rsid w:val="00B066C2"/>
    <w:rsid w:val="00B068FD"/>
    <w:rsid w:val="00B06994"/>
    <w:rsid w:val="00B06C7D"/>
    <w:rsid w:val="00B10090"/>
    <w:rsid w:val="00B10397"/>
    <w:rsid w:val="00B10722"/>
    <w:rsid w:val="00B10AAF"/>
    <w:rsid w:val="00B11459"/>
    <w:rsid w:val="00B11F74"/>
    <w:rsid w:val="00B1233A"/>
    <w:rsid w:val="00B1336B"/>
    <w:rsid w:val="00B136C8"/>
    <w:rsid w:val="00B1399A"/>
    <w:rsid w:val="00B1411A"/>
    <w:rsid w:val="00B14D9C"/>
    <w:rsid w:val="00B14EAB"/>
    <w:rsid w:val="00B156DE"/>
    <w:rsid w:val="00B16824"/>
    <w:rsid w:val="00B17444"/>
    <w:rsid w:val="00B175EC"/>
    <w:rsid w:val="00B177F4"/>
    <w:rsid w:val="00B17D1F"/>
    <w:rsid w:val="00B2001E"/>
    <w:rsid w:val="00B20622"/>
    <w:rsid w:val="00B21918"/>
    <w:rsid w:val="00B21C37"/>
    <w:rsid w:val="00B21D35"/>
    <w:rsid w:val="00B21E0D"/>
    <w:rsid w:val="00B21FC0"/>
    <w:rsid w:val="00B2206D"/>
    <w:rsid w:val="00B226FE"/>
    <w:rsid w:val="00B23D19"/>
    <w:rsid w:val="00B24167"/>
    <w:rsid w:val="00B25593"/>
    <w:rsid w:val="00B26C57"/>
    <w:rsid w:val="00B26FC8"/>
    <w:rsid w:val="00B30114"/>
    <w:rsid w:val="00B3031E"/>
    <w:rsid w:val="00B30793"/>
    <w:rsid w:val="00B311C3"/>
    <w:rsid w:val="00B31BEE"/>
    <w:rsid w:val="00B357E3"/>
    <w:rsid w:val="00B3587A"/>
    <w:rsid w:val="00B35BEE"/>
    <w:rsid w:val="00B35C68"/>
    <w:rsid w:val="00B35EBB"/>
    <w:rsid w:val="00B365B3"/>
    <w:rsid w:val="00B3698A"/>
    <w:rsid w:val="00B36ACC"/>
    <w:rsid w:val="00B36DC6"/>
    <w:rsid w:val="00B36F5D"/>
    <w:rsid w:val="00B370AA"/>
    <w:rsid w:val="00B376A6"/>
    <w:rsid w:val="00B378EC"/>
    <w:rsid w:val="00B37E5F"/>
    <w:rsid w:val="00B400D4"/>
    <w:rsid w:val="00B404B8"/>
    <w:rsid w:val="00B40966"/>
    <w:rsid w:val="00B42E0C"/>
    <w:rsid w:val="00B44E02"/>
    <w:rsid w:val="00B4517C"/>
    <w:rsid w:val="00B45BB2"/>
    <w:rsid w:val="00B45C17"/>
    <w:rsid w:val="00B4681A"/>
    <w:rsid w:val="00B470B6"/>
    <w:rsid w:val="00B47203"/>
    <w:rsid w:val="00B47265"/>
    <w:rsid w:val="00B47453"/>
    <w:rsid w:val="00B47C05"/>
    <w:rsid w:val="00B47C96"/>
    <w:rsid w:val="00B47FB9"/>
    <w:rsid w:val="00B5040C"/>
    <w:rsid w:val="00B51B38"/>
    <w:rsid w:val="00B5371A"/>
    <w:rsid w:val="00B53AB0"/>
    <w:rsid w:val="00B547CA"/>
    <w:rsid w:val="00B551CA"/>
    <w:rsid w:val="00B562A7"/>
    <w:rsid w:val="00B5672D"/>
    <w:rsid w:val="00B5792A"/>
    <w:rsid w:val="00B57AFD"/>
    <w:rsid w:val="00B60410"/>
    <w:rsid w:val="00B608F8"/>
    <w:rsid w:val="00B61272"/>
    <w:rsid w:val="00B61506"/>
    <w:rsid w:val="00B6343A"/>
    <w:rsid w:val="00B63651"/>
    <w:rsid w:val="00B6487C"/>
    <w:rsid w:val="00B650F6"/>
    <w:rsid w:val="00B65633"/>
    <w:rsid w:val="00B65900"/>
    <w:rsid w:val="00B65C0A"/>
    <w:rsid w:val="00B6618D"/>
    <w:rsid w:val="00B667FD"/>
    <w:rsid w:val="00B66A5A"/>
    <w:rsid w:val="00B66B6B"/>
    <w:rsid w:val="00B671B0"/>
    <w:rsid w:val="00B6764F"/>
    <w:rsid w:val="00B67B7B"/>
    <w:rsid w:val="00B67B8A"/>
    <w:rsid w:val="00B70277"/>
    <w:rsid w:val="00B70A6D"/>
    <w:rsid w:val="00B70BCB"/>
    <w:rsid w:val="00B70C5F"/>
    <w:rsid w:val="00B70F21"/>
    <w:rsid w:val="00B7153C"/>
    <w:rsid w:val="00B71E7A"/>
    <w:rsid w:val="00B72409"/>
    <w:rsid w:val="00B72487"/>
    <w:rsid w:val="00B729A5"/>
    <w:rsid w:val="00B72FB0"/>
    <w:rsid w:val="00B73529"/>
    <w:rsid w:val="00B7361B"/>
    <w:rsid w:val="00B7361C"/>
    <w:rsid w:val="00B751DD"/>
    <w:rsid w:val="00B758DC"/>
    <w:rsid w:val="00B75A6F"/>
    <w:rsid w:val="00B7616C"/>
    <w:rsid w:val="00B818AD"/>
    <w:rsid w:val="00B818EA"/>
    <w:rsid w:val="00B81A98"/>
    <w:rsid w:val="00B81DFA"/>
    <w:rsid w:val="00B8239C"/>
    <w:rsid w:val="00B82552"/>
    <w:rsid w:val="00B82B08"/>
    <w:rsid w:val="00B82F97"/>
    <w:rsid w:val="00B82FD0"/>
    <w:rsid w:val="00B8300E"/>
    <w:rsid w:val="00B8334F"/>
    <w:rsid w:val="00B83B0F"/>
    <w:rsid w:val="00B840DF"/>
    <w:rsid w:val="00B84890"/>
    <w:rsid w:val="00B84E87"/>
    <w:rsid w:val="00B85A36"/>
    <w:rsid w:val="00B86F49"/>
    <w:rsid w:val="00B874A2"/>
    <w:rsid w:val="00B87573"/>
    <w:rsid w:val="00B91547"/>
    <w:rsid w:val="00B91F2F"/>
    <w:rsid w:val="00B924EE"/>
    <w:rsid w:val="00B92650"/>
    <w:rsid w:val="00B92826"/>
    <w:rsid w:val="00B92A1B"/>
    <w:rsid w:val="00B92AA0"/>
    <w:rsid w:val="00B931C5"/>
    <w:rsid w:val="00B93984"/>
    <w:rsid w:val="00B94B31"/>
    <w:rsid w:val="00B94BD3"/>
    <w:rsid w:val="00B9574C"/>
    <w:rsid w:val="00B95A26"/>
    <w:rsid w:val="00B95A3E"/>
    <w:rsid w:val="00B95C78"/>
    <w:rsid w:val="00B97F28"/>
    <w:rsid w:val="00B97FBB"/>
    <w:rsid w:val="00BA0089"/>
    <w:rsid w:val="00BA0317"/>
    <w:rsid w:val="00BA03B8"/>
    <w:rsid w:val="00BA05B3"/>
    <w:rsid w:val="00BA1EAF"/>
    <w:rsid w:val="00BA2A2C"/>
    <w:rsid w:val="00BA4161"/>
    <w:rsid w:val="00BA4F66"/>
    <w:rsid w:val="00BA51A8"/>
    <w:rsid w:val="00BA540A"/>
    <w:rsid w:val="00BA72B5"/>
    <w:rsid w:val="00BA7F5D"/>
    <w:rsid w:val="00BB0D30"/>
    <w:rsid w:val="00BB181D"/>
    <w:rsid w:val="00BB1AF2"/>
    <w:rsid w:val="00BB1D90"/>
    <w:rsid w:val="00BB27F3"/>
    <w:rsid w:val="00BB33E2"/>
    <w:rsid w:val="00BB36B0"/>
    <w:rsid w:val="00BB3A0B"/>
    <w:rsid w:val="00BB493C"/>
    <w:rsid w:val="00BB4C0F"/>
    <w:rsid w:val="00BB4D46"/>
    <w:rsid w:val="00BB4F7A"/>
    <w:rsid w:val="00BB4F9D"/>
    <w:rsid w:val="00BB56C9"/>
    <w:rsid w:val="00BB57C8"/>
    <w:rsid w:val="00BB58C9"/>
    <w:rsid w:val="00BB5B9B"/>
    <w:rsid w:val="00BB672A"/>
    <w:rsid w:val="00BB7B97"/>
    <w:rsid w:val="00BC0471"/>
    <w:rsid w:val="00BC08B8"/>
    <w:rsid w:val="00BC112A"/>
    <w:rsid w:val="00BC1306"/>
    <w:rsid w:val="00BC1B73"/>
    <w:rsid w:val="00BC1D7F"/>
    <w:rsid w:val="00BC20A7"/>
    <w:rsid w:val="00BC21FB"/>
    <w:rsid w:val="00BC236F"/>
    <w:rsid w:val="00BC287C"/>
    <w:rsid w:val="00BC2B72"/>
    <w:rsid w:val="00BC33E8"/>
    <w:rsid w:val="00BC372F"/>
    <w:rsid w:val="00BC3F1F"/>
    <w:rsid w:val="00BC4343"/>
    <w:rsid w:val="00BC542A"/>
    <w:rsid w:val="00BC6457"/>
    <w:rsid w:val="00BC667C"/>
    <w:rsid w:val="00BC6A23"/>
    <w:rsid w:val="00BC6D3B"/>
    <w:rsid w:val="00BC764C"/>
    <w:rsid w:val="00BC788B"/>
    <w:rsid w:val="00BC7A97"/>
    <w:rsid w:val="00BC7B9E"/>
    <w:rsid w:val="00BC7EFB"/>
    <w:rsid w:val="00BD0573"/>
    <w:rsid w:val="00BD0863"/>
    <w:rsid w:val="00BD0BC2"/>
    <w:rsid w:val="00BD19AD"/>
    <w:rsid w:val="00BD2223"/>
    <w:rsid w:val="00BD308E"/>
    <w:rsid w:val="00BD3409"/>
    <w:rsid w:val="00BD3B46"/>
    <w:rsid w:val="00BD3B7E"/>
    <w:rsid w:val="00BD4234"/>
    <w:rsid w:val="00BD4818"/>
    <w:rsid w:val="00BD4975"/>
    <w:rsid w:val="00BD4F8E"/>
    <w:rsid w:val="00BD508D"/>
    <w:rsid w:val="00BD7E27"/>
    <w:rsid w:val="00BE0387"/>
    <w:rsid w:val="00BE07AC"/>
    <w:rsid w:val="00BE1200"/>
    <w:rsid w:val="00BE1CC1"/>
    <w:rsid w:val="00BE2068"/>
    <w:rsid w:val="00BE2188"/>
    <w:rsid w:val="00BE22F5"/>
    <w:rsid w:val="00BE2D95"/>
    <w:rsid w:val="00BE312D"/>
    <w:rsid w:val="00BE313D"/>
    <w:rsid w:val="00BE3314"/>
    <w:rsid w:val="00BE4B76"/>
    <w:rsid w:val="00BE561A"/>
    <w:rsid w:val="00BE5855"/>
    <w:rsid w:val="00BE5F8B"/>
    <w:rsid w:val="00BE6A26"/>
    <w:rsid w:val="00BE7283"/>
    <w:rsid w:val="00BE76DB"/>
    <w:rsid w:val="00BE7896"/>
    <w:rsid w:val="00BE7F50"/>
    <w:rsid w:val="00BF00DA"/>
    <w:rsid w:val="00BF07C1"/>
    <w:rsid w:val="00BF1234"/>
    <w:rsid w:val="00BF3571"/>
    <w:rsid w:val="00BF3BE1"/>
    <w:rsid w:val="00BF409D"/>
    <w:rsid w:val="00BF49DC"/>
    <w:rsid w:val="00BF5DBA"/>
    <w:rsid w:val="00BF6416"/>
    <w:rsid w:val="00BF64EF"/>
    <w:rsid w:val="00BF7523"/>
    <w:rsid w:val="00BF7578"/>
    <w:rsid w:val="00BF7622"/>
    <w:rsid w:val="00BF7F85"/>
    <w:rsid w:val="00C01433"/>
    <w:rsid w:val="00C016BE"/>
    <w:rsid w:val="00C02EB5"/>
    <w:rsid w:val="00C03515"/>
    <w:rsid w:val="00C03736"/>
    <w:rsid w:val="00C03764"/>
    <w:rsid w:val="00C03D4D"/>
    <w:rsid w:val="00C0404D"/>
    <w:rsid w:val="00C0574B"/>
    <w:rsid w:val="00C05C11"/>
    <w:rsid w:val="00C05DAC"/>
    <w:rsid w:val="00C060F4"/>
    <w:rsid w:val="00C061AD"/>
    <w:rsid w:val="00C06828"/>
    <w:rsid w:val="00C06B19"/>
    <w:rsid w:val="00C06F39"/>
    <w:rsid w:val="00C1004F"/>
    <w:rsid w:val="00C10D85"/>
    <w:rsid w:val="00C118EA"/>
    <w:rsid w:val="00C11A52"/>
    <w:rsid w:val="00C11C91"/>
    <w:rsid w:val="00C12062"/>
    <w:rsid w:val="00C120A9"/>
    <w:rsid w:val="00C126C0"/>
    <w:rsid w:val="00C12D31"/>
    <w:rsid w:val="00C12FA8"/>
    <w:rsid w:val="00C13797"/>
    <w:rsid w:val="00C142DF"/>
    <w:rsid w:val="00C14495"/>
    <w:rsid w:val="00C14751"/>
    <w:rsid w:val="00C14FDC"/>
    <w:rsid w:val="00C14FF6"/>
    <w:rsid w:val="00C15278"/>
    <w:rsid w:val="00C15739"/>
    <w:rsid w:val="00C1626F"/>
    <w:rsid w:val="00C1640A"/>
    <w:rsid w:val="00C1641A"/>
    <w:rsid w:val="00C16AB3"/>
    <w:rsid w:val="00C16B62"/>
    <w:rsid w:val="00C16D57"/>
    <w:rsid w:val="00C17B87"/>
    <w:rsid w:val="00C17C06"/>
    <w:rsid w:val="00C206E0"/>
    <w:rsid w:val="00C20D32"/>
    <w:rsid w:val="00C216B5"/>
    <w:rsid w:val="00C21B11"/>
    <w:rsid w:val="00C22042"/>
    <w:rsid w:val="00C225A6"/>
    <w:rsid w:val="00C22835"/>
    <w:rsid w:val="00C230A5"/>
    <w:rsid w:val="00C231A8"/>
    <w:rsid w:val="00C23353"/>
    <w:rsid w:val="00C23E37"/>
    <w:rsid w:val="00C24157"/>
    <w:rsid w:val="00C24FAA"/>
    <w:rsid w:val="00C25EAC"/>
    <w:rsid w:val="00C2614F"/>
    <w:rsid w:val="00C275EB"/>
    <w:rsid w:val="00C27A2A"/>
    <w:rsid w:val="00C27CE3"/>
    <w:rsid w:val="00C300A1"/>
    <w:rsid w:val="00C300D3"/>
    <w:rsid w:val="00C30B04"/>
    <w:rsid w:val="00C30BA1"/>
    <w:rsid w:val="00C3190A"/>
    <w:rsid w:val="00C31A01"/>
    <w:rsid w:val="00C31B9D"/>
    <w:rsid w:val="00C32879"/>
    <w:rsid w:val="00C335BF"/>
    <w:rsid w:val="00C34AAB"/>
    <w:rsid w:val="00C34BE9"/>
    <w:rsid w:val="00C35931"/>
    <w:rsid w:val="00C36807"/>
    <w:rsid w:val="00C370DB"/>
    <w:rsid w:val="00C37843"/>
    <w:rsid w:val="00C3796F"/>
    <w:rsid w:val="00C406CE"/>
    <w:rsid w:val="00C412C3"/>
    <w:rsid w:val="00C413BD"/>
    <w:rsid w:val="00C41569"/>
    <w:rsid w:val="00C415C9"/>
    <w:rsid w:val="00C41EA2"/>
    <w:rsid w:val="00C422B1"/>
    <w:rsid w:val="00C43C6A"/>
    <w:rsid w:val="00C43E58"/>
    <w:rsid w:val="00C44025"/>
    <w:rsid w:val="00C44066"/>
    <w:rsid w:val="00C44432"/>
    <w:rsid w:val="00C44D8D"/>
    <w:rsid w:val="00C44D90"/>
    <w:rsid w:val="00C44F71"/>
    <w:rsid w:val="00C458DC"/>
    <w:rsid w:val="00C45971"/>
    <w:rsid w:val="00C468FF"/>
    <w:rsid w:val="00C469C5"/>
    <w:rsid w:val="00C47911"/>
    <w:rsid w:val="00C47C8E"/>
    <w:rsid w:val="00C47C9E"/>
    <w:rsid w:val="00C504D1"/>
    <w:rsid w:val="00C50A9C"/>
    <w:rsid w:val="00C50F9C"/>
    <w:rsid w:val="00C51542"/>
    <w:rsid w:val="00C51799"/>
    <w:rsid w:val="00C517C5"/>
    <w:rsid w:val="00C51CF7"/>
    <w:rsid w:val="00C5215B"/>
    <w:rsid w:val="00C52A40"/>
    <w:rsid w:val="00C5371B"/>
    <w:rsid w:val="00C53826"/>
    <w:rsid w:val="00C53ED2"/>
    <w:rsid w:val="00C55952"/>
    <w:rsid w:val="00C5595D"/>
    <w:rsid w:val="00C55BD5"/>
    <w:rsid w:val="00C55CE6"/>
    <w:rsid w:val="00C56056"/>
    <w:rsid w:val="00C56412"/>
    <w:rsid w:val="00C56C91"/>
    <w:rsid w:val="00C570A6"/>
    <w:rsid w:val="00C57532"/>
    <w:rsid w:val="00C57EE5"/>
    <w:rsid w:val="00C605F6"/>
    <w:rsid w:val="00C60D69"/>
    <w:rsid w:val="00C61301"/>
    <w:rsid w:val="00C616B6"/>
    <w:rsid w:val="00C617AA"/>
    <w:rsid w:val="00C61FCA"/>
    <w:rsid w:val="00C62BBB"/>
    <w:rsid w:val="00C62CBC"/>
    <w:rsid w:val="00C62D4E"/>
    <w:rsid w:val="00C63643"/>
    <w:rsid w:val="00C6398D"/>
    <w:rsid w:val="00C63FE9"/>
    <w:rsid w:val="00C65BA2"/>
    <w:rsid w:val="00C65C9B"/>
    <w:rsid w:val="00C66450"/>
    <w:rsid w:val="00C66668"/>
    <w:rsid w:val="00C66985"/>
    <w:rsid w:val="00C672A2"/>
    <w:rsid w:val="00C67667"/>
    <w:rsid w:val="00C67D2B"/>
    <w:rsid w:val="00C704DA"/>
    <w:rsid w:val="00C710AE"/>
    <w:rsid w:val="00C7114C"/>
    <w:rsid w:val="00C716FD"/>
    <w:rsid w:val="00C717F4"/>
    <w:rsid w:val="00C7208E"/>
    <w:rsid w:val="00C7257C"/>
    <w:rsid w:val="00C7365A"/>
    <w:rsid w:val="00C741B0"/>
    <w:rsid w:val="00C74E19"/>
    <w:rsid w:val="00C7571E"/>
    <w:rsid w:val="00C7620E"/>
    <w:rsid w:val="00C77C02"/>
    <w:rsid w:val="00C77DCA"/>
    <w:rsid w:val="00C80068"/>
    <w:rsid w:val="00C8052B"/>
    <w:rsid w:val="00C809D5"/>
    <w:rsid w:val="00C81390"/>
    <w:rsid w:val="00C81B08"/>
    <w:rsid w:val="00C81C02"/>
    <w:rsid w:val="00C825F7"/>
    <w:rsid w:val="00C828BB"/>
    <w:rsid w:val="00C82EE4"/>
    <w:rsid w:val="00C830CA"/>
    <w:rsid w:val="00C836F5"/>
    <w:rsid w:val="00C84D5A"/>
    <w:rsid w:val="00C85BE2"/>
    <w:rsid w:val="00C86209"/>
    <w:rsid w:val="00C8651E"/>
    <w:rsid w:val="00C86BAE"/>
    <w:rsid w:val="00C87B77"/>
    <w:rsid w:val="00C87FA8"/>
    <w:rsid w:val="00C906C6"/>
    <w:rsid w:val="00C907D6"/>
    <w:rsid w:val="00C920FF"/>
    <w:rsid w:val="00C923DA"/>
    <w:rsid w:val="00C924B8"/>
    <w:rsid w:val="00C932D7"/>
    <w:rsid w:val="00C937FF"/>
    <w:rsid w:val="00C9422E"/>
    <w:rsid w:val="00C943B1"/>
    <w:rsid w:val="00C94762"/>
    <w:rsid w:val="00C9482A"/>
    <w:rsid w:val="00C948B9"/>
    <w:rsid w:val="00C961A4"/>
    <w:rsid w:val="00C96290"/>
    <w:rsid w:val="00C97975"/>
    <w:rsid w:val="00CA07A4"/>
    <w:rsid w:val="00CA0AC6"/>
    <w:rsid w:val="00CA0D61"/>
    <w:rsid w:val="00CA103D"/>
    <w:rsid w:val="00CA184F"/>
    <w:rsid w:val="00CA2445"/>
    <w:rsid w:val="00CA260E"/>
    <w:rsid w:val="00CA2BAB"/>
    <w:rsid w:val="00CA32FD"/>
    <w:rsid w:val="00CA4736"/>
    <w:rsid w:val="00CA48B3"/>
    <w:rsid w:val="00CA4C46"/>
    <w:rsid w:val="00CA5162"/>
    <w:rsid w:val="00CA6E59"/>
    <w:rsid w:val="00CA71BC"/>
    <w:rsid w:val="00CA724D"/>
    <w:rsid w:val="00CA7ABA"/>
    <w:rsid w:val="00CA7EB5"/>
    <w:rsid w:val="00CA7EEC"/>
    <w:rsid w:val="00CB0835"/>
    <w:rsid w:val="00CB0B84"/>
    <w:rsid w:val="00CB1742"/>
    <w:rsid w:val="00CB1951"/>
    <w:rsid w:val="00CB1EC2"/>
    <w:rsid w:val="00CB1F69"/>
    <w:rsid w:val="00CB273A"/>
    <w:rsid w:val="00CB2978"/>
    <w:rsid w:val="00CB2B9C"/>
    <w:rsid w:val="00CB2B9D"/>
    <w:rsid w:val="00CB2BA0"/>
    <w:rsid w:val="00CB3999"/>
    <w:rsid w:val="00CB3D2A"/>
    <w:rsid w:val="00CB4770"/>
    <w:rsid w:val="00CB4BD2"/>
    <w:rsid w:val="00CB4F12"/>
    <w:rsid w:val="00CB5270"/>
    <w:rsid w:val="00CB582C"/>
    <w:rsid w:val="00CB5E56"/>
    <w:rsid w:val="00CB63DB"/>
    <w:rsid w:val="00CB7922"/>
    <w:rsid w:val="00CB7F5A"/>
    <w:rsid w:val="00CC0448"/>
    <w:rsid w:val="00CC05A3"/>
    <w:rsid w:val="00CC0C17"/>
    <w:rsid w:val="00CC0E52"/>
    <w:rsid w:val="00CC1A71"/>
    <w:rsid w:val="00CC20C9"/>
    <w:rsid w:val="00CC22C4"/>
    <w:rsid w:val="00CC2776"/>
    <w:rsid w:val="00CC2968"/>
    <w:rsid w:val="00CC302C"/>
    <w:rsid w:val="00CC3689"/>
    <w:rsid w:val="00CC403B"/>
    <w:rsid w:val="00CC474D"/>
    <w:rsid w:val="00CC4E78"/>
    <w:rsid w:val="00CC5154"/>
    <w:rsid w:val="00CC52F8"/>
    <w:rsid w:val="00CC5644"/>
    <w:rsid w:val="00CC62F5"/>
    <w:rsid w:val="00CC7572"/>
    <w:rsid w:val="00CD0E08"/>
    <w:rsid w:val="00CD2ED8"/>
    <w:rsid w:val="00CD3052"/>
    <w:rsid w:val="00CD33E1"/>
    <w:rsid w:val="00CD3472"/>
    <w:rsid w:val="00CD3976"/>
    <w:rsid w:val="00CD4181"/>
    <w:rsid w:val="00CD479D"/>
    <w:rsid w:val="00CD6361"/>
    <w:rsid w:val="00CD6A83"/>
    <w:rsid w:val="00CD6D42"/>
    <w:rsid w:val="00CD7473"/>
    <w:rsid w:val="00CD74ED"/>
    <w:rsid w:val="00CD7BEB"/>
    <w:rsid w:val="00CE12D3"/>
    <w:rsid w:val="00CE14A2"/>
    <w:rsid w:val="00CE1B1D"/>
    <w:rsid w:val="00CE2E44"/>
    <w:rsid w:val="00CE38A0"/>
    <w:rsid w:val="00CE3A3D"/>
    <w:rsid w:val="00CE41D9"/>
    <w:rsid w:val="00CE4451"/>
    <w:rsid w:val="00CE4D22"/>
    <w:rsid w:val="00CE5352"/>
    <w:rsid w:val="00CE5A33"/>
    <w:rsid w:val="00CE5E46"/>
    <w:rsid w:val="00CE6786"/>
    <w:rsid w:val="00CE6C1E"/>
    <w:rsid w:val="00CE77AD"/>
    <w:rsid w:val="00CE7A85"/>
    <w:rsid w:val="00CE7B3E"/>
    <w:rsid w:val="00CF20F1"/>
    <w:rsid w:val="00CF2D3B"/>
    <w:rsid w:val="00CF301D"/>
    <w:rsid w:val="00CF3809"/>
    <w:rsid w:val="00CF3EEF"/>
    <w:rsid w:val="00CF485B"/>
    <w:rsid w:val="00CF5430"/>
    <w:rsid w:val="00CF63CD"/>
    <w:rsid w:val="00CF682B"/>
    <w:rsid w:val="00CF7A2B"/>
    <w:rsid w:val="00CF7BD8"/>
    <w:rsid w:val="00CF7C46"/>
    <w:rsid w:val="00CF7D69"/>
    <w:rsid w:val="00D003A1"/>
    <w:rsid w:val="00D00A5E"/>
    <w:rsid w:val="00D00AA0"/>
    <w:rsid w:val="00D010ED"/>
    <w:rsid w:val="00D01347"/>
    <w:rsid w:val="00D0166D"/>
    <w:rsid w:val="00D01693"/>
    <w:rsid w:val="00D01F07"/>
    <w:rsid w:val="00D02E1E"/>
    <w:rsid w:val="00D02F9B"/>
    <w:rsid w:val="00D0314C"/>
    <w:rsid w:val="00D032BC"/>
    <w:rsid w:val="00D03D0C"/>
    <w:rsid w:val="00D04841"/>
    <w:rsid w:val="00D049F6"/>
    <w:rsid w:val="00D04DA9"/>
    <w:rsid w:val="00D04DCC"/>
    <w:rsid w:val="00D05968"/>
    <w:rsid w:val="00D05B92"/>
    <w:rsid w:val="00D05CBC"/>
    <w:rsid w:val="00D0614D"/>
    <w:rsid w:val="00D06D7C"/>
    <w:rsid w:val="00D0724F"/>
    <w:rsid w:val="00D07C0F"/>
    <w:rsid w:val="00D07C22"/>
    <w:rsid w:val="00D104F9"/>
    <w:rsid w:val="00D121CF"/>
    <w:rsid w:val="00D1225C"/>
    <w:rsid w:val="00D12FD9"/>
    <w:rsid w:val="00D13352"/>
    <w:rsid w:val="00D13482"/>
    <w:rsid w:val="00D13561"/>
    <w:rsid w:val="00D1433A"/>
    <w:rsid w:val="00D14AF3"/>
    <w:rsid w:val="00D14B25"/>
    <w:rsid w:val="00D154DF"/>
    <w:rsid w:val="00D1556A"/>
    <w:rsid w:val="00D155E6"/>
    <w:rsid w:val="00D156FD"/>
    <w:rsid w:val="00D15DDF"/>
    <w:rsid w:val="00D15F5C"/>
    <w:rsid w:val="00D163DA"/>
    <w:rsid w:val="00D16619"/>
    <w:rsid w:val="00D16F72"/>
    <w:rsid w:val="00D174D5"/>
    <w:rsid w:val="00D175FD"/>
    <w:rsid w:val="00D179FB"/>
    <w:rsid w:val="00D17A1C"/>
    <w:rsid w:val="00D17CBE"/>
    <w:rsid w:val="00D2080B"/>
    <w:rsid w:val="00D20C77"/>
    <w:rsid w:val="00D20CA0"/>
    <w:rsid w:val="00D20EF8"/>
    <w:rsid w:val="00D21417"/>
    <w:rsid w:val="00D21BCD"/>
    <w:rsid w:val="00D249B0"/>
    <w:rsid w:val="00D24A41"/>
    <w:rsid w:val="00D24B49"/>
    <w:rsid w:val="00D25217"/>
    <w:rsid w:val="00D25618"/>
    <w:rsid w:val="00D25906"/>
    <w:rsid w:val="00D25921"/>
    <w:rsid w:val="00D25F63"/>
    <w:rsid w:val="00D26277"/>
    <w:rsid w:val="00D26699"/>
    <w:rsid w:val="00D266FE"/>
    <w:rsid w:val="00D2689A"/>
    <w:rsid w:val="00D30318"/>
    <w:rsid w:val="00D30C0F"/>
    <w:rsid w:val="00D31FC8"/>
    <w:rsid w:val="00D32271"/>
    <w:rsid w:val="00D3247F"/>
    <w:rsid w:val="00D327DF"/>
    <w:rsid w:val="00D32EE9"/>
    <w:rsid w:val="00D33093"/>
    <w:rsid w:val="00D3410D"/>
    <w:rsid w:val="00D350D1"/>
    <w:rsid w:val="00D35276"/>
    <w:rsid w:val="00D3556D"/>
    <w:rsid w:val="00D37C08"/>
    <w:rsid w:val="00D37E10"/>
    <w:rsid w:val="00D40BE6"/>
    <w:rsid w:val="00D40C52"/>
    <w:rsid w:val="00D424D4"/>
    <w:rsid w:val="00D42A46"/>
    <w:rsid w:val="00D43855"/>
    <w:rsid w:val="00D4426A"/>
    <w:rsid w:val="00D44408"/>
    <w:rsid w:val="00D44C4A"/>
    <w:rsid w:val="00D45548"/>
    <w:rsid w:val="00D458FB"/>
    <w:rsid w:val="00D46133"/>
    <w:rsid w:val="00D463CF"/>
    <w:rsid w:val="00D46B15"/>
    <w:rsid w:val="00D470F0"/>
    <w:rsid w:val="00D503F9"/>
    <w:rsid w:val="00D50EBD"/>
    <w:rsid w:val="00D53491"/>
    <w:rsid w:val="00D53576"/>
    <w:rsid w:val="00D53987"/>
    <w:rsid w:val="00D53FA6"/>
    <w:rsid w:val="00D54561"/>
    <w:rsid w:val="00D549C0"/>
    <w:rsid w:val="00D5553A"/>
    <w:rsid w:val="00D55659"/>
    <w:rsid w:val="00D55BB2"/>
    <w:rsid w:val="00D5629B"/>
    <w:rsid w:val="00D56AAC"/>
    <w:rsid w:val="00D56D39"/>
    <w:rsid w:val="00D56DE7"/>
    <w:rsid w:val="00D5790E"/>
    <w:rsid w:val="00D57A63"/>
    <w:rsid w:val="00D60C1E"/>
    <w:rsid w:val="00D61322"/>
    <w:rsid w:val="00D61336"/>
    <w:rsid w:val="00D61B1B"/>
    <w:rsid w:val="00D624A5"/>
    <w:rsid w:val="00D630C7"/>
    <w:rsid w:val="00D645B3"/>
    <w:rsid w:val="00D64707"/>
    <w:rsid w:val="00D64CC7"/>
    <w:rsid w:val="00D6532B"/>
    <w:rsid w:val="00D65699"/>
    <w:rsid w:val="00D6615C"/>
    <w:rsid w:val="00D6663F"/>
    <w:rsid w:val="00D668EA"/>
    <w:rsid w:val="00D66965"/>
    <w:rsid w:val="00D66B94"/>
    <w:rsid w:val="00D66CE3"/>
    <w:rsid w:val="00D66D12"/>
    <w:rsid w:val="00D70486"/>
    <w:rsid w:val="00D70697"/>
    <w:rsid w:val="00D707AE"/>
    <w:rsid w:val="00D709B0"/>
    <w:rsid w:val="00D70D93"/>
    <w:rsid w:val="00D71647"/>
    <w:rsid w:val="00D717F2"/>
    <w:rsid w:val="00D740DB"/>
    <w:rsid w:val="00D76CD5"/>
    <w:rsid w:val="00D80D5A"/>
    <w:rsid w:val="00D8133D"/>
    <w:rsid w:val="00D816D0"/>
    <w:rsid w:val="00D83D3A"/>
    <w:rsid w:val="00D84AEF"/>
    <w:rsid w:val="00D84FA7"/>
    <w:rsid w:val="00D8711D"/>
    <w:rsid w:val="00D879ED"/>
    <w:rsid w:val="00D87D6D"/>
    <w:rsid w:val="00D907B8"/>
    <w:rsid w:val="00D9087C"/>
    <w:rsid w:val="00D908F4"/>
    <w:rsid w:val="00D90AA8"/>
    <w:rsid w:val="00D90E78"/>
    <w:rsid w:val="00D90ED7"/>
    <w:rsid w:val="00D91A60"/>
    <w:rsid w:val="00D92367"/>
    <w:rsid w:val="00D92997"/>
    <w:rsid w:val="00D93021"/>
    <w:rsid w:val="00D93F3E"/>
    <w:rsid w:val="00D945BA"/>
    <w:rsid w:val="00D949EF"/>
    <w:rsid w:val="00D954B2"/>
    <w:rsid w:val="00D95922"/>
    <w:rsid w:val="00D96294"/>
    <w:rsid w:val="00D9758B"/>
    <w:rsid w:val="00D97D51"/>
    <w:rsid w:val="00DA0828"/>
    <w:rsid w:val="00DA0937"/>
    <w:rsid w:val="00DA1920"/>
    <w:rsid w:val="00DA1BA0"/>
    <w:rsid w:val="00DA1C6E"/>
    <w:rsid w:val="00DA20EC"/>
    <w:rsid w:val="00DA2505"/>
    <w:rsid w:val="00DA2882"/>
    <w:rsid w:val="00DA37B4"/>
    <w:rsid w:val="00DA3F9D"/>
    <w:rsid w:val="00DA419C"/>
    <w:rsid w:val="00DA470B"/>
    <w:rsid w:val="00DA5141"/>
    <w:rsid w:val="00DA532D"/>
    <w:rsid w:val="00DA5779"/>
    <w:rsid w:val="00DA70E7"/>
    <w:rsid w:val="00DA74FD"/>
    <w:rsid w:val="00DA7BE3"/>
    <w:rsid w:val="00DA7DCE"/>
    <w:rsid w:val="00DB0A9F"/>
    <w:rsid w:val="00DB1020"/>
    <w:rsid w:val="00DB24A7"/>
    <w:rsid w:val="00DB288A"/>
    <w:rsid w:val="00DB3547"/>
    <w:rsid w:val="00DB3616"/>
    <w:rsid w:val="00DB432F"/>
    <w:rsid w:val="00DB4820"/>
    <w:rsid w:val="00DB4C8F"/>
    <w:rsid w:val="00DB66DC"/>
    <w:rsid w:val="00DB6A47"/>
    <w:rsid w:val="00DB6C2B"/>
    <w:rsid w:val="00DB6F97"/>
    <w:rsid w:val="00DC05D8"/>
    <w:rsid w:val="00DC09D2"/>
    <w:rsid w:val="00DC0B70"/>
    <w:rsid w:val="00DC0B98"/>
    <w:rsid w:val="00DC1518"/>
    <w:rsid w:val="00DC16B5"/>
    <w:rsid w:val="00DC17E8"/>
    <w:rsid w:val="00DC1B0B"/>
    <w:rsid w:val="00DC2949"/>
    <w:rsid w:val="00DC2AD2"/>
    <w:rsid w:val="00DC2C2E"/>
    <w:rsid w:val="00DC2EBF"/>
    <w:rsid w:val="00DC396B"/>
    <w:rsid w:val="00DC3AD4"/>
    <w:rsid w:val="00DC43FA"/>
    <w:rsid w:val="00DC5AA1"/>
    <w:rsid w:val="00DC69CE"/>
    <w:rsid w:val="00DC6BEA"/>
    <w:rsid w:val="00DC7A9E"/>
    <w:rsid w:val="00DD0163"/>
    <w:rsid w:val="00DD0261"/>
    <w:rsid w:val="00DD05C2"/>
    <w:rsid w:val="00DD0C5A"/>
    <w:rsid w:val="00DD0CE5"/>
    <w:rsid w:val="00DD134D"/>
    <w:rsid w:val="00DD1418"/>
    <w:rsid w:val="00DD230D"/>
    <w:rsid w:val="00DD2AED"/>
    <w:rsid w:val="00DD2BC9"/>
    <w:rsid w:val="00DD301F"/>
    <w:rsid w:val="00DD3F1F"/>
    <w:rsid w:val="00DD4062"/>
    <w:rsid w:val="00DD46E2"/>
    <w:rsid w:val="00DD4C78"/>
    <w:rsid w:val="00DD4EAF"/>
    <w:rsid w:val="00DD509E"/>
    <w:rsid w:val="00DD59E2"/>
    <w:rsid w:val="00DD77E6"/>
    <w:rsid w:val="00DD7EF1"/>
    <w:rsid w:val="00DE18C5"/>
    <w:rsid w:val="00DE1DDF"/>
    <w:rsid w:val="00DE271A"/>
    <w:rsid w:val="00DE2979"/>
    <w:rsid w:val="00DE2B62"/>
    <w:rsid w:val="00DE4996"/>
    <w:rsid w:val="00DE4E4C"/>
    <w:rsid w:val="00DE526A"/>
    <w:rsid w:val="00DE62A6"/>
    <w:rsid w:val="00DE63C9"/>
    <w:rsid w:val="00DE65A7"/>
    <w:rsid w:val="00DE70D9"/>
    <w:rsid w:val="00DF0714"/>
    <w:rsid w:val="00DF0745"/>
    <w:rsid w:val="00DF12DF"/>
    <w:rsid w:val="00DF199F"/>
    <w:rsid w:val="00DF1DA1"/>
    <w:rsid w:val="00DF23E5"/>
    <w:rsid w:val="00DF2F8D"/>
    <w:rsid w:val="00DF3071"/>
    <w:rsid w:val="00DF32F4"/>
    <w:rsid w:val="00DF334A"/>
    <w:rsid w:val="00DF3861"/>
    <w:rsid w:val="00DF3E42"/>
    <w:rsid w:val="00DF40D6"/>
    <w:rsid w:val="00DF422A"/>
    <w:rsid w:val="00DF47CD"/>
    <w:rsid w:val="00DF6078"/>
    <w:rsid w:val="00DF6766"/>
    <w:rsid w:val="00DF67E5"/>
    <w:rsid w:val="00DF69B4"/>
    <w:rsid w:val="00DF7280"/>
    <w:rsid w:val="00DF75BB"/>
    <w:rsid w:val="00DF780C"/>
    <w:rsid w:val="00E0056E"/>
    <w:rsid w:val="00E005A3"/>
    <w:rsid w:val="00E010A5"/>
    <w:rsid w:val="00E0200D"/>
    <w:rsid w:val="00E02592"/>
    <w:rsid w:val="00E03150"/>
    <w:rsid w:val="00E0370D"/>
    <w:rsid w:val="00E0384C"/>
    <w:rsid w:val="00E0390C"/>
    <w:rsid w:val="00E040AD"/>
    <w:rsid w:val="00E0544C"/>
    <w:rsid w:val="00E05454"/>
    <w:rsid w:val="00E05AF7"/>
    <w:rsid w:val="00E064E6"/>
    <w:rsid w:val="00E076AF"/>
    <w:rsid w:val="00E07AC2"/>
    <w:rsid w:val="00E107B4"/>
    <w:rsid w:val="00E11845"/>
    <w:rsid w:val="00E11FB4"/>
    <w:rsid w:val="00E12174"/>
    <w:rsid w:val="00E124CA"/>
    <w:rsid w:val="00E12C5F"/>
    <w:rsid w:val="00E13026"/>
    <w:rsid w:val="00E13134"/>
    <w:rsid w:val="00E141DE"/>
    <w:rsid w:val="00E14772"/>
    <w:rsid w:val="00E162A8"/>
    <w:rsid w:val="00E17579"/>
    <w:rsid w:val="00E2045F"/>
    <w:rsid w:val="00E20BAF"/>
    <w:rsid w:val="00E20D08"/>
    <w:rsid w:val="00E21613"/>
    <w:rsid w:val="00E219C4"/>
    <w:rsid w:val="00E2201B"/>
    <w:rsid w:val="00E222EA"/>
    <w:rsid w:val="00E22AEA"/>
    <w:rsid w:val="00E23F40"/>
    <w:rsid w:val="00E24DC6"/>
    <w:rsid w:val="00E26706"/>
    <w:rsid w:val="00E270A2"/>
    <w:rsid w:val="00E27488"/>
    <w:rsid w:val="00E27931"/>
    <w:rsid w:val="00E305F0"/>
    <w:rsid w:val="00E3133D"/>
    <w:rsid w:val="00E315BC"/>
    <w:rsid w:val="00E32D26"/>
    <w:rsid w:val="00E3343D"/>
    <w:rsid w:val="00E33895"/>
    <w:rsid w:val="00E34775"/>
    <w:rsid w:val="00E34AC4"/>
    <w:rsid w:val="00E35260"/>
    <w:rsid w:val="00E35E92"/>
    <w:rsid w:val="00E3637C"/>
    <w:rsid w:val="00E37014"/>
    <w:rsid w:val="00E37683"/>
    <w:rsid w:val="00E378CF"/>
    <w:rsid w:val="00E37ADA"/>
    <w:rsid w:val="00E4012C"/>
    <w:rsid w:val="00E4014F"/>
    <w:rsid w:val="00E406E3"/>
    <w:rsid w:val="00E40A50"/>
    <w:rsid w:val="00E40E17"/>
    <w:rsid w:val="00E431ED"/>
    <w:rsid w:val="00E43689"/>
    <w:rsid w:val="00E436F8"/>
    <w:rsid w:val="00E43843"/>
    <w:rsid w:val="00E43852"/>
    <w:rsid w:val="00E438D6"/>
    <w:rsid w:val="00E4405F"/>
    <w:rsid w:val="00E44D59"/>
    <w:rsid w:val="00E4501C"/>
    <w:rsid w:val="00E451D1"/>
    <w:rsid w:val="00E456B7"/>
    <w:rsid w:val="00E456FF"/>
    <w:rsid w:val="00E45982"/>
    <w:rsid w:val="00E46C28"/>
    <w:rsid w:val="00E47168"/>
    <w:rsid w:val="00E478DC"/>
    <w:rsid w:val="00E47A06"/>
    <w:rsid w:val="00E47C26"/>
    <w:rsid w:val="00E5057E"/>
    <w:rsid w:val="00E505DA"/>
    <w:rsid w:val="00E50B07"/>
    <w:rsid w:val="00E5123E"/>
    <w:rsid w:val="00E51713"/>
    <w:rsid w:val="00E51B8E"/>
    <w:rsid w:val="00E53048"/>
    <w:rsid w:val="00E546D1"/>
    <w:rsid w:val="00E54B30"/>
    <w:rsid w:val="00E54D8E"/>
    <w:rsid w:val="00E5540E"/>
    <w:rsid w:val="00E55475"/>
    <w:rsid w:val="00E558A4"/>
    <w:rsid w:val="00E56925"/>
    <w:rsid w:val="00E57632"/>
    <w:rsid w:val="00E576C5"/>
    <w:rsid w:val="00E57700"/>
    <w:rsid w:val="00E608AD"/>
    <w:rsid w:val="00E61193"/>
    <w:rsid w:val="00E61213"/>
    <w:rsid w:val="00E61757"/>
    <w:rsid w:val="00E619BB"/>
    <w:rsid w:val="00E622A8"/>
    <w:rsid w:val="00E624A7"/>
    <w:rsid w:val="00E63483"/>
    <w:rsid w:val="00E6378C"/>
    <w:rsid w:val="00E63F8B"/>
    <w:rsid w:val="00E64018"/>
    <w:rsid w:val="00E643A0"/>
    <w:rsid w:val="00E64554"/>
    <w:rsid w:val="00E64589"/>
    <w:rsid w:val="00E65EF7"/>
    <w:rsid w:val="00E66174"/>
    <w:rsid w:val="00E6659B"/>
    <w:rsid w:val="00E66E15"/>
    <w:rsid w:val="00E672C7"/>
    <w:rsid w:val="00E67AF5"/>
    <w:rsid w:val="00E70096"/>
    <w:rsid w:val="00E70674"/>
    <w:rsid w:val="00E70E18"/>
    <w:rsid w:val="00E7101C"/>
    <w:rsid w:val="00E712B6"/>
    <w:rsid w:val="00E72740"/>
    <w:rsid w:val="00E737F1"/>
    <w:rsid w:val="00E74901"/>
    <w:rsid w:val="00E75695"/>
    <w:rsid w:val="00E759FA"/>
    <w:rsid w:val="00E760D6"/>
    <w:rsid w:val="00E76AEE"/>
    <w:rsid w:val="00E76B1E"/>
    <w:rsid w:val="00E76CA5"/>
    <w:rsid w:val="00E7782E"/>
    <w:rsid w:val="00E77A2D"/>
    <w:rsid w:val="00E80112"/>
    <w:rsid w:val="00E803D3"/>
    <w:rsid w:val="00E805B1"/>
    <w:rsid w:val="00E80C0C"/>
    <w:rsid w:val="00E81939"/>
    <w:rsid w:val="00E81DA8"/>
    <w:rsid w:val="00E82920"/>
    <w:rsid w:val="00E82DE0"/>
    <w:rsid w:val="00E831D5"/>
    <w:rsid w:val="00E83A44"/>
    <w:rsid w:val="00E84079"/>
    <w:rsid w:val="00E85C10"/>
    <w:rsid w:val="00E85E08"/>
    <w:rsid w:val="00E85F92"/>
    <w:rsid w:val="00E86CBB"/>
    <w:rsid w:val="00E87224"/>
    <w:rsid w:val="00E877B7"/>
    <w:rsid w:val="00E879FF"/>
    <w:rsid w:val="00E87AE7"/>
    <w:rsid w:val="00E912F9"/>
    <w:rsid w:val="00E91683"/>
    <w:rsid w:val="00E92B8C"/>
    <w:rsid w:val="00E934F1"/>
    <w:rsid w:val="00E94456"/>
    <w:rsid w:val="00E944E5"/>
    <w:rsid w:val="00E94570"/>
    <w:rsid w:val="00E9462A"/>
    <w:rsid w:val="00E9465F"/>
    <w:rsid w:val="00E9481D"/>
    <w:rsid w:val="00E94993"/>
    <w:rsid w:val="00E95B96"/>
    <w:rsid w:val="00E96881"/>
    <w:rsid w:val="00E9750C"/>
    <w:rsid w:val="00EA0BC4"/>
    <w:rsid w:val="00EA0C02"/>
    <w:rsid w:val="00EA146B"/>
    <w:rsid w:val="00EA19D3"/>
    <w:rsid w:val="00EA19E9"/>
    <w:rsid w:val="00EA2795"/>
    <w:rsid w:val="00EA2BDC"/>
    <w:rsid w:val="00EA2FC2"/>
    <w:rsid w:val="00EA3976"/>
    <w:rsid w:val="00EA479A"/>
    <w:rsid w:val="00EA65C9"/>
    <w:rsid w:val="00EA70F2"/>
    <w:rsid w:val="00EA7329"/>
    <w:rsid w:val="00EB14C5"/>
    <w:rsid w:val="00EB16D4"/>
    <w:rsid w:val="00EB1DC4"/>
    <w:rsid w:val="00EB205D"/>
    <w:rsid w:val="00EB2F9A"/>
    <w:rsid w:val="00EB3200"/>
    <w:rsid w:val="00EB4E1F"/>
    <w:rsid w:val="00EB5A58"/>
    <w:rsid w:val="00EB638F"/>
    <w:rsid w:val="00EB67EF"/>
    <w:rsid w:val="00EB68CD"/>
    <w:rsid w:val="00EB7207"/>
    <w:rsid w:val="00EC0287"/>
    <w:rsid w:val="00EC03A0"/>
    <w:rsid w:val="00EC0A00"/>
    <w:rsid w:val="00EC0CB0"/>
    <w:rsid w:val="00EC1327"/>
    <w:rsid w:val="00EC14B9"/>
    <w:rsid w:val="00EC18D9"/>
    <w:rsid w:val="00EC1F43"/>
    <w:rsid w:val="00EC2223"/>
    <w:rsid w:val="00EC2F4F"/>
    <w:rsid w:val="00EC37FF"/>
    <w:rsid w:val="00EC3918"/>
    <w:rsid w:val="00EC3B0A"/>
    <w:rsid w:val="00EC4C37"/>
    <w:rsid w:val="00EC4CBC"/>
    <w:rsid w:val="00EC4F36"/>
    <w:rsid w:val="00EC51AA"/>
    <w:rsid w:val="00EC7039"/>
    <w:rsid w:val="00EC7213"/>
    <w:rsid w:val="00EC7E3D"/>
    <w:rsid w:val="00ED1270"/>
    <w:rsid w:val="00ED3EB0"/>
    <w:rsid w:val="00ED415A"/>
    <w:rsid w:val="00ED42B9"/>
    <w:rsid w:val="00ED5286"/>
    <w:rsid w:val="00ED547F"/>
    <w:rsid w:val="00ED575E"/>
    <w:rsid w:val="00ED6221"/>
    <w:rsid w:val="00ED646E"/>
    <w:rsid w:val="00ED6516"/>
    <w:rsid w:val="00ED65E4"/>
    <w:rsid w:val="00ED739F"/>
    <w:rsid w:val="00ED75F0"/>
    <w:rsid w:val="00ED7911"/>
    <w:rsid w:val="00EE023E"/>
    <w:rsid w:val="00EE0735"/>
    <w:rsid w:val="00EE0DE2"/>
    <w:rsid w:val="00EE0F13"/>
    <w:rsid w:val="00EE130E"/>
    <w:rsid w:val="00EE1547"/>
    <w:rsid w:val="00EE1953"/>
    <w:rsid w:val="00EE2D3D"/>
    <w:rsid w:val="00EE3234"/>
    <w:rsid w:val="00EE34FF"/>
    <w:rsid w:val="00EE3671"/>
    <w:rsid w:val="00EE3A9F"/>
    <w:rsid w:val="00EE3BFC"/>
    <w:rsid w:val="00EE3C4E"/>
    <w:rsid w:val="00EE4295"/>
    <w:rsid w:val="00EE434A"/>
    <w:rsid w:val="00EE45B6"/>
    <w:rsid w:val="00EE4CA1"/>
    <w:rsid w:val="00EE5458"/>
    <w:rsid w:val="00EE6E1A"/>
    <w:rsid w:val="00EE7917"/>
    <w:rsid w:val="00EF0CB7"/>
    <w:rsid w:val="00EF10BA"/>
    <w:rsid w:val="00EF11EB"/>
    <w:rsid w:val="00EF2021"/>
    <w:rsid w:val="00EF25C8"/>
    <w:rsid w:val="00EF2B36"/>
    <w:rsid w:val="00EF2B85"/>
    <w:rsid w:val="00EF3CB3"/>
    <w:rsid w:val="00EF4762"/>
    <w:rsid w:val="00EF4D78"/>
    <w:rsid w:val="00EF6063"/>
    <w:rsid w:val="00EF6ADC"/>
    <w:rsid w:val="00EF6EED"/>
    <w:rsid w:val="00F00A37"/>
    <w:rsid w:val="00F01805"/>
    <w:rsid w:val="00F01AF6"/>
    <w:rsid w:val="00F01C52"/>
    <w:rsid w:val="00F0311D"/>
    <w:rsid w:val="00F032B2"/>
    <w:rsid w:val="00F03647"/>
    <w:rsid w:val="00F03D20"/>
    <w:rsid w:val="00F04125"/>
    <w:rsid w:val="00F04317"/>
    <w:rsid w:val="00F045DE"/>
    <w:rsid w:val="00F04AA7"/>
    <w:rsid w:val="00F05247"/>
    <w:rsid w:val="00F05D64"/>
    <w:rsid w:val="00F05FA5"/>
    <w:rsid w:val="00F071B1"/>
    <w:rsid w:val="00F076A7"/>
    <w:rsid w:val="00F07715"/>
    <w:rsid w:val="00F07E04"/>
    <w:rsid w:val="00F10A5F"/>
    <w:rsid w:val="00F11005"/>
    <w:rsid w:val="00F123DC"/>
    <w:rsid w:val="00F130AB"/>
    <w:rsid w:val="00F13E99"/>
    <w:rsid w:val="00F1418A"/>
    <w:rsid w:val="00F153C2"/>
    <w:rsid w:val="00F154F1"/>
    <w:rsid w:val="00F15684"/>
    <w:rsid w:val="00F15713"/>
    <w:rsid w:val="00F15925"/>
    <w:rsid w:val="00F15A9C"/>
    <w:rsid w:val="00F16D99"/>
    <w:rsid w:val="00F20416"/>
    <w:rsid w:val="00F218AF"/>
    <w:rsid w:val="00F2198C"/>
    <w:rsid w:val="00F221EF"/>
    <w:rsid w:val="00F224A4"/>
    <w:rsid w:val="00F22A46"/>
    <w:rsid w:val="00F2324D"/>
    <w:rsid w:val="00F235E2"/>
    <w:rsid w:val="00F23BA6"/>
    <w:rsid w:val="00F240CE"/>
    <w:rsid w:val="00F244F9"/>
    <w:rsid w:val="00F249E4"/>
    <w:rsid w:val="00F24B3A"/>
    <w:rsid w:val="00F25679"/>
    <w:rsid w:val="00F25F5E"/>
    <w:rsid w:val="00F26A7F"/>
    <w:rsid w:val="00F26ADB"/>
    <w:rsid w:val="00F26B40"/>
    <w:rsid w:val="00F2777C"/>
    <w:rsid w:val="00F27950"/>
    <w:rsid w:val="00F30BB5"/>
    <w:rsid w:val="00F30C6C"/>
    <w:rsid w:val="00F319D7"/>
    <w:rsid w:val="00F3302C"/>
    <w:rsid w:val="00F330D3"/>
    <w:rsid w:val="00F33268"/>
    <w:rsid w:val="00F337CB"/>
    <w:rsid w:val="00F343FF"/>
    <w:rsid w:val="00F344D8"/>
    <w:rsid w:val="00F34C0D"/>
    <w:rsid w:val="00F34C30"/>
    <w:rsid w:val="00F35037"/>
    <w:rsid w:val="00F40141"/>
    <w:rsid w:val="00F40189"/>
    <w:rsid w:val="00F4033D"/>
    <w:rsid w:val="00F40960"/>
    <w:rsid w:val="00F409D9"/>
    <w:rsid w:val="00F40E2C"/>
    <w:rsid w:val="00F412C8"/>
    <w:rsid w:val="00F415F8"/>
    <w:rsid w:val="00F42BE5"/>
    <w:rsid w:val="00F43F74"/>
    <w:rsid w:val="00F44C4A"/>
    <w:rsid w:val="00F451D2"/>
    <w:rsid w:val="00F45D69"/>
    <w:rsid w:val="00F460A6"/>
    <w:rsid w:val="00F47311"/>
    <w:rsid w:val="00F47B54"/>
    <w:rsid w:val="00F47C03"/>
    <w:rsid w:val="00F47E4E"/>
    <w:rsid w:val="00F500B1"/>
    <w:rsid w:val="00F50E7C"/>
    <w:rsid w:val="00F51450"/>
    <w:rsid w:val="00F52F10"/>
    <w:rsid w:val="00F53264"/>
    <w:rsid w:val="00F5363C"/>
    <w:rsid w:val="00F54C2C"/>
    <w:rsid w:val="00F55195"/>
    <w:rsid w:val="00F55B76"/>
    <w:rsid w:val="00F56CDE"/>
    <w:rsid w:val="00F60776"/>
    <w:rsid w:val="00F608C5"/>
    <w:rsid w:val="00F61A8A"/>
    <w:rsid w:val="00F620AC"/>
    <w:rsid w:val="00F6211B"/>
    <w:rsid w:val="00F625CC"/>
    <w:rsid w:val="00F628DE"/>
    <w:rsid w:val="00F62DE2"/>
    <w:rsid w:val="00F63166"/>
    <w:rsid w:val="00F632B7"/>
    <w:rsid w:val="00F6350E"/>
    <w:rsid w:val="00F63C64"/>
    <w:rsid w:val="00F6451D"/>
    <w:rsid w:val="00F648C0"/>
    <w:rsid w:val="00F65032"/>
    <w:rsid w:val="00F6561E"/>
    <w:rsid w:val="00F66233"/>
    <w:rsid w:val="00F66330"/>
    <w:rsid w:val="00F66EE3"/>
    <w:rsid w:val="00F6761E"/>
    <w:rsid w:val="00F6774F"/>
    <w:rsid w:val="00F67EC7"/>
    <w:rsid w:val="00F7020B"/>
    <w:rsid w:val="00F70313"/>
    <w:rsid w:val="00F7101C"/>
    <w:rsid w:val="00F715A1"/>
    <w:rsid w:val="00F71689"/>
    <w:rsid w:val="00F73594"/>
    <w:rsid w:val="00F73E78"/>
    <w:rsid w:val="00F7568A"/>
    <w:rsid w:val="00F75B3C"/>
    <w:rsid w:val="00F76205"/>
    <w:rsid w:val="00F763CB"/>
    <w:rsid w:val="00F8011A"/>
    <w:rsid w:val="00F80FCE"/>
    <w:rsid w:val="00F816DE"/>
    <w:rsid w:val="00F8188A"/>
    <w:rsid w:val="00F81C28"/>
    <w:rsid w:val="00F825AC"/>
    <w:rsid w:val="00F830B4"/>
    <w:rsid w:val="00F83849"/>
    <w:rsid w:val="00F8396B"/>
    <w:rsid w:val="00F83E0B"/>
    <w:rsid w:val="00F83E19"/>
    <w:rsid w:val="00F8486D"/>
    <w:rsid w:val="00F85209"/>
    <w:rsid w:val="00F85FA1"/>
    <w:rsid w:val="00F862F6"/>
    <w:rsid w:val="00F86E0B"/>
    <w:rsid w:val="00F86F86"/>
    <w:rsid w:val="00F87183"/>
    <w:rsid w:val="00F873F7"/>
    <w:rsid w:val="00F900E3"/>
    <w:rsid w:val="00F90881"/>
    <w:rsid w:val="00F90DEF"/>
    <w:rsid w:val="00F90E34"/>
    <w:rsid w:val="00F915BC"/>
    <w:rsid w:val="00F91913"/>
    <w:rsid w:val="00F91BB7"/>
    <w:rsid w:val="00F92084"/>
    <w:rsid w:val="00F92A0A"/>
    <w:rsid w:val="00F9343E"/>
    <w:rsid w:val="00F934B1"/>
    <w:rsid w:val="00F93FFD"/>
    <w:rsid w:val="00F943AA"/>
    <w:rsid w:val="00F951F2"/>
    <w:rsid w:val="00F9599F"/>
    <w:rsid w:val="00F95AA0"/>
    <w:rsid w:val="00F96132"/>
    <w:rsid w:val="00F96513"/>
    <w:rsid w:val="00F97626"/>
    <w:rsid w:val="00F97A35"/>
    <w:rsid w:val="00FA0004"/>
    <w:rsid w:val="00FA0304"/>
    <w:rsid w:val="00FA1D91"/>
    <w:rsid w:val="00FA26FB"/>
    <w:rsid w:val="00FA5172"/>
    <w:rsid w:val="00FA584E"/>
    <w:rsid w:val="00FA60DD"/>
    <w:rsid w:val="00FA6168"/>
    <w:rsid w:val="00FA631B"/>
    <w:rsid w:val="00FA6676"/>
    <w:rsid w:val="00FA685B"/>
    <w:rsid w:val="00FA6E73"/>
    <w:rsid w:val="00FA6FEA"/>
    <w:rsid w:val="00FA718F"/>
    <w:rsid w:val="00FA7C3E"/>
    <w:rsid w:val="00FB074E"/>
    <w:rsid w:val="00FB0EF7"/>
    <w:rsid w:val="00FB22B3"/>
    <w:rsid w:val="00FB2676"/>
    <w:rsid w:val="00FB26C9"/>
    <w:rsid w:val="00FB2C6C"/>
    <w:rsid w:val="00FB3917"/>
    <w:rsid w:val="00FB3981"/>
    <w:rsid w:val="00FB41C7"/>
    <w:rsid w:val="00FB4549"/>
    <w:rsid w:val="00FB4B72"/>
    <w:rsid w:val="00FB4EB4"/>
    <w:rsid w:val="00FB56BA"/>
    <w:rsid w:val="00FB5771"/>
    <w:rsid w:val="00FB58D4"/>
    <w:rsid w:val="00FB64A4"/>
    <w:rsid w:val="00FB6CA5"/>
    <w:rsid w:val="00FB6CB5"/>
    <w:rsid w:val="00FB7B2F"/>
    <w:rsid w:val="00FC096A"/>
    <w:rsid w:val="00FC0A21"/>
    <w:rsid w:val="00FC0BAE"/>
    <w:rsid w:val="00FC0F3B"/>
    <w:rsid w:val="00FC1B27"/>
    <w:rsid w:val="00FC229C"/>
    <w:rsid w:val="00FC2378"/>
    <w:rsid w:val="00FC26E9"/>
    <w:rsid w:val="00FC2EA0"/>
    <w:rsid w:val="00FC3627"/>
    <w:rsid w:val="00FC36D7"/>
    <w:rsid w:val="00FC4227"/>
    <w:rsid w:val="00FC43B6"/>
    <w:rsid w:val="00FC50B0"/>
    <w:rsid w:val="00FC540D"/>
    <w:rsid w:val="00FC54D1"/>
    <w:rsid w:val="00FC552E"/>
    <w:rsid w:val="00FC65B3"/>
    <w:rsid w:val="00FC6655"/>
    <w:rsid w:val="00FC73EA"/>
    <w:rsid w:val="00FC758E"/>
    <w:rsid w:val="00FC78BA"/>
    <w:rsid w:val="00FD00E5"/>
    <w:rsid w:val="00FD0DD5"/>
    <w:rsid w:val="00FD0E62"/>
    <w:rsid w:val="00FD26CB"/>
    <w:rsid w:val="00FD4124"/>
    <w:rsid w:val="00FD4144"/>
    <w:rsid w:val="00FD4241"/>
    <w:rsid w:val="00FD4390"/>
    <w:rsid w:val="00FD4917"/>
    <w:rsid w:val="00FD4BC1"/>
    <w:rsid w:val="00FD4C51"/>
    <w:rsid w:val="00FD599A"/>
    <w:rsid w:val="00FD59AA"/>
    <w:rsid w:val="00FD59F7"/>
    <w:rsid w:val="00FD6177"/>
    <w:rsid w:val="00FD630F"/>
    <w:rsid w:val="00FD698B"/>
    <w:rsid w:val="00FD6A0D"/>
    <w:rsid w:val="00FD71FA"/>
    <w:rsid w:val="00FD7562"/>
    <w:rsid w:val="00FD7F82"/>
    <w:rsid w:val="00FE043E"/>
    <w:rsid w:val="00FE0612"/>
    <w:rsid w:val="00FE0833"/>
    <w:rsid w:val="00FE10F3"/>
    <w:rsid w:val="00FE11C1"/>
    <w:rsid w:val="00FE136D"/>
    <w:rsid w:val="00FE13D2"/>
    <w:rsid w:val="00FE1413"/>
    <w:rsid w:val="00FE1534"/>
    <w:rsid w:val="00FE15F7"/>
    <w:rsid w:val="00FE15F9"/>
    <w:rsid w:val="00FE16D4"/>
    <w:rsid w:val="00FE183A"/>
    <w:rsid w:val="00FE1898"/>
    <w:rsid w:val="00FE1B69"/>
    <w:rsid w:val="00FE1EF1"/>
    <w:rsid w:val="00FE2001"/>
    <w:rsid w:val="00FE2180"/>
    <w:rsid w:val="00FE21C8"/>
    <w:rsid w:val="00FE2564"/>
    <w:rsid w:val="00FE2C7D"/>
    <w:rsid w:val="00FE46C2"/>
    <w:rsid w:val="00FE4955"/>
    <w:rsid w:val="00FE51D4"/>
    <w:rsid w:val="00FE5FBD"/>
    <w:rsid w:val="00FE75F4"/>
    <w:rsid w:val="00FE7E95"/>
    <w:rsid w:val="00FF00E6"/>
    <w:rsid w:val="00FF06E7"/>
    <w:rsid w:val="00FF102D"/>
    <w:rsid w:val="00FF10F5"/>
    <w:rsid w:val="00FF1726"/>
    <w:rsid w:val="00FF33B5"/>
    <w:rsid w:val="00FF3C6C"/>
    <w:rsid w:val="00FF42B7"/>
    <w:rsid w:val="00FF48B6"/>
    <w:rsid w:val="00FF4EB6"/>
    <w:rsid w:val="00FF5474"/>
    <w:rsid w:val="00FF5F15"/>
    <w:rsid w:val="00FF7424"/>
    <w:rsid w:val="00FF777C"/>
    <w:rsid w:val="00FF7903"/>
    <w:rsid w:val="00FF798E"/>
    <w:rsid w:val="00FF7DE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style="mso-position-horizontal:right" o:allowoverlap="f" fill="f" fillcolor="white" stroke="f">
      <v:fill color="white" on="f"/>
      <v:stroke on="f"/>
    </o:shapedefaults>
    <o:shapelayout v:ext="edit">
      <o:idmap v:ext="edit" data="1"/>
    </o:shapelayout>
  </w:shapeDefaults>
  <w:decimalSymbol w:val="."/>
  <w:listSeparator w:val=","/>
  <w14:docId w14:val="2218323A"/>
  <w15:docId w15:val="{65E497BF-A927-4A0D-8990-5BE9D80492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7A31"/>
    <w:pPr>
      <w:widowControl w:val="0"/>
    </w:pPr>
    <w:rPr>
      <w:kern w:val="2"/>
      <w:sz w:val="24"/>
      <w:szCs w:val="24"/>
    </w:rPr>
  </w:style>
  <w:style w:type="paragraph" w:styleId="1">
    <w:name w:val="heading 1"/>
    <w:basedOn w:val="a"/>
    <w:next w:val="a"/>
    <w:qFormat/>
    <w:rsid w:val="00782DAF"/>
    <w:pPr>
      <w:keepNext/>
      <w:spacing w:before="60" w:after="60" w:line="500" w:lineRule="exact"/>
      <w:outlineLvl w:val="0"/>
    </w:pPr>
    <w:rPr>
      <w:rFonts w:ascii="Arial" w:eastAsia="標楷體" w:hAnsi="Arial"/>
      <w:b/>
      <w:bCs/>
      <w:kern w:val="52"/>
      <w:sz w:val="32"/>
      <w:szCs w:val="52"/>
    </w:rPr>
  </w:style>
  <w:style w:type="paragraph" w:styleId="2">
    <w:name w:val="heading 2"/>
    <w:basedOn w:val="a"/>
    <w:next w:val="a"/>
    <w:qFormat/>
    <w:rsid w:val="00782DAF"/>
    <w:pPr>
      <w:keepNext/>
      <w:spacing w:before="60" w:after="60" w:line="500" w:lineRule="exact"/>
      <w:outlineLvl w:val="1"/>
    </w:pPr>
    <w:rPr>
      <w:rFonts w:ascii="Arial" w:eastAsia="標楷體" w:hAnsi="Arial"/>
      <w:b/>
      <w:bCs/>
      <w:sz w:val="32"/>
      <w:szCs w:val="48"/>
    </w:rPr>
  </w:style>
  <w:style w:type="paragraph" w:styleId="3">
    <w:name w:val="heading 3"/>
    <w:basedOn w:val="a"/>
    <w:next w:val="a"/>
    <w:link w:val="30"/>
    <w:semiHidden/>
    <w:unhideWhenUsed/>
    <w:qFormat/>
    <w:rsid w:val="00847EC3"/>
    <w:pPr>
      <w:keepNext/>
      <w:spacing w:line="720" w:lineRule="auto"/>
      <w:outlineLvl w:val="2"/>
    </w:pPr>
    <w:rPr>
      <w:rFonts w:ascii="Cambria" w:hAnsi="Cambria"/>
      <w:b/>
      <w:bCs/>
      <w:sz w:val="36"/>
      <w:szCs w:val="36"/>
    </w:rPr>
  </w:style>
  <w:style w:type="paragraph" w:styleId="4">
    <w:name w:val="heading 4"/>
    <w:basedOn w:val="a"/>
    <w:next w:val="a"/>
    <w:link w:val="40"/>
    <w:semiHidden/>
    <w:unhideWhenUsed/>
    <w:qFormat/>
    <w:rsid w:val="00847EC3"/>
    <w:pPr>
      <w:keepNext/>
      <w:spacing w:line="720" w:lineRule="auto"/>
      <w:outlineLvl w:val="3"/>
    </w:pPr>
    <w:rPr>
      <w:rFonts w:ascii="Cambria" w:hAnsi="Cambria"/>
      <w:sz w:val="36"/>
      <w:szCs w:val="36"/>
    </w:rPr>
  </w:style>
  <w:style w:type="paragraph" w:styleId="5">
    <w:name w:val="heading 5"/>
    <w:basedOn w:val="a"/>
    <w:next w:val="a"/>
    <w:link w:val="50"/>
    <w:semiHidden/>
    <w:unhideWhenUsed/>
    <w:qFormat/>
    <w:rsid w:val="00847EC3"/>
    <w:pPr>
      <w:keepNext/>
      <w:spacing w:line="720" w:lineRule="auto"/>
      <w:ind w:leftChars="200" w:left="200"/>
      <w:outlineLvl w:val="4"/>
    </w:pPr>
    <w:rPr>
      <w:rFonts w:ascii="Cambria" w:hAnsi="Cambria"/>
      <w:b/>
      <w:bCs/>
      <w:sz w:val="36"/>
      <w:szCs w:val="36"/>
    </w:rPr>
  </w:style>
  <w:style w:type="paragraph" w:styleId="6">
    <w:name w:val="heading 6"/>
    <w:basedOn w:val="a"/>
    <w:next w:val="a"/>
    <w:link w:val="60"/>
    <w:semiHidden/>
    <w:unhideWhenUsed/>
    <w:qFormat/>
    <w:rsid w:val="00847EC3"/>
    <w:pPr>
      <w:keepNext/>
      <w:spacing w:line="720" w:lineRule="auto"/>
      <w:ind w:leftChars="200" w:left="200"/>
      <w:outlineLvl w:val="5"/>
    </w:pPr>
    <w:rPr>
      <w:rFonts w:ascii="Cambria" w:hAnsi="Cambria"/>
      <w:sz w:val="36"/>
      <w:szCs w:val="36"/>
    </w:rPr>
  </w:style>
  <w:style w:type="paragraph" w:styleId="7">
    <w:name w:val="heading 7"/>
    <w:basedOn w:val="a"/>
    <w:next w:val="a"/>
    <w:link w:val="70"/>
    <w:semiHidden/>
    <w:unhideWhenUsed/>
    <w:qFormat/>
    <w:rsid w:val="00847EC3"/>
    <w:pPr>
      <w:keepNext/>
      <w:spacing w:line="720" w:lineRule="auto"/>
      <w:ind w:leftChars="400" w:left="400"/>
      <w:outlineLvl w:val="6"/>
    </w:pPr>
    <w:rPr>
      <w:rFonts w:ascii="Cambria" w:hAnsi="Cambria"/>
      <w:b/>
      <w:bCs/>
      <w:sz w:val="36"/>
      <w:szCs w:val="36"/>
    </w:rPr>
  </w:style>
  <w:style w:type="paragraph" w:styleId="8">
    <w:name w:val="heading 8"/>
    <w:basedOn w:val="a"/>
    <w:next w:val="a"/>
    <w:link w:val="80"/>
    <w:semiHidden/>
    <w:unhideWhenUsed/>
    <w:qFormat/>
    <w:rsid w:val="00847EC3"/>
    <w:pPr>
      <w:keepNext/>
      <w:spacing w:line="720" w:lineRule="auto"/>
      <w:ind w:leftChars="400" w:left="400"/>
      <w:outlineLvl w:val="7"/>
    </w:pPr>
    <w:rPr>
      <w:rFonts w:ascii="Cambria" w:hAnsi="Cambria"/>
      <w:sz w:val="36"/>
      <w:szCs w:val="36"/>
    </w:rPr>
  </w:style>
  <w:style w:type="paragraph" w:styleId="9">
    <w:name w:val="heading 9"/>
    <w:basedOn w:val="a"/>
    <w:next w:val="a"/>
    <w:link w:val="90"/>
    <w:semiHidden/>
    <w:unhideWhenUsed/>
    <w:qFormat/>
    <w:rsid w:val="00847EC3"/>
    <w:pPr>
      <w:keepNext/>
      <w:spacing w:line="720" w:lineRule="auto"/>
      <w:ind w:leftChars="400" w:left="400"/>
      <w:outlineLvl w:val="8"/>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標題 3 字元"/>
    <w:link w:val="3"/>
    <w:semiHidden/>
    <w:rsid w:val="00847EC3"/>
    <w:rPr>
      <w:rFonts w:ascii="Cambria" w:eastAsia="新細明體" w:hAnsi="Cambria" w:cs="Times New Roman"/>
      <w:b/>
      <w:bCs/>
      <w:kern w:val="2"/>
      <w:sz w:val="36"/>
      <w:szCs w:val="36"/>
    </w:rPr>
  </w:style>
  <w:style w:type="character" w:customStyle="1" w:styleId="40">
    <w:name w:val="標題 4 字元"/>
    <w:link w:val="4"/>
    <w:semiHidden/>
    <w:rsid w:val="00847EC3"/>
    <w:rPr>
      <w:rFonts w:ascii="Cambria" w:eastAsia="新細明體" w:hAnsi="Cambria" w:cs="Times New Roman"/>
      <w:kern w:val="2"/>
      <w:sz w:val="36"/>
      <w:szCs w:val="36"/>
    </w:rPr>
  </w:style>
  <w:style w:type="character" w:customStyle="1" w:styleId="50">
    <w:name w:val="標題 5 字元"/>
    <w:link w:val="5"/>
    <w:semiHidden/>
    <w:rsid w:val="00847EC3"/>
    <w:rPr>
      <w:rFonts w:ascii="Cambria" w:eastAsia="新細明體" w:hAnsi="Cambria" w:cs="Times New Roman"/>
      <w:b/>
      <w:bCs/>
      <w:kern w:val="2"/>
      <w:sz w:val="36"/>
      <w:szCs w:val="36"/>
    </w:rPr>
  </w:style>
  <w:style w:type="character" w:customStyle="1" w:styleId="60">
    <w:name w:val="標題 6 字元"/>
    <w:link w:val="6"/>
    <w:semiHidden/>
    <w:rsid w:val="00847EC3"/>
    <w:rPr>
      <w:rFonts w:ascii="Cambria" w:eastAsia="新細明體" w:hAnsi="Cambria" w:cs="Times New Roman"/>
      <w:kern w:val="2"/>
      <w:sz w:val="36"/>
      <w:szCs w:val="36"/>
    </w:rPr>
  </w:style>
  <w:style w:type="character" w:customStyle="1" w:styleId="70">
    <w:name w:val="標題 7 字元"/>
    <w:link w:val="7"/>
    <w:semiHidden/>
    <w:rsid w:val="00847EC3"/>
    <w:rPr>
      <w:rFonts w:ascii="Cambria" w:eastAsia="新細明體" w:hAnsi="Cambria" w:cs="Times New Roman"/>
      <w:b/>
      <w:bCs/>
      <w:kern w:val="2"/>
      <w:sz w:val="36"/>
      <w:szCs w:val="36"/>
    </w:rPr>
  </w:style>
  <w:style w:type="character" w:customStyle="1" w:styleId="80">
    <w:name w:val="標題 8 字元"/>
    <w:link w:val="8"/>
    <w:semiHidden/>
    <w:rsid w:val="00847EC3"/>
    <w:rPr>
      <w:rFonts w:ascii="Cambria" w:eastAsia="新細明體" w:hAnsi="Cambria" w:cs="Times New Roman"/>
      <w:kern w:val="2"/>
      <w:sz w:val="36"/>
      <w:szCs w:val="36"/>
    </w:rPr>
  </w:style>
  <w:style w:type="character" w:customStyle="1" w:styleId="90">
    <w:name w:val="標題 9 字元"/>
    <w:link w:val="9"/>
    <w:semiHidden/>
    <w:rsid w:val="00847EC3"/>
    <w:rPr>
      <w:rFonts w:ascii="Cambria" w:eastAsia="新細明體" w:hAnsi="Cambria" w:cs="Times New Roman"/>
      <w:kern w:val="2"/>
      <w:sz w:val="36"/>
      <w:szCs w:val="36"/>
    </w:rPr>
  </w:style>
  <w:style w:type="paragraph" w:customStyle="1" w:styleId="123">
    <w:name w:val="甲篇(1)(2)(3)"/>
    <w:basedOn w:val="a"/>
    <w:rsid w:val="00402092"/>
    <w:pPr>
      <w:widowControl/>
      <w:overflowPunct w:val="0"/>
      <w:snapToGrid w:val="0"/>
      <w:spacing w:line="460" w:lineRule="exact"/>
      <w:ind w:leftChars="50" w:left="50" w:firstLineChars="300" w:firstLine="300"/>
      <w:jc w:val="both"/>
    </w:pPr>
    <w:rPr>
      <w:rFonts w:ascii="標楷體" w:eastAsia="標楷體" w:hAnsi="標楷體" w:cs="標楷體"/>
      <w:sz w:val="28"/>
      <w:szCs w:val="28"/>
    </w:rPr>
  </w:style>
  <w:style w:type="paragraph" w:customStyle="1" w:styleId="ABC">
    <w:name w:val="甲篇(A)(B)(C)"/>
    <w:basedOn w:val="a"/>
    <w:rsid w:val="00402092"/>
    <w:pPr>
      <w:widowControl/>
      <w:overflowPunct w:val="0"/>
      <w:snapToGrid w:val="0"/>
      <w:spacing w:line="520" w:lineRule="exact"/>
      <w:ind w:leftChars="50" w:left="50" w:firstLineChars="500" w:firstLine="500"/>
      <w:jc w:val="both"/>
    </w:pPr>
    <w:rPr>
      <w:rFonts w:ascii="標楷體" w:eastAsia="標楷體" w:hAnsi="標楷體" w:cs="標楷體"/>
      <w:sz w:val="28"/>
      <w:szCs w:val="28"/>
    </w:rPr>
  </w:style>
  <w:style w:type="paragraph" w:customStyle="1" w:styleId="a3">
    <w:name w:val="甲篇(一)(二)(三)"/>
    <w:basedOn w:val="a"/>
    <w:rsid w:val="009531F4"/>
    <w:pPr>
      <w:widowControl/>
      <w:overflowPunct w:val="0"/>
      <w:snapToGrid w:val="0"/>
      <w:spacing w:line="480" w:lineRule="exact"/>
      <w:ind w:leftChars="50" w:left="50" w:firstLine="142"/>
      <w:jc w:val="both"/>
    </w:pPr>
    <w:rPr>
      <w:rFonts w:ascii="標楷體" w:eastAsia="標楷體" w:hAnsi="標楷體"/>
      <w:b/>
      <w:sz w:val="28"/>
      <w:szCs w:val="28"/>
    </w:rPr>
  </w:style>
  <w:style w:type="paragraph" w:customStyle="1" w:styleId="--14">
    <w:name w:val="甲篇(一)(二)(三)-重要審核意見-14號字"/>
    <w:basedOn w:val="a"/>
    <w:qFormat/>
    <w:rsid w:val="00851B96"/>
    <w:pPr>
      <w:overflowPunct w:val="0"/>
      <w:snapToGrid w:val="0"/>
      <w:spacing w:line="480" w:lineRule="exact"/>
      <w:ind w:leftChars="50" w:left="50" w:firstLineChars="200" w:firstLine="200"/>
      <w:jc w:val="both"/>
    </w:pPr>
    <w:rPr>
      <w:rFonts w:ascii="標楷體" w:eastAsia="標楷體" w:hAnsi="標楷體" w:cs="標楷體"/>
      <w:bCs/>
      <w:snapToGrid w:val="0"/>
      <w:sz w:val="28"/>
      <w:szCs w:val="28"/>
    </w:rPr>
  </w:style>
  <w:style w:type="paragraph" w:customStyle="1" w:styleId="1230">
    <w:name w:val="甲篇123"/>
    <w:basedOn w:val="a"/>
    <w:rsid w:val="00E222EA"/>
    <w:pPr>
      <w:widowControl/>
      <w:overflowPunct w:val="0"/>
      <w:snapToGrid w:val="0"/>
      <w:spacing w:line="480" w:lineRule="exact"/>
      <w:ind w:leftChars="50" w:left="50" w:firstLineChars="200" w:firstLine="200"/>
      <w:jc w:val="both"/>
    </w:pPr>
    <w:rPr>
      <w:rFonts w:ascii="標楷體" w:eastAsia="標楷體" w:hAnsi="標楷體" w:cs="標楷體"/>
      <w:sz w:val="28"/>
      <w:szCs w:val="28"/>
    </w:rPr>
  </w:style>
  <w:style w:type="paragraph" w:customStyle="1" w:styleId="1231">
    <w:name w:val="甲篇123重要審核意見"/>
    <w:basedOn w:val="a"/>
    <w:qFormat/>
    <w:rsid w:val="00402092"/>
    <w:pPr>
      <w:overflowPunct w:val="0"/>
      <w:snapToGrid w:val="0"/>
      <w:spacing w:line="520" w:lineRule="exact"/>
      <w:ind w:leftChars="50" w:left="50" w:firstLineChars="200" w:firstLine="200"/>
      <w:jc w:val="both"/>
    </w:pPr>
    <w:rPr>
      <w:rFonts w:ascii="標楷體" w:eastAsia="標楷體" w:hAnsi="標楷體" w:cs="標楷體"/>
      <w:b/>
      <w:spacing w:val="-6"/>
      <w:sz w:val="28"/>
      <w:szCs w:val="28"/>
    </w:rPr>
  </w:style>
  <w:style w:type="paragraph" w:customStyle="1" w:styleId="ABC0">
    <w:name w:val="甲篇ABC"/>
    <w:basedOn w:val="a"/>
    <w:rsid w:val="00402092"/>
    <w:pPr>
      <w:widowControl/>
      <w:overflowPunct w:val="0"/>
      <w:snapToGrid w:val="0"/>
      <w:spacing w:line="520" w:lineRule="exact"/>
      <w:ind w:leftChars="50" w:left="50" w:firstLineChars="400" w:firstLine="400"/>
      <w:jc w:val="both"/>
    </w:pPr>
    <w:rPr>
      <w:rFonts w:ascii="標楷體" w:eastAsia="標楷體" w:hAnsi="標楷體" w:cs="標楷體"/>
      <w:sz w:val="28"/>
      <w:szCs w:val="28"/>
    </w:rPr>
  </w:style>
  <w:style w:type="paragraph" w:customStyle="1" w:styleId="a4">
    <w:name w:val="甲篇一二三"/>
    <w:basedOn w:val="a"/>
    <w:rsid w:val="009531F4"/>
    <w:pPr>
      <w:overflowPunct w:val="0"/>
      <w:snapToGrid w:val="0"/>
      <w:spacing w:line="480" w:lineRule="exact"/>
      <w:ind w:firstLineChars="100" w:firstLine="320"/>
      <w:jc w:val="both"/>
    </w:pPr>
    <w:rPr>
      <w:rFonts w:ascii="標楷體" w:eastAsia="標楷體" w:hAnsi="標楷體"/>
      <w:b/>
      <w:kern w:val="0"/>
      <w:sz w:val="32"/>
      <w:szCs w:val="32"/>
    </w:rPr>
  </w:style>
  <w:style w:type="paragraph" w:customStyle="1" w:styleId="-16">
    <w:name w:val="甲篇一二三重要審核意見-16號字"/>
    <w:basedOn w:val="a3"/>
    <w:rsid w:val="00402092"/>
    <w:rPr>
      <w:rFonts w:eastAsia="華康標楷體"/>
      <w:sz w:val="32"/>
    </w:rPr>
  </w:style>
  <w:style w:type="paragraph" w:customStyle="1" w:styleId="a5">
    <w:name w:val="甲篇內文"/>
    <w:basedOn w:val="a"/>
    <w:qFormat/>
    <w:rsid w:val="009531F4"/>
    <w:pPr>
      <w:overflowPunct w:val="0"/>
      <w:snapToGrid w:val="0"/>
      <w:spacing w:line="480" w:lineRule="exact"/>
      <w:ind w:firstLineChars="200" w:firstLine="200"/>
      <w:jc w:val="both"/>
    </w:pPr>
    <w:rPr>
      <w:rFonts w:ascii="標楷體" w:eastAsia="標楷體" w:hAnsi="標楷體" w:cs="標楷體"/>
      <w:sz w:val="28"/>
      <w:szCs w:val="28"/>
    </w:rPr>
  </w:style>
  <w:style w:type="paragraph" w:customStyle="1" w:styleId="a6">
    <w:name w:val="甲篇甲乙丙"/>
    <w:basedOn w:val="a"/>
    <w:qFormat/>
    <w:rsid w:val="009531F4"/>
    <w:pPr>
      <w:widowControl/>
      <w:overflowPunct w:val="0"/>
      <w:spacing w:line="480" w:lineRule="exact"/>
      <w:jc w:val="center"/>
    </w:pPr>
    <w:rPr>
      <w:rFonts w:ascii="標楷體" w:eastAsia="標楷體" w:hAnsi="標楷體"/>
      <w:b/>
      <w:sz w:val="40"/>
      <w:szCs w:val="40"/>
    </w:rPr>
  </w:style>
  <w:style w:type="paragraph" w:customStyle="1" w:styleId="a7">
    <w:name w:val="甲篇壹貳參"/>
    <w:basedOn w:val="a"/>
    <w:qFormat/>
    <w:rsid w:val="009531F4"/>
    <w:pPr>
      <w:widowControl/>
      <w:overflowPunct w:val="0"/>
      <w:spacing w:line="480" w:lineRule="exact"/>
      <w:jc w:val="both"/>
    </w:pPr>
    <w:rPr>
      <w:rFonts w:ascii="標楷體" w:eastAsia="標楷體" w:hAnsi="標楷體"/>
      <w:b/>
      <w:sz w:val="36"/>
      <w:szCs w:val="36"/>
      <w:lang w:eastAsia="zh-HK"/>
    </w:rPr>
  </w:style>
  <w:style w:type="paragraph" w:customStyle="1" w:styleId="-">
    <w:name w:val="甲篇圖表名稱-單行"/>
    <w:basedOn w:val="a"/>
    <w:qFormat/>
    <w:rsid w:val="005F7C62"/>
    <w:pPr>
      <w:autoSpaceDE w:val="0"/>
      <w:autoSpaceDN w:val="0"/>
      <w:snapToGrid w:val="0"/>
      <w:spacing w:before="48" w:line="240" w:lineRule="exact"/>
      <w:jc w:val="center"/>
    </w:pPr>
    <w:rPr>
      <w:rFonts w:ascii="標楷體" w:eastAsia="標楷體" w:hAnsi="Courier New"/>
      <w:b/>
      <w:color w:val="000000" w:themeColor="text1"/>
    </w:rPr>
  </w:style>
  <w:style w:type="paragraph" w:customStyle="1" w:styleId="-0">
    <w:name w:val="甲篇照片名稱-單行"/>
    <w:basedOn w:val="-"/>
    <w:qFormat/>
    <w:rsid w:val="00402092"/>
  </w:style>
  <w:style w:type="paragraph" w:customStyle="1" w:styleId="a8">
    <w:name w:val="甲篇圖表資料來源"/>
    <w:basedOn w:val="a"/>
    <w:qFormat/>
    <w:rsid w:val="00E61757"/>
    <w:pPr>
      <w:spacing w:line="240" w:lineRule="exact"/>
    </w:pPr>
    <w:rPr>
      <w:rFonts w:ascii="標楷體" w:eastAsia="標楷體" w:hAnsi="標楷體"/>
      <w:color w:val="000000" w:themeColor="text1"/>
      <w:sz w:val="18"/>
      <w:szCs w:val="20"/>
    </w:rPr>
  </w:style>
  <w:style w:type="paragraph" w:customStyle="1" w:styleId="a9">
    <w:name w:val="甲篇照片資料來源"/>
    <w:basedOn w:val="a8"/>
    <w:qFormat/>
    <w:rsid w:val="00402092"/>
    <w:pPr>
      <w:jc w:val="center"/>
    </w:pPr>
  </w:style>
  <w:style w:type="paragraph" w:customStyle="1" w:styleId="-1">
    <w:name w:val="甲篇圖表內容-文字"/>
    <w:basedOn w:val="a"/>
    <w:qFormat/>
    <w:rsid w:val="0024737A"/>
    <w:pPr>
      <w:overflowPunct w:val="0"/>
      <w:snapToGrid w:val="0"/>
      <w:jc w:val="center"/>
    </w:pPr>
    <w:rPr>
      <w:rFonts w:ascii="標楷體" w:eastAsia="標楷體" w:hAnsi="標楷體" w:cs="標楷體"/>
      <w:color w:val="000000" w:themeColor="text1"/>
      <w:sz w:val="20"/>
      <w:szCs w:val="20"/>
    </w:rPr>
  </w:style>
  <w:style w:type="paragraph" w:customStyle="1" w:styleId="-2">
    <w:name w:val="甲篇圖表內容-數字"/>
    <w:basedOn w:val="1230"/>
    <w:qFormat/>
    <w:rsid w:val="0024737A"/>
    <w:pPr>
      <w:spacing w:line="240" w:lineRule="exact"/>
      <w:ind w:leftChars="0" w:left="0" w:rightChars="10" w:right="10" w:firstLineChars="0" w:firstLine="0"/>
      <w:jc w:val="right"/>
    </w:pPr>
    <w:rPr>
      <w:color w:val="000000" w:themeColor="text1"/>
      <w:sz w:val="20"/>
      <w:szCs w:val="20"/>
    </w:rPr>
  </w:style>
  <w:style w:type="paragraph" w:customStyle="1" w:styleId="-3">
    <w:name w:val="甲篇圖表名稱-雙行"/>
    <w:basedOn w:val="-"/>
    <w:qFormat/>
    <w:rsid w:val="005F7C62"/>
    <w:pPr>
      <w:ind w:left="480" w:hangingChars="200" w:hanging="480"/>
      <w:jc w:val="left"/>
    </w:pPr>
  </w:style>
  <w:style w:type="paragraph" w:customStyle="1" w:styleId="aa">
    <w:name w:val="甲篇圖表統計單位"/>
    <w:basedOn w:val="-"/>
    <w:qFormat/>
    <w:rsid w:val="003E6C27"/>
    <w:pPr>
      <w:jc w:val="right"/>
    </w:pPr>
    <w:rPr>
      <w:b w:val="0"/>
      <w:sz w:val="20"/>
      <w:szCs w:val="20"/>
    </w:rPr>
  </w:style>
  <w:style w:type="paragraph" w:customStyle="1" w:styleId="-4">
    <w:name w:val="甲篇圖表名稱-年度"/>
    <w:basedOn w:val="a"/>
    <w:qFormat/>
    <w:rsid w:val="00941768"/>
    <w:pPr>
      <w:widowControl/>
      <w:jc w:val="center"/>
    </w:pPr>
    <w:rPr>
      <w:rFonts w:ascii="標楷體" w:eastAsia="標楷體" w:hAnsi="標楷體" w:cstheme="minorBidi"/>
      <w:b/>
      <w:bCs/>
      <w:color w:val="000000"/>
      <w:kern w:val="0"/>
      <w:sz w:val="22"/>
      <w:szCs w:val="22"/>
    </w:rPr>
  </w:style>
  <w:style w:type="paragraph" w:customStyle="1" w:styleId="-5">
    <w:name w:val="甲篇圖表內容-表頭"/>
    <w:basedOn w:val="-1"/>
    <w:qFormat/>
    <w:rsid w:val="00941768"/>
    <w:pPr>
      <w:jc w:val="distribute"/>
    </w:pPr>
  </w:style>
  <w:style w:type="paragraph" w:customStyle="1" w:styleId="--">
    <w:name w:val="甲篇圖表內容-表側-總合計"/>
    <w:basedOn w:val="a"/>
    <w:qFormat/>
    <w:rsid w:val="003146BE"/>
    <w:pPr>
      <w:spacing w:line="240" w:lineRule="exact"/>
      <w:ind w:leftChars="150" w:left="360" w:rightChars="150" w:right="360"/>
      <w:jc w:val="distribute"/>
    </w:pPr>
    <w:rPr>
      <w:rFonts w:ascii="標楷體" w:eastAsia="標楷體" w:hAnsi="標楷體"/>
      <w:b/>
      <w:noProof/>
      <w:color w:val="000000" w:themeColor="text1"/>
      <w:sz w:val="20"/>
      <w:szCs w:val="20"/>
    </w:rPr>
  </w:style>
  <w:style w:type="paragraph" w:customStyle="1" w:styleId="-6">
    <w:name w:val="甲篇圖表內容-表側"/>
    <w:basedOn w:val="a"/>
    <w:qFormat/>
    <w:rsid w:val="00941768"/>
    <w:pPr>
      <w:spacing w:line="240" w:lineRule="exact"/>
      <w:ind w:left="200" w:hangingChars="100" w:hanging="200"/>
    </w:pPr>
    <w:rPr>
      <w:rFonts w:ascii="標楷體" w:eastAsia="標楷體" w:hAnsi="標楷體"/>
      <w:noProof/>
      <w:color w:val="000000"/>
      <w:sz w:val="20"/>
      <w:szCs w:val="20"/>
    </w:rPr>
  </w:style>
  <w:style w:type="paragraph" w:customStyle="1" w:styleId="--0">
    <w:name w:val="甲篇圖表內容-數字-總合計"/>
    <w:basedOn w:val="-2"/>
    <w:qFormat/>
    <w:rsid w:val="004B2839"/>
    <w:pPr>
      <w:ind w:right="24"/>
    </w:pPr>
    <w:rPr>
      <w:b/>
    </w:rPr>
  </w:style>
  <w:style w:type="paragraph" w:customStyle="1" w:styleId="--16">
    <w:name w:val="甲篇圖表名稱-單行-16點"/>
    <w:basedOn w:val="-"/>
    <w:qFormat/>
    <w:rsid w:val="005F7C62"/>
    <w:rPr>
      <w:sz w:val="32"/>
    </w:rPr>
  </w:style>
  <w:style w:type="paragraph" w:customStyle="1" w:styleId="--140">
    <w:name w:val="甲篇圖表名稱-年度-14點"/>
    <w:basedOn w:val="-4"/>
    <w:qFormat/>
    <w:rsid w:val="00E7782E"/>
    <w:rPr>
      <w:sz w:val="28"/>
    </w:rPr>
  </w:style>
  <w:style w:type="paragraph" w:customStyle="1" w:styleId="-7">
    <w:name w:val="甲篇圖表內容-圖內文字"/>
    <w:basedOn w:val="-1"/>
    <w:qFormat/>
    <w:rsid w:val="00E141DE"/>
    <w:rPr>
      <w:spacing w:val="-14"/>
      <w:sz w:val="22"/>
    </w:rPr>
  </w:style>
  <w:style w:type="paragraph" w:customStyle="1" w:styleId="-8">
    <w:name w:val="甲篇圖表內容-單位別"/>
    <w:basedOn w:val="a"/>
    <w:qFormat/>
    <w:rsid w:val="0024737A"/>
    <w:pPr>
      <w:spacing w:line="240" w:lineRule="exact"/>
      <w:ind w:leftChars="100" w:left="240"/>
      <w:jc w:val="distribute"/>
    </w:pPr>
    <w:rPr>
      <w:rFonts w:ascii="標楷體" w:eastAsia="標楷體" w:hAnsi="標楷體"/>
      <w:noProof/>
      <w:color w:val="000000" w:themeColor="text1"/>
      <w:sz w:val="20"/>
    </w:rPr>
  </w:style>
  <w:style w:type="paragraph" w:customStyle="1" w:styleId="--1">
    <w:name w:val="甲篇圖表內容-表側-年度合計"/>
    <w:basedOn w:val="a"/>
    <w:qFormat/>
    <w:rsid w:val="00685A69"/>
    <w:pPr>
      <w:spacing w:line="240" w:lineRule="exact"/>
      <w:jc w:val="distribute"/>
    </w:pPr>
    <w:rPr>
      <w:rFonts w:ascii="標楷體" w:eastAsia="標楷體" w:hAnsi="標楷體"/>
      <w:b/>
      <w:noProof/>
      <w:color w:val="000000" w:themeColor="text1"/>
      <w:sz w:val="20"/>
    </w:rPr>
  </w:style>
  <w:style w:type="paragraph" w:customStyle="1" w:styleId="-9">
    <w:name w:val="審核報告-頁碼"/>
    <w:basedOn w:val="a"/>
    <w:qFormat/>
    <w:rsid w:val="00056C50"/>
    <w:pPr>
      <w:widowControl/>
      <w:tabs>
        <w:tab w:val="center" w:pos="4680"/>
        <w:tab w:val="right" w:pos="9360"/>
      </w:tabs>
      <w:spacing w:line="320" w:lineRule="exact"/>
      <w:jc w:val="center"/>
      <w:textAlignment w:val="center"/>
    </w:pPr>
    <w:rPr>
      <w:rFonts w:ascii="標楷體" w:eastAsia="標楷體" w:hAnsi="標楷體" w:cs="新細明體"/>
      <w:color w:val="000000" w:themeColor="text1"/>
      <w:kern w:val="0"/>
    </w:rPr>
  </w:style>
  <w:style w:type="paragraph" w:styleId="ab">
    <w:name w:val="Revision"/>
    <w:hidden/>
    <w:uiPriority w:val="99"/>
    <w:semiHidden/>
    <w:rsid w:val="002210B3"/>
    <w:rPr>
      <w:kern w:val="2"/>
      <w:sz w:val="24"/>
      <w:szCs w:val="24"/>
    </w:rPr>
  </w:style>
  <w:style w:type="paragraph" w:customStyle="1" w:styleId="-14">
    <w:name w:val="甲篇一二三重要審核意見-14號字"/>
    <w:basedOn w:val="a"/>
    <w:qFormat/>
    <w:rsid w:val="00653A1E"/>
    <w:pPr>
      <w:overflowPunct w:val="0"/>
      <w:adjustRightInd w:val="0"/>
      <w:snapToGrid w:val="0"/>
      <w:spacing w:line="480" w:lineRule="exact"/>
      <w:ind w:firstLineChars="200" w:firstLine="200"/>
      <w:jc w:val="both"/>
    </w:pPr>
    <w:rPr>
      <w:rFonts w:ascii="標楷體" w:eastAsia="標楷體" w:hAnsi="標楷體" w:cs="新細明體"/>
      <w:bCs/>
      <w:sz w:val="28"/>
      <w:szCs w:val="28"/>
    </w:rPr>
  </w:style>
  <w:style w:type="paragraph" w:customStyle="1" w:styleId="ac">
    <w:name w:val="甲篇列高調整字元用"/>
    <w:basedOn w:val="-"/>
    <w:qFormat/>
    <w:rsid w:val="00AE4C3D"/>
    <w:pPr>
      <w:spacing w:before="0" w:line="40" w:lineRule="exact"/>
    </w:pPr>
    <w:rPr>
      <w:color w:val="auto"/>
    </w:rPr>
  </w:style>
  <w:style w:type="paragraph" w:customStyle="1" w:styleId="ad">
    <w:name w:val="甲篇表內一二三"/>
    <w:basedOn w:val="a"/>
    <w:qFormat/>
    <w:rsid w:val="00AE4C3D"/>
    <w:pPr>
      <w:widowControl/>
      <w:overflowPunct w:val="0"/>
      <w:spacing w:line="240" w:lineRule="exact"/>
    </w:pPr>
    <w:rPr>
      <w:rFonts w:ascii="標楷體" w:eastAsia="標楷體" w:hAnsi="標楷體"/>
      <w:b/>
      <w:sz w:val="20"/>
      <w:szCs w:val="20"/>
    </w:rPr>
  </w:style>
  <w:style w:type="paragraph" w:styleId="Web">
    <w:name w:val="Normal (Web)"/>
    <w:basedOn w:val="a"/>
    <w:uiPriority w:val="99"/>
    <w:semiHidden/>
    <w:unhideWhenUsed/>
    <w:rsid w:val="00FD6A0D"/>
    <w:pPr>
      <w:widowControl/>
      <w:spacing w:before="100" w:beforeAutospacing="1" w:after="100" w:afterAutospacing="1"/>
    </w:pPr>
    <w:rPr>
      <w:rFonts w:ascii="新細明體" w:hAnsi="新細明體" w:cs="新細明體"/>
      <w:kern w:val="0"/>
    </w:rPr>
  </w:style>
  <w:style w:type="paragraph" w:styleId="ae">
    <w:name w:val="header"/>
    <w:basedOn w:val="a"/>
    <w:link w:val="af"/>
    <w:unhideWhenUsed/>
    <w:rsid w:val="002A4EC8"/>
    <w:pPr>
      <w:tabs>
        <w:tab w:val="center" w:pos="4153"/>
        <w:tab w:val="right" w:pos="8306"/>
      </w:tabs>
      <w:snapToGrid w:val="0"/>
    </w:pPr>
    <w:rPr>
      <w:sz w:val="20"/>
      <w:szCs w:val="20"/>
    </w:rPr>
  </w:style>
  <w:style w:type="character" w:customStyle="1" w:styleId="af">
    <w:name w:val="頁首 字元"/>
    <w:basedOn w:val="a0"/>
    <w:link w:val="ae"/>
    <w:rsid w:val="002A4EC8"/>
    <w:rPr>
      <w:kern w:val="2"/>
    </w:rPr>
  </w:style>
  <w:style w:type="paragraph" w:styleId="af0">
    <w:name w:val="footer"/>
    <w:basedOn w:val="a"/>
    <w:link w:val="af1"/>
    <w:uiPriority w:val="99"/>
    <w:unhideWhenUsed/>
    <w:rsid w:val="002A4EC8"/>
    <w:pPr>
      <w:tabs>
        <w:tab w:val="center" w:pos="4153"/>
        <w:tab w:val="right" w:pos="8306"/>
      </w:tabs>
      <w:snapToGrid w:val="0"/>
    </w:pPr>
    <w:rPr>
      <w:sz w:val="20"/>
      <w:szCs w:val="20"/>
    </w:rPr>
  </w:style>
  <w:style w:type="character" w:customStyle="1" w:styleId="af1">
    <w:name w:val="頁尾 字元"/>
    <w:basedOn w:val="a0"/>
    <w:link w:val="af0"/>
    <w:uiPriority w:val="99"/>
    <w:rsid w:val="002A4EC8"/>
    <w:rPr>
      <w:kern w:val="2"/>
    </w:rPr>
  </w:style>
  <w:style w:type="paragraph" w:customStyle="1" w:styleId="123-14">
    <w:name w:val="乙篇123重要審核意見-14號"/>
    <w:basedOn w:val="a"/>
    <w:qFormat/>
    <w:rsid w:val="005452CC"/>
  </w:style>
  <w:style w:type="paragraph" w:customStyle="1" w:styleId="af2">
    <w:name w:val="乙篇調整版面用空格"/>
    <w:basedOn w:val="a"/>
    <w:qFormat/>
    <w:rsid w:val="005452CC"/>
    <w:pPr>
      <w:widowControl/>
      <w:overflowPunct w:val="0"/>
      <w:spacing w:line="20" w:lineRule="exact"/>
      <w:jc w:val="both"/>
    </w:pPr>
    <w:rPr>
      <w:rFonts w:ascii="華康標楷體" w:eastAsia="華康標楷體" w:hAnsi="標楷體"/>
      <w:b/>
      <w:color w:val="000000"/>
      <w:sz w:val="2"/>
      <w:szCs w:val="36"/>
    </w:rPr>
  </w:style>
  <w:style w:type="table" w:styleId="af3">
    <w:name w:val="Table Grid"/>
    <w:basedOn w:val="a1"/>
    <w:uiPriority w:val="59"/>
    <w:rsid w:val="005452CC"/>
    <w:pPr>
      <w:widowControl w:val="0"/>
      <w:overflowPunct w:val="0"/>
      <w:snapToGrid w:val="0"/>
      <w:spacing w:line="460" w:lineRule="exact"/>
      <w:ind w:firstLineChars="200" w:firstLine="20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一)(二)(三)內文"/>
    <w:basedOn w:val="a"/>
    <w:qFormat/>
    <w:rsid w:val="005452CC"/>
    <w:pPr>
      <w:overflowPunct w:val="0"/>
      <w:spacing w:line="520" w:lineRule="exact"/>
      <w:ind w:leftChars="300" w:left="720" w:firstLineChars="200" w:firstLine="640"/>
      <w:jc w:val="both"/>
    </w:pPr>
    <w:rPr>
      <w:rFonts w:ascii="標楷體" w:eastAsia="標楷體" w:hAnsi="標楷體"/>
      <w:sz w:val="32"/>
      <w:szCs w:val="32"/>
    </w:rPr>
  </w:style>
  <w:style w:type="paragraph" w:customStyle="1" w:styleId="af5">
    <w:name w:val="乙篇圖表資料來源"/>
    <w:basedOn w:val="a"/>
    <w:link w:val="af6"/>
    <w:qFormat/>
    <w:rsid w:val="006451FE"/>
    <w:pPr>
      <w:adjustRightInd w:val="0"/>
      <w:spacing w:line="200" w:lineRule="exact"/>
    </w:pPr>
    <w:rPr>
      <w:rFonts w:ascii="標楷體" w:eastAsia="標楷體" w:hAnsi="標楷體"/>
      <w:color w:val="000000" w:themeColor="text1"/>
      <w:sz w:val="18"/>
      <w:szCs w:val="20"/>
    </w:rPr>
  </w:style>
  <w:style w:type="character" w:customStyle="1" w:styleId="af6">
    <w:name w:val="乙篇圖表資料來源 字元"/>
    <w:link w:val="af5"/>
    <w:rsid w:val="006451FE"/>
    <w:rPr>
      <w:rFonts w:ascii="標楷體" w:eastAsia="標楷體" w:hAnsi="標楷體"/>
      <w:color w:val="000000" w:themeColor="text1"/>
      <w:kern w:val="2"/>
      <w:sz w:val="18"/>
    </w:rPr>
  </w:style>
  <w:style w:type="paragraph" w:customStyle="1" w:styleId="af7">
    <w:name w:val="乙篇圖標題表名稱"/>
    <w:basedOn w:val="a"/>
    <w:qFormat/>
    <w:rsid w:val="006451FE"/>
    <w:pPr>
      <w:autoSpaceDE w:val="0"/>
      <w:autoSpaceDN w:val="0"/>
      <w:snapToGrid w:val="0"/>
      <w:spacing w:beforeLines="20" w:before="20"/>
      <w:ind w:left="482" w:hanging="482"/>
      <w:jc w:val="center"/>
    </w:pPr>
    <w:rPr>
      <w:rFonts w:ascii="標楷體" w:eastAsia="標楷體" w:hAnsi="Courier New"/>
      <w:b/>
    </w:rPr>
  </w:style>
  <w:style w:type="character" w:styleId="af8">
    <w:name w:val="Emphasis"/>
    <w:basedOn w:val="a0"/>
    <w:uiPriority w:val="20"/>
    <w:qFormat/>
    <w:rsid w:val="00501672"/>
    <w:rPr>
      <w:i/>
      <w:iCs/>
    </w:rPr>
  </w:style>
  <w:style w:type="paragraph" w:customStyle="1" w:styleId="af9">
    <w:name w:val="(一)(二)(三)"/>
    <w:basedOn w:val="a"/>
    <w:qFormat/>
    <w:rsid w:val="00501672"/>
    <w:pPr>
      <w:overflowPunct w:val="0"/>
      <w:spacing w:line="460" w:lineRule="exact"/>
      <w:ind w:leftChars="100" w:left="300" w:rightChars="100" w:right="100" w:hangingChars="200" w:hanging="200"/>
      <w:jc w:val="both"/>
      <w:outlineLvl w:val="2"/>
    </w:pPr>
    <w:rPr>
      <w:rFonts w:ascii="標楷體" w:eastAsia="標楷體" w:hAnsi="標楷體"/>
      <w:snapToGrid w:val="0"/>
      <w:color w:val="000000"/>
      <w:sz w:val="28"/>
    </w:rPr>
  </w:style>
  <w:style w:type="paragraph" w:customStyle="1" w:styleId="--141">
    <w:name w:val="乙篇(一)(二)(三)-重要審核意見-14號字"/>
    <w:basedOn w:val="a"/>
    <w:link w:val="--142"/>
    <w:qFormat/>
    <w:rsid w:val="00DA0828"/>
    <w:pPr>
      <w:overflowPunct w:val="0"/>
      <w:autoSpaceDE w:val="0"/>
      <w:autoSpaceDN w:val="0"/>
      <w:snapToGrid w:val="0"/>
      <w:spacing w:line="480" w:lineRule="exact"/>
      <w:ind w:firstLineChars="200" w:firstLine="200"/>
      <w:jc w:val="both"/>
      <w:outlineLvl w:val="1"/>
    </w:pPr>
    <w:rPr>
      <w:rFonts w:ascii="標楷體" w:eastAsia="標楷體" w:hAnsi="標楷體" w:cs="標楷體"/>
      <w:b/>
      <w:sz w:val="28"/>
      <w:szCs w:val="28"/>
    </w:rPr>
  </w:style>
  <w:style w:type="character" w:customStyle="1" w:styleId="--142">
    <w:name w:val="乙篇(一)(二)(三)-重要審核意見-14號字 字元"/>
    <w:link w:val="--141"/>
    <w:rsid w:val="00DA0828"/>
    <w:rPr>
      <w:rFonts w:ascii="標楷體" w:eastAsia="標楷體" w:hAnsi="標楷體" w:cs="標楷體"/>
      <w:b/>
      <w:kern w:val="2"/>
      <w:sz w:val="28"/>
      <w:szCs w:val="28"/>
    </w:rPr>
  </w:style>
  <w:style w:type="paragraph" w:customStyle="1" w:styleId="-a">
    <w:name w:val="乙篇圖表名稱-單行"/>
    <w:basedOn w:val="a"/>
    <w:qFormat/>
    <w:rsid w:val="00DA0828"/>
    <w:pPr>
      <w:autoSpaceDE w:val="0"/>
      <w:autoSpaceDN w:val="0"/>
      <w:snapToGrid w:val="0"/>
      <w:spacing w:line="240" w:lineRule="exact"/>
      <w:jc w:val="center"/>
    </w:pPr>
    <w:rPr>
      <w:rFonts w:ascii="標楷體" w:eastAsia="標楷體" w:hAnsi="Courier New"/>
      <w:b/>
      <w:color w:val="000000" w:themeColor="text1"/>
    </w:rPr>
  </w:style>
  <w:style w:type="paragraph" w:customStyle="1" w:styleId="-b">
    <w:name w:val="乙篇圖表內容-數字"/>
    <w:basedOn w:val="a"/>
    <w:qFormat/>
    <w:rsid w:val="00DA0828"/>
    <w:pPr>
      <w:kinsoku w:val="0"/>
      <w:overflowPunct w:val="0"/>
      <w:autoSpaceDE w:val="0"/>
      <w:snapToGrid w:val="0"/>
      <w:spacing w:line="240" w:lineRule="exact"/>
      <w:ind w:rightChars="10" w:right="10"/>
      <w:jc w:val="right"/>
    </w:pPr>
    <w:rPr>
      <w:rFonts w:ascii="標楷體" w:eastAsia="標楷體" w:hAnsi="標楷體" w:cs="標楷體"/>
      <w:color w:val="000000" w:themeColor="text1"/>
      <w:sz w:val="20"/>
      <w:szCs w:val="20"/>
    </w:rPr>
  </w:style>
  <w:style w:type="paragraph" w:customStyle="1" w:styleId="afa">
    <w:name w:val="乙篇圖表統計單位"/>
    <w:basedOn w:val="-a"/>
    <w:qFormat/>
    <w:rsid w:val="00DA0828"/>
    <w:pPr>
      <w:jc w:val="right"/>
    </w:pPr>
    <w:rPr>
      <w:b w:val="0"/>
      <w:sz w:val="20"/>
      <w:szCs w:val="20"/>
    </w:rPr>
  </w:style>
  <w:style w:type="paragraph" w:customStyle="1" w:styleId="-c">
    <w:name w:val="乙篇圖表-表頭"/>
    <w:basedOn w:val="a"/>
    <w:qFormat/>
    <w:rsid w:val="00DA0828"/>
    <w:pPr>
      <w:overflowPunct w:val="0"/>
      <w:snapToGrid w:val="0"/>
      <w:spacing w:line="240" w:lineRule="exact"/>
      <w:jc w:val="center"/>
    </w:pPr>
    <w:rPr>
      <w:rFonts w:ascii="標楷體" w:eastAsia="標楷體" w:hAnsi="標楷體" w:cs="標楷體"/>
      <w:color w:val="000000" w:themeColor="text1"/>
      <w:sz w:val="20"/>
      <w:szCs w:val="20"/>
    </w:rPr>
  </w:style>
  <w:style w:type="paragraph" w:customStyle="1" w:styleId="--2">
    <w:name w:val="乙篇圖表內容-表側-置中"/>
    <w:basedOn w:val="a"/>
    <w:qFormat/>
    <w:rsid w:val="00DA0828"/>
    <w:pPr>
      <w:framePr w:hSpace="180" w:wrap="around" w:vAnchor="text" w:hAnchor="margin" w:y="8054"/>
      <w:overflowPunct w:val="0"/>
      <w:snapToGrid w:val="0"/>
      <w:spacing w:line="240" w:lineRule="exact"/>
      <w:suppressOverlap/>
      <w:jc w:val="center"/>
    </w:pPr>
    <w:rPr>
      <w:rFonts w:ascii="標楷體" w:eastAsia="標楷體" w:hAnsi="標楷體" w:cs="標楷體"/>
      <w:color w:val="000000" w:themeColor="text1"/>
      <w:sz w:val="20"/>
      <w:szCs w:val="20"/>
    </w:rPr>
  </w:style>
  <w:style w:type="paragraph" w:customStyle="1" w:styleId="afb">
    <w:name w:val="乙篇內文"/>
    <w:basedOn w:val="a"/>
    <w:link w:val="afc"/>
    <w:qFormat/>
    <w:rsid w:val="00DA0828"/>
    <w:pPr>
      <w:overflowPunct w:val="0"/>
      <w:snapToGrid w:val="0"/>
      <w:spacing w:line="480" w:lineRule="exact"/>
      <w:ind w:firstLineChars="200" w:firstLine="200"/>
      <w:jc w:val="both"/>
    </w:pPr>
    <w:rPr>
      <w:rFonts w:ascii="標楷體" w:eastAsia="標楷體" w:hAnsi="標楷體" w:cs="標楷體"/>
      <w:color w:val="000000" w:themeColor="text1"/>
      <w:szCs w:val="28"/>
    </w:rPr>
  </w:style>
  <w:style w:type="character" w:customStyle="1" w:styleId="afc">
    <w:name w:val="乙篇內文 字元"/>
    <w:link w:val="afb"/>
    <w:rsid w:val="00DA0828"/>
    <w:rPr>
      <w:rFonts w:ascii="標楷體" w:eastAsia="標楷體" w:hAnsi="標楷體" w:cs="標楷體"/>
      <w:color w:val="000000" w:themeColor="text1"/>
      <w:kern w:val="2"/>
      <w:sz w:val="24"/>
      <w:szCs w:val="28"/>
    </w:rPr>
  </w:style>
  <w:style w:type="paragraph" w:customStyle="1" w:styleId="--3">
    <w:name w:val="乙篇圖表內容-數字-總合計"/>
    <w:basedOn w:val="-b"/>
    <w:qFormat/>
    <w:rsid w:val="00DA0828"/>
    <w:pPr>
      <w:ind w:right="28"/>
    </w:pPr>
    <w:rPr>
      <w:b/>
    </w:rPr>
  </w:style>
  <w:style w:type="paragraph" w:customStyle="1" w:styleId="-d">
    <w:name w:val="圖表名稱-單行"/>
    <w:basedOn w:val="a"/>
    <w:qFormat/>
    <w:rsid w:val="00DA0828"/>
    <w:pPr>
      <w:suppressAutoHyphens/>
      <w:autoSpaceDE w:val="0"/>
      <w:snapToGrid w:val="0"/>
      <w:spacing w:before="20"/>
      <w:ind w:left="482" w:hanging="482"/>
      <w:jc w:val="center"/>
    </w:pPr>
    <w:rPr>
      <w:rFonts w:ascii="標楷體" w:eastAsia="標楷體" w:hAnsi="標楷體" w:cs="Courier New"/>
      <w:b/>
      <w:color w:val="000000"/>
      <w:kern w:val="1"/>
    </w:rPr>
  </w:style>
  <w:style w:type="paragraph" w:customStyle="1" w:styleId="afd">
    <w:name w:val="圖表資料來源"/>
    <w:basedOn w:val="a"/>
    <w:link w:val="afe"/>
    <w:qFormat/>
    <w:rsid w:val="00DA0828"/>
    <w:rPr>
      <w:rFonts w:ascii="標楷體" w:eastAsia="標楷體" w:hAnsi="標楷體"/>
      <w:color w:val="000000" w:themeColor="text1"/>
      <w:sz w:val="18"/>
      <w:szCs w:val="20"/>
    </w:rPr>
  </w:style>
  <w:style w:type="character" w:customStyle="1" w:styleId="afe">
    <w:name w:val="圖表資料來源 字元"/>
    <w:link w:val="afd"/>
    <w:rsid w:val="00DA0828"/>
    <w:rPr>
      <w:rFonts w:ascii="標楷體" w:eastAsia="標楷體" w:hAnsi="標楷體"/>
      <w:color w:val="000000" w:themeColor="text1"/>
      <w:kern w:val="2"/>
      <w:sz w:val="18"/>
    </w:rPr>
  </w:style>
  <w:style w:type="paragraph" w:customStyle="1" w:styleId="-e">
    <w:name w:val="圖表內容-文字"/>
    <w:basedOn w:val="a"/>
    <w:qFormat/>
    <w:rsid w:val="00DA0828"/>
    <w:pPr>
      <w:overflowPunct w:val="0"/>
      <w:snapToGrid w:val="0"/>
      <w:spacing w:line="240" w:lineRule="exact"/>
    </w:pPr>
    <w:rPr>
      <w:rFonts w:eastAsia="標楷體" w:hAnsi="標楷體" w:cs="標楷體"/>
      <w:sz w:val="20"/>
    </w:rPr>
  </w:style>
  <w:style w:type="paragraph" w:customStyle="1" w:styleId="-f">
    <w:name w:val="乙篇照片名稱-單行"/>
    <w:basedOn w:val="-a"/>
    <w:qFormat/>
    <w:rsid w:val="00DA0828"/>
  </w:style>
  <w:style w:type="paragraph" w:customStyle="1" w:styleId="aff">
    <w:name w:val="乙篇主文"/>
    <w:basedOn w:val="a"/>
    <w:uiPriority w:val="99"/>
    <w:rsid w:val="00DA0828"/>
    <w:pPr>
      <w:spacing w:line="400" w:lineRule="exact"/>
      <w:ind w:firstLineChars="200" w:firstLine="200"/>
      <w:jc w:val="both"/>
    </w:pPr>
    <w:rPr>
      <w:rFonts w:ascii="標楷體" w:eastAsia="標楷體"/>
    </w:rPr>
  </w:style>
  <w:style w:type="character" w:customStyle="1" w:styleId="aff0">
    <w:name w:val="章節附註文字 字元"/>
    <w:basedOn w:val="a0"/>
    <w:link w:val="aff1"/>
    <w:semiHidden/>
    <w:rsid w:val="00DA0828"/>
    <w:rPr>
      <w:kern w:val="2"/>
      <w:sz w:val="24"/>
      <w:szCs w:val="24"/>
    </w:rPr>
  </w:style>
  <w:style w:type="paragraph" w:styleId="aff1">
    <w:name w:val="endnote text"/>
    <w:basedOn w:val="a"/>
    <w:link w:val="aff0"/>
    <w:semiHidden/>
    <w:unhideWhenUsed/>
    <w:rsid w:val="00DA0828"/>
    <w:pPr>
      <w:snapToGrid w:val="0"/>
    </w:pPr>
  </w:style>
  <w:style w:type="paragraph" w:customStyle="1" w:styleId="aff2">
    <w:name w:val="樣式"/>
    <w:basedOn w:val="--"/>
    <w:rsid w:val="00DA0828"/>
    <w:pPr>
      <w:ind w:leftChars="0" w:left="0" w:rightChars="0" w:right="0"/>
      <w:jc w:val="center"/>
    </w:pPr>
    <w:rPr>
      <w:rFonts w:cs="新細明體"/>
      <w:bCs/>
    </w:rPr>
  </w:style>
  <w:style w:type="paragraph" w:styleId="aff3">
    <w:name w:val="List Paragraph"/>
    <w:basedOn w:val="a"/>
    <w:uiPriority w:val="34"/>
    <w:qFormat/>
    <w:rsid w:val="00DA0828"/>
    <w:pPr>
      <w:ind w:leftChars="200" w:left="480"/>
    </w:pPr>
  </w:style>
  <w:style w:type="paragraph" w:customStyle="1" w:styleId="aff4">
    <w:name w:val="乙篇(一)(二)(三)"/>
    <w:basedOn w:val="a"/>
    <w:link w:val="aff5"/>
    <w:rsid w:val="00DA0828"/>
    <w:pPr>
      <w:widowControl/>
      <w:overflowPunct w:val="0"/>
      <w:snapToGrid w:val="0"/>
      <w:spacing w:line="480" w:lineRule="exact"/>
      <w:ind w:firstLineChars="200" w:firstLine="200"/>
      <w:jc w:val="both"/>
    </w:pPr>
    <w:rPr>
      <w:rFonts w:ascii="標楷體" w:eastAsia="標楷體" w:hAnsi="標楷體"/>
      <w:b/>
      <w:color w:val="000000"/>
      <w:sz w:val="28"/>
      <w:szCs w:val="28"/>
    </w:rPr>
  </w:style>
  <w:style w:type="character" w:customStyle="1" w:styleId="aff5">
    <w:name w:val="乙篇(一)(二)(三) 字元"/>
    <w:link w:val="aff4"/>
    <w:rsid w:val="00DA0828"/>
    <w:rPr>
      <w:rFonts w:ascii="標楷體" w:eastAsia="標楷體" w:hAnsi="標楷體"/>
      <w:b/>
      <w:color w:val="000000"/>
      <w:kern w:val="2"/>
      <w:sz w:val="28"/>
      <w:szCs w:val="28"/>
    </w:rPr>
  </w:style>
  <w:style w:type="paragraph" w:styleId="aff6">
    <w:name w:val="Balloon Text"/>
    <w:basedOn w:val="a"/>
    <w:link w:val="aff7"/>
    <w:semiHidden/>
    <w:unhideWhenUsed/>
    <w:rsid w:val="009A7EBF"/>
    <w:rPr>
      <w:rFonts w:asciiTheme="majorHAnsi" w:eastAsiaTheme="majorEastAsia" w:hAnsiTheme="majorHAnsi" w:cstheme="majorBidi"/>
      <w:sz w:val="18"/>
      <w:szCs w:val="18"/>
    </w:rPr>
  </w:style>
  <w:style w:type="character" w:customStyle="1" w:styleId="aff7">
    <w:name w:val="註解方塊文字 字元"/>
    <w:basedOn w:val="a0"/>
    <w:link w:val="aff6"/>
    <w:semiHidden/>
    <w:rsid w:val="009A7EBF"/>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65870">
      <w:bodyDiv w:val="1"/>
      <w:marLeft w:val="0"/>
      <w:marRight w:val="0"/>
      <w:marTop w:val="0"/>
      <w:marBottom w:val="0"/>
      <w:divBdr>
        <w:top w:val="none" w:sz="0" w:space="0" w:color="auto"/>
        <w:left w:val="none" w:sz="0" w:space="0" w:color="auto"/>
        <w:bottom w:val="none" w:sz="0" w:space="0" w:color="auto"/>
        <w:right w:val="none" w:sz="0" w:space="0" w:color="auto"/>
      </w:divBdr>
    </w:div>
    <w:div w:id="52581116">
      <w:bodyDiv w:val="1"/>
      <w:marLeft w:val="0"/>
      <w:marRight w:val="0"/>
      <w:marTop w:val="0"/>
      <w:marBottom w:val="0"/>
      <w:divBdr>
        <w:top w:val="none" w:sz="0" w:space="0" w:color="auto"/>
        <w:left w:val="none" w:sz="0" w:space="0" w:color="auto"/>
        <w:bottom w:val="none" w:sz="0" w:space="0" w:color="auto"/>
        <w:right w:val="none" w:sz="0" w:space="0" w:color="auto"/>
      </w:divBdr>
    </w:div>
    <w:div w:id="169370935">
      <w:bodyDiv w:val="1"/>
      <w:marLeft w:val="0"/>
      <w:marRight w:val="0"/>
      <w:marTop w:val="0"/>
      <w:marBottom w:val="0"/>
      <w:divBdr>
        <w:top w:val="none" w:sz="0" w:space="0" w:color="auto"/>
        <w:left w:val="none" w:sz="0" w:space="0" w:color="auto"/>
        <w:bottom w:val="none" w:sz="0" w:space="0" w:color="auto"/>
        <w:right w:val="none" w:sz="0" w:space="0" w:color="auto"/>
      </w:divBdr>
    </w:div>
    <w:div w:id="244536837">
      <w:bodyDiv w:val="1"/>
      <w:marLeft w:val="0"/>
      <w:marRight w:val="0"/>
      <w:marTop w:val="0"/>
      <w:marBottom w:val="0"/>
      <w:divBdr>
        <w:top w:val="none" w:sz="0" w:space="0" w:color="auto"/>
        <w:left w:val="none" w:sz="0" w:space="0" w:color="auto"/>
        <w:bottom w:val="none" w:sz="0" w:space="0" w:color="auto"/>
        <w:right w:val="none" w:sz="0" w:space="0" w:color="auto"/>
      </w:divBdr>
    </w:div>
    <w:div w:id="332495844">
      <w:bodyDiv w:val="1"/>
      <w:marLeft w:val="0"/>
      <w:marRight w:val="0"/>
      <w:marTop w:val="0"/>
      <w:marBottom w:val="0"/>
      <w:divBdr>
        <w:top w:val="none" w:sz="0" w:space="0" w:color="auto"/>
        <w:left w:val="none" w:sz="0" w:space="0" w:color="auto"/>
        <w:bottom w:val="none" w:sz="0" w:space="0" w:color="auto"/>
        <w:right w:val="none" w:sz="0" w:space="0" w:color="auto"/>
      </w:divBdr>
    </w:div>
    <w:div w:id="349575354">
      <w:bodyDiv w:val="1"/>
      <w:marLeft w:val="0"/>
      <w:marRight w:val="0"/>
      <w:marTop w:val="0"/>
      <w:marBottom w:val="0"/>
      <w:divBdr>
        <w:top w:val="none" w:sz="0" w:space="0" w:color="auto"/>
        <w:left w:val="none" w:sz="0" w:space="0" w:color="auto"/>
        <w:bottom w:val="none" w:sz="0" w:space="0" w:color="auto"/>
        <w:right w:val="none" w:sz="0" w:space="0" w:color="auto"/>
      </w:divBdr>
      <w:divsChild>
        <w:div w:id="330372867">
          <w:marLeft w:val="0"/>
          <w:marRight w:val="0"/>
          <w:marTop w:val="0"/>
          <w:marBottom w:val="0"/>
          <w:divBdr>
            <w:top w:val="none" w:sz="0" w:space="0" w:color="auto"/>
            <w:left w:val="none" w:sz="0" w:space="0" w:color="auto"/>
            <w:bottom w:val="none" w:sz="0" w:space="0" w:color="auto"/>
            <w:right w:val="none" w:sz="0" w:space="0" w:color="auto"/>
          </w:divBdr>
        </w:div>
        <w:div w:id="751850008">
          <w:marLeft w:val="0"/>
          <w:marRight w:val="0"/>
          <w:marTop w:val="0"/>
          <w:marBottom w:val="0"/>
          <w:divBdr>
            <w:top w:val="none" w:sz="0" w:space="0" w:color="auto"/>
            <w:left w:val="none" w:sz="0" w:space="0" w:color="auto"/>
            <w:bottom w:val="none" w:sz="0" w:space="0" w:color="auto"/>
            <w:right w:val="none" w:sz="0" w:space="0" w:color="auto"/>
          </w:divBdr>
        </w:div>
        <w:div w:id="1549994285">
          <w:marLeft w:val="0"/>
          <w:marRight w:val="0"/>
          <w:marTop w:val="0"/>
          <w:marBottom w:val="0"/>
          <w:divBdr>
            <w:top w:val="none" w:sz="0" w:space="0" w:color="auto"/>
            <w:left w:val="none" w:sz="0" w:space="0" w:color="auto"/>
            <w:bottom w:val="none" w:sz="0" w:space="0" w:color="auto"/>
            <w:right w:val="none" w:sz="0" w:space="0" w:color="auto"/>
          </w:divBdr>
        </w:div>
      </w:divsChild>
    </w:div>
    <w:div w:id="368535898">
      <w:bodyDiv w:val="1"/>
      <w:marLeft w:val="0"/>
      <w:marRight w:val="0"/>
      <w:marTop w:val="0"/>
      <w:marBottom w:val="0"/>
      <w:divBdr>
        <w:top w:val="none" w:sz="0" w:space="0" w:color="auto"/>
        <w:left w:val="none" w:sz="0" w:space="0" w:color="auto"/>
        <w:bottom w:val="none" w:sz="0" w:space="0" w:color="auto"/>
        <w:right w:val="none" w:sz="0" w:space="0" w:color="auto"/>
      </w:divBdr>
    </w:div>
    <w:div w:id="519973511">
      <w:bodyDiv w:val="1"/>
      <w:marLeft w:val="0"/>
      <w:marRight w:val="0"/>
      <w:marTop w:val="0"/>
      <w:marBottom w:val="0"/>
      <w:divBdr>
        <w:top w:val="none" w:sz="0" w:space="0" w:color="auto"/>
        <w:left w:val="none" w:sz="0" w:space="0" w:color="auto"/>
        <w:bottom w:val="none" w:sz="0" w:space="0" w:color="auto"/>
        <w:right w:val="none" w:sz="0" w:space="0" w:color="auto"/>
      </w:divBdr>
    </w:div>
    <w:div w:id="523597641">
      <w:bodyDiv w:val="1"/>
      <w:marLeft w:val="0"/>
      <w:marRight w:val="0"/>
      <w:marTop w:val="0"/>
      <w:marBottom w:val="0"/>
      <w:divBdr>
        <w:top w:val="none" w:sz="0" w:space="0" w:color="auto"/>
        <w:left w:val="none" w:sz="0" w:space="0" w:color="auto"/>
        <w:bottom w:val="none" w:sz="0" w:space="0" w:color="auto"/>
        <w:right w:val="none" w:sz="0" w:space="0" w:color="auto"/>
      </w:divBdr>
    </w:div>
    <w:div w:id="552428437">
      <w:bodyDiv w:val="1"/>
      <w:marLeft w:val="0"/>
      <w:marRight w:val="0"/>
      <w:marTop w:val="0"/>
      <w:marBottom w:val="0"/>
      <w:divBdr>
        <w:top w:val="none" w:sz="0" w:space="0" w:color="auto"/>
        <w:left w:val="none" w:sz="0" w:space="0" w:color="auto"/>
        <w:bottom w:val="none" w:sz="0" w:space="0" w:color="auto"/>
        <w:right w:val="none" w:sz="0" w:space="0" w:color="auto"/>
      </w:divBdr>
    </w:div>
    <w:div w:id="636765398">
      <w:bodyDiv w:val="1"/>
      <w:marLeft w:val="0"/>
      <w:marRight w:val="0"/>
      <w:marTop w:val="0"/>
      <w:marBottom w:val="0"/>
      <w:divBdr>
        <w:top w:val="none" w:sz="0" w:space="0" w:color="auto"/>
        <w:left w:val="none" w:sz="0" w:space="0" w:color="auto"/>
        <w:bottom w:val="none" w:sz="0" w:space="0" w:color="auto"/>
        <w:right w:val="none" w:sz="0" w:space="0" w:color="auto"/>
      </w:divBdr>
    </w:div>
    <w:div w:id="745420536">
      <w:bodyDiv w:val="1"/>
      <w:marLeft w:val="0"/>
      <w:marRight w:val="0"/>
      <w:marTop w:val="0"/>
      <w:marBottom w:val="0"/>
      <w:divBdr>
        <w:top w:val="none" w:sz="0" w:space="0" w:color="auto"/>
        <w:left w:val="none" w:sz="0" w:space="0" w:color="auto"/>
        <w:bottom w:val="none" w:sz="0" w:space="0" w:color="auto"/>
        <w:right w:val="none" w:sz="0" w:space="0" w:color="auto"/>
      </w:divBdr>
    </w:div>
    <w:div w:id="807166014">
      <w:bodyDiv w:val="1"/>
      <w:marLeft w:val="0"/>
      <w:marRight w:val="0"/>
      <w:marTop w:val="0"/>
      <w:marBottom w:val="0"/>
      <w:divBdr>
        <w:top w:val="none" w:sz="0" w:space="0" w:color="auto"/>
        <w:left w:val="none" w:sz="0" w:space="0" w:color="auto"/>
        <w:bottom w:val="none" w:sz="0" w:space="0" w:color="auto"/>
        <w:right w:val="none" w:sz="0" w:space="0" w:color="auto"/>
      </w:divBdr>
    </w:div>
    <w:div w:id="807862909">
      <w:bodyDiv w:val="1"/>
      <w:marLeft w:val="0"/>
      <w:marRight w:val="0"/>
      <w:marTop w:val="0"/>
      <w:marBottom w:val="0"/>
      <w:divBdr>
        <w:top w:val="none" w:sz="0" w:space="0" w:color="auto"/>
        <w:left w:val="none" w:sz="0" w:space="0" w:color="auto"/>
        <w:bottom w:val="none" w:sz="0" w:space="0" w:color="auto"/>
        <w:right w:val="none" w:sz="0" w:space="0" w:color="auto"/>
      </w:divBdr>
    </w:div>
    <w:div w:id="881333498">
      <w:bodyDiv w:val="1"/>
      <w:marLeft w:val="0"/>
      <w:marRight w:val="0"/>
      <w:marTop w:val="0"/>
      <w:marBottom w:val="0"/>
      <w:divBdr>
        <w:top w:val="none" w:sz="0" w:space="0" w:color="auto"/>
        <w:left w:val="none" w:sz="0" w:space="0" w:color="auto"/>
        <w:bottom w:val="none" w:sz="0" w:space="0" w:color="auto"/>
        <w:right w:val="none" w:sz="0" w:space="0" w:color="auto"/>
      </w:divBdr>
    </w:div>
    <w:div w:id="926422652">
      <w:bodyDiv w:val="1"/>
      <w:marLeft w:val="0"/>
      <w:marRight w:val="0"/>
      <w:marTop w:val="0"/>
      <w:marBottom w:val="0"/>
      <w:divBdr>
        <w:top w:val="none" w:sz="0" w:space="0" w:color="auto"/>
        <w:left w:val="none" w:sz="0" w:space="0" w:color="auto"/>
        <w:bottom w:val="none" w:sz="0" w:space="0" w:color="auto"/>
        <w:right w:val="none" w:sz="0" w:space="0" w:color="auto"/>
      </w:divBdr>
    </w:div>
    <w:div w:id="1031951920">
      <w:bodyDiv w:val="1"/>
      <w:marLeft w:val="0"/>
      <w:marRight w:val="0"/>
      <w:marTop w:val="0"/>
      <w:marBottom w:val="0"/>
      <w:divBdr>
        <w:top w:val="none" w:sz="0" w:space="0" w:color="auto"/>
        <w:left w:val="none" w:sz="0" w:space="0" w:color="auto"/>
        <w:bottom w:val="none" w:sz="0" w:space="0" w:color="auto"/>
        <w:right w:val="none" w:sz="0" w:space="0" w:color="auto"/>
      </w:divBdr>
    </w:div>
    <w:div w:id="1077744803">
      <w:bodyDiv w:val="1"/>
      <w:marLeft w:val="0"/>
      <w:marRight w:val="0"/>
      <w:marTop w:val="0"/>
      <w:marBottom w:val="0"/>
      <w:divBdr>
        <w:top w:val="none" w:sz="0" w:space="0" w:color="auto"/>
        <w:left w:val="none" w:sz="0" w:space="0" w:color="auto"/>
        <w:bottom w:val="none" w:sz="0" w:space="0" w:color="auto"/>
        <w:right w:val="none" w:sz="0" w:space="0" w:color="auto"/>
      </w:divBdr>
    </w:div>
    <w:div w:id="1101680078">
      <w:bodyDiv w:val="1"/>
      <w:marLeft w:val="0"/>
      <w:marRight w:val="0"/>
      <w:marTop w:val="0"/>
      <w:marBottom w:val="0"/>
      <w:divBdr>
        <w:top w:val="none" w:sz="0" w:space="0" w:color="auto"/>
        <w:left w:val="none" w:sz="0" w:space="0" w:color="auto"/>
        <w:bottom w:val="none" w:sz="0" w:space="0" w:color="auto"/>
        <w:right w:val="none" w:sz="0" w:space="0" w:color="auto"/>
      </w:divBdr>
    </w:div>
    <w:div w:id="1143353256">
      <w:bodyDiv w:val="1"/>
      <w:marLeft w:val="0"/>
      <w:marRight w:val="0"/>
      <w:marTop w:val="0"/>
      <w:marBottom w:val="0"/>
      <w:divBdr>
        <w:top w:val="none" w:sz="0" w:space="0" w:color="auto"/>
        <w:left w:val="none" w:sz="0" w:space="0" w:color="auto"/>
        <w:bottom w:val="none" w:sz="0" w:space="0" w:color="auto"/>
        <w:right w:val="none" w:sz="0" w:space="0" w:color="auto"/>
      </w:divBdr>
    </w:div>
    <w:div w:id="1167131482">
      <w:bodyDiv w:val="1"/>
      <w:marLeft w:val="0"/>
      <w:marRight w:val="0"/>
      <w:marTop w:val="0"/>
      <w:marBottom w:val="0"/>
      <w:divBdr>
        <w:top w:val="none" w:sz="0" w:space="0" w:color="auto"/>
        <w:left w:val="none" w:sz="0" w:space="0" w:color="auto"/>
        <w:bottom w:val="none" w:sz="0" w:space="0" w:color="auto"/>
        <w:right w:val="none" w:sz="0" w:space="0" w:color="auto"/>
      </w:divBdr>
    </w:div>
    <w:div w:id="1178615796">
      <w:bodyDiv w:val="1"/>
      <w:marLeft w:val="0"/>
      <w:marRight w:val="0"/>
      <w:marTop w:val="0"/>
      <w:marBottom w:val="0"/>
      <w:divBdr>
        <w:top w:val="none" w:sz="0" w:space="0" w:color="auto"/>
        <w:left w:val="none" w:sz="0" w:space="0" w:color="auto"/>
        <w:bottom w:val="none" w:sz="0" w:space="0" w:color="auto"/>
        <w:right w:val="none" w:sz="0" w:space="0" w:color="auto"/>
      </w:divBdr>
    </w:div>
    <w:div w:id="1216622009">
      <w:bodyDiv w:val="1"/>
      <w:marLeft w:val="0"/>
      <w:marRight w:val="0"/>
      <w:marTop w:val="0"/>
      <w:marBottom w:val="0"/>
      <w:divBdr>
        <w:top w:val="none" w:sz="0" w:space="0" w:color="auto"/>
        <w:left w:val="none" w:sz="0" w:space="0" w:color="auto"/>
        <w:bottom w:val="none" w:sz="0" w:space="0" w:color="auto"/>
        <w:right w:val="none" w:sz="0" w:space="0" w:color="auto"/>
      </w:divBdr>
    </w:div>
    <w:div w:id="1272473944">
      <w:bodyDiv w:val="1"/>
      <w:marLeft w:val="0"/>
      <w:marRight w:val="0"/>
      <w:marTop w:val="0"/>
      <w:marBottom w:val="0"/>
      <w:divBdr>
        <w:top w:val="none" w:sz="0" w:space="0" w:color="auto"/>
        <w:left w:val="none" w:sz="0" w:space="0" w:color="auto"/>
        <w:bottom w:val="none" w:sz="0" w:space="0" w:color="auto"/>
        <w:right w:val="none" w:sz="0" w:space="0" w:color="auto"/>
      </w:divBdr>
    </w:div>
    <w:div w:id="1449205425">
      <w:bodyDiv w:val="1"/>
      <w:marLeft w:val="0"/>
      <w:marRight w:val="0"/>
      <w:marTop w:val="0"/>
      <w:marBottom w:val="0"/>
      <w:divBdr>
        <w:top w:val="none" w:sz="0" w:space="0" w:color="auto"/>
        <w:left w:val="none" w:sz="0" w:space="0" w:color="auto"/>
        <w:bottom w:val="none" w:sz="0" w:space="0" w:color="auto"/>
        <w:right w:val="none" w:sz="0" w:space="0" w:color="auto"/>
      </w:divBdr>
    </w:div>
    <w:div w:id="1450974010">
      <w:bodyDiv w:val="1"/>
      <w:marLeft w:val="0"/>
      <w:marRight w:val="0"/>
      <w:marTop w:val="0"/>
      <w:marBottom w:val="0"/>
      <w:divBdr>
        <w:top w:val="none" w:sz="0" w:space="0" w:color="auto"/>
        <w:left w:val="none" w:sz="0" w:space="0" w:color="auto"/>
        <w:bottom w:val="none" w:sz="0" w:space="0" w:color="auto"/>
        <w:right w:val="none" w:sz="0" w:space="0" w:color="auto"/>
      </w:divBdr>
    </w:div>
    <w:div w:id="1504975825">
      <w:bodyDiv w:val="1"/>
      <w:marLeft w:val="0"/>
      <w:marRight w:val="0"/>
      <w:marTop w:val="0"/>
      <w:marBottom w:val="0"/>
      <w:divBdr>
        <w:top w:val="none" w:sz="0" w:space="0" w:color="auto"/>
        <w:left w:val="none" w:sz="0" w:space="0" w:color="auto"/>
        <w:bottom w:val="none" w:sz="0" w:space="0" w:color="auto"/>
        <w:right w:val="none" w:sz="0" w:space="0" w:color="auto"/>
      </w:divBdr>
    </w:div>
    <w:div w:id="1554926678">
      <w:bodyDiv w:val="1"/>
      <w:marLeft w:val="0"/>
      <w:marRight w:val="0"/>
      <w:marTop w:val="0"/>
      <w:marBottom w:val="0"/>
      <w:divBdr>
        <w:top w:val="none" w:sz="0" w:space="0" w:color="auto"/>
        <w:left w:val="none" w:sz="0" w:space="0" w:color="auto"/>
        <w:bottom w:val="none" w:sz="0" w:space="0" w:color="auto"/>
        <w:right w:val="none" w:sz="0" w:space="0" w:color="auto"/>
      </w:divBdr>
    </w:div>
    <w:div w:id="1555504429">
      <w:bodyDiv w:val="1"/>
      <w:marLeft w:val="0"/>
      <w:marRight w:val="0"/>
      <w:marTop w:val="0"/>
      <w:marBottom w:val="0"/>
      <w:divBdr>
        <w:top w:val="none" w:sz="0" w:space="0" w:color="auto"/>
        <w:left w:val="none" w:sz="0" w:space="0" w:color="auto"/>
        <w:bottom w:val="none" w:sz="0" w:space="0" w:color="auto"/>
        <w:right w:val="none" w:sz="0" w:space="0" w:color="auto"/>
      </w:divBdr>
    </w:div>
    <w:div w:id="1664966702">
      <w:bodyDiv w:val="1"/>
      <w:marLeft w:val="0"/>
      <w:marRight w:val="0"/>
      <w:marTop w:val="0"/>
      <w:marBottom w:val="0"/>
      <w:divBdr>
        <w:top w:val="none" w:sz="0" w:space="0" w:color="auto"/>
        <w:left w:val="none" w:sz="0" w:space="0" w:color="auto"/>
        <w:bottom w:val="none" w:sz="0" w:space="0" w:color="auto"/>
        <w:right w:val="none" w:sz="0" w:space="0" w:color="auto"/>
      </w:divBdr>
    </w:div>
    <w:div w:id="1730348427">
      <w:bodyDiv w:val="1"/>
      <w:marLeft w:val="0"/>
      <w:marRight w:val="0"/>
      <w:marTop w:val="0"/>
      <w:marBottom w:val="0"/>
      <w:divBdr>
        <w:top w:val="none" w:sz="0" w:space="0" w:color="auto"/>
        <w:left w:val="none" w:sz="0" w:space="0" w:color="auto"/>
        <w:bottom w:val="none" w:sz="0" w:space="0" w:color="auto"/>
        <w:right w:val="none" w:sz="0" w:space="0" w:color="auto"/>
      </w:divBdr>
    </w:div>
    <w:div w:id="1767192565">
      <w:bodyDiv w:val="1"/>
      <w:marLeft w:val="0"/>
      <w:marRight w:val="0"/>
      <w:marTop w:val="0"/>
      <w:marBottom w:val="0"/>
      <w:divBdr>
        <w:top w:val="none" w:sz="0" w:space="0" w:color="auto"/>
        <w:left w:val="none" w:sz="0" w:space="0" w:color="auto"/>
        <w:bottom w:val="none" w:sz="0" w:space="0" w:color="auto"/>
        <w:right w:val="none" w:sz="0" w:space="0" w:color="auto"/>
      </w:divBdr>
    </w:div>
    <w:div w:id="1791125552">
      <w:bodyDiv w:val="1"/>
      <w:marLeft w:val="0"/>
      <w:marRight w:val="0"/>
      <w:marTop w:val="0"/>
      <w:marBottom w:val="0"/>
      <w:divBdr>
        <w:top w:val="none" w:sz="0" w:space="0" w:color="auto"/>
        <w:left w:val="none" w:sz="0" w:space="0" w:color="auto"/>
        <w:bottom w:val="none" w:sz="0" w:space="0" w:color="auto"/>
        <w:right w:val="none" w:sz="0" w:space="0" w:color="auto"/>
      </w:divBdr>
    </w:div>
    <w:div w:id="1821850556">
      <w:bodyDiv w:val="1"/>
      <w:marLeft w:val="0"/>
      <w:marRight w:val="0"/>
      <w:marTop w:val="0"/>
      <w:marBottom w:val="0"/>
      <w:divBdr>
        <w:top w:val="none" w:sz="0" w:space="0" w:color="auto"/>
        <w:left w:val="none" w:sz="0" w:space="0" w:color="auto"/>
        <w:bottom w:val="none" w:sz="0" w:space="0" w:color="auto"/>
        <w:right w:val="none" w:sz="0" w:space="0" w:color="auto"/>
      </w:divBdr>
    </w:div>
    <w:div w:id="1880165114">
      <w:bodyDiv w:val="1"/>
      <w:marLeft w:val="0"/>
      <w:marRight w:val="0"/>
      <w:marTop w:val="0"/>
      <w:marBottom w:val="0"/>
      <w:divBdr>
        <w:top w:val="none" w:sz="0" w:space="0" w:color="auto"/>
        <w:left w:val="none" w:sz="0" w:space="0" w:color="auto"/>
        <w:bottom w:val="none" w:sz="0" w:space="0" w:color="auto"/>
        <w:right w:val="none" w:sz="0" w:space="0" w:color="auto"/>
      </w:divBdr>
    </w:div>
    <w:div w:id="1885143546">
      <w:bodyDiv w:val="1"/>
      <w:marLeft w:val="0"/>
      <w:marRight w:val="0"/>
      <w:marTop w:val="0"/>
      <w:marBottom w:val="0"/>
      <w:divBdr>
        <w:top w:val="none" w:sz="0" w:space="0" w:color="auto"/>
        <w:left w:val="none" w:sz="0" w:space="0" w:color="auto"/>
        <w:bottom w:val="none" w:sz="0" w:space="0" w:color="auto"/>
        <w:right w:val="none" w:sz="0" w:space="0" w:color="auto"/>
      </w:divBdr>
    </w:div>
    <w:div w:id="1915165262">
      <w:bodyDiv w:val="1"/>
      <w:marLeft w:val="0"/>
      <w:marRight w:val="0"/>
      <w:marTop w:val="0"/>
      <w:marBottom w:val="0"/>
      <w:divBdr>
        <w:top w:val="none" w:sz="0" w:space="0" w:color="auto"/>
        <w:left w:val="none" w:sz="0" w:space="0" w:color="auto"/>
        <w:bottom w:val="none" w:sz="0" w:space="0" w:color="auto"/>
        <w:right w:val="none" w:sz="0" w:space="0" w:color="auto"/>
      </w:divBdr>
    </w:div>
    <w:div w:id="1957056463">
      <w:bodyDiv w:val="1"/>
      <w:marLeft w:val="0"/>
      <w:marRight w:val="0"/>
      <w:marTop w:val="0"/>
      <w:marBottom w:val="0"/>
      <w:divBdr>
        <w:top w:val="none" w:sz="0" w:space="0" w:color="auto"/>
        <w:left w:val="none" w:sz="0" w:space="0" w:color="auto"/>
        <w:bottom w:val="none" w:sz="0" w:space="0" w:color="auto"/>
        <w:right w:val="none" w:sz="0" w:space="0" w:color="auto"/>
      </w:divBdr>
    </w:div>
    <w:div w:id="2126730249">
      <w:bodyDiv w:val="1"/>
      <w:marLeft w:val="0"/>
      <w:marRight w:val="0"/>
      <w:marTop w:val="0"/>
      <w:marBottom w:val="0"/>
      <w:divBdr>
        <w:top w:val="none" w:sz="0" w:space="0" w:color="auto"/>
        <w:left w:val="none" w:sz="0" w:space="0" w:color="auto"/>
        <w:bottom w:val="none" w:sz="0" w:space="0" w:color="auto"/>
        <w:right w:val="none" w:sz="0" w:space="0" w:color="auto"/>
      </w:divBdr>
    </w:div>
    <w:div w:id="2140493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chart" Target="charts/chart6.xml"/><Relationship Id="rId26" Type="http://schemas.openxmlformats.org/officeDocument/2006/relationships/oleObject" Target="embeddings/Microsoft_Excel_Chart3.xls"/><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5.xml"/><Relationship Id="rId25" Type="http://schemas.openxmlformats.org/officeDocument/2006/relationships/image" Target="media/image6.png"/><Relationship Id="rId33" Type="http://schemas.openxmlformats.org/officeDocument/2006/relationships/oleObject" Target="embeddings/Microsoft_Excel_Chart5.xls"/><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oleObject" Target="embeddings/Microsoft_Excel_Chart1.xls"/><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chart" Target="charts/chart8.xml"/><Relationship Id="rId32"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oleObject" Target="embeddings/Microsoft_Excel_Chart.xls"/><Relationship Id="rId23" Type="http://schemas.openxmlformats.org/officeDocument/2006/relationships/oleObject" Target="embeddings/Microsoft_Excel_Chart2.xls"/><Relationship Id="rId28" Type="http://schemas.openxmlformats.org/officeDocument/2006/relationships/chart" Target="charts/chart9.xml"/><Relationship Id="rId10" Type="http://schemas.openxmlformats.org/officeDocument/2006/relationships/chart" Target="charts/chart2.xml"/><Relationship Id="rId19" Type="http://schemas.openxmlformats.org/officeDocument/2006/relationships/image" Target="media/image4.png"/><Relationship Id="rId31"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footer" Target="footer2.xml"/><Relationship Id="rId30" Type="http://schemas.openxmlformats.org/officeDocument/2006/relationships/oleObject" Target="embeddings/Microsoft_Excel_Chart4.xls"/><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___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6.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___7.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3.xm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___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5"/>
      <c:hPercent val="100"/>
      <c:rotY val="160"/>
      <c:depthPercent val="100"/>
      <c:rAngAx val="0"/>
      <c:perspective val="0"/>
    </c:view3D>
    <c:floor>
      <c:thickness val="0"/>
    </c:floor>
    <c:sideWall>
      <c:thickness val="0"/>
    </c:sideWall>
    <c:backWall>
      <c:thickness val="0"/>
    </c:backWall>
    <c:plotArea>
      <c:layout>
        <c:manualLayout>
          <c:layoutTarget val="inner"/>
          <c:xMode val="edge"/>
          <c:yMode val="edge"/>
          <c:x val="6.7114203928212712E-2"/>
          <c:y val="0.13402061855670103"/>
          <c:w val="0.7483233737995717"/>
          <c:h val="0.77835051546391754"/>
        </c:manualLayout>
      </c:layout>
      <c:pie3DChart>
        <c:varyColors val="1"/>
        <c:ser>
          <c:idx val="0"/>
          <c:order val="0"/>
          <c:spPr>
            <a:gradFill rotWithShape="0">
              <a:gsLst>
                <a:gs pos="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FFFFFF" mc:Ignorable="a14" a14:legacySpreadsheetColorIndex="42">
                    <a:gamma/>
                    <a:tint val="0"/>
                    <a:invGamma/>
                  </a:srgbClr>
                </a:gs>
              </a:gsLst>
              <a:lin ang="5400000" scaled="1"/>
            </a:gradFill>
            <a:ln w="12700">
              <a:noFill/>
              <a:prstDash val="solid"/>
            </a:ln>
          </c:spPr>
          <c:dPt>
            <c:idx val="0"/>
            <c:bubble3D val="0"/>
            <c:spPr>
              <a:solidFill>
                <a:srgbClr val="FFFF66"/>
              </a:solidFill>
              <a:ln w="12700">
                <a:noFill/>
                <a:prstDash val="solid"/>
              </a:ln>
            </c:spPr>
            <c:extLst>
              <c:ext xmlns:c16="http://schemas.microsoft.com/office/drawing/2014/chart" uri="{C3380CC4-5D6E-409C-BE32-E72D297353CC}">
                <c16:uniqueId val="{00000001-B69D-427A-9930-01162BCCA22E}"/>
              </c:ext>
            </c:extLst>
          </c:dPt>
          <c:dPt>
            <c:idx val="1"/>
            <c:bubble3D val="0"/>
            <c:spPr>
              <a:solidFill>
                <a:srgbClr val="FF99FF"/>
              </a:solidFill>
              <a:ln w="12700">
                <a:noFill/>
                <a:prstDash val="solid"/>
              </a:ln>
            </c:spPr>
            <c:extLst>
              <c:ext xmlns:c16="http://schemas.microsoft.com/office/drawing/2014/chart" uri="{C3380CC4-5D6E-409C-BE32-E72D297353CC}">
                <c16:uniqueId val="{00000003-B69D-427A-9930-01162BCCA22E}"/>
              </c:ext>
            </c:extLst>
          </c:dPt>
          <c:dPt>
            <c:idx val="2"/>
            <c:bubble3D val="0"/>
            <c:spPr>
              <a:solidFill>
                <a:srgbClr val="FF6600"/>
              </a:solidFill>
              <a:ln w="12700">
                <a:noFill/>
                <a:prstDash val="solid"/>
              </a:ln>
            </c:spPr>
            <c:extLst>
              <c:ext xmlns:c16="http://schemas.microsoft.com/office/drawing/2014/chart" uri="{C3380CC4-5D6E-409C-BE32-E72D297353CC}">
                <c16:uniqueId val="{00000005-B69D-427A-9930-01162BCCA22E}"/>
              </c:ext>
            </c:extLst>
          </c:dPt>
          <c:dPt>
            <c:idx val="3"/>
            <c:bubble3D val="0"/>
            <c:spPr>
              <a:solidFill>
                <a:srgbClr val="FFCC00"/>
              </a:solidFill>
              <a:ln w="12700">
                <a:noFill/>
                <a:prstDash val="solid"/>
              </a:ln>
            </c:spPr>
            <c:extLst>
              <c:ext xmlns:c16="http://schemas.microsoft.com/office/drawing/2014/chart" uri="{C3380CC4-5D6E-409C-BE32-E72D297353CC}">
                <c16:uniqueId val="{00000007-B69D-427A-9930-01162BCCA22E}"/>
              </c:ext>
            </c:extLst>
          </c:dPt>
          <c:dPt>
            <c:idx val="4"/>
            <c:bubble3D val="0"/>
            <c:spPr>
              <a:solidFill>
                <a:srgbClr val="0099FF"/>
              </a:solidFill>
              <a:ln w="12700">
                <a:noFill/>
                <a:prstDash val="solid"/>
              </a:ln>
            </c:spPr>
            <c:extLst>
              <c:ext xmlns:c16="http://schemas.microsoft.com/office/drawing/2014/chart" uri="{C3380CC4-5D6E-409C-BE32-E72D297353CC}">
                <c16:uniqueId val="{00000009-B69D-427A-9930-01162BCCA22E}"/>
              </c:ext>
            </c:extLst>
          </c:dPt>
          <c:dPt>
            <c:idx val="5"/>
            <c:bubble3D val="0"/>
            <c:spPr>
              <a:solidFill>
                <a:srgbClr val="FF9999"/>
              </a:solidFill>
              <a:ln w="12700">
                <a:noFill/>
                <a:prstDash val="solid"/>
              </a:ln>
            </c:spPr>
            <c:extLst>
              <c:ext xmlns:c16="http://schemas.microsoft.com/office/drawing/2014/chart" uri="{C3380CC4-5D6E-409C-BE32-E72D297353CC}">
                <c16:uniqueId val="{0000000B-B69D-427A-9930-01162BCCA22E}"/>
              </c:ext>
            </c:extLst>
          </c:dPt>
          <c:dPt>
            <c:idx val="7"/>
            <c:bubble3D val="0"/>
            <c:spPr>
              <a:solidFill>
                <a:schemeClr val="tx2">
                  <a:lumMod val="60000"/>
                  <a:lumOff val="40000"/>
                </a:schemeClr>
              </a:solidFill>
              <a:ln w="12700">
                <a:noFill/>
                <a:prstDash val="solid"/>
              </a:ln>
            </c:spPr>
            <c:extLst>
              <c:ext xmlns:c16="http://schemas.microsoft.com/office/drawing/2014/chart" uri="{C3380CC4-5D6E-409C-BE32-E72D297353CC}">
                <c16:uniqueId val="{0000000D-B69D-427A-9930-01162BCCA22E}"/>
              </c:ext>
            </c:extLst>
          </c:dPt>
          <c:val>
            <c:numRef>
              <c:f>圖!$B$21:$B$26</c:f>
              <c:numCache>
                <c:formatCode>_-* #,##0_-;\-* #,##0_-;_-* "-"??_-;_-@_-</c:formatCode>
                <c:ptCount val="6"/>
                <c:pt idx="0">
                  <c:v>10510</c:v>
                </c:pt>
                <c:pt idx="1">
                  <c:v>7756</c:v>
                </c:pt>
                <c:pt idx="2">
                  <c:v>504</c:v>
                </c:pt>
                <c:pt idx="3">
                  <c:v>453</c:v>
                </c:pt>
                <c:pt idx="4">
                  <c:v>272</c:v>
                </c:pt>
                <c:pt idx="5">
                  <c:v>122</c:v>
                </c:pt>
              </c:numCache>
            </c:numRef>
          </c:val>
          <c:extLst>
            <c:ext xmlns:c16="http://schemas.microsoft.com/office/drawing/2014/chart" uri="{C3380CC4-5D6E-409C-BE32-E72D297353CC}">
              <c16:uniqueId val="{0000000E-B69D-427A-9930-01162BCCA22E}"/>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80"/>
      <c:rAngAx val="1"/>
    </c:view3D>
    <c:floor>
      <c:thickness val="0"/>
      <c:spPr>
        <a:noFill/>
        <a:ln>
          <a:noFill/>
        </a:ln>
        <a:effectLst/>
        <a:scene3d>
          <a:camera prst="orthographicFront"/>
          <a:lightRig rig="threePt" dir="t"/>
        </a:scene3d>
        <a:sp3d/>
      </c:spPr>
    </c:floor>
    <c:sideWall>
      <c:thickness val="0"/>
      <c:spPr>
        <a:gradFill flip="none" rotWithShape="1">
          <a:gsLst>
            <a:gs pos="51336">
              <a:srgbClr val="ECECEC"/>
            </a:gs>
            <a:gs pos="65000">
              <a:srgbClr val="E4E4E4"/>
            </a:gs>
            <a:gs pos="37000">
              <a:srgbClr val="E4E4E4"/>
            </a:gs>
            <a:gs pos="97000">
              <a:srgbClr val="DBDBDB"/>
            </a:gs>
            <a:gs pos="0">
              <a:srgbClr val="DBDBDB"/>
            </a:gs>
          </a:gsLst>
          <a:lin ang="5400000" scaled="1"/>
          <a:tileRect/>
        </a:gradFill>
        <a:ln w="12700">
          <a:noFill/>
        </a:ln>
        <a:effectLst/>
        <a:sp3d contourW="12700">
          <a:contourClr>
            <a:schemeClr val="bg1">
              <a:lumMod val="50000"/>
            </a:schemeClr>
          </a:contourClr>
        </a:sp3d>
      </c:spPr>
    </c:sideWall>
    <c:backWall>
      <c:thickness val="0"/>
      <c:spPr>
        <a:gradFill flip="none" rotWithShape="1">
          <a:gsLst>
            <a:gs pos="50000">
              <a:srgbClr val="FFF0E7"/>
            </a:gs>
            <a:gs pos="75000">
              <a:schemeClr val="accent6">
                <a:lumMod val="20000"/>
                <a:lumOff val="80000"/>
              </a:schemeClr>
            </a:gs>
            <a:gs pos="25000">
              <a:schemeClr val="accent6">
                <a:lumMod val="20000"/>
                <a:lumOff val="80000"/>
              </a:schemeClr>
            </a:gs>
            <a:gs pos="97000">
              <a:schemeClr val="accent6">
                <a:lumMod val="40000"/>
                <a:lumOff val="60000"/>
              </a:schemeClr>
            </a:gs>
            <a:gs pos="0">
              <a:schemeClr val="accent6">
                <a:lumMod val="40000"/>
                <a:lumOff val="60000"/>
              </a:schemeClr>
            </a:gs>
          </a:gsLst>
          <a:lin ang="5400000" scaled="1"/>
          <a:tileRect/>
        </a:gradFill>
        <a:ln w="3175">
          <a:solidFill>
            <a:schemeClr val="bg1">
              <a:lumMod val="85000"/>
            </a:schemeClr>
          </a:solidFill>
        </a:ln>
        <a:effectLst/>
        <a:scene3d>
          <a:camera prst="orthographicFront"/>
          <a:lightRig rig="threePt" dir="t"/>
        </a:scene3d>
        <a:sp3d>
          <a:contourClr>
            <a:srgbClr val="000000"/>
          </a:contourClr>
        </a:sp3d>
      </c:spPr>
    </c:backWall>
    <c:plotArea>
      <c:layout>
        <c:manualLayout>
          <c:layoutTarget val="inner"/>
          <c:xMode val="edge"/>
          <c:yMode val="edge"/>
          <c:x val="8.3446619691334295E-2"/>
          <c:y val="0.27540983606557379"/>
          <c:w val="0.8655242937293155"/>
          <c:h val="0.60304530786110755"/>
        </c:manualLayout>
      </c:layout>
      <c:bar3DChart>
        <c:barDir val="col"/>
        <c:grouping val="clustered"/>
        <c:varyColors val="0"/>
        <c:ser>
          <c:idx val="0"/>
          <c:order val="0"/>
          <c:tx>
            <c:strRef>
              <c:f>工作表1!$B$1</c:f>
              <c:strCache>
                <c:ptCount val="1"/>
                <c:pt idx="0">
                  <c:v>預算數</c:v>
                </c:pt>
              </c:strCache>
            </c:strRef>
          </c:tx>
          <c:spPr>
            <a:solidFill>
              <a:srgbClr val="AAC6F8"/>
            </a:solidFill>
            <a:effectLst/>
            <a:scene3d>
              <a:camera prst="orthographicFront"/>
              <a:lightRig rig="threePt" dir="t"/>
            </a:scene3d>
            <a:sp3d prstMaterial="matte">
              <a:bevelT w="19050" h="12700"/>
            </a:sp3d>
          </c:spPr>
          <c:invertIfNegative val="0"/>
          <c:dPt>
            <c:idx val="0"/>
            <c:invertIfNegative val="0"/>
            <c:bubble3D val="0"/>
            <c:extLst>
              <c:ext xmlns:c16="http://schemas.microsoft.com/office/drawing/2014/chart" uri="{C3380CC4-5D6E-409C-BE32-E72D297353CC}">
                <c16:uniqueId val="{00000000-ECB3-43EA-B9C4-9B4AF0D18FA1}"/>
              </c:ext>
            </c:extLst>
          </c:dPt>
          <c:dLbls>
            <c:dLbl>
              <c:idx val="0"/>
              <c:layout>
                <c:manualLayout>
                  <c:x val="-3.1189386777047956E-17"/>
                  <c:y val="2.6235242675994672E-2"/>
                </c:manualLayout>
              </c:layout>
              <c:tx>
                <c:rich>
                  <a:bodyPr/>
                  <a:lstStyle/>
                  <a:p>
                    <a:fld id="{6E3E02F9-C580-42E1-8B36-EE5EA59EDFFB}"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ECB3-43EA-B9C4-9B4AF0D18FA1}"/>
                </c:ext>
              </c:extLst>
            </c:dLbl>
            <c:dLbl>
              <c:idx val="1"/>
              <c:layout>
                <c:manualLayout>
                  <c:x val="-6.2378773554095911E-17"/>
                  <c:y val="2.6235242675994752E-2"/>
                </c:manualLayout>
              </c:layout>
              <c:tx>
                <c:rich>
                  <a:bodyPr/>
                  <a:lstStyle/>
                  <a:p>
                    <a:fld id="{CD681B67-37D1-4481-B583-29983CFE7305}"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ECB3-43EA-B9C4-9B4AF0D18FA1}"/>
                </c:ext>
              </c:extLst>
            </c:dLbl>
            <c:dLbl>
              <c:idx val="2"/>
              <c:layout>
                <c:manualLayout>
                  <c:x val="0"/>
                  <c:y val="1.74901617839965E-2"/>
                </c:manualLayout>
              </c:layout>
              <c:tx>
                <c:rich>
                  <a:bodyPr rot="0" spcFirstLastPara="1" vertOverflow="ellipsis" vert="horz" wrap="square" lIns="38100" tIns="0" rIns="38100" bIns="1800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6CF422C3-0569-472E-9D90-EC504F1840FA}" type="VALUE">
                      <a:rPr lang="en-US" altLang="zh-TW" spc="-50" baseline="0"/>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t>[值]</a:t>
                    </a:fld>
                    <a:endParaRPr lang="zh-TW" altLang="en-US"/>
                  </a:p>
                </c:rich>
              </c:tx>
              <c:numFmt formatCode="#,##0_ "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15:dlblFieldTable/>
                  <c15:showDataLabelsRange val="0"/>
                </c:ext>
                <c:ext xmlns:c16="http://schemas.microsoft.com/office/drawing/2014/chart" uri="{C3380CC4-5D6E-409C-BE32-E72D297353CC}">
                  <c16:uniqueId val="{00000002-ECB3-43EA-B9C4-9B4AF0D18FA1}"/>
                </c:ext>
              </c:extLst>
            </c:dLbl>
            <c:numFmt formatCode="#,##0_ " sourceLinked="0"/>
            <c:spPr>
              <a:noFill/>
              <a:ln>
                <a:noFill/>
              </a:ln>
              <a:effectLst/>
            </c:spPr>
            <c:txPr>
              <a:bodyPr rot="0" spcFirstLastPara="1" vertOverflow="ellipsis" vert="horz" wrap="square" lIns="38100" tIns="19050" rIns="38100" bIns="1800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餘絀</c:v>
                </c:pt>
              </c:strCache>
            </c:strRef>
          </c:cat>
          <c:val>
            <c:numRef>
              <c:f>工作表1!$B$2:$B$4</c:f>
              <c:numCache>
                <c:formatCode>General</c:formatCode>
                <c:ptCount val="3"/>
                <c:pt idx="0">
                  <c:v>858</c:v>
                </c:pt>
                <c:pt idx="1">
                  <c:v>543</c:v>
                </c:pt>
                <c:pt idx="2">
                  <c:v>315</c:v>
                </c:pt>
              </c:numCache>
            </c:numRef>
          </c:val>
          <c:shape val="cylinder"/>
          <c:extLst>
            <c:ext xmlns:c16="http://schemas.microsoft.com/office/drawing/2014/chart" uri="{C3380CC4-5D6E-409C-BE32-E72D297353CC}">
              <c16:uniqueId val="{00000003-ECB3-43EA-B9C4-9B4AF0D18FA1}"/>
            </c:ext>
          </c:extLst>
        </c:ser>
        <c:ser>
          <c:idx val="1"/>
          <c:order val="1"/>
          <c:tx>
            <c:strRef>
              <c:f>工作表1!$C$1</c:f>
              <c:strCache>
                <c:ptCount val="1"/>
                <c:pt idx="0">
                  <c:v>決算數</c:v>
                </c:pt>
              </c:strCache>
            </c:strRef>
          </c:tx>
          <c:spPr>
            <a:solidFill>
              <a:schemeClr val="accent3">
                <a:lumMod val="60000"/>
                <a:lumOff val="40000"/>
              </a:schemeClr>
            </a:solidFill>
            <a:effectLst/>
            <a:scene3d>
              <a:camera prst="orthographicFront"/>
              <a:lightRig rig="threePt" dir="t"/>
            </a:scene3d>
            <a:sp3d prstMaterial="matte">
              <a:bevelT w="19050" h="12700"/>
            </a:sp3d>
          </c:spPr>
          <c:invertIfNegative val="0"/>
          <c:dPt>
            <c:idx val="0"/>
            <c:invertIfNegative val="0"/>
            <c:bubble3D val="0"/>
            <c:extLst>
              <c:ext xmlns:c16="http://schemas.microsoft.com/office/drawing/2014/chart" uri="{C3380CC4-5D6E-409C-BE32-E72D297353CC}">
                <c16:uniqueId val="{00000004-ECB3-43EA-B9C4-9B4AF0D18FA1}"/>
              </c:ext>
            </c:extLst>
          </c:dPt>
          <c:dLbls>
            <c:dLbl>
              <c:idx val="0"/>
              <c:layout>
                <c:manualLayout>
                  <c:x val="1.3395739618971581E-7"/>
                  <c:y val="-4.3725404459990852E-3"/>
                </c:manualLayout>
              </c:layout>
              <c:tx>
                <c:rich>
                  <a:bodyPr rot="0" spcFirstLastPara="1" vertOverflow="ellipsis" vert="horz" wrap="square" lIns="75600" tIns="72000" rIns="90000" bIns="19050" anchor="ctr" anchorCtr="0">
                    <a:noAutofit/>
                  </a:bodyPr>
                  <a:lstStyle/>
                  <a:p>
                    <a:pPr algn="ct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A30323A0-DE54-4842-9B6E-82EB12011537}" type="VALUE">
                      <a:rPr lang="en-US" altLang="zh-TW" spc="-50" baseline="0"/>
                      <a:pPr algn="ct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t>[值]</a:t>
                    </a:fld>
                    <a:endParaRPr lang="zh-TW" altLang="en-US"/>
                  </a:p>
                </c:rich>
              </c:tx>
              <c:numFmt formatCode="#,##0_ "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210430994526499"/>
                      <c:h val="8.1225619644068325E-2"/>
                    </c:manualLayout>
                  </c15:layout>
                  <c15:dlblFieldTable/>
                  <c15:showDataLabelsRange val="0"/>
                </c:ext>
                <c:ext xmlns:c16="http://schemas.microsoft.com/office/drawing/2014/chart" uri="{C3380CC4-5D6E-409C-BE32-E72D297353CC}">
                  <c16:uniqueId val="{00000004-ECB3-43EA-B9C4-9B4AF0D18FA1}"/>
                </c:ext>
              </c:extLst>
            </c:dLbl>
            <c:dLbl>
              <c:idx val="1"/>
              <c:layout>
                <c:manualLayout>
                  <c:x val="3.4025178632187819E-3"/>
                  <c:y val="2.6235414823256326E-2"/>
                </c:manualLayout>
              </c:layout>
              <c:tx>
                <c:rich>
                  <a:bodyPr/>
                  <a:lstStyle/>
                  <a:p>
                    <a:fld id="{35CA0B24-F364-4672-A8A6-FAC7CB317ADC}"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manualLayout>
                      <c:w val="9.1182656268000525E-2"/>
                      <c:h val="7.0643727470227125E-2"/>
                    </c:manualLayout>
                  </c15:layout>
                  <c15:dlblFieldTable/>
                  <c15:showDataLabelsRange val="0"/>
                </c:ext>
                <c:ext xmlns:c16="http://schemas.microsoft.com/office/drawing/2014/chart" uri="{C3380CC4-5D6E-409C-BE32-E72D297353CC}">
                  <c16:uniqueId val="{00000005-ECB3-43EA-B9C4-9B4AF0D18FA1}"/>
                </c:ext>
              </c:extLst>
            </c:dLbl>
            <c:dLbl>
              <c:idx val="2"/>
              <c:layout>
                <c:manualLayout>
                  <c:x val="1.3395739618971581E-7"/>
                  <c:y val="-4.372368298737472E-3"/>
                </c:manualLayout>
              </c:layout>
              <c:tx>
                <c:rich>
                  <a:bodyPr rot="0" spcFirstLastPara="1" vertOverflow="ellipsis" vert="horz" wrap="square" lIns="75600" tIns="72000" rIns="90000" bIns="19050" anchor="ctr" anchorCtr="1">
                    <a:noAutofit/>
                  </a:bodyPr>
                  <a:lstStyle/>
                  <a:p>
                    <a:pPr algn="ct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CCF90553-BAF4-49D5-A3DA-4244AA4B53B3}" type="VALUE">
                      <a:rPr lang="en-US" altLang="zh-TW" spc="-50" baseline="0"/>
                      <a:pPr algn="ct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t>[值]</a:t>
                    </a:fld>
                    <a:endParaRPr lang="zh-TW" altLang="en-US"/>
                  </a:p>
                </c:rich>
              </c:tx>
              <c:numFmt formatCode="#,##0_ "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210430994526499"/>
                      <c:h val="7.6853079198069191E-2"/>
                    </c:manualLayout>
                  </c15:layout>
                  <c15:dlblFieldTable/>
                  <c15:showDataLabelsRange val="0"/>
                </c:ext>
                <c:ext xmlns:c16="http://schemas.microsoft.com/office/drawing/2014/chart" uri="{C3380CC4-5D6E-409C-BE32-E72D297353CC}">
                  <c16:uniqueId val="{00000006-ECB3-43EA-B9C4-9B4AF0D18FA1}"/>
                </c:ext>
              </c:extLst>
            </c:dLbl>
            <c:numFmt formatCode="#,##0_ " sourceLinked="0"/>
            <c:spPr>
              <a:noFill/>
              <a:ln>
                <a:noFill/>
              </a:ln>
              <a:effectLst/>
            </c:spPr>
            <c:txPr>
              <a:bodyPr rot="0" spcFirstLastPara="1" vertOverflow="ellipsis" vert="horz" wrap="square" lIns="75600" tIns="19050" rIns="90000" bIns="19050" anchor="ctr" anchorCtr="1">
                <a:spAutoFit/>
              </a:bodyPr>
              <a:lstStyle/>
              <a:p>
                <a:pPr algn="ct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餘絀</c:v>
                </c:pt>
              </c:strCache>
            </c:strRef>
          </c:cat>
          <c:val>
            <c:numRef>
              <c:f>工作表1!$C$2:$C$4</c:f>
              <c:numCache>
                <c:formatCode>General</c:formatCode>
                <c:ptCount val="3"/>
                <c:pt idx="0">
                  <c:v>2492</c:v>
                </c:pt>
                <c:pt idx="1">
                  <c:v>464</c:v>
                </c:pt>
                <c:pt idx="2">
                  <c:v>2028</c:v>
                </c:pt>
              </c:numCache>
            </c:numRef>
          </c:val>
          <c:shape val="cylinder"/>
          <c:extLst>
            <c:ext xmlns:c16="http://schemas.microsoft.com/office/drawing/2014/chart" uri="{C3380CC4-5D6E-409C-BE32-E72D297353CC}">
              <c16:uniqueId val="{00000007-ECB3-43EA-B9C4-9B4AF0D18FA1}"/>
            </c:ext>
          </c:extLst>
        </c:ser>
        <c:ser>
          <c:idx val="2"/>
          <c:order val="2"/>
          <c:tx>
            <c:strRef>
              <c:f>工作表1!$D$1</c:f>
              <c:strCache>
                <c:ptCount val="1"/>
                <c:pt idx="0">
                  <c:v>審定數</c:v>
                </c:pt>
              </c:strCache>
            </c:strRef>
          </c:tx>
          <c:spPr>
            <a:gradFill>
              <a:gsLst>
                <a:gs pos="0">
                  <a:srgbClr val="FF724A">
                    <a:lumMod val="75000"/>
                  </a:srgbClr>
                </a:gs>
                <a:gs pos="53000">
                  <a:srgbClr val="FFC7B7"/>
                </a:gs>
                <a:gs pos="100000">
                  <a:srgbClr val="FFD8CD"/>
                </a:gs>
              </a:gsLst>
              <a:lin ang="10800000" scaled="0"/>
            </a:gradFill>
            <a:effectLst/>
            <a:scene3d>
              <a:camera prst="orthographicFront"/>
              <a:lightRig rig="threePt" dir="t"/>
            </a:scene3d>
            <a:sp3d prstMaterial="matte">
              <a:bevelT w="19050" h="12700"/>
            </a:sp3d>
          </c:spPr>
          <c:invertIfNegative val="0"/>
          <c:dLbls>
            <c:dLbl>
              <c:idx val="0"/>
              <c:layout>
                <c:manualLayout>
                  <c:x val="-3.4025178632188444E-3"/>
                  <c:y val="2.6235242675994714E-2"/>
                </c:manualLayout>
              </c:layout>
              <c:tx>
                <c:rich>
                  <a:bodyPr/>
                  <a:lstStyle/>
                  <a:p>
                    <a:fld id="{0D9142CC-ACF7-4293-B4A2-888EBB67C45B}"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8-ECB3-43EA-B9C4-9B4AF0D18FA1}"/>
                </c:ext>
              </c:extLst>
            </c:dLbl>
            <c:dLbl>
              <c:idx val="1"/>
              <c:layout>
                <c:manualLayout>
                  <c:x val="-3.4025178632187819E-3"/>
                  <c:y val="2.6235242675994752E-2"/>
                </c:manualLayout>
              </c:layout>
              <c:tx>
                <c:rich>
                  <a:bodyPr/>
                  <a:lstStyle/>
                  <a:p>
                    <a:fld id="{A3C415F6-058C-4878-A6FA-0CE147159560}"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ECB3-43EA-B9C4-9B4AF0D18FA1}"/>
                </c:ext>
              </c:extLst>
            </c:dLbl>
            <c:dLbl>
              <c:idx val="2"/>
              <c:layout>
                <c:manualLayout>
                  <c:x val="-6.8050357264375638E-3"/>
                  <c:y val="2.6235414823256326E-2"/>
                </c:manualLayout>
              </c:layout>
              <c:tx>
                <c:rich>
                  <a:bodyPr rot="0" spcFirstLastPara="1" vertOverflow="ellipsis" vert="horz" wrap="square" lIns="72000" tIns="19050" rIns="38100" bIns="19050" anchor="ctr" anchorCtr="1">
                    <a:spAutoFit/>
                  </a:bodyPr>
                  <a:lstStyle/>
                  <a:p>
                    <a:pPr marL="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E95BB675-505D-47FA-B2CE-19F2588B371E}" type="VALUE">
                      <a:rPr lang="en-US" altLang="zh-TW" spc="-50" baseline="0"/>
                      <a:pPr marL="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t>[值]</a:t>
                    </a:fld>
                    <a:endParaRPr lang="zh-TW" altLang="en-US"/>
                  </a:p>
                </c:rich>
              </c:tx>
              <c:numFmt formatCode="#,##0_ "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4287520796885758"/>
                      <c:h val="7.0643727470227125E-2"/>
                    </c:manualLayout>
                  </c15:layout>
                  <c15:dlblFieldTable/>
                  <c15:showDataLabelsRange val="0"/>
                </c:ext>
                <c:ext xmlns:c16="http://schemas.microsoft.com/office/drawing/2014/chart" uri="{C3380CC4-5D6E-409C-BE32-E72D297353CC}">
                  <c16:uniqueId val="{0000000A-ECB3-43EA-B9C4-9B4AF0D18FA1}"/>
                </c:ext>
              </c:extLst>
            </c:dLbl>
            <c:numFmt formatCode="#,##0_ " sourceLinked="0"/>
            <c:spPr>
              <a:noFill/>
              <a:ln>
                <a:noFill/>
              </a:ln>
              <a:effectLst/>
            </c:spPr>
            <c:txPr>
              <a:bodyPr rot="0" spcFirstLastPara="1" vertOverflow="ellipsis" vert="horz" wrap="square" lIns="720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工作表1!$A$2:$A$4</c:f>
              <c:strCache>
                <c:ptCount val="3"/>
                <c:pt idx="0">
                  <c:v>總收入</c:v>
                </c:pt>
                <c:pt idx="1">
                  <c:v>總支出</c:v>
                </c:pt>
                <c:pt idx="2">
                  <c:v>餘絀</c:v>
                </c:pt>
              </c:strCache>
            </c:strRef>
          </c:cat>
          <c:val>
            <c:numRef>
              <c:f>工作表1!$D$2:$D$4</c:f>
              <c:numCache>
                <c:formatCode>General</c:formatCode>
                <c:ptCount val="3"/>
                <c:pt idx="0">
                  <c:v>2492</c:v>
                </c:pt>
                <c:pt idx="1">
                  <c:v>464</c:v>
                </c:pt>
                <c:pt idx="2">
                  <c:v>2028</c:v>
                </c:pt>
              </c:numCache>
            </c:numRef>
          </c:val>
          <c:shape val="cylinder"/>
          <c:extLst>
            <c:ext xmlns:c16="http://schemas.microsoft.com/office/drawing/2014/chart" uri="{C3380CC4-5D6E-409C-BE32-E72D297353CC}">
              <c16:uniqueId val="{0000000B-ECB3-43EA-B9C4-9B4AF0D18FA1}"/>
            </c:ext>
          </c:extLst>
        </c:ser>
        <c:dLbls>
          <c:showLegendKey val="0"/>
          <c:showVal val="0"/>
          <c:showCatName val="0"/>
          <c:showSerName val="0"/>
          <c:showPercent val="0"/>
          <c:showBubbleSize val="0"/>
        </c:dLbls>
        <c:gapWidth val="70"/>
        <c:gapDepth val="10"/>
        <c:shape val="box"/>
        <c:axId val="549643736"/>
        <c:axId val="549645176"/>
        <c:axId val="0"/>
      </c:bar3DChart>
      <c:catAx>
        <c:axId val="549643736"/>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max val="3000"/>
        </c:scaling>
        <c:delete val="0"/>
        <c:axPos val="l"/>
        <c:majorGridlines>
          <c:spPr>
            <a:ln w="9525" cap="flat" cmpd="sng" algn="ctr">
              <a:noFill/>
              <a:round/>
            </a:ln>
            <a:effectLst/>
          </c:spPr>
        </c:majorGridlines>
        <c:numFmt formatCode="#,##0\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majorUnit val="500"/>
      </c:valAx>
      <c:spPr>
        <a:noFill/>
        <a:ln>
          <a:noFill/>
        </a:ln>
        <a:effectLst/>
      </c:spPr>
    </c:plotArea>
    <c:legend>
      <c:legendPos val="t"/>
      <c:layout>
        <c:manualLayout>
          <c:xMode val="edge"/>
          <c:yMode val="edge"/>
          <c:x val="0.43128012366946816"/>
          <c:y val="0.29731243695106546"/>
          <c:w val="0.49464684843380674"/>
          <c:h val="8.263512510943481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00"/>
      <c:rotY val="220"/>
      <c:depthPercent val="100"/>
      <c:rAngAx val="0"/>
      <c:perspective val="0"/>
    </c:view3D>
    <c:floor>
      <c:thickness val="0"/>
    </c:floor>
    <c:sideWall>
      <c:thickness val="0"/>
    </c:sideWall>
    <c:backWall>
      <c:thickness val="0"/>
    </c:backWall>
    <c:plotArea>
      <c:layout>
        <c:manualLayout>
          <c:layoutTarget val="inner"/>
          <c:xMode val="edge"/>
          <c:yMode val="edge"/>
          <c:x val="0.13864818024263431"/>
          <c:y val="8.6956521739130432E-2"/>
          <c:w val="0.81109185441941078"/>
          <c:h val="0.8132992327365729"/>
        </c:manualLayout>
      </c:layout>
      <c:pie3DChart>
        <c:varyColors val="1"/>
        <c:ser>
          <c:idx val="0"/>
          <c:order val="0"/>
          <c:spPr>
            <a:solidFill>
              <a:srgbClr val="9999FF"/>
            </a:solidFill>
            <a:ln w="12700">
              <a:solidFill>
                <a:srgbClr val="000000"/>
              </a:solidFill>
              <a:prstDash val="solid"/>
            </a:ln>
          </c:spPr>
          <c:dPt>
            <c:idx val="0"/>
            <c:bubble3D val="0"/>
            <c:spPr>
              <a:solidFill>
                <a:srgbClr val="66CCFF"/>
              </a:solidFill>
              <a:ln w="12700">
                <a:solidFill>
                  <a:srgbClr val="FFFFFF"/>
                </a:solidFill>
                <a:prstDash val="solid"/>
              </a:ln>
            </c:spPr>
            <c:extLst>
              <c:ext xmlns:c16="http://schemas.microsoft.com/office/drawing/2014/chart" uri="{C3380CC4-5D6E-409C-BE32-E72D297353CC}">
                <c16:uniqueId val="{00000001-B1A9-40D7-8BBA-3C985E772BBC}"/>
              </c:ext>
            </c:extLst>
          </c:dPt>
          <c:dPt>
            <c:idx val="1"/>
            <c:bubble3D val="0"/>
            <c:spPr>
              <a:solidFill>
                <a:srgbClr val="CCFF99"/>
              </a:solidFill>
              <a:ln w="12700">
                <a:solidFill>
                  <a:srgbClr val="FFFFFF"/>
                </a:solidFill>
                <a:prstDash val="solid"/>
              </a:ln>
            </c:spPr>
            <c:extLst>
              <c:ext xmlns:c16="http://schemas.microsoft.com/office/drawing/2014/chart" uri="{C3380CC4-5D6E-409C-BE32-E72D297353CC}">
                <c16:uniqueId val="{00000003-B1A9-40D7-8BBA-3C985E772BBC}"/>
              </c:ext>
            </c:extLst>
          </c:dPt>
          <c:dPt>
            <c:idx val="2"/>
            <c:bubble3D val="0"/>
            <c:spPr>
              <a:solidFill>
                <a:srgbClr val="FFBDFF"/>
              </a:solidFill>
              <a:ln w="12700">
                <a:solidFill>
                  <a:srgbClr val="FFFFFF"/>
                </a:solidFill>
                <a:prstDash val="solid"/>
              </a:ln>
            </c:spPr>
            <c:extLst>
              <c:ext xmlns:c16="http://schemas.microsoft.com/office/drawing/2014/chart" uri="{C3380CC4-5D6E-409C-BE32-E72D297353CC}">
                <c16:uniqueId val="{00000005-B1A9-40D7-8BBA-3C985E772BBC}"/>
              </c:ext>
            </c:extLst>
          </c:dPt>
          <c:dPt>
            <c:idx val="3"/>
            <c:bubble3D val="0"/>
            <c:spPr>
              <a:solidFill>
                <a:srgbClr val="CC99FF"/>
              </a:solidFill>
              <a:ln w="12700">
                <a:solidFill>
                  <a:srgbClr val="FFFFFF"/>
                </a:solidFill>
                <a:prstDash val="solid"/>
              </a:ln>
            </c:spPr>
            <c:extLst>
              <c:ext xmlns:c16="http://schemas.microsoft.com/office/drawing/2014/chart" uri="{C3380CC4-5D6E-409C-BE32-E72D297353CC}">
                <c16:uniqueId val="{00000007-B1A9-40D7-8BBA-3C985E772BBC}"/>
              </c:ext>
            </c:extLst>
          </c:dPt>
          <c:dPt>
            <c:idx val="4"/>
            <c:bubble3D val="0"/>
            <c:spPr>
              <a:solidFill>
                <a:srgbClr val="FF99CC"/>
              </a:solidFill>
              <a:ln w="12700">
                <a:solidFill>
                  <a:schemeClr val="bg1"/>
                </a:solidFill>
                <a:prstDash val="solid"/>
              </a:ln>
            </c:spPr>
            <c:extLst>
              <c:ext xmlns:c16="http://schemas.microsoft.com/office/drawing/2014/chart" uri="{C3380CC4-5D6E-409C-BE32-E72D297353CC}">
                <c16:uniqueId val="{00000009-B1A9-40D7-8BBA-3C985E772BBC}"/>
              </c:ext>
            </c:extLst>
          </c:dPt>
          <c:dPt>
            <c:idx val="5"/>
            <c:bubble3D val="0"/>
            <c:spPr>
              <a:solidFill>
                <a:srgbClr val="FFCCCC"/>
              </a:solidFill>
              <a:ln w="12700">
                <a:solidFill>
                  <a:schemeClr val="bg1"/>
                </a:solidFill>
                <a:prstDash val="solid"/>
              </a:ln>
            </c:spPr>
            <c:extLst>
              <c:ext xmlns:c16="http://schemas.microsoft.com/office/drawing/2014/chart" uri="{C3380CC4-5D6E-409C-BE32-E72D297353CC}">
                <c16:uniqueId val="{0000000B-B1A9-40D7-8BBA-3C985E772BBC}"/>
              </c:ext>
            </c:extLst>
          </c:dPt>
          <c:dPt>
            <c:idx val="6"/>
            <c:bubble3D val="0"/>
            <c:spPr>
              <a:solidFill>
                <a:srgbClr val="C00000"/>
              </a:solidFill>
              <a:ln w="12700">
                <a:solidFill>
                  <a:schemeClr val="bg1"/>
                </a:solidFill>
                <a:prstDash val="solid"/>
              </a:ln>
            </c:spPr>
            <c:extLst>
              <c:ext xmlns:c16="http://schemas.microsoft.com/office/drawing/2014/chart" uri="{C3380CC4-5D6E-409C-BE32-E72D297353CC}">
                <c16:uniqueId val="{0000000D-B1A9-40D7-8BBA-3C985E772BBC}"/>
              </c:ext>
            </c:extLst>
          </c:dPt>
          <c:dLbls>
            <c:delete val="1"/>
          </c:dLbls>
          <c:val>
            <c:numRef>
              <c:f>圖!$F$21:$F$27</c:f>
              <c:numCache>
                <c:formatCode>#,##0_ </c:formatCode>
                <c:ptCount val="7"/>
                <c:pt idx="0">
                  <c:v>5648</c:v>
                </c:pt>
                <c:pt idx="1">
                  <c:v>3713</c:v>
                </c:pt>
                <c:pt idx="2">
                  <c:v>2877</c:v>
                </c:pt>
                <c:pt idx="3">
                  <c:v>2844</c:v>
                </c:pt>
                <c:pt idx="4">
                  <c:v>1417</c:v>
                </c:pt>
                <c:pt idx="5">
                  <c:v>1078</c:v>
                </c:pt>
                <c:pt idx="6">
                  <c:v>78</c:v>
                </c:pt>
              </c:numCache>
            </c:numRef>
          </c:val>
          <c:extLst>
            <c:ext xmlns:c16="http://schemas.microsoft.com/office/drawing/2014/chart" uri="{C3380CC4-5D6E-409C-BE32-E72D297353CC}">
              <c16:uniqueId val="{0000000E-B1A9-40D7-8BBA-3C985E772BBC}"/>
            </c:ext>
          </c:extLst>
        </c:ser>
        <c:dLbls>
          <c:dLblPos val="bestFit"/>
          <c:showLegendKey val="0"/>
          <c:showVal val="1"/>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6"/>
      <c:hPercent val="78"/>
      <c:rotY val="6"/>
      <c:depthPercent val="80"/>
      <c:rAngAx val="1"/>
    </c:view3D>
    <c:floor>
      <c:thickness val="0"/>
      <c:spPr>
        <a:noFill/>
        <a:ln w="3175">
          <a:solidFill>
            <a:srgbClr val="000000"/>
          </a:solidFill>
          <a:prstDash val="solid"/>
        </a:ln>
      </c:spPr>
    </c:floor>
    <c:sideWall>
      <c:thickness val="0"/>
      <c:spPr>
        <a:noFill/>
        <a:ln w="3175">
          <a:solidFill>
            <a:sysClr val="windowText" lastClr="000000"/>
          </a:solidFill>
          <a:prstDash val="solid"/>
        </a:ln>
      </c:spPr>
    </c:sideWall>
    <c:backWall>
      <c:thickness val="0"/>
      <c:spPr>
        <a:noFill/>
        <a:ln w="3175">
          <a:solidFill>
            <a:schemeClr val="tx1"/>
          </a:solidFill>
          <a:prstDash val="solid"/>
        </a:ln>
      </c:spPr>
    </c:backWall>
    <c:plotArea>
      <c:layout>
        <c:manualLayout>
          <c:layoutTarget val="inner"/>
          <c:xMode val="edge"/>
          <c:yMode val="edge"/>
          <c:x val="0.13641071194760584"/>
          <c:y val="7.5610231200059427E-2"/>
          <c:w val="0.7018877612584048"/>
          <c:h val="0.81141320609598633"/>
        </c:manualLayout>
      </c:layout>
      <c:bar3DChart>
        <c:barDir val="col"/>
        <c:grouping val="clustered"/>
        <c:varyColors val="0"/>
        <c:ser>
          <c:idx val="0"/>
          <c:order val="0"/>
          <c:tx>
            <c:strRef>
              <c:f>圖!$A$4</c:f>
              <c:strCache>
                <c:ptCount val="1"/>
                <c:pt idx="0">
                  <c:v> 預算數</c:v>
                </c:pt>
              </c:strCache>
            </c:strRef>
          </c:tx>
          <c:spPr>
            <a:solidFill>
              <a:schemeClr val="tx2">
                <a:lumMod val="40000"/>
                <a:lumOff val="60000"/>
              </a:schemeClr>
            </a:solidFill>
            <a:ln w="38100" cmpd="sng">
              <a:solidFill>
                <a:schemeClr val="tx2">
                  <a:lumMod val="40000"/>
                  <a:lumOff val="60000"/>
                </a:schemeClr>
              </a:solidFill>
              <a:prstDash val="solid"/>
            </a:ln>
          </c:spPr>
          <c:invertIfNegative val="0"/>
          <c:dLbls>
            <c:dLbl>
              <c:idx val="0"/>
              <c:layout>
                <c:manualLayout>
                  <c:x val="-2.7954426488768398E-3"/>
                  <c:y val="2.3760610642873693E-3"/>
                </c:manualLayout>
              </c:layout>
              <c:tx>
                <c:rich>
                  <a:bodyPr/>
                  <a:lstStyle/>
                  <a:p>
                    <a:pPr>
                      <a:defRPr sz="900" b="0" i="0" u="none" strike="noStrike" spc="-50" baseline="0">
                        <a:solidFill>
                          <a:srgbClr val="000000"/>
                        </a:solidFill>
                        <a:latin typeface="標楷體"/>
                        <a:ea typeface="標楷體"/>
                        <a:cs typeface="標楷體"/>
                      </a:defRPr>
                    </a:pPr>
                    <a:fld id="{E7FEE694-D80F-4959-B7F4-4B3E2A45AA8C}" type="VALUE">
                      <a:rPr lang="en-US" altLang="zh-TW" spc="-100" baseline="0"/>
                      <a:pPr>
                        <a:defRPr sz="900" b="0" i="0" u="none" strike="noStrike" spc="-50" baseline="0">
                          <a:solidFill>
                            <a:srgbClr val="000000"/>
                          </a:solidFill>
                          <a:latin typeface="標楷體"/>
                          <a:ea typeface="標楷體"/>
                          <a:cs typeface="標楷體"/>
                        </a:defRPr>
                      </a:pPr>
                      <a:t>[值]</a:t>
                    </a:fld>
                    <a:endParaRPr lang="zh-TW" altLang="en-US"/>
                  </a:p>
                </c:rich>
              </c:tx>
              <c:spPr>
                <a:noFill/>
                <a:ln w="25400">
                  <a:noFill/>
                </a:ln>
              </c:spP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BB73-481D-9DF3-293EC971C05E}"/>
                </c:ext>
              </c:extLst>
            </c:dLbl>
            <c:dLbl>
              <c:idx val="1"/>
              <c:layout>
                <c:manualLayout>
                  <c:x val="4.783714882069477E-3"/>
                  <c:y val="4.8754234718364868E-3"/>
                </c:manualLayout>
              </c:layout>
              <c:tx>
                <c:rich>
                  <a:bodyPr/>
                  <a:lstStyle/>
                  <a:p>
                    <a:pPr>
                      <a:defRPr sz="900" b="0" i="0" u="none" strike="noStrike" spc="-50" baseline="0">
                        <a:solidFill>
                          <a:srgbClr val="000000"/>
                        </a:solidFill>
                        <a:latin typeface="標楷體"/>
                        <a:ea typeface="標楷體"/>
                        <a:cs typeface="標楷體"/>
                      </a:defRPr>
                    </a:pPr>
                    <a:fld id="{C66F1D97-6CC3-42C1-9B02-2AC44E10E0D5}" type="VALUE">
                      <a:rPr lang="en-US" altLang="zh-TW" spc="-100" baseline="0"/>
                      <a:pPr>
                        <a:defRPr sz="900" b="0" i="0" u="none" strike="noStrike" spc="-50" baseline="0">
                          <a:solidFill>
                            <a:srgbClr val="000000"/>
                          </a:solidFill>
                          <a:latin typeface="標楷體"/>
                          <a:ea typeface="標楷體"/>
                          <a:cs typeface="標楷體"/>
                        </a:defRPr>
                      </a:pPr>
                      <a:t>[值]</a:t>
                    </a:fld>
                    <a:endParaRPr lang="zh-TW" altLang="en-US"/>
                  </a:p>
                </c:rich>
              </c:tx>
              <c:spPr>
                <a:noFill/>
                <a:ln w="25400">
                  <a:noFill/>
                </a:ln>
              </c:spP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BB73-481D-9DF3-293EC971C05E}"/>
                </c:ext>
              </c:extLst>
            </c:dLbl>
            <c:spPr>
              <a:noFill/>
              <a:ln w="25400">
                <a:noFill/>
              </a:ln>
            </c:spPr>
            <c:txPr>
              <a:bodyPr wrap="square" lIns="38100" tIns="19050" rIns="38100" bIns="19050" anchor="ctr">
                <a:spAutoFit/>
              </a:bodyPr>
              <a:lstStyle/>
              <a:p>
                <a:pPr>
                  <a:defRPr sz="9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圖!$B$4:$C$4</c:f>
              <c:numCache>
                <c:formatCode>#,##0_ </c:formatCode>
                <c:ptCount val="2"/>
                <c:pt idx="0">
                  <c:v>19152</c:v>
                </c:pt>
                <c:pt idx="1">
                  <c:v>20471</c:v>
                </c:pt>
              </c:numCache>
            </c:numRef>
          </c:val>
          <c:extLst>
            <c:ext xmlns:c16="http://schemas.microsoft.com/office/drawing/2014/chart" uri="{C3380CC4-5D6E-409C-BE32-E72D297353CC}">
              <c16:uniqueId val="{00000002-BB73-481D-9DF3-293EC971C05E}"/>
            </c:ext>
          </c:extLst>
        </c:ser>
        <c:ser>
          <c:idx val="1"/>
          <c:order val="1"/>
          <c:tx>
            <c:strRef>
              <c:f>圖!$A$5</c:f>
              <c:strCache>
                <c:ptCount val="1"/>
                <c:pt idx="0">
                  <c:v> 決算數</c:v>
                </c:pt>
              </c:strCache>
            </c:strRef>
          </c:tx>
          <c:spPr>
            <a:solidFill>
              <a:schemeClr val="accent3"/>
            </a:solidFill>
            <a:ln w="38100">
              <a:solidFill>
                <a:schemeClr val="accent3"/>
              </a:solidFill>
              <a:prstDash val="solid"/>
            </a:ln>
          </c:spPr>
          <c:invertIfNegative val="0"/>
          <c:dLbls>
            <c:dLbl>
              <c:idx val="0"/>
              <c:layout>
                <c:manualLayout>
                  <c:x val="-3.0345897013938901E-4"/>
                  <c:y val="1.0570981611231266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B73-481D-9DF3-293EC971C05E}"/>
                </c:ext>
              </c:extLst>
            </c:dLbl>
            <c:dLbl>
              <c:idx val="1"/>
              <c:layout>
                <c:manualLayout>
                  <c:x val="5.2186213925737275E-3"/>
                  <c:y val="9.269288928784437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B73-481D-9DF3-293EC971C05E}"/>
                </c:ext>
              </c:extLst>
            </c:dLbl>
            <c:spPr>
              <a:noFill/>
              <a:ln w="25400">
                <a:noFill/>
              </a:ln>
            </c:spPr>
            <c:txPr>
              <a:bodyPr wrap="square" lIns="38100" tIns="19050" rIns="38100" bIns="19050" anchor="ctr">
                <a:spAutoFit/>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圖!$B$5:$C$5</c:f>
              <c:numCache>
                <c:formatCode>#,##0_ </c:formatCode>
                <c:ptCount val="2"/>
                <c:pt idx="0">
                  <c:v>19619</c:v>
                </c:pt>
                <c:pt idx="1">
                  <c:v>18516</c:v>
                </c:pt>
              </c:numCache>
            </c:numRef>
          </c:val>
          <c:extLst>
            <c:ext xmlns:c16="http://schemas.microsoft.com/office/drawing/2014/chart" uri="{C3380CC4-5D6E-409C-BE32-E72D297353CC}">
              <c16:uniqueId val="{00000005-BB73-481D-9DF3-293EC971C05E}"/>
            </c:ext>
          </c:extLst>
        </c:ser>
        <c:ser>
          <c:idx val="2"/>
          <c:order val="2"/>
          <c:tx>
            <c:strRef>
              <c:f>圖!$A$6</c:f>
              <c:strCache>
                <c:ptCount val="1"/>
                <c:pt idx="0">
                  <c:v> 審定數</c:v>
                </c:pt>
              </c:strCache>
            </c:strRef>
          </c:tx>
          <c:spPr>
            <a:solidFill>
              <a:schemeClr val="accent2">
                <a:lumMod val="60000"/>
                <a:lumOff val="40000"/>
              </a:schemeClr>
            </a:solidFill>
            <a:ln w="38100" cmpd="sng">
              <a:solidFill>
                <a:schemeClr val="accent2">
                  <a:lumMod val="60000"/>
                  <a:lumOff val="40000"/>
                </a:schemeClr>
              </a:solidFill>
              <a:prstDash val="solid"/>
            </a:ln>
          </c:spPr>
          <c:invertIfNegative val="0"/>
          <c:dLbls>
            <c:dLbl>
              <c:idx val="0"/>
              <c:layout>
                <c:manualLayout>
                  <c:x val="1.6393990355165423E-3"/>
                  <c:y val="1.9121749031562332E-3"/>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B73-481D-9DF3-293EC971C05E}"/>
                </c:ext>
              </c:extLst>
            </c:dLbl>
            <c:dLbl>
              <c:idx val="1"/>
              <c:layout>
                <c:manualLayout>
                  <c:x val="3.6846388658541909E-3"/>
                  <c:y val="1.0679422532015174E-2"/>
                </c:manualLayout>
              </c:layout>
              <c:spPr>
                <a:noFill/>
                <a:ln w="25400">
                  <a:noFill/>
                </a:ln>
              </c:spPr>
              <c:txPr>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B73-481D-9DF3-293EC971C05E}"/>
                </c:ext>
              </c:extLst>
            </c:dLbl>
            <c:spPr>
              <a:noFill/>
              <a:ln w="25400">
                <a:noFill/>
              </a:ln>
            </c:spPr>
            <c:txPr>
              <a:bodyPr wrap="square" lIns="38100" tIns="19050" rIns="38100" bIns="19050" anchor="ctr">
                <a:spAutoFit/>
              </a:bodyPr>
              <a:lstStyle/>
              <a:p>
                <a:pPr>
                  <a:defRPr sz="9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圖!$B$3:$C$3</c:f>
              <c:strCache>
                <c:ptCount val="2"/>
                <c:pt idx="0">
                  <c:v>歲入</c:v>
                </c:pt>
                <c:pt idx="1">
                  <c:v>歲出</c:v>
                </c:pt>
              </c:strCache>
            </c:strRef>
          </c:cat>
          <c:val>
            <c:numRef>
              <c:f>圖!$B$6:$C$6</c:f>
              <c:numCache>
                <c:formatCode>#,##0_ </c:formatCode>
                <c:ptCount val="2"/>
                <c:pt idx="0">
                  <c:v>19619</c:v>
                </c:pt>
                <c:pt idx="1">
                  <c:v>18512</c:v>
                </c:pt>
              </c:numCache>
            </c:numRef>
          </c:val>
          <c:extLst>
            <c:ext xmlns:c16="http://schemas.microsoft.com/office/drawing/2014/chart" uri="{C3380CC4-5D6E-409C-BE32-E72D297353CC}">
              <c16:uniqueId val="{00000008-BB73-481D-9DF3-293EC971C05E}"/>
            </c:ext>
          </c:extLst>
        </c:ser>
        <c:dLbls>
          <c:showLegendKey val="0"/>
          <c:showVal val="0"/>
          <c:showCatName val="0"/>
          <c:showSerName val="0"/>
          <c:showPercent val="0"/>
          <c:showBubbleSize val="0"/>
        </c:dLbls>
        <c:gapWidth val="95"/>
        <c:gapDepth val="190"/>
        <c:shape val="cylinder"/>
        <c:axId val="1894677343"/>
        <c:axId val="1"/>
        <c:axId val="0"/>
      </c:bar3DChart>
      <c:catAx>
        <c:axId val="1894677343"/>
        <c:scaling>
          <c:orientation val="minMax"/>
        </c:scaling>
        <c:delete val="0"/>
        <c:axPos val="b"/>
        <c:majorGridlines>
          <c:spPr>
            <a:ln w="3175">
              <a:solidFill>
                <a:schemeClr val="tx1"/>
              </a:solidFill>
              <a:prstDash val="solid"/>
            </a:ln>
          </c:spPr>
        </c:majorGridlines>
        <c:numFmt formatCode="General" sourceLinked="1"/>
        <c:majorTickMark val="none"/>
        <c:minorTickMark val="none"/>
        <c:tickLblPos val="low"/>
        <c:spPr>
          <a:ln w="3175">
            <a:solidFill>
              <a:srgbClr val="000000"/>
            </a:solidFill>
            <a:prstDash val="solid"/>
          </a:ln>
        </c:spPr>
        <c:txPr>
          <a:bodyPr rot="0" vert="horz"/>
          <a:lstStyle/>
          <a:p>
            <a:pPr>
              <a:defRPr sz="1100" b="0" i="0" u="none" strike="noStrike" baseline="0">
                <a:solidFill>
                  <a:srgbClr val="000000"/>
                </a:solidFill>
                <a:latin typeface="標楷體"/>
                <a:ea typeface="標楷體"/>
                <a:cs typeface="標楷體"/>
              </a:defRPr>
            </a:pPr>
            <a:endParaRPr lang="zh-TW"/>
          </a:p>
        </c:txPr>
        <c:crossAx val="1"/>
        <c:crossesAt val="0"/>
        <c:auto val="1"/>
        <c:lblAlgn val="ctr"/>
        <c:lblOffset val="100"/>
        <c:tickLblSkip val="1"/>
        <c:tickMarkSkip val="1"/>
        <c:noMultiLvlLbl val="0"/>
      </c:catAx>
      <c:valAx>
        <c:axId val="1"/>
        <c:scaling>
          <c:orientation val="minMax"/>
          <c:max val="25000"/>
          <c:min val="0"/>
        </c:scaling>
        <c:delete val="0"/>
        <c:axPos val="l"/>
        <c:majorGridlines>
          <c:spPr>
            <a:ln w="3175">
              <a:noFill/>
              <a:prstDash val="solid"/>
            </a:ln>
          </c:spPr>
        </c:majorGridlines>
        <c:title>
          <c:tx>
            <c:rich>
              <a:bodyPr rot="0" vert="horz"/>
              <a:lstStyle/>
              <a:p>
                <a:pPr>
                  <a:defRPr sz="1100">
                    <a:latin typeface="標楷體" panose="03000509000000000000" pitchFamily="65" charset="-120"/>
                    <a:ea typeface="標楷體" panose="03000509000000000000" pitchFamily="65" charset="-120"/>
                  </a:defRPr>
                </a:pPr>
                <a:r>
                  <a:rPr lang="zh-TW" altLang="en-US" sz="1100">
                    <a:latin typeface="標楷體" panose="03000509000000000000" pitchFamily="65" charset="-120"/>
                    <a:ea typeface="標楷體" panose="03000509000000000000" pitchFamily="65" charset="-120"/>
                  </a:rPr>
                  <a:t>百萬元</a:t>
                </a:r>
              </a:p>
            </c:rich>
          </c:tx>
          <c:layout>
            <c:manualLayout>
              <c:xMode val="edge"/>
              <c:yMode val="edge"/>
              <c:x val="2.6848160119535107E-2"/>
              <c:y val="2.2154078483112333E-3"/>
            </c:manualLayout>
          </c:layout>
          <c:overlay val="0"/>
        </c:title>
        <c:numFmt formatCode="#,##0" sourceLinked="0"/>
        <c:majorTickMark val="in"/>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1894677343"/>
        <c:crosses val="autoZero"/>
        <c:crossBetween val="between"/>
        <c:majorUnit val="5000"/>
      </c:valAx>
      <c:spPr>
        <a:noFill/>
        <a:ln w="25400">
          <a:noFill/>
        </a:ln>
      </c:spPr>
    </c:plotArea>
    <c:legend>
      <c:legendPos val="r"/>
      <c:legendEntry>
        <c:idx val="0"/>
        <c:txPr>
          <a:bodyPr/>
          <a:lstStyle/>
          <a:p>
            <a:pPr>
              <a:defRPr sz="1000" b="0" i="0" u="none" strike="noStrike" baseline="0">
                <a:solidFill>
                  <a:srgbClr val="000000"/>
                </a:solidFill>
                <a:latin typeface="標楷體"/>
                <a:ea typeface="標楷體"/>
                <a:cs typeface="標楷體"/>
              </a:defRPr>
            </a:pPr>
            <a:endParaRPr lang="zh-TW"/>
          </a:p>
        </c:txPr>
      </c:legendEntry>
      <c:layout>
        <c:manualLayout>
          <c:xMode val="edge"/>
          <c:yMode val="edge"/>
          <c:x val="0.80729067282431277"/>
          <c:y val="0.3807810557727721"/>
          <c:w val="0.16376669088519136"/>
          <c:h val="0.19925728533412129"/>
        </c:manualLayout>
      </c:layout>
      <c:overlay val="0"/>
      <c:spPr>
        <a:noFill/>
        <a:ln w="25400">
          <a:noFill/>
        </a:ln>
      </c:spPr>
      <c:txPr>
        <a:bodyPr/>
        <a:lstStyle/>
        <a:p>
          <a:pPr>
            <a:defRPr sz="10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975"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baseline="0"/>
            </a:pPr>
            <a:r>
              <a:rPr lang="zh-TW" altLang="en-US" sz="1000" b="0" baseline="0"/>
              <a:t>經費賸餘</a:t>
            </a:r>
          </a:p>
        </c:rich>
      </c:tx>
      <c:layout>
        <c:manualLayout>
          <c:xMode val="edge"/>
          <c:yMode val="edge"/>
          <c:x val="0.45041254125412539"/>
          <c:y val="2.5952073988045131E-2"/>
        </c:manualLayout>
      </c:layout>
      <c:overlay val="1"/>
    </c:title>
    <c:autoTitleDeleted val="0"/>
    <c:plotArea>
      <c:layout>
        <c:manualLayout>
          <c:layoutTarget val="inner"/>
          <c:xMode val="edge"/>
          <c:yMode val="edge"/>
          <c:x val="0.19162689804772234"/>
          <c:y val="0.19312833740610041"/>
          <c:w val="0.70351409978308022"/>
          <c:h val="0.64731649923069967"/>
        </c:manualLayout>
      </c:layout>
      <c:barChart>
        <c:barDir val="col"/>
        <c:grouping val="clustered"/>
        <c:varyColors val="0"/>
        <c:ser>
          <c:idx val="0"/>
          <c:order val="0"/>
          <c:tx>
            <c:strRef>
              <c:f>Sheet1!$B$1</c:f>
              <c:strCache>
                <c:ptCount val="1"/>
                <c:pt idx="0">
                  <c:v>金額</c:v>
                </c:pt>
              </c:strCache>
            </c:strRef>
          </c:tx>
          <c:spPr>
            <a:gradFill flip="none" rotWithShape="1">
              <a:gsLst>
                <a:gs pos="50000">
                  <a:srgbClr val="FFFFFF"/>
                </a:gs>
                <a:gs pos="70000">
                  <a:srgbClr val="9EFCBB"/>
                </a:gs>
                <a:gs pos="30000">
                  <a:srgbClr val="9EFCBB"/>
                </a:gs>
              </a:gsLst>
              <a:lin ang="0" scaled="1"/>
              <a:tileRect/>
            </a:gradFill>
          </c:spPr>
          <c:invertIfNegative val="0"/>
          <c:dLbls>
            <c:dLbl>
              <c:idx val="3"/>
              <c:numFmt formatCode="#,##0_);\(#,##0\)" sourceLinked="0"/>
              <c:spPr>
                <a:noFill/>
                <a:ln>
                  <a:noFill/>
                </a:ln>
                <a:effectLst/>
              </c:spPr>
              <c:txPr>
                <a:bodyPr/>
                <a:lstStyle/>
                <a:p>
                  <a:pPr>
                    <a:lnSpc>
                      <a:spcPct val="100000"/>
                    </a:lnSpc>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0-8412-40C3-9C72-CF890ACBE72B}"/>
                </c:ext>
              </c:extLst>
            </c:dLbl>
            <c:numFmt formatCode="#,##0_);\(#,##0\)" sourceLinked="0"/>
            <c:spPr>
              <a:noFill/>
              <a:ln>
                <a:noFill/>
              </a:ln>
              <a:effectLst/>
            </c:spPr>
            <c:txPr>
              <a:bodyPr/>
              <a:lstStyle/>
              <a:p>
                <a:pPr>
                  <a:defRPr sz="10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Sheet1!$B$2:$B$6</c:f>
              <c:numCache>
                <c:formatCode>General</c:formatCode>
                <c:ptCount val="5"/>
                <c:pt idx="0">
                  <c:v>1691</c:v>
                </c:pt>
                <c:pt idx="1">
                  <c:v>2169</c:v>
                </c:pt>
                <c:pt idx="2">
                  <c:v>2113</c:v>
                </c:pt>
                <c:pt idx="3">
                  <c:v>2089</c:v>
                </c:pt>
                <c:pt idx="4">
                  <c:v>1958</c:v>
                </c:pt>
              </c:numCache>
            </c:numRef>
          </c:val>
          <c:extLst>
            <c:ext xmlns:c16="http://schemas.microsoft.com/office/drawing/2014/chart" uri="{C3380CC4-5D6E-409C-BE32-E72D297353CC}">
              <c16:uniqueId val="{00000001-8412-40C3-9C72-CF890ACBE72B}"/>
            </c:ext>
          </c:extLst>
        </c:ser>
        <c:dLbls>
          <c:showLegendKey val="0"/>
          <c:showVal val="1"/>
          <c:showCatName val="0"/>
          <c:showSerName val="0"/>
          <c:showPercent val="0"/>
          <c:showBubbleSize val="0"/>
        </c:dLbls>
        <c:gapWidth val="150"/>
        <c:axId val="120870016"/>
        <c:axId val="120871936"/>
      </c:barChart>
      <c:lineChart>
        <c:grouping val="standard"/>
        <c:varyColors val="0"/>
        <c:ser>
          <c:idx val="1"/>
          <c:order val="1"/>
          <c:tx>
            <c:strRef>
              <c:f>Sheet1!$C$1</c:f>
              <c:strCache>
                <c:ptCount val="1"/>
                <c:pt idx="0">
                  <c:v>占歲出預算數％</c:v>
                </c:pt>
              </c:strCache>
            </c:strRef>
          </c:tx>
          <c:spPr>
            <a:ln w="12700">
              <a:solidFill>
                <a:srgbClr val="C00000"/>
              </a:solidFill>
              <a:prstDash val="sysDash"/>
            </a:ln>
          </c:spPr>
          <c:marker>
            <c:symbol val="diamond"/>
            <c:size val="5"/>
          </c:marker>
          <c:dLbls>
            <c:dLbl>
              <c:idx val="0"/>
              <c:layout>
                <c:manualLayout>
                  <c:x val="-8.1447337647150536E-2"/>
                  <c:y val="-4.3818737813389075E-2"/>
                </c:manualLayout>
              </c:layout>
              <c:spPr>
                <a:noFill/>
                <a:ln>
                  <a:noFill/>
                </a:ln>
                <a:effectLst/>
              </c:spPr>
              <c:txPr>
                <a:bodyPr/>
                <a:lstStyle/>
                <a:p>
                  <a:pPr>
                    <a:lnSpc>
                      <a:spcPct val="100000"/>
                    </a:lnSpc>
                    <a:defRPr sz="1000">
                      <a:solidFill>
                        <a:srgbClr val="C00000"/>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412-40C3-9C72-CF890ACBE72B}"/>
                </c:ext>
              </c:extLst>
            </c:dLbl>
            <c:dLbl>
              <c:idx val="1"/>
              <c:layout>
                <c:manualLayout>
                  <c:x val="-8.1349237285933323E-2"/>
                  <c:y val="-4.38008374798887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412-40C3-9C72-CF890ACBE72B}"/>
                </c:ext>
              </c:extLst>
            </c:dLbl>
            <c:dLbl>
              <c:idx val="2"/>
              <c:layout>
                <c:manualLayout>
                  <c:x val="-8.1259257815545341E-2"/>
                  <c:y val="-4.900429394904797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412-40C3-9C72-CF890ACBE72B}"/>
                </c:ext>
              </c:extLst>
            </c:dLbl>
            <c:dLbl>
              <c:idx val="3"/>
              <c:layout>
                <c:manualLayout>
                  <c:x val="-8.1414854083833574E-2"/>
                  <c:y val="-4.3959383290891073E-2"/>
                </c:manualLayout>
              </c:layout>
              <c:spPr>
                <a:noFill/>
                <a:ln>
                  <a:noFill/>
                </a:ln>
                <a:effectLst/>
              </c:spPr>
              <c:txPr>
                <a:bodyPr/>
                <a:lstStyle/>
                <a:p>
                  <a:pPr>
                    <a:lnSpc>
                      <a:spcPct val="100000"/>
                    </a:lnSpc>
                    <a:defRPr sz="1000">
                      <a:solidFill>
                        <a:srgbClr val="C00000"/>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412-40C3-9C72-CF890ACBE72B}"/>
                </c:ext>
              </c:extLst>
            </c:dLbl>
            <c:dLbl>
              <c:idx val="4"/>
              <c:layout>
                <c:manualLayout>
                  <c:x val="-6.3943894389438941E-2"/>
                  <c:y val="-4.05953991880920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412-40C3-9C72-CF890ACBE72B}"/>
                </c:ext>
              </c:extLst>
            </c:dLbl>
            <c:spPr>
              <a:noFill/>
              <a:ln>
                <a:noFill/>
              </a:ln>
              <a:effectLst/>
            </c:spPr>
            <c:txPr>
              <a:bodyPr/>
              <a:lstStyle/>
              <a:p>
                <a:pPr>
                  <a:defRPr sz="1000">
                    <a:solidFill>
                      <a:srgbClr val="C0000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109</c:v>
                </c:pt>
                <c:pt idx="1">
                  <c:v>110</c:v>
                </c:pt>
                <c:pt idx="2">
                  <c:v>111</c:v>
                </c:pt>
                <c:pt idx="3">
                  <c:v>112</c:v>
                </c:pt>
                <c:pt idx="4">
                  <c:v>113</c:v>
                </c:pt>
              </c:numCache>
            </c:numRef>
          </c:cat>
          <c:val>
            <c:numRef>
              <c:f>Sheet1!$C$2:$C$6</c:f>
              <c:numCache>
                <c:formatCode>General</c:formatCode>
                <c:ptCount val="5"/>
                <c:pt idx="0" formatCode="0.00_ ">
                  <c:v>10.9</c:v>
                </c:pt>
                <c:pt idx="1">
                  <c:v>12.34</c:v>
                </c:pt>
                <c:pt idx="2">
                  <c:v>11.88</c:v>
                </c:pt>
                <c:pt idx="3">
                  <c:v>10.58</c:v>
                </c:pt>
                <c:pt idx="4">
                  <c:v>9.57</c:v>
                </c:pt>
              </c:numCache>
            </c:numRef>
          </c:val>
          <c:smooth val="0"/>
          <c:extLst>
            <c:ext xmlns:c16="http://schemas.microsoft.com/office/drawing/2014/chart" uri="{C3380CC4-5D6E-409C-BE32-E72D297353CC}">
              <c16:uniqueId val="{00000007-8412-40C3-9C72-CF890ACBE72B}"/>
            </c:ext>
          </c:extLst>
        </c:ser>
        <c:dLbls>
          <c:showLegendKey val="0"/>
          <c:showVal val="1"/>
          <c:showCatName val="0"/>
          <c:showSerName val="0"/>
          <c:showPercent val="0"/>
          <c:showBubbleSize val="0"/>
        </c:dLbls>
        <c:marker val="1"/>
        <c:smooth val="0"/>
        <c:axId val="120887936"/>
        <c:axId val="120886016"/>
      </c:lineChart>
      <c:catAx>
        <c:axId val="120870016"/>
        <c:scaling>
          <c:orientation val="minMax"/>
        </c:scaling>
        <c:delete val="0"/>
        <c:axPos val="b"/>
        <c:title>
          <c:tx>
            <c:rich>
              <a:bodyPr/>
              <a:lstStyle/>
              <a:p>
                <a:pPr>
                  <a:defRPr/>
                </a:pPr>
                <a:r>
                  <a:rPr lang="zh-TW" altLang="en-US" b="0"/>
                  <a:t>百萬元</a:t>
                </a:r>
              </a:p>
            </c:rich>
          </c:tx>
          <c:layout>
            <c:manualLayout>
              <c:xMode val="edge"/>
              <c:yMode val="edge"/>
              <c:x val="1.7536251656661731E-2"/>
              <c:y val="7.1615398548794396E-2"/>
            </c:manualLayout>
          </c:layout>
          <c:overlay val="0"/>
        </c:title>
        <c:numFmt formatCode="General" sourceLinked="1"/>
        <c:majorTickMark val="in"/>
        <c:minorTickMark val="none"/>
        <c:tickLblPos val="nextTo"/>
        <c:spPr>
          <a:ln/>
        </c:spPr>
        <c:crossAx val="120871936"/>
        <c:crosses val="autoZero"/>
        <c:auto val="1"/>
        <c:lblAlgn val="ctr"/>
        <c:lblOffset val="100"/>
        <c:noMultiLvlLbl val="0"/>
      </c:catAx>
      <c:valAx>
        <c:axId val="120871936"/>
        <c:scaling>
          <c:orientation val="minMax"/>
          <c:max val="3000"/>
          <c:min val="0"/>
        </c:scaling>
        <c:delete val="0"/>
        <c:axPos val="l"/>
        <c:majorGridlines>
          <c:spPr>
            <a:ln>
              <a:noFill/>
            </a:ln>
          </c:spPr>
        </c:majorGridlines>
        <c:numFmt formatCode="#,##0_);\(#,##0\)" sourceLinked="0"/>
        <c:majorTickMark val="in"/>
        <c:minorTickMark val="none"/>
        <c:tickLblPos val="nextTo"/>
        <c:spPr>
          <a:ln/>
        </c:spPr>
        <c:crossAx val="120870016"/>
        <c:crosses val="autoZero"/>
        <c:crossBetween val="between"/>
        <c:majorUnit val="500"/>
        <c:minorUnit val="40"/>
      </c:valAx>
      <c:valAx>
        <c:axId val="120886016"/>
        <c:scaling>
          <c:orientation val="minMax"/>
          <c:max val="18"/>
        </c:scaling>
        <c:delete val="0"/>
        <c:axPos val="r"/>
        <c:title>
          <c:tx>
            <c:rich>
              <a:bodyPr rot="0" vert="horz"/>
              <a:lstStyle/>
              <a:p>
                <a:pPr>
                  <a:defRPr/>
                </a:pPr>
                <a:r>
                  <a:rPr lang="zh-TW" altLang="en-US" baseline="0"/>
                  <a:t> </a:t>
                </a:r>
                <a:r>
                  <a:rPr lang="zh-TW" altLang="en-US" b="0" baseline="0"/>
                  <a:t>％</a:t>
                </a:r>
                <a:endParaRPr lang="zh-TW" altLang="en-US" b="0"/>
              </a:p>
            </c:rich>
          </c:tx>
          <c:layout>
            <c:manualLayout>
              <c:xMode val="edge"/>
              <c:yMode val="edge"/>
              <c:x val="0.89583514099783057"/>
              <c:y val="8.8536186965991068E-2"/>
            </c:manualLayout>
          </c:layout>
          <c:overlay val="0"/>
        </c:title>
        <c:numFmt formatCode="0_ " sourceLinked="0"/>
        <c:majorTickMark val="in"/>
        <c:minorTickMark val="none"/>
        <c:tickLblPos val="nextTo"/>
        <c:spPr>
          <a:ln/>
        </c:spPr>
        <c:txPr>
          <a:bodyPr/>
          <a:lstStyle/>
          <a:p>
            <a:pPr algn="just">
              <a:defRPr/>
            </a:pPr>
            <a:endParaRPr lang="zh-TW"/>
          </a:p>
        </c:txPr>
        <c:crossAx val="120887936"/>
        <c:crosses val="max"/>
        <c:crossBetween val="between"/>
        <c:majorUnit val="3"/>
      </c:valAx>
      <c:catAx>
        <c:axId val="120887936"/>
        <c:scaling>
          <c:orientation val="minMax"/>
        </c:scaling>
        <c:delete val="1"/>
        <c:axPos val="t"/>
        <c:title>
          <c:tx>
            <c:rich>
              <a:bodyPr/>
              <a:lstStyle/>
              <a:p>
                <a:pPr>
                  <a:defRPr/>
                </a:pPr>
                <a:r>
                  <a:rPr lang="zh-TW" altLang="en-US" b="0"/>
                  <a:t>年度</a:t>
                </a:r>
              </a:p>
            </c:rich>
          </c:tx>
          <c:layout>
            <c:manualLayout>
              <c:xMode val="edge"/>
              <c:yMode val="edge"/>
              <c:x val="0.86072574777162758"/>
              <c:y val="0.84937806996047005"/>
            </c:manualLayout>
          </c:layout>
          <c:overlay val="0"/>
        </c:title>
        <c:numFmt formatCode="General" sourceLinked="1"/>
        <c:majorTickMark val="out"/>
        <c:minorTickMark val="none"/>
        <c:tickLblPos val="nextTo"/>
        <c:crossAx val="120886016"/>
        <c:crosses val="max"/>
        <c:auto val="1"/>
        <c:lblAlgn val="ctr"/>
        <c:lblOffset val="100"/>
        <c:noMultiLvlLbl val="0"/>
      </c:catAx>
      <c:spPr>
        <a:solidFill>
          <a:srgbClr val="FFFFFF"/>
        </a:solidFill>
      </c:spPr>
    </c:plotArea>
    <c:legend>
      <c:legendPos val="t"/>
      <c:layout>
        <c:manualLayout>
          <c:xMode val="edge"/>
          <c:yMode val="edge"/>
          <c:x val="0.20536693433122841"/>
          <c:y val="0.20594035353158666"/>
          <c:w val="0.67532929199749603"/>
          <c:h val="8.0633330847175902E-2"/>
        </c:manualLayout>
      </c:layout>
      <c:overlay val="0"/>
      <c:txPr>
        <a:bodyPr/>
        <a:lstStyle/>
        <a:p>
          <a:pPr algn="just">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zh-TW" altLang="en-US" sz="1000" b="0"/>
              <a:t>應付保留數</a:t>
            </a:r>
          </a:p>
        </c:rich>
      </c:tx>
      <c:layout>
        <c:manualLayout>
          <c:xMode val="edge"/>
          <c:yMode val="edge"/>
          <c:x val="0.42643380538853343"/>
          <c:y val="2.7226169899494272E-2"/>
        </c:manualLayout>
      </c:layout>
      <c:overlay val="1"/>
    </c:title>
    <c:autoTitleDeleted val="0"/>
    <c:plotArea>
      <c:layout>
        <c:manualLayout>
          <c:layoutTarget val="inner"/>
          <c:xMode val="edge"/>
          <c:yMode val="edge"/>
          <c:x val="0.19162689804772234"/>
          <c:y val="0.19858395749311822"/>
          <c:w val="0.70351409978308022"/>
          <c:h val="0.64760813434906006"/>
        </c:manualLayout>
      </c:layout>
      <c:barChart>
        <c:barDir val="col"/>
        <c:grouping val="clustered"/>
        <c:varyColors val="0"/>
        <c:ser>
          <c:idx val="0"/>
          <c:order val="0"/>
          <c:tx>
            <c:strRef>
              <c:f>Sheet1!$B$1</c:f>
              <c:strCache>
                <c:ptCount val="1"/>
                <c:pt idx="0">
                  <c:v>金額</c:v>
                </c:pt>
              </c:strCache>
            </c:strRef>
          </c:tx>
          <c:spPr>
            <a:gradFill>
              <a:gsLst>
                <a:gs pos="50000">
                  <a:srgbClr val="FFFFFF"/>
                </a:gs>
                <a:gs pos="70000">
                  <a:srgbClr val="FAB2AC"/>
                </a:gs>
                <a:gs pos="30000">
                  <a:srgbClr val="FAB2AC"/>
                </a:gs>
              </a:gsLst>
              <a:lin ang="0" scaled="1"/>
            </a:gradFill>
          </c:spPr>
          <c:invertIfNegative val="0"/>
          <c:dPt>
            <c:idx val="0"/>
            <c:invertIfNegative val="0"/>
            <c:bubble3D val="0"/>
            <c:extLst>
              <c:ext xmlns:c16="http://schemas.microsoft.com/office/drawing/2014/chart" uri="{C3380CC4-5D6E-409C-BE32-E72D297353CC}">
                <c16:uniqueId val="{00000000-06A9-4650-B77E-D5818354CEAB}"/>
              </c:ext>
            </c:extLst>
          </c:dPt>
          <c:dPt>
            <c:idx val="1"/>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2-06A9-4650-B77E-D5818354CEAB}"/>
              </c:ext>
            </c:extLst>
          </c:dPt>
          <c:dPt>
            <c:idx val="2"/>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4-06A9-4650-B77E-D5818354CEAB}"/>
              </c:ext>
            </c:extLst>
          </c:dPt>
          <c:dPt>
            <c:idx val="3"/>
            <c:invertIfNegative val="0"/>
            <c:bubble3D val="0"/>
            <c:spPr>
              <a:gradFill>
                <a:gsLst>
                  <a:gs pos="50000">
                    <a:srgbClr val="FFFFFF"/>
                  </a:gs>
                  <a:gs pos="70000">
                    <a:srgbClr val="FAB2AC"/>
                  </a:gs>
                  <a:gs pos="30000">
                    <a:srgbClr val="FAB2AC"/>
                  </a:gs>
                </a:gsLst>
                <a:lin ang="0" scaled="1"/>
              </a:gradFill>
            </c:spPr>
            <c:extLst>
              <c:ext xmlns:c16="http://schemas.microsoft.com/office/drawing/2014/chart" uri="{C3380CC4-5D6E-409C-BE32-E72D297353CC}">
                <c16:uniqueId val="{00000006-06A9-4650-B77E-D5818354CEAB}"/>
              </c:ext>
            </c:extLst>
          </c:dPt>
          <c:dLbls>
            <c:dLbl>
              <c:idx val="2"/>
              <c:numFmt formatCode="#,##0_);\(#,##0\)" sourceLinked="0"/>
              <c:spPr>
                <a:noFill/>
                <a:ln>
                  <a:noFill/>
                </a:ln>
                <a:effectLst/>
              </c:spPr>
              <c:txPr>
                <a:bodyPr/>
                <a:lstStyle/>
                <a:p>
                  <a:pPr>
                    <a:lnSpc>
                      <a:spcPct val="100000"/>
                    </a:lnSpc>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4-06A9-4650-B77E-D5818354CEAB}"/>
                </c:ext>
              </c:extLst>
            </c:dLbl>
            <c:dLbl>
              <c:idx val="3"/>
              <c:numFmt formatCode="#,##0_);\(#,##0\)" sourceLinked="0"/>
              <c:spPr>
                <a:noFill/>
                <a:ln>
                  <a:noFill/>
                </a:ln>
                <a:effectLst/>
              </c:spPr>
              <c:txPr>
                <a:bodyPr/>
                <a:lstStyle/>
                <a:p>
                  <a:pPr>
                    <a:lnSpc>
                      <a:spcPct val="100000"/>
                    </a:lnSpc>
                    <a:spcBef>
                      <a:spcPts val="0"/>
                    </a:spcBef>
                    <a:defRPr sz="1000"/>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6-06A9-4650-B77E-D5818354CEAB}"/>
                </c:ext>
              </c:extLst>
            </c:dLbl>
            <c:numFmt formatCode="#,##0_);\(#,##0\)" sourceLinked="0"/>
            <c:spPr>
              <a:noFill/>
              <a:ln>
                <a:noFill/>
              </a:ln>
              <a:effectLst/>
            </c:spPr>
            <c:txPr>
              <a:bodyPr/>
              <a:lstStyle/>
              <a:p>
                <a:pPr>
                  <a:defRPr sz="1000"/>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Sheet1!$B$2:$B$6</c:f>
              <c:numCache>
                <c:formatCode>General</c:formatCode>
                <c:ptCount val="5"/>
                <c:pt idx="0">
                  <c:v>1713</c:v>
                </c:pt>
                <c:pt idx="1">
                  <c:v>2066</c:v>
                </c:pt>
                <c:pt idx="2">
                  <c:v>1922</c:v>
                </c:pt>
                <c:pt idx="3">
                  <c:v>2321</c:v>
                </c:pt>
                <c:pt idx="4">
                  <c:v>2367</c:v>
                </c:pt>
              </c:numCache>
            </c:numRef>
          </c:val>
          <c:extLst>
            <c:ext xmlns:c16="http://schemas.microsoft.com/office/drawing/2014/chart" uri="{C3380CC4-5D6E-409C-BE32-E72D297353CC}">
              <c16:uniqueId val="{00000007-06A9-4650-B77E-D5818354CEAB}"/>
            </c:ext>
          </c:extLst>
        </c:ser>
        <c:dLbls>
          <c:showLegendKey val="0"/>
          <c:showVal val="1"/>
          <c:showCatName val="0"/>
          <c:showSerName val="0"/>
          <c:showPercent val="0"/>
          <c:showBubbleSize val="0"/>
        </c:dLbls>
        <c:gapWidth val="150"/>
        <c:axId val="101528320"/>
        <c:axId val="101530240"/>
      </c:barChart>
      <c:lineChart>
        <c:grouping val="standard"/>
        <c:varyColors val="0"/>
        <c:ser>
          <c:idx val="1"/>
          <c:order val="1"/>
          <c:tx>
            <c:strRef>
              <c:f>Sheet1!$C$1</c:f>
              <c:strCache>
                <c:ptCount val="1"/>
                <c:pt idx="0">
                  <c:v>占歲出預算數％</c:v>
                </c:pt>
              </c:strCache>
            </c:strRef>
          </c:tx>
          <c:spPr>
            <a:ln w="12700">
              <a:solidFill>
                <a:srgbClr val="1402F8"/>
              </a:solidFill>
              <a:prstDash val="solid"/>
            </a:ln>
          </c:spPr>
          <c:marker>
            <c:symbol val="triangle"/>
            <c:size val="5"/>
            <c:spPr>
              <a:solidFill>
                <a:srgbClr val="1402F8"/>
              </a:solidFill>
              <a:ln>
                <a:solidFill>
                  <a:srgbClr val="1402F8"/>
                </a:solidFill>
              </a:ln>
            </c:spPr>
          </c:marker>
          <c:dLbls>
            <c:dLbl>
              <c:idx val="0"/>
              <c:layout>
                <c:manualLayout>
                  <c:x val="-7.9608083282302511E-2"/>
                  <c:y val="-4.28815910206346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6A9-4650-B77E-D5818354CEAB}"/>
                </c:ext>
              </c:extLst>
            </c:dLbl>
            <c:dLbl>
              <c:idx val="1"/>
              <c:layout>
                <c:manualLayout>
                  <c:x val="-7.9608083282302441E-2"/>
                  <c:y val="-4.72931737191388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06A9-4650-B77E-D5818354CEAB}"/>
                </c:ext>
              </c:extLst>
            </c:dLbl>
            <c:dLbl>
              <c:idx val="2"/>
              <c:layout>
                <c:manualLayout>
                  <c:x val="-8.7773014901000201E-2"/>
                  <c:y val="-4.5755500074685838E-2"/>
                </c:manualLayout>
              </c:layout>
              <c:numFmt formatCode="#,##0.00_);\(#,##0.00\)" sourceLinked="0"/>
              <c:spPr>
                <a:noFill/>
                <a:ln>
                  <a:noFill/>
                </a:ln>
                <a:effectLst/>
              </c:spPr>
              <c:txPr>
                <a:bodyPr/>
                <a:lstStyle/>
                <a:p>
                  <a:pPr>
                    <a:lnSpc>
                      <a:spcPct val="100000"/>
                    </a:lnSpc>
                    <a:defRPr sz="1000">
                      <a:solidFill>
                        <a:srgbClr val="1402F8"/>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388038375178608"/>
                      <c:h val="6.7183492307364021E-2"/>
                    </c:manualLayout>
                  </c15:layout>
                </c:ext>
                <c:ext xmlns:c16="http://schemas.microsoft.com/office/drawing/2014/chart" uri="{C3380CC4-5D6E-409C-BE32-E72D297353CC}">
                  <c16:uniqueId val="{0000000A-06A9-4650-B77E-D5818354CEAB}"/>
                </c:ext>
              </c:extLst>
            </c:dLbl>
            <c:dLbl>
              <c:idx val="3"/>
              <c:layout>
                <c:manualLayout>
                  <c:x val="-8.9814247805674707E-2"/>
                  <c:y val="-4.4179843373236882E-2"/>
                </c:manualLayout>
              </c:layout>
              <c:numFmt formatCode="#,##0.00_);\(#,##0.00\)" sourceLinked="0"/>
              <c:spPr>
                <a:noFill/>
                <a:ln>
                  <a:noFill/>
                </a:ln>
                <a:effectLst/>
              </c:spPr>
              <c:txPr>
                <a:bodyPr/>
                <a:lstStyle/>
                <a:p>
                  <a:pPr marL="0">
                    <a:lnSpc>
                      <a:spcPct val="100000"/>
                    </a:lnSpc>
                    <a:defRPr sz="1000">
                      <a:solidFill>
                        <a:srgbClr val="1402F8"/>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4145744029393753"/>
                      <c:h val="7.235132193841623E-2"/>
                    </c:manualLayout>
                  </c15:layout>
                </c:ext>
                <c:ext xmlns:c16="http://schemas.microsoft.com/office/drawing/2014/chart" uri="{C3380CC4-5D6E-409C-BE32-E72D297353CC}">
                  <c16:uniqueId val="{0000000B-06A9-4650-B77E-D5818354CEAB}"/>
                </c:ext>
              </c:extLst>
            </c:dLbl>
            <c:dLbl>
              <c:idx val="4"/>
              <c:layout>
                <c:manualLayout>
                  <c:x val="-7.9608083282302664E-2"/>
                  <c:y val="-4.23771418816550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06A9-4650-B77E-D5818354CEAB}"/>
                </c:ext>
              </c:extLst>
            </c:dLbl>
            <c:numFmt formatCode="#,##0.00_);\(#,##0.00\)" sourceLinked="0"/>
            <c:spPr>
              <a:noFill/>
              <a:ln>
                <a:noFill/>
              </a:ln>
              <a:effectLst/>
            </c:spPr>
            <c:txPr>
              <a:bodyPr/>
              <a:lstStyle/>
              <a:p>
                <a:pPr>
                  <a:defRPr sz="1000">
                    <a:solidFill>
                      <a:srgbClr val="1402F8"/>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109</c:v>
                </c:pt>
                <c:pt idx="1">
                  <c:v>110</c:v>
                </c:pt>
                <c:pt idx="2">
                  <c:v>111</c:v>
                </c:pt>
                <c:pt idx="3">
                  <c:v>112</c:v>
                </c:pt>
                <c:pt idx="4">
                  <c:v>113</c:v>
                </c:pt>
              </c:numCache>
            </c:numRef>
          </c:cat>
          <c:val>
            <c:numRef>
              <c:f>Sheet1!$C$2:$C$6</c:f>
              <c:numCache>
                <c:formatCode>General</c:formatCode>
                <c:ptCount val="5"/>
                <c:pt idx="0">
                  <c:v>11.04</c:v>
                </c:pt>
                <c:pt idx="1">
                  <c:v>11.75</c:v>
                </c:pt>
                <c:pt idx="2">
                  <c:v>10.8</c:v>
                </c:pt>
                <c:pt idx="3">
                  <c:v>11.76</c:v>
                </c:pt>
                <c:pt idx="4">
                  <c:v>11.57</c:v>
                </c:pt>
              </c:numCache>
            </c:numRef>
          </c:val>
          <c:smooth val="0"/>
          <c:extLst>
            <c:ext xmlns:c16="http://schemas.microsoft.com/office/drawing/2014/chart" uri="{C3380CC4-5D6E-409C-BE32-E72D297353CC}">
              <c16:uniqueId val="{0000000D-06A9-4650-B77E-D5818354CEAB}"/>
            </c:ext>
          </c:extLst>
        </c:ser>
        <c:dLbls>
          <c:showLegendKey val="0"/>
          <c:showVal val="1"/>
          <c:showCatName val="0"/>
          <c:showSerName val="0"/>
          <c:showPercent val="0"/>
          <c:showBubbleSize val="0"/>
        </c:dLbls>
        <c:marker val="1"/>
        <c:smooth val="0"/>
        <c:axId val="102807808"/>
        <c:axId val="102805888"/>
      </c:lineChart>
      <c:catAx>
        <c:axId val="101528320"/>
        <c:scaling>
          <c:orientation val="minMax"/>
        </c:scaling>
        <c:delete val="0"/>
        <c:axPos val="b"/>
        <c:title>
          <c:tx>
            <c:rich>
              <a:bodyPr/>
              <a:lstStyle/>
              <a:p>
                <a:pPr>
                  <a:defRPr/>
                </a:pPr>
                <a:r>
                  <a:rPr lang="zh-TW" altLang="en-US" b="0"/>
                  <a:t>百萬元</a:t>
                </a:r>
              </a:p>
            </c:rich>
          </c:tx>
          <c:layout>
            <c:manualLayout>
              <c:xMode val="edge"/>
              <c:yMode val="edge"/>
              <c:x val="1.3223331774281427E-2"/>
              <c:y val="8.8766830975396352E-2"/>
            </c:manualLayout>
          </c:layout>
          <c:overlay val="0"/>
        </c:title>
        <c:numFmt formatCode="General" sourceLinked="1"/>
        <c:majorTickMark val="in"/>
        <c:minorTickMark val="none"/>
        <c:tickLblPos val="nextTo"/>
        <c:spPr>
          <a:ln/>
        </c:spPr>
        <c:crossAx val="101530240"/>
        <c:crosses val="autoZero"/>
        <c:auto val="1"/>
        <c:lblAlgn val="ctr"/>
        <c:lblOffset val="100"/>
        <c:noMultiLvlLbl val="0"/>
      </c:catAx>
      <c:valAx>
        <c:axId val="101530240"/>
        <c:scaling>
          <c:orientation val="minMax"/>
          <c:max val="3000"/>
        </c:scaling>
        <c:delete val="0"/>
        <c:axPos val="l"/>
        <c:majorGridlines>
          <c:spPr>
            <a:ln>
              <a:noFill/>
            </a:ln>
          </c:spPr>
        </c:majorGridlines>
        <c:numFmt formatCode="#,##0_);\(#,##0\)" sourceLinked="0"/>
        <c:majorTickMark val="in"/>
        <c:minorTickMark val="none"/>
        <c:tickLblPos val="nextTo"/>
        <c:spPr>
          <a:ln/>
        </c:spPr>
        <c:crossAx val="101528320"/>
        <c:crosses val="autoZero"/>
        <c:crossBetween val="between"/>
      </c:valAx>
      <c:valAx>
        <c:axId val="102805888"/>
        <c:scaling>
          <c:orientation val="minMax"/>
          <c:max val="18"/>
          <c:min val="0"/>
        </c:scaling>
        <c:delete val="0"/>
        <c:axPos val="r"/>
        <c:title>
          <c:tx>
            <c:rich>
              <a:bodyPr rot="0" vert="horz"/>
              <a:lstStyle/>
              <a:p>
                <a:pPr>
                  <a:defRPr/>
                </a:pPr>
                <a:r>
                  <a:rPr lang="zh-TW" altLang="en-US" baseline="0"/>
                  <a:t> </a:t>
                </a:r>
                <a:r>
                  <a:rPr lang="zh-TW" altLang="en-US" b="0" baseline="0"/>
                  <a:t>％</a:t>
                </a:r>
                <a:endParaRPr lang="zh-TW" altLang="en-US" b="0"/>
              </a:p>
            </c:rich>
          </c:tx>
          <c:layout>
            <c:manualLayout>
              <c:xMode val="edge"/>
              <c:yMode val="edge"/>
              <c:x val="0.89632240550457831"/>
              <c:y val="9.3844610887053745E-2"/>
            </c:manualLayout>
          </c:layout>
          <c:overlay val="0"/>
        </c:title>
        <c:numFmt formatCode="#,##0_);[Red]\(#,##0\)" sourceLinked="0"/>
        <c:majorTickMark val="in"/>
        <c:minorTickMark val="none"/>
        <c:tickLblPos val="nextTo"/>
        <c:spPr>
          <a:ln/>
        </c:spPr>
        <c:crossAx val="102807808"/>
        <c:crosses val="max"/>
        <c:crossBetween val="between"/>
        <c:majorUnit val="3"/>
      </c:valAx>
      <c:catAx>
        <c:axId val="102807808"/>
        <c:scaling>
          <c:orientation val="minMax"/>
        </c:scaling>
        <c:delete val="1"/>
        <c:axPos val="b"/>
        <c:title>
          <c:tx>
            <c:rich>
              <a:bodyPr/>
              <a:lstStyle/>
              <a:p>
                <a:pPr>
                  <a:defRPr/>
                </a:pPr>
                <a:r>
                  <a:rPr lang="zh-TW" altLang="en-US" b="0"/>
                  <a:t>年度</a:t>
                </a:r>
              </a:p>
            </c:rich>
          </c:tx>
          <c:layout>
            <c:manualLayout>
              <c:xMode val="edge"/>
              <c:yMode val="edge"/>
              <c:x val="0.8616224104871153"/>
              <c:y val="0.85473273157928431"/>
            </c:manualLayout>
          </c:layout>
          <c:overlay val="0"/>
        </c:title>
        <c:numFmt formatCode="General" sourceLinked="1"/>
        <c:majorTickMark val="out"/>
        <c:minorTickMark val="none"/>
        <c:tickLblPos val="none"/>
        <c:crossAx val="102805888"/>
        <c:crosses val="autoZero"/>
        <c:auto val="1"/>
        <c:lblAlgn val="ctr"/>
        <c:lblOffset val="100"/>
        <c:noMultiLvlLbl val="0"/>
      </c:catAx>
      <c:spPr>
        <a:solidFill>
          <a:srgbClr val="FFFFFF"/>
        </a:solidFill>
      </c:spPr>
    </c:plotArea>
    <c:legend>
      <c:legendPos val="t"/>
      <c:layout>
        <c:manualLayout>
          <c:xMode val="edge"/>
          <c:yMode val="edge"/>
          <c:x val="0.21482224397394295"/>
          <c:y val="0.2211322365192156"/>
          <c:w val="0.64844720496894404"/>
          <c:h val="6.6649484536082479E-2"/>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90"/>
      <c:rAngAx val="1"/>
    </c:view3D>
    <c:floor>
      <c:thickness val="0"/>
      <c:spPr>
        <a:noFill/>
      </c:spPr>
    </c:floor>
    <c:sideWall>
      <c:thickness val="0"/>
      <c:spPr>
        <a:noFill/>
        <a:ln w="12700">
          <a:solidFill>
            <a:sysClr val="window" lastClr="FFFFFF">
              <a:lumMod val="85000"/>
            </a:sysClr>
          </a:solidFill>
        </a:ln>
      </c:spPr>
    </c:sideWall>
    <c:backWall>
      <c:thickness val="0"/>
      <c:spPr>
        <a:solidFill>
          <a:srgbClr val="FFFFFF"/>
        </a:solidFill>
        <a:ln w="12700">
          <a:solidFill>
            <a:sysClr val="window" lastClr="FFFFFF">
              <a:lumMod val="85000"/>
            </a:sysClr>
          </a:solidFill>
        </a:ln>
      </c:spPr>
    </c:backWall>
    <c:plotArea>
      <c:layout>
        <c:manualLayout>
          <c:layoutTarget val="inner"/>
          <c:xMode val="edge"/>
          <c:yMode val="edge"/>
          <c:x val="9.9431129642711516E-2"/>
          <c:y val="3.4475105565081862E-2"/>
          <c:w val="0.83024487330225227"/>
          <c:h val="0.86194110510812683"/>
        </c:manualLayout>
      </c:layout>
      <c:bar3DChart>
        <c:barDir val="bar"/>
        <c:grouping val="stacked"/>
        <c:varyColors val="0"/>
        <c:ser>
          <c:idx val="1"/>
          <c:order val="0"/>
          <c:tx>
            <c:strRef>
              <c:f>Sheet1!$A$2</c:f>
              <c:strCache>
                <c:ptCount val="1"/>
              </c:strCache>
            </c:strRef>
          </c:tx>
          <c:spPr>
            <a:gradFill flip="none" rotWithShape="1">
              <a:gsLst>
                <a:gs pos="100000">
                  <a:srgbClr val="00FF92"/>
                </a:gs>
                <a:gs pos="0">
                  <a:srgbClr val="69FFBF"/>
                </a:gs>
              </a:gsLst>
              <a:lin ang="13500000" scaled="1"/>
              <a:tileRect/>
            </a:gradFill>
            <a:scene3d>
              <a:camera prst="orthographicFront"/>
              <a:lightRig rig="threePt" dir="t"/>
            </a:scene3d>
            <a:sp3d>
              <a:bevelT w="25400" h="12700"/>
            </a:sp3d>
          </c:spPr>
          <c:invertIfNegative val="0"/>
          <c:cat>
            <c:strRef>
              <c:f>Sheet1!$B$2:$Q$2</c:f>
              <c:strCache>
                <c:ptCount val="15"/>
                <c:pt idx="2">
                  <c:v>109</c:v>
                </c:pt>
                <c:pt idx="5">
                  <c:v>110</c:v>
                </c:pt>
                <c:pt idx="8">
                  <c:v>111</c:v>
                </c:pt>
                <c:pt idx="11">
                  <c:v>112</c:v>
                </c:pt>
                <c:pt idx="14">
                  <c:v>113</c:v>
                </c:pt>
              </c:strCache>
            </c:strRef>
          </c:cat>
          <c:val>
            <c:numRef>
              <c:f>Sheet1!$B$2:$Q$2</c:f>
              <c:numCache>
                <c:formatCode>General</c:formatCode>
                <c:ptCount val="16"/>
                <c:pt idx="2" formatCode="@">
                  <c:v>0</c:v>
                </c:pt>
                <c:pt idx="5" formatCode="@">
                  <c:v>0</c:v>
                </c:pt>
                <c:pt idx="8" formatCode="@">
                  <c:v>0</c:v>
                </c:pt>
                <c:pt idx="11" formatCode="@">
                  <c:v>0</c:v>
                </c:pt>
                <c:pt idx="14" formatCode="@">
                  <c:v>0</c:v>
                </c:pt>
              </c:numCache>
            </c:numRef>
          </c:val>
          <c:extLst>
            <c:ext xmlns:c16="http://schemas.microsoft.com/office/drawing/2014/chart" uri="{C3380CC4-5D6E-409C-BE32-E72D297353CC}">
              <c16:uniqueId val="{00000000-E1DD-496A-9705-A4226EA816A9}"/>
            </c:ext>
          </c:extLst>
        </c:ser>
        <c:ser>
          <c:idx val="2"/>
          <c:order val="1"/>
          <c:tx>
            <c:strRef>
              <c:f>Sheet1!$A$3</c:f>
              <c:strCache>
                <c:ptCount val="1"/>
                <c:pt idx="0">
                  <c:v>經常收支賸餘</c:v>
                </c:pt>
              </c:strCache>
            </c:strRef>
          </c:tx>
          <c:spPr>
            <a:solidFill>
              <a:srgbClr val="FDF3A9"/>
            </a:solidFill>
            <a:ln>
              <a:noFill/>
            </a:ln>
            <a:scene3d>
              <a:camera prst="orthographicFront"/>
              <a:lightRig rig="threePt" dir="t"/>
            </a:scene3d>
            <a:sp3d>
              <a:bevelT w="25400" h="12700"/>
            </a:sp3d>
          </c:spPr>
          <c:invertIfNegative val="0"/>
          <c:cat>
            <c:strRef>
              <c:f>Sheet1!$B$2:$Q$2</c:f>
              <c:strCache>
                <c:ptCount val="15"/>
                <c:pt idx="2">
                  <c:v>109</c:v>
                </c:pt>
                <c:pt idx="5">
                  <c:v>110</c:v>
                </c:pt>
                <c:pt idx="8">
                  <c:v>111</c:v>
                </c:pt>
                <c:pt idx="11">
                  <c:v>112</c:v>
                </c:pt>
                <c:pt idx="14">
                  <c:v>113</c:v>
                </c:pt>
              </c:strCache>
            </c:strRef>
          </c:cat>
          <c:val>
            <c:numRef>
              <c:f>Sheet1!$B$3:$Q$3</c:f>
              <c:numCache>
                <c:formatCode>General</c:formatCode>
                <c:ptCount val="16"/>
                <c:pt idx="2" formatCode="#,##0_ ">
                  <c:v>3317</c:v>
                </c:pt>
                <c:pt idx="5" formatCode="#,##0_ ">
                  <c:v>2607</c:v>
                </c:pt>
                <c:pt idx="8" formatCode="#,##0_ ">
                  <c:v>3837</c:v>
                </c:pt>
                <c:pt idx="11" formatCode="#,##0_ ">
                  <c:v>4716</c:v>
                </c:pt>
                <c:pt idx="14" formatCode="#,##0_ ">
                  <c:v>5261</c:v>
                </c:pt>
              </c:numCache>
            </c:numRef>
          </c:val>
          <c:extLst>
            <c:ext xmlns:c16="http://schemas.microsoft.com/office/drawing/2014/chart" uri="{C3380CC4-5D6E-409C-BE32-E72D297353CC}">
              <c16:uniqueId val="{00000001-E1DD-496A-9705-A4226EA816A9}"/>
            </c:ext>
          </c:extLst>
        </c:ser>
        <c:ser>
          <c:idx val="3"/>
          <c:order val="2"/>
          <c:tx>
            <c:strRef>
              <c:f>Sheet1!$A$4</c:f>
              <c:strCache>
                <c:ptCount val="1"/>
                <c:pt idx="0">
                  <c:v>資本收入</c:v>
                </c:pt>
              </c:strCache>
            </c:strRef>
          </c:tx>
          <c:spPr>
            <a:solidFill>
              <a:srgbClr val="5BD4FF"/>
            </a:solidFill>
            <a:ln>
              <a:noFill/>
            </a:ln>
            <a:scene3d>
              <a:camera prst="orthographicFront"/>
              <a:lightRig rig="threePt" dir="t"/>
            </a:scene3d>
            <a:sp3d>
              <a:bevelT w="25400" h="12700"/>
            </a:sp3d>
          </c:spPr>
          <c:invertIfNegative val="0"/>
          <c:cat>
            <c:strRef>
              <c:f>Sheet1!$B$2:$Q$2</c:f>
              <c:strCache>
                <c:ptCount val="15"/>
                <c:pt idx="2">
                  <c:v>109</c:v>
                </c:pt>
                <c:pt idx="5">
                  <c:v>110</c:v>
                </c:pt>
                <c:pt idx="8">
                  <c:v>111</c:v>
                </c:pt>
                <c:pt idx="11">
                  <c:v>112</c:v>
                </c:pt>
                <c:pt idx="14">
                  <c:v>113</c:v>
                </c:pt>
              </c:strCache>
            </c:strRef>
          </c:cat>
          <c:val>
            <c:numRef>
              <c:f>Sheet1!$B$4:$Q$4</c:f>
              <c:numCache>
                <c:formatCode>General</c:formatCode>
                <c:ptCount val="16"/>
                <c:pt idx="2" formatCode="#,##0_ ">
                  <c:v>72</c:v>
                </c:pt>
                <c:pt idx="5" formatCode="#,##0_ ">
                  <c:v>237</c:v>
                </c:pt>
                <c:pt idx="8" formatCode="#,##0_ ">
                  <c:v>26</c:v>
                </c:pt>
                <c:pt idx="11" formatCode="#,##0_ ">
                  <c:v>14</c:v>
                </c:pt>
                <c:pt idx="14" formatCode="#,##0_ ">
                  <c:v>28</c:v>
                </c:pt>
              </c:numCache>
            </c:numRef>
          </c:val>
          <c:extLst>
            <c:ext xmlns:c16="http://schemas.microsoft.com/office/drawing/2014/chart" uri="{C3380CC4-5D6E-409C-BE32-E72D297353CC}">
              <c16:uniqueId val="{00000002-E1DD-496A-9705-A4226EA816A9}"/>
            </c:ext>
          </c:extLst>
        </c:ser>
        <c:ser>
          <c:idx val="4"/>
          <c:order val="3"/>
          <c:tx>
            <c:strRef>
              <c:f>Sheet1!$A$5</c:f>
              <c:strCache>
                <c:ptCount val="1"/>
                <c:pt idx="0">
                  <c:v>歲入歲出短絀</c:v>
                </c:pt>
              </c:strCache>
            </c:strRef>
          </c:tx>
          <c:spPr>
            <a:solidFill>
              <a:srgbClr val="E4C9FF"/>
            </a:solidFill>
            <a:scene3d>
              <a:camera prst="orthographicFront"/>
              <a:lightRig rig="threePt" dir="t"/>
            </a:scene3d>
            <a:sp3d>
              <a:bevelT w="25400" h="12700"/>
            </a:sp3d>
          </c:spPr>
          <c:invertIfNegative val="0"/>
          <c:dPt>
            <c:idx val="14"/>
            <c:invertIfNegative val="0"/>
            <c:bubble3D val="0"/>
            <c:extLst>
              <c:ext xmlns:c16="http://schemas.microsoft.com/office/drawing/2014/chart" uri="{C3380CC4-5D6E-409C-BE32-E72D297353CC}">
                <c16:uniqueId val="{00000003-E1DD-496A-9705-A4226EA816A9}"/>
              </c:ext>
            </c:extLst>
          </c:dPt>
          <c:dLbls>
            <c:dLbl>
              <c:idx val="5"/>
              <c:delete val="1"/>
              <c:extLst>
                <c:ext xmlns:c15="http://schemas.microsoft.com/office/drawing/2012/chart" uri="{CE6537A1-D6FC-4f65-9D91-7224C49458BB}"/>
                <c:ext xmlns:c16="http://schemas.microsoft.com/office/drawing/2014/chart" uri="{C3380CC4-5D6E-409C-BE32-E72D297353CC}">
                  <c16:uniqueId val="{00000004-E1DD-496A-9705-A4226EA816A9}"/>
                </c:ext>
              </c:extLst>
            </c:dLbl>
            <c:dLbl>
              <c:idx val="8"/>
              <c:tx>
                <c:rich>
                  <a:bodyPr/>
                  <a:lstStyle/>
                  <a:p>
                    <a:fld id="{8168D505-148F-4DDF-89C5-EAF66FB71895}"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1DD-496A-9705-A4226EA816A9}"/>
                </c:ext>
              </c:extLst>
            </c:dLbl>
            <c:dLbl>
              <c:idx val="11"/>
              <c:tx>
                <c:rich>
                  <a:bodyPr/>
                  <a:lstStyle/>
                  <a:p>
                    <a:pPr>
                      <a:defRPr sz="900" spc="-170" baseline="0">
                        <a:solidFill>
                          <a:srgbClr val="FF0000"/>
                        </a:solidFill>
                      </a:defRPr>
                    </a:pPr>
                    <a:fld id="{59C015DA-12B1-401F-92F0-EEBD1A0634C8}" type="VALUE">
                      <a:rPr lang="en-US" altLang="zh-TW" spc="-50" baseline="0">
                        <a:solidFill>
                          <a:srgbClr val="FF0000"/>
                        </a:solidFill>
                      </a:rPr>
                      <a:pPr>
                        <a:defRPr sz="900" spc="-170" baseline="0">
                          <a:solidFill>
                            <a:srgbClr val="FF0000"/>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E1DD-496A-9705-A4226EA816A9}"/>
                </c:ext>
              </c:extLst>
            </c:dLbl>
            <c:dLbl>
              <c:idx val="14"/>
              <c:tx>
                <c:rich>
                  <a:bodyPr/>
                  <a:lstStyle/>
                  <a:p>
                    <a:fld id="{0C6AF52C-5596-4FE8-BBC3-89C40420138D}" type="VALUE">
                      <a:rPr lang="en-US" altLang="zh-TW">
                        <a:solidFill>
                          <a:srgbClr val="FF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1DD-496A-9705-A4226EA816A9}"/>
                </c:ext>
              </c:extLst>
            </c:dLbl>
            <c:spPr>
              <a:noFill/>
              <a:ln>
                <a:noFill/>
              </a:ln>
              <a:effectLst/>
            </c:spPr>
            <c:txPr>
              <a:bodyPr/>
              <a:lstStyle/>
              <a:p>
                <a:pPr>
                  <a:defRPr sz="900" spc="-50" baseline="0">
                    <a:solidFill>
                      <a:srgbClr val="FF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Sheet1!$B$2:$Q$2</c:f>
              <c:strCache>
                <c:ptCount val="15"/>
                <c:pt idx="2">
                  <c:v>109</c:v>
                </c:pt>
                <c:pt idx="5">
                  <c:v>110</c:v>
                </c:pt>
                <c:pt idx="8">
                  <c:v>111</c:v>
                </c:pt>
                <c:pt idx="11">
                  <c:v>112</c:v>
                </c:pt>
                <c:pt idx="14">
                  <c:v>113</c:v>
                </c:pt>
              </c:strCache>
            </c:strRef>
          </c:cat>
          <c:val>
            <c:numRef>
              <c:f>Sheet1!$B$5:$Q$5</c:f>
              <c:numCache>
                <c:formatCode>General</c:formatCode>
                <c:ptCount val="16"/>
                <c:pt idx="5" formatCode="#,##0_ ">
                  <c:v>302</c:v>
                </c:pt>
              </c:numCache>
            </c:numRef>
          </c:val>
          <c:extLst>
            <c:ext xmlns:c16="http://schemas.microsoft.com/office/drawing/2014/chart" uri="{C3380CC4-5D6E-409C-BE32-E72D297353CC}">
              <c16:uniqueId val="{00000007-E1DD-496A-9705-A4226EA816A9}"/>
            </c:ext>
          </c:extLst>
        </c:ser>
        <c:ser>
          <c:idx val="0"/>
          <c:order val="4"/>
          <c:tx>
            <c:strRef>
              <c:f>Sheet1!$A$6</c:f>
              <c:strCache>
                <c:ptCount val="1"/>
                <c:pt idx="0">
                  <c:v>資本支出</c:v>
                </c:pt>
              </c:strCache>
            </c:strRef>
          </c:tx>
          <c:spPr>
            <a:solidFill>
              <a:srgbClr val="B8FABE"/>
            </a:solidFill>
            <a:ln>
              <a:noFill/>
            </a:ln>
            <a:scene3d>
              <a:camera prst="orthographicFront"/>
              <a:lightRig rig="threePt" dir="t"/>
            </a:scene3d>
            <a:sp3d>
              <a:bevelT w="25400" h="12700"/>
            </a:sp3d>
          </c:spPr>
          <c:invertIfNegative val="0"/>
          <c:cat>
            <c:strRef>
              <c:f>Sheet1!$B$2:$Q$2</c:f>
              <c:strCache>
                <c:ptCount val="15"/>
                <c:pt idx="2">
                  <c:v>109</c:v>
                </c:pt>
                <c:pt idx="5">
                  <c:v>110</c:v>
                </c:pt>
                <c:pt idx="8">
                  <c:v>111</c:v>
                </c:pt>
                <c:pt idx="11">
                  <c:v>112</c:v>
                </c:pt>
                <c:pt idx="14">
                  <c:v>113</c:v>
                </c:pt>
              </c:strCache>
            </c:strRef>
          </c:cat>
          <c:val>
            <c:numRef>
              <c:f>Sheet1!$B$6:$Q$6</c:f>
              <c:numCache>
                <c:formatCode>#,##0_ </c:formatCode>
                <c:ptCount val="16"/>
                <c:pt idx="1">
                  <c:v>2939</c:v>
                </c:pt>
                <c:pt idx="7">
                  <c:v>3240</c:v>
                </c:pt>
                <c:pt idx="10">
                  <c:v>4068</c:v>
                </c:pt>
                <c:pt idx="13">
                  <c:v>4182</c:v>
                </c:pt>
              </c:numCache>
            </c:numRef>
          </c:val>
          <c:extLst>
            <c:ext xmlns:c16="http://schemas.microsoft.com/office/drawing/2014/chart" uri="{C3380CC4-5D6E-409C-BE32-E72D297353CC}">
              <c16:uniqueId val="{00000008-E1DD-496A-9705-A4226EA816A9}"/>
            </c:ext>
          </c:extLst>
        </c:ser>
        <c:ser>
          <c:idx val="5"/>
          <c:order val="5"/>
          <c:tx>
            <c:strRef>
              <c:f>Sheet1!$A$7</c:f>
              <c:strCache>
                <c:ptCount val="1"/>
                <c:pt idx="0">
                  <c:v>歲入歲出賸餘</c:v>
                </c:pt>
              </c:strCache>
            </c:strRef>
          </c:tx>
          <c:spPr>
            <a:solidFill>
              <a:srgbClr val="F4B68C"/>
            </a:solidFill>
            <a:ln>
              <a:noFill/>
            </a:ln>
          </c:spPr>
          <c:invertIfNegative val="0"/>
          <c:cat>
            <c:strRef>
              <c:f>Sheet1!$B$2:$Q$2</c:f>
              <c:strCache>
                <c:ptCount val="15"/>
                <c:pt idx="2">
                  <c:v>109</c:v>
                </c:pt>
                <c:pt idx="5">
                  <c:v>110</c:v>
                </c:pt>
                <c:pt idx="8">
                  <c:v>111</c:v>
                </c:pt>
                <c:pt idx="11">
                  <c:v>112</c:v>
                </c:pt>
                <c:pt idx="14">
                  <c:v>113</c:v>
                </c:pt>
              </c:strCache>
            </c:strRef>
          </c:cat>
          <c:val>
            <c:numRef>
              <c:f>Sheet1!$B$7:$Q$7</c:f>
              <c:numCache>
                <c:formatCode>#,##0_ </c:formatCode>
                <c:ptCount val="16"/>
                <c:pt idx="1">
                  <c:v>451</c:v>
                </c:pt>
                <c:pt idx="4">
                  <c:v>3146</c:v>
                </c:pt>
                <c:pt idx="7">
                  <c:v>623</c:v>
                </c:pt>
                <c:pt idx="10">
                  <c:v>661</c:v>
                </c:pt>
                <c:pt idx="13">
                  <c:v>1106</c:v>
                </c:pt>
              </c:numCache>
            </c:numRef>
          </c:val>
          <c:extLst>
            <c:ext xmlns:c16="http://schemas.microsoft.com/office/drawing/2014/chart" uri="{C3380CC4-5D6E-409C-BE32-E72D297353CC}">
              <c16:uniqueId val="{00000009-E1DD-496A-9705-A4226EA816A9}"/>
            </c:ext>
          </c:extLst>
        </c:ser>
        <c:dLbls>
          <c:showLegendKey val="0"/>
          <c:showVal val="0"/>
          <c:showCatName val="0"/>
          <c:showSerName val="0"/>
          <c:showPercent val="0"/>
          <c:showBubbleSize val="0"/>
        </c:dLbls>
        <c:gapWidth val="0"/>
        <c:gapDepth val="30"/>
        <c:shape val="box"/>
        <c:axId val="121107200"/>
        <c:axId val="121108736"/>
        <c:axId val="0"/>
      </c:bar3DChart>
      <c:catAx>
        <c:axId val="121107200"/>
        <c:scaling>
          <c:orientation val="minMax"/>
        </c:scaling>
        <c:delete val="0"/>
        <c:axPos val="l"/>
        <c:numFmt formatCode="General" sourceLinked="0"/>
        <c:majorTickMark val="none"/>
        <c:minorTickMark val="none"/>
        <c:tickLblPos val="nextTo"/>
        <c:spPr>
          <a:ln w="6350">
            <a:solidFill>
              <a:sysClr val="windowText" lastClr="000000"/>
            </a:solidFill>
          </a:ln>
        </c:spPr>
        <c:txPr>
          <a:bodyPr/>
          <a:lstStyle/>
          <a:p>
            <a:pPr>
              <a:defRPr sz="1000" b="0" spc="-50" baseline="0">
                <a:latin typeface="標楷體" pitchFamily="65" charset="-120"/>
                <a:ea typeface="標楷體" pitchFamily="65" charset="-120"/>
                <a:cs typeface="Arial Unicode MS" pitchFamily="34" charset="-120"/>
              </a:defRPr>
            </a:pPr>
            <a:endParaRPr lang="zh-TW"/>
          </a:p>
        </c:txPr>
        <c:crossAx val="121108736"/>
        <c:crosses val="autoZero"/>
        <c:auto val="1"/>
        <c:lblAlgn val="ctr"/>
        <c:lblOffset val="100"/>
        <c:noMultiLvlLbl val="0"/>
      </c:catAx>
      <c:valAx>
        <c:axId val="121108736"/>
        <c:scaling>
          <c:orientation val="minMax"/>
          <c:max val="6000"/>
        </c:scaling>
        <c:delete val="0"/>
        <c:axPos val="b"/>
        <c:majorGridlines>
          <c:spPr>
            <a:ln w="6350">
              <a:noFill/>
            </a:ln>
          </c:spPr>
        </c:majorGridlines>
        <c:numFmt formatCode="#,##0_);[Red]\(#,##0\)" sourceLinked="0"/>
        <c:majorTickMark val="in"/>
        <c:minorTickMark val="none"/>
        <c:tickLblPos val="nextTo"/>
        <c:spPr>
          <a:ln w="6350">
            <a:solidFill>
              <a:sysClr val="windowText" lastClr="000000"/>
            </a:solidFill>
          </a:ln>
        </c:spPr>
        <c:txPr>
          <a:bodyPr rot="0" vert="horz" anchor="ctr" anchorCtr="0"/>
          <a:lstStyle/>
          <a:p>
            <a:pPr>
              <a:defRPr sz="1000" spc="-50" baseline="0">
                <a:latin typeface="標楷體" pitchFamily="65" charset="-120"/>
                <a:ea typeface="標楷體" pitchFamily="65" charset="-120"/>
                <a:cs typeface="Arial Unicode MS" pitchFamily="34" charset="-120"/>
              </a:defRPr>
            </a:pPr>
            <a:endParaRPr lang="zh-TW"/>
          </a:p>
        </c:txPr>
        <c:crossAx val="121107200"/>
        <c:crosses val="autoZero"/>
        <c:crossBetween val="between"/>
        <c:majorUnit val="1000"/>
      </c:valAx>
    </c:plotArea>
    <c:plotVisOnly val="1"/>
    <c:dispBlanksAs val="gap"/>
    <c:showDLblsOverMax val="0"/>
  </c:chart>
  <c:spPr>
    <a:noFill/>
    <a:ln>
      <a:noFill/>
    </a:ln>
  </c:spPr>
  <c:txPr>
    <a:bodyPr/>
    <a:lstStyle/>
    <a:p>
      <a:pPr>
        <a:defRPr sz="1800">
          <a:latin typeface="標楷體" pitchFamily="65" charset="-120"/>
          <a:ea typeface="標楷體" pitchFamily="65" charset="-120"/>
        </a:defRPr>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44117647058823"/>
          <c:y val="0.15607401269447346"/>
          <c:w val="0.5794111174414226"/>
          <c:h val="0.7227627482577369"/>
        </c:manualLayout>
      </c:layout>
      <c:barChart>
        <c:barDir val="col"/>
        <c:grouping val="stacked"/>
        <c:varyColors val="0"/>
        <c:ser>
          <c:idx val="0"/>
          <c:order val="0"/>
          <c:tx>
            <c:strRef>
              <c:f>工作表1!$B$1</c:f>
              <c:strCache>
                <c:ptCount val="1"/>
                <c:pt idx="0">
                  <c:v>教育科學文化支出</c:v>
                </c:pt>
              </c:strCache>
            </c:strRef>
          </c:tx>
          <c:spPr>
            <a:solidFill>
              <a:srgbClr val="1F497D">
                <a:lumMod val="60000"/>
                <a:lumOff val="40000"/>
              </a:srgbClr>
            </a:solidFill>
            <a:ln w="25400">
              <a:solidFill>
                <a:srgbClr val="1F497D">
                  <a:lumMod val="60000"/>
                  <a:lumOff val="40000"/>
                </a:srgbClr>
              </a:solidFill>
            </a:ln>
          </c:spPr>
          <c:invertIfNegative val="0"/>
          <c:dLbls>
            <c:dLbl>
              <c:idx val="0"/>
              <c:layout>
                <c:manualLayout>
                  <c:x val="0"/>
                  <c:y val="-3.6643459142543058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0-9233-4E61-89BF-F81442BF0C8D}"/>
                </c:ext>
              </c:extLst>
            </c:dLbl>
            <c:dLbl>
              <c:idx val="1"/>
              <c:layout>
                <c:manualLayout>
                  <c:x val="0"/>
                  <c:y val="3.6643459142541713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1-9233-4E61-89BF-F81442BF0C8D}"/>
                </c:ext>
              </c:extLst>
            </c:dLbl>
            <c:dLbl>
              <c:idx val="2"/>
              <c:layout>
                <c:manualLayout>
                  <c:x val="2.8240609997175941E-3"/>
                  <c:y val="7.3286918285086116E-3"/>
                </c:manualLayout>
              </c:layout>
              <c:spPr>
                <a:noFill/>
                <a:ln>
                  <a:noFill/>
                </a:ln>
                <a:effectLst/>
              </c:spPr>
              <c:txPr>
                <a:bodyPr lIns="0" rIns="72000" b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2-9233-4E61-89BF-F81442BF0C8D}"/>
                </c:ext>
              </c:extLst>
            </c:dLbl>
            <c:dLbl>
              <c:idx val="3"/>
              <c:layout>
                <c:manualLayout>
                  <c:x val="2.8240609997175941E-3"/>
                  <c:y val="1.8321729571271393E-2"/>
                </c:manualLayout>
              </c:layout>
              <c:spPr>
                <a:noFill/>
                <a:ln>
                  <a:noFill/>
                </a:ln>
                <a:effectLst/>
              </c:spPr>
              <c:txPr>
                <a:bodyPr lIns="0" rIns="72000" b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3-9233-4E61-89BF-F81442BF0C8D}"/>
                </c:ext>
              </c:extLst>
            </c:dLbl>
            <c:dLbl>
              <c:idx val="4"/>
              <c:layout>
                <c:manualLayout>
                  <c:x val="2.8240609997174904E-3"/>
                  <c:y val="2.5650421399780139E-2"/>
                </c:manualLayout>
              </c:layout>
              <c:spPr>
                <a:noFill/>
                <a:ln>
                  <a:noFill/>
                </a:ln>
                <a:effectLst/>
              </c:spPr>
              <c:txPr>
                <a:bodyPr lIns="0" rIns="72000" b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4-9233-4E61-89BF-F81442BF0C8D}"/>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_(* #,##0_);_(* \(#,##0\);_(* "-"_);_(@_)</c:formatCode>
                <c:ptCount val="5"/>
                <c:pt idx="0">
                  <c:v>4321</c:v>
                </c:pt>
                <c:pt idx="1">
                  <c:v>4748</c:v>
                </c:pt>
                <c:pt idx="2">
                  <c:v>5012</c:v>
                </c:pt>
                <c:pt idx="3">
                  <c:v>5648</c:v>
                </c:pt>
                <c:pt idx="4">
                  <c:v>6090</c:v>
                </c:pt>
              </c:numCache>
            </c:numRef>
          </c:val>
          <c:extLst>
            <c:ext xmlns:c16="http://schemas.microsoft.com/office/drawing/2014/chart" uri="{C3380CC4-5D6E-409C-BE32-E72D297353CC}">
              <c16:uniqueId val="{00000005-9233-4E61-89BF-F81442BF0C8D}"/>
            </c:ext>
          </c:extLst>
        </c:ser>
        <c:ser>
          <c:idx val="1"/>
          <c:order val="1"/>
          <c:tx>
            <c:strRef>
              <c:f>工作表1!$C$1</c:f>
              <c:strCache>
                <c:ptCount val="1"/>
                <c:pt idx="0">
                  <c:v>一般政務支出</c:v>
                </c:pt>
              </c:strCache>
            </c:strRef>
          </c:tx>
          <c:spPr>
            <a:solidFill>
              <a:srgbClr val="92D050"/>
            </a:solidFill>
            <a:ln w="25400">
              <a:solidFill>
                <a:srgbClr val="92D050"/>
              </a:solidFill>
            </a:ln>
          </c:spPr>
          <c:invertIfNegative val="0"/>
          <c:dLbls>
            <c:dLbl>
              <c:idx val="0"/>
              <c:layout>
                <c:manualLayout>
                  <c:x val="0"/>
                  <c:y val="3.6643459142541713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6-9233-4E61-89BF-F81442BF0C8D}"/>
                </c:ext>
              </c:extLst>
            </c:dLbl>
            <c:dLbl>
              <c:idx val="1"/>
              <c:layout>
                <c:manualLayout>
                  <c:x val="0"/>
                  <c:y val="0"/>
                </c:manualLayout>
              </c:layout>
              <c:spPr>
                <a:noFill/>
                <a:ln>
                  <a:noFill/>
                </a:ln>
                <a:effectLst/>
              </c:spPr>
              <c:txPr>
                <a:bodyPr lIns="0" rIns="36000" b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7-9233-4E61-89BF-F81442BF0C8D}"/>
                </c:ext>
              </c:extLst>
            </c:dLbl>
            <c:dLbl>
              <c:idx val="2"/>
              <c:layout>
                <c:manualLayout>
                  <c:x val="0"/>
                  <c:y val="3.6643459142543058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8-9233-4E61-89BF-F81442BF0C8D}"/>
                </c:ext>
              </c:extLst>
            </c:dLbl>
            <c:dLbl>
              <c:idx val="3"/>
              <c:layout>
                <c:manualLayout>
                  <c:x val="0"/>
                  <c:y val="0"/>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9-9233-4E61-89BF-F81442BF0C8D}"/>
                </c:ext>
              </c:extLst>
            </c:dLbl>
            <c:dLbl>
              <c:idx val="4"/>
              <c:layout>
                <c:manualLayout>
                  <c:x val="2.8240609997174904E-3"/>
                  <c:y val="-6.7178899038287975E-17"/>
                </c:manualLayout>
              </c:layout>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A-9233-4E61-89BF-F81442BF0C8D}"/>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_(* #,##0_);_(* \(#,##0\);_(* "-"_);_(@_)</c:formatCode>
                <c:ptCount val="5"/>
                <c:pt idx="0">
                  <c:v>3202</c:v>
                </c:pt>
                <c:pt idx="1">
                  <c:v>3141</c:v>
                </c:pt>
                <c:pt idx="2">
                  <c:v>3360</c:v>
                </c:pt>
                <c:pt idx="3">
                  <c:v>3713</c:v>
                </c:pt>
                <c:pt idx="4">
                  <c:v>4015</c:v>
                </c:pt>
              </c:numCache>
            </c:numRef>
          </c:val>
          <c:extLst>
            <c:ext xmlns:c16="http://schemas.microsoft.com/office/drawing/2014/chart" uri="{C3380CC4-5D6E-409C-BE32-E72D297353CC}">
              <c16:uniqueId val="{0000000B-9233-4E61-89BF-F81442BF0C8D}"/>
            </c:ext>
          </c:extLst>
        </c:ser>
        <c:ser>
          <c:idx val="2"/>
          <c:order val="2"/>
          <c:tx>
            <c:strRef>
              <c:f>工作表1!$D$1</c:f>
              <c:strCache>
                <c:ptCount val="1"/>
                <c:pt idx="0">
                  <c:v>社會福利支出</c:v>
                </c:pt>
              </c:strCache>
            </c:strRef>
          </c:tx>
          <c:spPr>
            <a:solidFill>
              <a:srgbClr val="F79646">
                <a:lumMod val="60000"/>
                <a:lumOff val="40000"/>
              </a:srgbClr>
            </a:solidFill>
            <a:ln w="25400">
              <a:solidFill>
                <a:srgbClr val="F79646">
                  <a:lumMod val="60000"/>
                  <a:lumOff val="40000"/>
                </a:srgbClr>
              </a:solidFill>
            </a:ln>
          </c:spPr>
          <c:invertIfNegative val="0"/>
          <c:dLbls>
            <c:dLbl>
              <c:idx val="0"/>
              <c:layout>
                <c:manualLayout>
                  <c:x val="0"/>
                  <c:y val="3.6643459142542386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C-9233-4E61-89BF-F81442BF0C8D}"/>
                </c:ext>
              </c:extLst>
            </c:dLbl>
            <c:dLbl>
              <c:idx val="1"/>
              <c:layout>
                <c:manualLayout>
                  <c:x val="0"/>
                  <c:y val="3.6643459142542386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D-9233-4E61-89BF-F81442BF0C8D}"/>
                </c:ext>
              </c:extLst>
            </c:dLbl>
            <c:dLbl>
              <c:idx val="2"/>
              <c:layout>
                <c:manualLayout>
                  <c:x val="-2.8240609997175941E-3"/>
                  <c:y val="3.6643459142542386E-3"/>
                </c:manualLayout>
              </c:layout>
              <c:tx>
                <c:rich>
                  <a:bodyPr lIns="0" rIns="72000" anchorCtr="0"/>
                  <a:lstStyle/>
                  <a:p>
                    <a:pPr algn="ctr">
                      <a:defRPr sz="1000">
                        <a:latin typeface="標楷體" panose="03000509000000000000" pitchFamily="65" charset="-120"/>
                        <a:ea typeface="標楷體" panose="03000509000000000000" pitchFamily="65" charset="-120"/>
                      </a:defRPr>
                    </a:pPr>
                    <a:r>
                      <a:rPr lang="en-US" altLang="zh-TW"/>
                      <a:t> </a:t>
                    </a:r>
                    <a:fld id="{C6B07D6E-DC93-4AA6-A522-66245BB5A4F7}" type="VALUE">
                      <a:rPr lang="en-US" altLang="zh-TW"/>
                      <a:pPr algn="ctr">
                        <a:defRPr sz="1000">
                          <a:latin typeface="標楷體" panose="03000509000000000000" pitchFamily="65" charset="-120"/>
                          <a:ea typeface="標楷體" panose="03000509000000000000" pitchFamily="65" charset="-120"/>
                        </a:defRPr>
                      </a:pPr>
                      <a:t>[值]</a:t>
                    </a:fld>
                    <a:endParaRPr lang="en-US" altLang="zh-TW"/>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15:dlblFieldTable/>
                  <c15:showDataLabelsRange val="0"/>
                </c:ext>
                <c:ext xmlns:c16="http://schemas.microsoft.com/office/drawing/2014/chart" uri="{C3380CC4-5D6E-409C-BE32-E72D297353CC}">
                  <c16:uniqueId val="{0000000E-9233-4E61-89BF-F81442BF0C8D}"/>
                </c:ext>
              </c:extLst>
            </c:dLbl>
            <c:dLbl>
              <c:idx val="3"/>
              <c:layout>
                <c:manualLayout>
                  <c:x val="0"/>
                  <c:y val="3.6643459142543058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F-9233-4E61-89BF-F81442BF0C8D}"/>
                </c:ext>
              </c:extLst>
            </c:dLbl>
            <c:dLbl>
              <c:idx val="4"/>
              <c:layout>
                <c:manualLayout>
                  <c:x val="2.8240609997174904E-3"/>
                  <c:y val="3.6643459142542386E-3"/>
                </c:manualLayout>
              </c:layout>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0-9233-4E61-89BF-F81442BF0C8D}"/>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工作表1!$D$2:$D$6</c:f>
              <c:numCache>
                <c:formatCode>_(* #,##0_);_(* \(#,##0\);_(* "-"_);_(@_)</c:formatCode>
                <c:ptCount val="5"/>
                <c:pt idx="0">
                  <c:v>1913</c:v>
                </c:pt>
                <c:pt idx="1">
                  <c:v>2116</c:v>
                </c:pt>
                <c:pt idx="2">
                  <c:v>2395</c:v>
                </c:pt>
                <c:pt idx="3">
                  <c:v>2844</c:v>
                </c:pt>
                <c:pt idx="4">
                  <c:v>2999</c:v>
                </c:pt>
              </c:numCache>
            </c:numRef>
          </c:val>
          <c:extLst>
            <c:ext xmlns:c16="http://schemas.microsoft.com/office/drawing/2014/chart" uri="{C3380CC4-5D6E-409C-BE32-E72D297353CC}">
              <c16:uniqueId val="{00000011-9233-4E61-89BF-F81442BF0C8D}"/>
            </c:ext>
          </c:extLst>
        </c:ser>
        <c:ser>
          <c:idx val="3"/>
          <c:order val="3"/>
          <c:tx>
            <c:strRef>
              <c:f>工作表1!$E$1</c:f>
              <c:strCache>
                <c:ptCount val="1"/>
                <c:pt idx="0">
                  <c:v>經濟發展支出</c:v>
                </c:pt>
              </c:strCache>
            </c:strRef>
          </c:tx>
          <c:spPr>
            <a:solidFill>
              <a:srgbClr val="4F81BD">
                <a:lumMod val="40000"/>
                <a:lumOff val="60000"/>
              </a:srgbClr>
            </a:solidFill>
            <a:ln w="25400">
              <a:solidFill>
                <a:srgbClr val="4F81BD">
                  <a:lumMod val="40000"/>
                  <a:lumOff val="60000"/>
                </a:srgbClr>
              </a:solidFill>
            </a:ln>
          </c:spPr>
          <c:invertIfNegative val="0"/>
          <c:dLbls>
            <c:dLbl>
              <c:idx val="0"/>
              <c:layout>
                <c:manualLayout>
                  <c:x val="0"/>
                  <c:y val="3.6643459142542386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2-9233-4E61-89BF-F81442BF0C8D}"/>
                </c:ext>
              </c:extLst>
            </c:dLbl>
            <c:dLbl>
              <c:idx val="1"/>
              <c:layout>
                <c:manualLayout>
                  <c:x val="0"/>
                  <c:y val="3.6643459142543058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3-9233-4E61-89BF-F81442BF0C8D}"/>
                </c:ext>
              </c:extLst>
            </c:dLbl>
            <c:dLbl>
              <c:idx val="2"/>
              <c:layout>
                <c:manualLayout>
                  <c:x val="0"/>
                  <c:y val="7.3286918285085439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4-9233-4E61-89BF-F81442BF0C8D}"/>
                </c:ext>
              </c:extLst>
            </c:dLbl>
            <c:dLbl>
              <c:idx val="3"/>
              <c:layout>
                <c:manualLayout>
                  <c:x val="0"/>
                  <c:y val="7.3286918285086116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5-9233-4E61-89BF-F81442BF0C8D}"/>
                </c:ext>
              </c:extLst>
            </c:dLbl>
            <c:dLbl>
              <c:idx val="4"/>
              <c:layout>
                <c:manualLayout>
                  <c:x val="-2.8240609997175941E-3"/>
                  <c:y val="3.6643459142542386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6-9233-4E61-89BF-F81442BF0C8D}"/>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工作表1!$E$2:$E$6</c:f>
              <c:numCache>
                <c:formatCode>_(* #,##0_);_(* \(#,##0\);_(* "-"_);_(@_)</c:formatCode>
                <c:ptCount val="5"/>
                <c:pt idx="0">
                  <c:v>2192</c:v>
                </c:pt>
                <c:pt idx="1">
                  <c:v>3064</c:v>
                </c:pt>
                <c:pt idx="2">
                  <c:v>2394</c:v>
                </c:pt>
                <c:pt idx="3">
                  <c:v>2877</c:v>
                </c:pt>
                <c:pt idx="4">
                  <c:v>2757</c:v>
                </c:pt>
              </c:numCache>
            </c:numRef>
          </c:val>
          <c:extLst>
            <c:ext xmlns:c16="http://schemas.microsoft.com/office/drawing/2014/chart" uri="{C3380CC4-5D6E-409C-BE32-E72D297353CC}">
              <c16:uniqueId val="{00000017-9233-4E61-89BF-F81442BF0C8D}"/>
            </c:ext>
          </c:extLst>
        </c:ser>
        <c:ser>
          <c:idx val="4"/>
          <c:order val="4"/>
          <c:tx>
            <c:strRef>
              <c:f>工作表1!$F$1</c:f>
              <c:strCache>
                <c:ptCount val="1"/>
                <c:pt idx="0">
                  <c:v>退休撫卹支出</c:v>
                </c:pt>
              </c:strCache>
            </c:strRef>
          </c:tx>
          <c:spPr>
            <a:gradFill>
              <a:gsLst>
                <a:gs pos="50000">
                  <a:srgbClr val="C0504D">
                    <a:lumMod val="40000"/>
                    <a:lumOff val="60000"/>
                  </a:srgbClr>
                </a:gs>
                <a:gs pos="98000">
                  <a:srgbClr val="F7A9EE"/>
                </a:gs>
                <a:gs pos="0">
                  <a:srgbClr val="F7A9EE"/>
                </a:gs>
              </a:gsLst>
              <a:lin ang="0" scaled="0"/>
            </a:gradFill>
            <a:ln w="25400">
              <a:solidFill>
                <a:srgbClr val="C0504D">
                  <a:lumMod val="40000"/>
                  <a:lumOff val="60000"/>
                </a:srgbClr>
              </a:solidFill>
            </a:ln>
          </c:spPr>
          <c:invertIfNegative val="0"/>
          <c:dLbls>
            <c:dLbl>
              <c:idx val="0"/>
              <c:layout>
                <c:manualLayout>
                  <c:x val="0"/>
                  <c:y val="3.6643459142543058E-3"/>
                </c:manualLayout>
              </c:layout>
              <c:spPr>
                <a:noFill/>
                <a:ln>
                  <a:noFill/>
                </a:ln>
                <a:effectLst/>
              </c:spPr>
              <c:txPr>
                <a:bodyPr lIns="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8-9233-4E61-89BF-F81442BF0C8D}"/>
                </c:ext>
              </c:extLst>
            </c:dLbl>
            <c:dLbl>
              <c:idx val="1"/>
              <c:layout>
                <c:manualLayout>
                  <c:x val="1.4120304998587905E-3"/>
                  <c:y val="7.3286918285086116E-3"/>
                </c:manualLayout>
              </c:layout>
              <c:spPr>
                <a:noFill/>
                <a:ln>
                  <a:noFill/>
                </a:ln>
                <a:effectLst/>
              </c:spPr>
              <c:txPr>
                <a:bodyPr lIns="0" tIns="36000" rIns="36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0119922527334463"/>
                      <c:h val="6.8410741438558728E-2"/>
                    </c:manualLayout>
                  </c15:layout>
                </c:ext>
                <c:ext xmlns:c16="http://schemas.microsoft.com/office/drawing/2014/chart" uri="{C3380CC4-5D6E-409C-BE32-E72D297353CC}">
                  <c16:uniqueId val="{00000019-9233-4E61-89BF-F81442BF0C8D}"/>
                </c:ext>
              </c:extLst>
            </c:dLbl>
            <c:dLbl>
              <c:idx val="2"/>
              <c:layout>
                <c:manualLayout>
                  <c:x val="2.8240609997175941E-3"/>
                  <c:y val="3.6643459142543058E-3"/>
                </c:manualLayout>
              </c:layout>
              <c:spPr>
                <a:noFill/>
                <a:ln>
                  <a:noFill/>
                </a:ln>
                <a:effectLst/>
              </c:spPr>
              <c:txPr>
                <a:bodyPr lIns="0" rIns="7200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A-9233-4E61-89BF-F81442BF0C8D}"/>
                </c:ext>
              </c:extLst>
            </c:dLbl>
            <c:dLbl>
              <c:idx val="3"/>
              <c:layout>
                <c:manualLayout>
                  <c:x val="0"/>
                  <c:y val="3.6643459142543058E-3"/>
                </c:manualLayout>
              </c:layout>
              <c:spPr>
                <a:noFill/>
                <a:ln>
                  <a:noFill/>
                </a:ln>
                <a:effectLst/>
              </c:spPr>
              <c:txPr>
                <a:bodyPr lIns="0" tIns="0" rIns="36000" bIns="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B-9233-4E61-89BF-F81442BF0C8D}"/>
                </c:ext>
              </c:extLst>
            </c:dLbl>
            <c:dLbl>
              <c:idx val="4"/>
              <c:layout>
                <c:manualLayout>
                  <c:x val="-2.8240609997175941E-3"/>
                  <c:y val="3.6643459142543058E-3"/>
                </c:manualLayout>
              </c:layout>
              <c:spPr>
                <a:noFill/>
                <a:ln>
                  <a:noFill/>
                </a:ln>
                <a:effectLst/>
              </c:spPr>
              <c:txPr>
                <a:bodyPr lIns="0" tIns="0" rIns="36000" bIns="0"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1C-9233-4E61-89BF-F81442BF0C8D}"/>
                </c:ext>
              </c:extLst>
            </c:dLbl>
            <c:spPr>
              <a:noFill/>
              <a:ln>
                <a:noFill/>
              </a:ln>
              <a:effectLst/>
            </c:spPr>
            <c:txPr>
              <a:bodyPr anchorCtr="0"/>
              <a:lstStyle/>
              <a:p>
                <a:pPr algn="ct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工作表1!$F$2:$F$6</c:f>
              <c:numCache>
                <c:formatCode>_(* #,##0_);_(* \(#,##0\);_(* "-"_);_(@_)</c:formatCode>
                <c:ptCount val="5"/>
                <c:pt idx="0">
                  <c:v>1289</c:v>
                </c:pt>
                <c:pt idx="1">
                  <c:v>1381</c:v>
                </c:pt>
                <c:pt idx="2">
                  <c:v>1354</c:v>
                </c:pt>
                <c:pt idx="3">
                  <c:v>1417</c:v>
                </c:pt>
                <c:pt idx="4">
                  <c:v>1404</c:v>
                </c:pt>
              </c:numCache>
            </c:numRef>
          </c:val>
          <c:extLst>
            <c:ext xmlns:c16="http://schemas.microsoft.com/office/drawing/2014/chart" uri="{C3380CC4-5D6E-409C-BE32-E72D297353CC}">
              <c16:uniqueId val="{0000001D-9233-4E61-89BF-F81442BF0C8D}"/>
            </c:ext>
          </c:extLst>
        </c:ser>
        <c:ser>
          <c:idx val="5"/>
          <c:order val="5"/>
          <c:tx>
            <c:strRef>
              <c:f>工作表1!$G$1</c:f>
              <c:strCache>
                <c:ptCount val="1"/>
                <c:pt idx="0">
                  <c:v>其他各項支出</c:v>
                </c:pt>
              </c:strCache>
            </c:strRef>
          </c:tx>
          <c:spPr>
            <a:solidFill>
              <a:srgbClr val="FFFF00"/>
            </a:solidFill>
            <a:ln w="25400">
              <a:solidFill>
                <a:srgbClr val="FFFF00"/>
              </a:solidFill>
            </a:ln>
          </c:spPr>
          <c:invertIfNegative val="0"/>
          <c:dLbls>
            <c:dLbl>
              <c:idx val="0"/>
              <c:layout>
                <c:manualLayout>
                  <c:x val="1.4120304998587973E-2"/>
                  <c:y val="1.8320286915399844E-3"/>
                </c:manualLayout>
              </c:layout>
              <c:spPr>
                <a:noFill/>
                <a:ln>
                  <a:noFill/>
                </a:ln>
                <a:effectLst/>
              </c:spPr>
              <c:txPr>
                <a:bodyPr lIns="0" tIns="19050" rIns="36000" bIns="19050" anchorCtr="0">
                  <a:noAutofit/>
                </a:bodyPr>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0764297642687352E-2"/>
                      <c:h val="4.8208942735217829E-2"/>
                    </c:manualLayout>
                  </c15:layout>
                </c:ext>
                <c:ext xmlns:c16="http://schemas.microsoft.com/office/drawing/2014/chart" uri="{C3380CC4-5D6E-409C-BE32-E72D297353CC}">
                  <c16:uniqueId val="{0000001E-9233-4E61-89BF-F81442BF0C8D}"/>
                </c:ext>
              </c:extLst>
            </c:dLbl>
            <c:dLbl>
              <c:idx val="1"/>
              <c:layout>
                <c:manualLayout>
                  <c:x val="1.6944365998305511E-2"/>
                  <c:y val="1.8320286915399775E-3"/>
                </c:manualLayout>
              </c:layout>
              <c:spPr>
                <a:noFill/>
                <a:ln>
                  <a:noFill/>
                </a:ln>
              </c:spPr>
              <c:txPr>
                <a:bodyPr lIns="0" tIns="19050" rIns="72000" bIns="19050" anchorCtr="0">
                  <a:noAutofit/>
                </a:bodyPr>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3199661112680031E-2"/>
                      <c:h val="5.5537634563726429E-2"/>
                    </c:manualLayout>
                  </c15:layout>
                </c:ext>
                <c:ext xmlns:c16="http://schemas.microsoft.com/office/drawing/2014/chart" uri="{C3380CC4-5D6E-409C-BE32-E72D297353CC}">
                  <c16:uniqueId val="{0000001F-9233-4E61-89BF-F81442BF0C8D}"/>
                </c:ext>
              </c:extLst>
            </c:dLbl>
            <c:dLbl>
              <c:idx val="2"/>
              <c:layout>
                <c:manualLayout>
                  <c:x val="2.824060999717542E-3"/>
                  <c:y val="3.664490179841481E-3"/>
                </c:manualLayout>
              </c:layout>
              <c:spPr>
                <a:noFill/>
                <a:ln>
                  <a:noFill/>
                </a:ln>
              </c:spPr>
              <c:txPr>
                <a:bodyPr lIns="0" tIns="19050" rIns="72000" bIns="19050" anchorCtr="0">
                  <a:noAutofit/>
                </a:bodyPr>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007818423996068"/>
                      <c:h val="5.1873288649472125E-2"/>
                    </c:manualLayout>
                  </c15:layout>
                </c:ext>
                <c:ext xmlns:c16="http://schemas.microsoft.com/office/drawing/2014/chart" uri="{C3380CC4-5D6E-409C-BE32-E72D297353CC}">
                  <c16:uniqueId val="{00000020-9233-4E61-89BF-F81442BF0C8D}"/>
                </c:ext>
              </c:extLst>
            </c:dLbl>
            <c:dLbl>
              <c:idx val="3"/>
              <c:layout>
                <c:manualLayout>
                  <c:x val="0"/>
                  <c:y val="0"/>
                </c:manualLayout>
              </c:layout>
              <c:tx>
                <c:rich>
                  <a:bodyPr lIns="0" tIns="0" rIns="108000" bIns="19050" anchorCtr="0">
                    <a:spAutoFit/>
                  </a:bodyPr>
                  <a:lstStyle/>
                  <a:p>
                    <a:pPr algn="ctr" fontAlgn="auto">
                      <a:defRPr sz="1000">
                        <a:latin typeface="標楷體" panose="03000509000000000000" pitchFamily="65" charset="-120"/>
                        <a:ea typeface="標楷體" panose="03000509000000000000" pitchFamily="65" charset="-120"/>
                      </a:defRPr>
                    </a:pPr>
                    <a:r>
                      <a:rPr lang="en-US" altLang="zh-TW"/>
                      <a:t> </a:t>
                    </a:r>
                    <a:fld id="{63759234-095B-4277-A8E4-844CBB65AEAB}" type="VALUE">
                      <a:rPr lang="en-US" altLang="zh-TW"/>
                      <a:pPr algn="ctr" fontAlgn="auto">
                        <a:defRPr sz="1000">
                          <a:latin typeface="標楷體" panose="03000509000000000000" pitchFamily="65" charset="-120"/>
                          <a:ea typeface="標楷體" panose="03000509000000000000" pitchFamily="65" charset="-120"/>
                        </a:defRPr>
                      </a:pPr>
                      <a:t>[值]</a:t>
                    </a:fld>
                    <a:endParaRPr lang="en-US" altLang="zh-TW"/>
                  </a:p>
                </c:rich>
              </c:tx>
              <c:spPr>
                <a:noFill/>
                <a:ln>
                  <a:noFill/>
                </a:ln>
              </c:sp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15:dlblFieldTable/>
                  <c15:showDataLabelsRange val="0"/>
                </c:ext>
                <c:ext xmlns:c16="http://schemas.microsoft.com/office/drawing/2014/chart" uri="{C3380CC4-5D6E-409C-BE32-E72D297353CC}">
                  <c16:uniqueId val="{00000021-9233-4E61-89BF-F81442BF0C8D}"/>
                </c:ext>
              </c:extLst>
            </c:dLbl>
            <c:dLbl>
              <c:idx val="4"/>
              <c:layout>
                <c:manualLayout>
                  <c:x val="-2.8238386327097422E-3"/>
                  <c:y val="3.6643459142543058E-3"/>
                </c:manualLayout>
              </c:layout>
              <c:tx>
                <c:rich>
                  <a:bodyPr lIns="0" tIns="0" rIns="108000" bIns="0" anchorCtr="0">
                    <a:spAutoFit/>
                  </a:bodyPr>
                  <a:lstStyle/>
                  <a:p>
                    <a:pPr algn="ctr">
                      <a:defRPr sz="1000">
                        <a:latin typeface="標楷體" panose="03000509000000000000" pitchFamily="65" charset="-120"/>
                        <a:ea typeface="標楷體" panose="03000509000000000000" pitchFamily="65" charset="-120"/>
                      </a:defRPr>
                    </a:pPr>
                    <a:r>
                      <a:rPr lang="en-US" altLang="zh-TW"/>
                      <a:t> </a:t>
                    </a:r>
                    <a:fld id="{BE05C962-D910-4165-8C76-7B93E4899AAD}" type="VALUE">
                      <a:rPr lang="en-US" altLang="zh-TW" baseline="0"/>
                      <a:pPr algn="ctr">
                        <a:defRPr sz="1000">
                          <a:latin typeface="標楷體" panose="03000509000000000000" pitchFamily="65" charset="-120"/>
                          <a:ea typeface="標楷體" panose="03000509000000000000" pitchFamily="65" charset="-120"/>
                        </a:defRPr>
                      </a:pPr>
                      <a:t>[值]</a:t>
                    </a:fld>
                    <a:endParaRPr lang="en-US" altLang="zh-TW"/>
                  </a:p>
                </c:rich>
              </c:tx>
              <c:spPr>
                <a:noFill/>
                <a:ln>
                  <a:noFill/>
                </a:ln>
              </c:sp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970578621191131"/>
                      <c:h val="4.8101609138359355E-2"/>
                    </c:manualLayout>
                  </c15:layout>
                  <c15:dlblFieldTable/>
                  <c15:showDataLabelsRange val="0"/>
                </c:ext>
                <c:ext xmlns:c16="http://schemas.microsoft.com/office/drawing/2014/chart" uri="{C3380CC4-5D6E-409C-BE32-E72D297353CC}">
                  <c16:uniqueId val="{00000022-9233-4E61-89BF-F81442BF0C8D}"/>
                </c:ext>
              </c:extLst>
            </c:dLbl>
            <c:spPr>
              <a:noFill/>
              <a:ln>
                <a:noFill/>
              </a:ln>
              <a:effectLst/>
            </c:spPr>
            <c:txPr>
              <a:bodyPr lIns="38100" tIns="19050" rIns="38100" bIns="19050" anchorCtr="0">
                <a:spAutoFit/>
              </a:bodyPr>
              <a:lstStyle/>
              <a:p>
                <a:pPr algn="ctr">
                  <a:defRPr sz="10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工作表1!$G$2:$G$6</c:f>
              <c:numCache>
                <c:formatCode>_(* #,##0_);_(* \(#,##0\);_(* "-"_);_(@_)</c:formatCode>
                <c:ptCount val="5"/>
                <c:pt idx="0">
                  <c:v>910</c:v>
                </c:pt>
                <c:pt idx="1">
                  <c:v>964</c:v>
                </c:pt>
                <c:pt idx="2">
                  <c:v>1168</c:v>
                </c:pt>
                <c:pt idx="3">
                  <c:v>1156</c:v>
                </c:pt>
                <c:pt idx="4">
                  <c:v>1246</c:v>
                </c:pt>
              </c:numCache>
            </c:numRef>
          </c:val>
          <c:extLst>
            <c:ext xmlns:c16="http://schemas.microsoft.com/office/drawing/2014/chart" uri="{C3380CC4-5D6E-409C-BE32-E72D297353CC}">
              <c16:uniqueId val="{00000023-9233-4E61-89BF-F81442BF0C8D}"/>
            </c:ext>
          </c:extLst>
        </c:ser>
        <c:dLbls>
          <c:showLegendKey val="0"/>
          <c:showVal val="1"/>
          <c:showCatName val="0"/>
          <c:showSerName val="0"/>
          <c:showPercent val="0"/>
          <c:showBubbleSize val="0"/>
        </c:dLbls>
        <c:gapWidth val="16"/>
        <c:overlap val="100"/>
        <c:axId val="65296256"/>
        <c:axId val="65318912"/>
      </c:barChart>
      <c:catAx>
        <c:axId val="65296256"/>
        <c:scaling>
          <c:orientation val="minMax"/>
        </c:scaling>
        <c:delete val="0"/>
        <c:axPos val="b"/>
        <c:title>
          <c:tx>
            <c:rich>
              <a:bodyPr/>
              <a:lstStyle/>
              <a:p>
                <a:pPr>
                  <a:defRPr sz="900" b="0"/>
                </a:pPr>
                <a:r>
                  <a:rPr lang="zh-TW" altLang="zh-TW" sz="900" b="0" dirty="0">
                    <a:effectLst/>
                    <a:latin typeface="標楷體" panose="03000509000000000000" pitchFamily="65" charset="-120"/>
                    <a:ea typeface="標楷體" panose="03000509000000000000" pitchFamily="65" charset="-120"/>
                  </a:rPr>
                  <a:t>年度</a:t>
                </a:r>
              </a:p>
            </c:rich>
          </c:tx>
          <c:layout>
            <c:manualLayout>
              <c:xMode val="edge"/>
              <c:yMode val="edge"/>
              <c:x val="0.72814299088072898"/>
              <c:y val="0.890580300327111"/>
            </c:manualLayout>
          </c:layout>
          <c:overlay val="0"/>
        </c:title>
        <c:numFmt formatCode="General" sourceLinked="1"/>
        <c:majorTickMark val="none"/>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65318912"/>
        <c:crosses val="autoZero"/>
        <c:auto val="1"/>
        <c:lblAlgn val="ctr"/>
        <c:lblOffset val="100"/>
        <c:noMultiLvlLbl val="0"/>
      </c:catAx>
      <c:valAx>
        <c:axId val="65318912"/>
        <c:scaling>
          <c:orientation val="minMax"/>
          <c:min val="0"/>
        </c:scaling>
        <c:delete val="0"/>
        <c:axPos val="l"/>
        <c:majorGridlines>
          <c:spPr>
            <a:ln>
              <a:noFill/>
            </a:ln>
          </c:spPr>
        </c:majorGridlines>
        <c:title>
          <c:tx>
            <c:rich>
              <a:bodyPr rot="0" vert="horz"/>
              <a:lstStyle/>
              <a:p>
                <a:pPr>
                  <a:defRPr sz="1000" b="0">
                    <a:latin typeface="標楷體" panose="03000509000000000000" pitchFamily="65" charset="-120"/>
                    <a:ea typeface="標楷體" panose="03000509000000000000" pitchFamily="65" charset="-120"/>
                  </a:defRPr>
                </a:pPr>
                <a:r>
                  <a:rPr lang="zh-TW" altLang="en-US" sz="1000" b="0" dirty="0">
                    <a:effectLst/>
                    <a:latin typeface="標楷體" panose="03000509000000000000" pitchFamily="65" charset="-120"/>
                    <a:ea typeface="標楷體" panose="03000509000000000000" pitchFamily="65" charset="-120"/>
                  </a:rPr>
                  <a:t>百萬</a:t>
                </a:r>
                <a:r>
                  <a:rPr lang="zh-TW" altLang="zh-TW" sz="1000" b="0" dirty="0">
                    <a:effectLst/>
                    <a:latin typeface="標楷體" panose="03000509000000000000" pitchFamily="65" charset="-120"/>
                    <a:ea typeface="標楷體" panose="03000509000000000000" pitchFamily="65" charset="-120"/>
                  </a:rPr>
                  <a:t>元</a:t>
                </a:r>
              </a:p>
            </c:rich>
          </c:tx>
          <c:layout>
            <c:manualLayout>
              <c:xMode val="edge"/>
              <c:yMode val="edge"/>
              <c:x val="3.6961176944099158E-2"/>
              <c:y val="7.3949823289171643E-2"/>
            </c:manualLayout>
          </c:layout>
          <c:overlay val="0"/>
        </c:title>
        <c:numFmt formatCode="#,##0_);[Red]\(#,##0\)" sourceLinked="0"/>
        <c:majorTickMark val="in"/>
        <c:minorTickMark val="none"/>
        <c:tickLblPos val="nextTo"/>
        <c:txPr>
          <a:bodyPr/>
          <a:lstStyle/>
          <a:p>
            <a:pPr>
              <a:defRPr sz="1000" b="0">
                <a:latin typeface="標楷體" panose="03000509000000000000" pitchFamily="65" charset="-120"/>
                <a:ea typeface="標楷體" panose="03000509000000000000" pitchFamily="65" charset="-120"/>
              </a:defRPr>
            </a:pPr>
            <a:endParaRPr lang="zh-TW"/>
          </a:p>
        </c:txPr>
        <c:crossAx val="65296256"/>
        <c:crosses val="autoZero"/>
        <c:crossBetween val="between"/>
        <c:majorUnit val="5000"/>
        <c:minorUnit val="1.0000000000000002E-3"/>
      </c:valAx>
      <c:spPr>
        <a:noFill/>
        <a:ln w="25400">
          <a:noFill/>
        </a:ln>
      </c:spPr>
    </c:plotArea>
    <c:legend>
      <c:legendPos val="r"/>
      <c:layout>
        <c:manualLayout>
          <c:xMode val="edge"/>
          <c:yMode val="edge"/>
          <c:x val="0.75317128708247816"/>
          <c:y val="0.2586808931771033"/>
          <c:w val="0.20713353361188508"/>
          <c:h val="0.37084681255946716"/>
        </c:manualLayout>
      </c:layout>
      <c:overlay val="0"/>
      <c:txPr>
        <a:bodyPr/>
        <a:lstStyle/>
        <a:p>
          <a:pPr>
            <a:defRPr sz="8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15"/>
      <c:depthPercent val="80"/>
      <c:rAngAx val="1"/>
    </c:view3D>
    <c:floor>
      <c:thickness val="0"/>
      <c:spPr>
        <a:noFill/>
        <a:ln>
          <a:noFill/>
        </a:ln>
        <a:effectLst/>
        <a:scene3d>
          <a:camera prst="orthographicFront"/>
          <a:lightRig rig="threePt" dir="t"/>
        </a:scene3d>
        <a:sp3d/>
      </c:spPr>
    </c:floor>
    <c:sideWall>
      <c:thickness val="0"/>
      <c:spPr>
        <a:noFill/>
        <a:ln w="12700">
          <a:noFill/>
        </a:ln>
        <a:effectLst/>
        <a:sp3d>
          <a:contourClr>
            <a:schemeClr val="bg1">
              <a:lumMod val="50000"/>
            </a:schemeClr>
          </a:contourClr>
        </a:sp3d>
      </c:spPr>
    </c:sideWall>
    <c:backWall>
      <c:thickness val="0"/>
      <c:spPr>
        <a:noFill/>
        <a:ln>
          <a:noFill/>
        </a:ln>
        <a:effectLst/>
        <a:sp3d>
          <a:contourClr>
            <a:schemeClr val="bg1">
              <a:lumMod val="50000"/>
            </a:schemeClr>
          </a:contourClr>
        </a:sp3d>
      </c:spPr>
    </c:backWall>
    <c:plotArea>
      <c:layout>
        <c:manualLayout>
          <c:layoutTarget val="inner"/>
          <c:xMode val="edge"/>
          <c:yMode val="edge"/>
          <c:x val="8.3446619691334295E-2"/>
          <c:y val="0.27540983606557379"/>
          <c:w val="0.8655242937293155"/>
          <c:h val="0.60304530786110755"/>
        </c:manualLayout>
      </c:layout>
      <c:bar3DChart>
        <c:barDir val="col"/>
        <c:grouping val="clustered"/>
        <c:varyColors val="0"/>
        <c:ser>
          <c:idx val="0"/>
          <c:order val="0"/>
          <c:tx>
            <c:strRef>
              <c:f>工作表1!$B$1</c:f>
              <c:strCache>
                <c:ptCount val="1"/>
                <c:pt idx="0">
                  <c:v>預算數</c:v>
                </c:pt>
              </c:strCache>
            </c:strRef>
          </c:tx>
          <c:spPr>
            <a:gradFill>
              <a:gsLst>
                <a:gs pos="0">
                  <a:schemeClr val="accent2">
                    <a:lumMod val="67000"/>
                  </a:schemeClr>
                </a:gs>
                <a:gs pos="48000">
                  <a:schemeClr val="bg1"/>
                </a:gs>
                <a:gs pos="100000">
                  <a:schemeClr val="accent2">
                    <a:lumMod val="60000"/>
                    <a:lumOff val="40000"/>
                  </a:schemeClr>
                </a:gs>
              </a:gsLst>
              <a:lin ang="0" scaled="0"/>
            </a:gradFill>
            <a:ln>
              <a:noFill/>
            </a:ln>
            <a:effectLst/>
            <a:scene3d>
              <a:camera prst="orthographicFront"/>
              <a:lightRig rig="threePt" dir="t"/>
            </a:scene3d>
            <a:sp3d>
              <a:bevelT w="25400" h="12700"/>
            </a:sp3d>
          </c:spPr>
          <c:invertIfNegative val="0"/>
          <c:dLbls>
            <c:dLbl>
              <c:idx val="0"/>
              <c:layout>
                <c:manualLayout>
                  <c:x val="3.4019391052900155E-3"/>
                  <c:y val="8.875083203904995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510-4878-930F-B4782E111EFB}"/>
                </c:ext>
              </c:extLst>
            </c:dLbl>
            <c:dLbl>
              <c:idx val="1"/>
              <c:layout>
                <c:manualLayout>
                  <c:x val="3.4019391052899531E-3"/>
                  <c:y val="8.87508320390503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510-4878-930F-B4782E111EFB}"/>
                </c:ext>
              </c:extLst>
            </c:dLbl>
            <c:dLbl>
              <c:idx val="2"/>
              <c:layout>
                <c:manualLayout>
                  <c:x val="3.4019391052900155E-3"/>
                  <c:y val="4.437541601952517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c:v>
                </c:pt>
              </c:strCache>
            </c:strRef>
          </c:cat>
          <c:val>
            <c:numRef>
              <c:f>工作表1!$B$2:$B$4</c:f>
              <c:numCache>
                <c:formatCode>General</c:formatCode>
                <c:ptCount val="3"/>
                <c:pt idx="0">
                  <c:v>109</c:v>
                </c:pt>
                <c:pt idx="1">
                  <c:v>106</c:v>
                </c:pt>
                <c:pt idx="2">
                  <c:v>2</c:v>
                </c:pt>
              </c:numCache>
            </c:numRef>
          </c:val>
          <c:extLst>
            <c:ext xmlns:c16="http://schemas.microsoft.com/office/drawing/2014/chart" uri="{C3380CC4-5D6E-409C-BE32-E72D297353CC}">
              <c16:uniqueId val="{00000003-1510-4878-930F-B4782E111EFB}"/>
            </c:ext>
          </c:extLst>
        </c:ser>
        <c:ser>
          <c:idx val="1"/>
          <c:order val="1"/>
          <c:tx>
            <c:strRef>
              <c:f>工作表1!$C$1</c:f>
              <c:strCache>
                <c:ptCount val="1"/>
                <c:pt idx="0">
                  <c:v>決算數</c:v>
                </c:pt>
              </c:strCache>
            </c:strRef>
          </c:tx>
          <c:spPr>
            <a:gradFill>
              <a:gsLst>
                <a:gs pos="0">
                  <a:schemeClr val="accent4">
                    <a:lumMod val="75000"/>
                  </a:schemeClr>
                </a:gs>
                <a:gs pos="48000">
                  <a:schemeClr val="bg1"/>
                </a:gs>
                <a:gs pos="100000">
                  <a:schemeClr val="accent4">
                    <a:lumMod val="60000"/>
                    <a:lumOff val="40000"/>
                  </a:schemeClr>
                </a:gs>
              </a:gsLst>
              <a:lin ang="0" scaled="0"/>
            </a:gradFill>
            <a:ln>
              <a:noFill/>
            </a:ln>
            <a:effectLst/>
            <a:sp3d/>
          </c:spPr>
          <c:invertIfNegative val="0"/>
          <c:dLbls>
            <c:dLbl>
              <c:idx val="0"/>
              <c:layout>
                <c:manualLayout>
                  <c:x val="3.4019391052900155E-3"/>
                  <c:y val="8.875083203905077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510-4878-930F-B4782E111EFB}"/>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510-4878-930F-B4782E111EFB}"/>
                </c:ext>
              </c:extLst>
            </c:dLbl>
            <c:dLbl>
              <c:idx val="2"/>
              <c:layout>
                <c:manualLayout>
                  <c:x val="0"/>
                  <c:y val="8.87508320390503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c:v>
                </c:pt>
              </c:strCache>
            </c:strRef>
          </c:cat>
          <c:val>
            <c:numRef>
              <c:f>工作表1!$C$2:$C$4</c:f>
              <c:numCache>
                <c:formatCode>General</c:formatCode>
                <c:ptCount val="3"/>
                <c:pt idx="0">
                  <c:v>97</c:v>
                </c:pt>
                <c:pt idx="1">
                  <c:v>91</c:v>
                </c:pt>
                <c:pt idx="2">
                  <c:v>5</c:v>
                </c:pt>
              </c:numCache>
            </c:numRef>
          </c:val>
          <c:extLst>
            <c:ext xmlns:c16="http://schemas.microsoft.com/office/drawing/2014/chart" uri="{C3380CC4-5D6E-409C-BE32-E72D297353CC}">
              <c16:uniqueId val="{00000007-1510-4878-930F-B4782E111EFB}"/>
            </c:ext>
          </c:extLst>
        </c:ser>
        <c:ser>
          <c:idx val="2"/>
          <c:order val="2"/>
          <c:tx>
            <c:strRef>
              <c:f>工作表1!$D$1</c:f>
              <c:strCache>
                <c:ptCount val="1"/>
                <c:pt idx="0">
                  <c:v>審定數</c:v>
                </c:pt>
              </c:strCache>
            </c:strRef>
          </c:tx>
          <c:spPr>
            <a:gradFill>
              <a:gsLst>
                <a:gs pos="10000">
                  <a:schemeClr val="accent5">
                    <a:lumMod val="75000"/>
                  </a:schemeClr>
                </a:gs>
                <a:gs pos="49000">
                  <a:schemeClr val="bg1"/>
                </a:gs>
                <a:gs pos="100000">
                  <a:schemeClr val="accent5">
                    <a:lumMod val="60000"/>
                    <a:lumOff val="40000"/>
                  </a:schemeClr>
                </a:gs>
              </a:gsLst>
              <a:lin ang="0" scaled="0"/>
            </a:gradFill>
            <a:ln>
              <a:noFill/>
            </a:ln>
            <a:effectLst/>
            <a:scene3d>
              <a:camera prst="orthographicFront"/>
              <a:lightRig rig="threePt" dir="t"/>
            </a:scene3d>
            <a:sp3d>
              <a:bevelT w="25400" h="12700"/>
            </a:sp3d>
          </c:spPr>
          <c:invertIfNegative val="0"/>
          <c:dLbls>
            <c:dLbl>
              <c:idx val="0"/>
              <c:layout>
                <c:manualLayout>
                  <c:x val="3.4019391052899531E-3"/>
                  <c:y val="8.875083203905077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510-4878-930F-B4782E111EFB}"/>
                </c:ext>
              </c:extLst>
            </c:dLbl>
            <c:dLbl>
              <c:idx val="1"/>
              <c:layout>
                <c:manualLayout>
                  <c:x val="3.4019391052899531E-3"/>
                  <c:y val="4.437541601952558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510-4878-930F-B4782E111EFB}"/>
                </c:ext>
              </c:extLst>
            </c:dLbl>
            <c:dLbl>
              <c:idx val="2"/>
              <c:layout>
                <c:manualLayout>
                  <c:x val="3.4019391052900155E-3"/>
                  <c:y val="8.87508320390503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510-4878-930F-B4782E111E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總收入</c:v>
                </c:pt>
                <c:pt idx="1">
                  <c:v>總支出</c:v>
                </c:pt>
                <c:pt idx="2">
                  <c:v>淨利</c:v>
                </c:pt>
              </c:strCache>
            </c:strRef>
          </c:cat>
          <c:val>
            <c:numRef>
              <c:f>工作表1!$D$2:$D$4</c:f>
              <c:numCache>
                <c:formatCode>General</c:formatCode>
                <c:ptCount val="3"/>
                <c:pt idx="0">
                  <c:v>97</c:v>
                </c:pt>
                <c:pt idx="1">
                  <c:v>91</c:v>
                </c:pt>
                <c:pt idx="2">
                  <c:v>5</c:v>
                </c:pt>
              </c:numCache>
            </c:numRef>
          </c:val>
          <c:extLst>
            <c:ext xmlns:c16="http://schemas.microsoft.com/office/drawing/2014/chart" uri="{C3380CC4-5D6E-409C-BE32-E72D297353CC}">
              <c16:uniqueId val="{0000000B-1510-4878-930F-B4782E111EFB}"/>
            </c:ext>
          </c:extLst>
        </c:ser>
        <c:dLbls>
          <c:showLegendKey val="0"/>
          <c:showVal val="0"/>
          <c:showCatName val="0"/>
          <c:showSerName val="0"/>
          <c:showPercent val="0"/>
          <c:showBubbleSize val="0"/>
        </c:dLbls>
        <c:gapWidth val="100"/>
        <c:gapDepth val="0"/>
        <c:shape val="box"/>
        <c:axId val="549643736"/>
        <c:axId val="549645176"/>
        <c:axId val="0"/>
      </c:bar3DChart>
      <c:catAx>
        <c:axId val="5496437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scaling>
        <c:delete val="0"/>
        <c:axPos val="l"/>
        <c:majorGridlines>
          <c:spPr>
            <a:ln w="6350"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valAx>
      <c:spPr>
        <a:noFill/>
        <a:ln>
          <a:noFill/>
        </a:ln>
        <a:effectLst/>
      </c:spPr>
    </c:plotArea>
    <c:legend>
      <c:legendPos val="r"/>
      <c:layout>
        <c:manualLayout>
          <c:xMode val="edge"/>
          <c:yMode val="edge"/>
          <c:x val="0.73503474933467983"/>
          <c:y val="0.31065462979384306"/>
          <c:w val="0.14589738198016963"/>
          <c:h val="0.282515210188890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80"/>
      <c:rAngAx val="1"/>
    </c:view3D>
    <c:floor>
      <c:thickness val="0"/>
      <c:spPr>
        <a:noFill/>
        <a:ln>
          <a:noFill/>
        </a:ln>
        <a:effectLst/>
        <a:scene3d>
          <a:camera prst="orthographicFront"/>
          <a:lightRig rig="threePt" dir="t"/>
        </a:scene3d>
        <a:sp3d/>
      </c:spPr>
    </c:floor>
    <c:sideWall>
      <c:thickness val="0"/>
      <c:spPr>
        <a:gradFill>
          <a:gsLst>
            <a:gs pos="0">
              <a:srgbClr val="DDF0FF"/>
            </a:gs>
            <a:gs pos="25000">
              <a:srgbClr val="E1F2FF"/>
            </a:gs>
            <a:gs pos="50000">
              <a:prstClr val="white"/>
            </a:gs>
            <a:gs pos="75000">
              <a:srgbClr val="E5F4FF"/>
            </a:gs>
            <a:gs pos="100000">
              <a:srgbClr val="D5EDFF"/>
            </a:gs>
          </a:gsLst>
          <a:lin ang="16200000" scaled="0"/>
        </a:gradFill>
        <a:ln w="3175">
          <a:solidFill>
            <a:schemeClr val="bg1">
              <a:lumMod val="85000"/>
            </a:schemeClr>
          </a:solidFill>
        </a:ln>
        <a:effectLst/>
      </c:spPr>
    </c:sideWall>
    <c:backWall>
      <c:thickness val="0"/>
      <c:spPr>
        <a:gradFill>
          <a:gsLst>
            <a:gs pos="0">
              <a:srgbClr val="DDF0FF"/>
            </a:gs>
            <a:gs pos="25000">
              <a:srgbClr val="E1F2FF"/>
            </a:gs>
            <a:gs pos="50000">
              <a:prstClr val="white"/>
            </a:gs>
            <a:gs pos="75000">
              <a:srgbClr val="E5F4FF"/>
            </a:gs>
            <a:gs pos="100000">
              <a:srgbClr val="D5EDFF"/>
            </a:gs>
          </a:gsLst>
          <a:lin ang="16200000" scaled="0"/>
        </a:gradFill>
        <a:ln w="3175">
          <a:solidFill>
            <a:schemeClr val="bg1">
              <a:lumMod val="85000"/>
            </a:schemeClr>
          </a:solidFill>
        </a:ln>
        <a:effectLst/>
      </c:spPr>
    </c:backWall>
    <c:plotArea>
      <c:layout>
        <c:manualLayout>
          <c:layoutTarget val="inner"/>
          <c:xMode val="edge"/>
          <c:yMode val="edge"/>
          <c:x val="8.3446619691334295E-2"/>
          <c:y val="0.27540983606557379"/>
          <c:w val="0.8655242937293155"/>
          <c:h val="0.60304530786110755"/>
        </c:manualLayout>
      </c:layout>
      <c:bar3DChart>
        <c:barDir val="col"/>
        <c:grouping val="clustered"/>
        <c:varyColors val="0"/>
        <c:ser>
          <c:idx val="0"/>
          <c:order val="0"/>
          <c:tx>
            <c:strRef>
              <c:f>工作表1!$B$1</c:f>
              <c:strCache>
                <c:ptCount val="1"/>
                <c:pt idx="0">
                  <c:v>預算數</c:v>
                </c:pt>
              </c:strCache>
            </c:strRef>
          </c:tx>
          <c:spPr>
            <a:solidFill>
              <a:srgbClr val="AAC6F8"/>
            </a:solidFill>
            <a:effectLst/>
            <a:scene3d>
              <a:camera prst="orthographicFront"/>
              <a:lightRig rig="threePt" dir="t"/>
            </a:scene3d>
            <a:sp3d prstMaterial="matte">
              <a:bevelT w="19050" h="12700"/>
            </a:sp3d>
          </c:spPr>
          <c:invertIfNegative val="0"/>
          <c:dPt>
            <c:idx val="0"/>
            <c:invertIfNegative val="0"/>
            <c:bubble3D val="0"/>
            <c:extLst>
              <c:ext xmlns:c16="http://schemas.microsoft.com/office/drawing/2014/chart" uri="{C3380CC4-5D6E-409C-BE32-E72D297353CC}">
                <c16:uniqueId val="{00000000-0880-4BA0-B5EA-F9386DCA87EC}"/>
              </c:ext>
            </c:extLst>
          </c:dPt>
          <c:dLbls>
            <c:dLbl>
              <c:idx val="0"/>
              <c:layout>
                <c:manualLayout>
                  <c:x val="0"/>
                  <c:y val="-4.388852315119596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880-4BA0-B5EA-F9386DCA87EC}"/>
                </c:ext>
              </c:extLst>
            </c:dLbl>
            <c:dLbl>
              <c:idx val="1"/>
              <c:layout>
                <c:manualLayout>
                  <c:x val="-3.4135518006486376E-3"/>
                  <c:y val="2.1944261575597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880-4BA0-B5EA-F9386DCA87EC}"/>
                </c:ext>
              </c:extLst>
            </c:dLbl>
            <c:dLbl>
              <c:idx val="2"/>
              <c:layout>
                <c:manualLayout>
                  <c:x val="-1.2516212014028872E-16"/>
                  <c:y val="1.316724810320369E-2"/>
                </c:manualLayout>
              </c:layout>
              <c:numFmt formatCode="#,##0_ " sourceLinked="0"/>
              <c:spPr>
                <a:noFill/>
                <a:ln>
                  <a:noFill/>
                </a:ln>
                <a:effectLst/>
              </c:spPr>
              <c:txPr>
                <a:bodyPr rot="0" spcFirstLastPara="1" vertOverflow="ellipsis" vert="horz" wrap="square" lIns="38100" tIns="0" rIns="38100" bIns="1800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2-0880-4BA0-B5EA-F9386DCA87EC}"/>
                </c:ext>
              </c:extLst>
            </c:dLbl>
            <c:numFmt formatCode="#,##0_ " sourceLinked="0"/>
            <c:spPr>
              <a:noFill/>
              <a:ln>
                <a:noFill/>
              </a:ln>
              <a:effectLst/>
            </c:spPr>
            <c:txPr>
              <a:bodyPr rot="0" spcFirstLastPara="1" vertOverflow="ellipsis" vert="horz" wrap="square" lIns="38100" tIns="19050" rIns="38100" bIns="1800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基金來源</c:v>
                </c:pt>
                <c:pt idx="1">
                  <c:v>基金用途</c:v>
                </c:pt>
                <c:pt idx="2">
                  <c:v>餘絀</c:v>
                </c:pt>
              </c:strCache>
            </c:strRef>
          </c:cat>
          <c:val>
            <c:numRef>
              <c:f>工作表1!$B$2:$B$4</c:f>
              <c:numCache>
                <c:formatCode>General</c:formatCode>
                <c:ptCount val="3"/>
                <c:pt idx="0">
                  <c:v>7095</c:v>
                </c:pt>
                <c:pt idx="1">
                  <c:v>7746</c:v>
                </c:pt>
                <c:pt idx="2">
                  <c:v>-650</c:v>
                </c:pt>
              </c:numCache>
            </c:numRef>
          </c:val>
          <c:shape val="cylinder"/>
          <c:extLst>
            <c:ext xmlns:c16="http://schemas.microsoft.com/office/drawing/2014/chart" uri="{C3380CC4-5D6E-409C-BE32-E72D297353CC}">
              <c16:uniqueId val="{00000003-0880-4BA0-B5EA-F9386DCA87EC}"/>
            </c:ext>
          </c:extLst>
        </c:ser>
        <c:ser>
          <c:idx val="1"/>
          <c:order val="1"/>
          <c:tx>
            <c:strRef>
              <c:f>工作表1!$C$1</c:f>
              <c:strCache>
                <c:ptCount val="1"/>
                <c:pt idx="0">
                  <c:v>決算數</c:v>
                </c:pt>
              </c:strCache>
            </c:strRef>
          </c:tx>
          <c:spPr>
            <a:solidFill>
              <a:schemeClr val="accent3">
                <a:lumMod val="60000"/>
                <a:lumOff val="40000"/>
              </a:schemeClr>
            </a:solidFill>
            <a:effectLst/>
            <a:scene3d>
              <a:camera prst="orthographicFront"/>
              <a:lightRig rig="threePt" dir="t"/>
            </a:scene3d>
            <a:sp3d prstMaterial="matte">
              <a:bevelT w="19050" h="12700"/>
            </a:sp3d>
          </c:spPr>
          <c:invertIfNegative val="0"/>
          <c:dPt>
            <c:idx val="0"/>
            <c:invertIfNegative val="0"/>
            <c:bubble3D val="0"/>
            <c:extLst>
              <c:ext xmlns:c16="http://schemas.microsoft.com/office/drawing/2014/chart" uri="{C3380CC4-5D6E-409C-BE32-E72D297353CC}">
                <c16:uniqueId val="{00000004-0880-4BA0-B5EA-F9386DCA87EC}"/>
              </c:ext>
            </c:extLst>
          </c:dPt>
          <c:dLbls>
            <c:dLbl>
              <c:idx val="0"/>
              <c:layout>
                <c:manualLayout>
                  <c:x val="-1.7067759003242904E-2"/>
                  <c:y val="2.63331138907175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880-4BA0-B5EA-F9386DCA87EC}"/>
                </c:ext>
              </c:extLst>
            </c:dLbl>
            <c:dLbl>
              <c:idx val="1"/>
              <c:layout>
                <c:manualLayout>
                  <c:x val="-1.3654207202594299E-2"/>
                  <c:y val="2.63331138907175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880-4BA0-B5EA-F9386DCA87EC}"/>
                </c:ext>
              </c:extLst>
            </c:dLbl>
            <c:dLbl>
              <c:idx val="2"/>
              <c:layout>
                <c:manualLayout>
                  <c:x val="-3.4135518006485747E-3"/>
                  <c:y val="2.6333113890717498E-2"/>
                </c:manualLayout>
              </c:layout>
              <c:numFmt formatCode="#,##0_ " sourceLinked="0"/>
              <c:spPr>
                <a:noFill/>
                <a:ln>
                  <a:noFill/>
                </a:ln>
                <a:effectLst/>
              </c:spPr>
              <c:txPr>
                <a:bodyPr rot="0" spcFirstLastPara="1" vertOverflow="ellipsis" vert="horz" wrap="square" lIns="72000" tIns="19050" rIns="396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6-0880-4BA0-B5EA-F9386DCA87EC}"/>
                </c:ext>
              </c:extLst>
            </c:dLbl>
            <c:numFmt formatCode="#,##0_ " sourceLinked="0"/>
            <c:spPr>
              <a:noFill/>
              <a:ln>
                <a:noFill/>
              </a:ln>
              <a:effectLst/>
            </c:spPr>
            <c:txPr>
              <a:bodyPr rot="0" spcFirstLastPara="1" vertOverflow="ellipsis" vert="horz" wrap="square" lIns="144000" tIns="19050" rIns="396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基金來源</c:v>
                </c:pt>
                <c:pt idx="1">
                  <c:v>基金用途</c:v>
                </c:pt>
                <c:pt idx="2">
                  <c:v>餘絀</c:v>
                </c:pt>
              </c:strCache>
            </c:strRef>
          </c:cat>
          <c:val>
            <c:numRef>
              <c:f>工作表1!$C$2:$C$4</c:f>
              <c:numCache>
                <c:formatCode>General</c:formatCode>
                <c:ptCount val="3"/>
                <c:pt idx="0">
                  <c:v>6963</c:v>
                </c:pt>
                <c:pt idx="1">
                  <c:v>6733</c:v>
                </c:pt>
                <c:pt idx="2">
                  <c:v>230</c:v>
                </c:pt>
              </c:numCache>
            </c:numRef>
          </c:val>
          <c:shape val="cylinder"/>
          <c:extLst>
            <c:ext xmlns:c16="http://schemas.microsoft.com/office/drawing/2014/chart" uri="{C3380CC4-5D6E-409C-BE32-E72D297353CC}">
              <c16:uniqueId val="{00000007-0880-4BA0-B5EA-F9386DCA87EC}"/>
            </c:ext>
          </c:extLst>
        </c:ser>
        <c:ser>
          <c:idx val="2"/>
          <c:order val="2"/>
          <c:tx>
            <c:strRef>
              <c:f>工作表1!$D$1</c:f>
              <c:strCache>
                <c:ptCount val="1"/>
                <c:pt idx="0">
                  <c:v>審定數</c:v>
                </c:pt>
              </c:strCache>
            </c:strRef>
          </c:tx>
          <c:spPr>
            <a:gradFill>
              <a:gsLst>
                <a:gs pos="0">
                  <a:srgbClr val="FF724A">
                    <a:lumMod val="75000"/>
                  </a:srgbClr>
                </a:gs>
                <a:gs pos="53000">
                  <a:srgbClr val="FFC7B7"/>
                </a:gs>
                <a:gs pos="100000">
                  <a:srgbClr val="FFD8CD"/>
                </a:gs>
              </a:gsLst>
              <a:lin ang="10800000" scaled="0"/>
            </a:gradFill>
            <a:effectLst/>
            <a:scene3d>
              <a:camera prst="orthographicFront"/>
              <a:lightRig rig="threePt" dir="t"/>
            </a:scene3d>
            <a:sp3d prstMaterial="matte">
              <a:bevelT w="19050" h="12700"/>
            </a:sp3d>
          </c:spPr>
          <c:invertIfNegative val="0"/>
          <c:dLbls>
            <c:dLbl>
              <c:idx val="0"/>
              <c:layout>
                <c:manualLayout>
                  <c:x val="-2.7308414405188598E-2"/>
                  <c:y val="-8.777704630239193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880-4BA0-B5EA-F9386DCA87EC}"/>
                </c:ext>
              </c:extLst>
            </c:dLbl>
            <c:dLbl>
              <c:idx val="1"/>
              <c:layout>
                <c:manualLayout>
                  <c:x val="-2.3894862604540025E-2"/>
                  <c:y val="-1.31665569453587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0880-4BA0-B5EA-F9386DCA87EC}"/>
                </c:ext>
              </c:extLst>
            </c:dLbl>
            <c:dLbl>
              <c:idx val="2"/>
              <c:layout>
                <c:manualLayout>
                  <c:x val="-6.8271036012971494E-3"/>
                  <c:y val="2.1944261575597819E-2"/>
                </c:manualLayout>
              </c:layout>
              <c:numFmt formatCode="#,##0_ " sourceLinked="0"/>
              <c:spPr>
                <a:noFill/>
                <a:ln>
                  <a:noFill/>
                </a:ln>
                <a:effectLst/>
              </c:spPr>
              <c:txPr>
                <a:bodyPr rot="0" spcFirstLastPara="1" vertOverflow="ellipsis" vert="horz" wrap="square" lIns="72000" tIns="19050" rIns="38100" bIns="19050" anchor="ctr" anchorCtr="1">
                  <a:no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1244589050024662E-2"/>
                      <c:h val="6.2129560993815863E-2"/>
                    </c:manualLayout>
                  </c15:layout>
                </c:ext>
                <c:ext xmlns:c16="http://schemas.microsoft.com/office/drawing/2014/chart" uri="{C3380CC4-5D6E-409C-BE32-E72D297353CC}">
                  <c16:uniqueId val="{0000000A-0880-4BA0-B5EA-F9386DCA87EC}"/>
                </c:ext>
              </c:extLst>
            </c:dLbl>
            <c:numFmt formatCode="#,##0_ " sourceLinked="0"/>
            <c:spPr>
              <a:noFill/>
              <a:ln>
                <a:noFill/>
              </a:ln>
              <a:effectLst/>
            </c:spPr>
            <c:txPr>
              <a:bodyPr rot="0" spcFirstLastPara="1" vertOverflow="ellipsis" vert="horz" wrap="square" lIns="2160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工作表1!$A$2:$A$4</c:f>
              <c:strCache>
                <c:ptCount val="3"/>
                <c:pt idx="0">
                  <c:v>基金來源</c:v>
                </c:pt>
                <c:pt idx="1">
                  <c:v>基金用途</c:v>
                </c:pt>
                <c:pt idx="2">
                  <c:v>餘絀</c:v>
                </c:pt>
              </c:strCache>
            </c:strRef>
          </c:cat>
          <c:val>
            <c:numRef>
              <c:f>工作表1!$D$2:$D$4</c:f>
              <c:numCache>
                <c:formatCode>General</c:formatCode>
                <c:ptCount val="3"/>
                <c:pt idx="0">
                  <c:v>6963</c:v>
                </c:pt>
                <c:pt idx="1">
                  <c:v>6733</c:v>
                </c:pt>
                <c:pt idx="2">
                  <c:v>230</c:v>
                </c:pt>
              </c:numCache>
            </c:numRef>
          </c:val>
          <c:shape val="cylinder"/>
          <c:extLst>
            <c:ext xmlns:c16="http://schemas.microsoft.com/office/drawing/2014/chart" uri="{C3380CC4-5D6E-409C-BE32-E72D297353CC}">
              <c16:uniqueId val="{0000000B-0880-4BA0-B5EA-F9386DCA87EC}"/>
            </c:ext>
          </c:extLst>
        </c:ser>
        <c:dLbls>
          <c:showLegendKey val="0"/>
          <c:showVal val="0"/>
          <c:showCatName val="0"/>
          <c:showSerName val="0"/>
          <c:showPercent val="0"/>
          <c:showBubbleSize val="0"/>
        </c:dLbls>
        <c:gapWidth val="100"/>
        <c:gapDepth val="0"/>
        <c:shape val="box"/>
        <c:axId val="549643736"/>
        <c:axId val="549645176"/>
        <c:axId val="0"/>
      </c:bar3DChart>
      <c:catAx>
        <c:axId val="549643736"/>
        <c:scaling>
          <c:orientation val="minMax"/>
        </c:scaling>
        <c:delete val="0"/>
        <c:axPos val="b"/>
        <c:numFmt formatCode="General" sourceLinked="1"/>
        <c:majorTickMark val="none"/>
        <c:minorTickMark val="none"/>
        <c:tickLblPos val="low"/>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5176"/>
        <c:crosses val="autoZero"/>
        <c:auto val="1"/>
        <c:lblAlgn val="ctr"/>
        <c:lblOffset val="100"/>
        <c:noMultiLvlLbl val="0"/>
      </c:catAx>
      <c:valAx>
        <c:axId val="549645176"/>
        <c:scaling>
          <c:orientation val="minMax"/>
          <c:max val="10000"/>
        </c:scaling>
        <c:delete val="0"/>
        <c:axPos val="l"/>
        <c:majorGridlines>
          <c:spPr>
            <a:ln w="9525" cap="flat" cmpd="sng" algn="ctr">
              <a:noFill/>
              <a:round/>
            </a:ln>
            <a:effectLst/>
          </c:spPr>
        </c:majorGridlines>
        <c:numFmt formatCode="#,##0\ " sourceLinked="0"/>
        <c:majorTickMark val="in"/>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9643736"/>
        <c:crosses val="autoZero"/>
        <c:crossBetween val="between"/>
      </c:valAx>
      <c:spPr>
        <a:noFill/>
        <a:ln>
          <a:noFill/>
        </a:ln>
        <a:effectLst/>
      </c:spPr>
    </c:plotArea>
    <c:legend>
      <c:legendPos val="r"/>
      <c:layout>
        <c:manualLayout>
          <c:xMode val="edge"/>
          <c:yMode val="edge"/>
          <c:x val="0.76582631472141249"/>
          <c:y val="0.31943242117776749"/>
          <c:w val="0.14589738198016963"/>
          <c:h val="0.282515210188890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cdr:y>
    </cdr:from>
    <cdr:to>
      <cdr:x>0</cdr:x>
      <cdr:y>0</cdr:y>
    </cdr:to>
    <cdr:grpSp>
      <cdr:nvGrpSpPr>
        <cdr:cNvPr id="7" name="群組 6"/>
        <cdr:cNvGrpSpPr/>
      </cdr:nvGrpSpPr>
      <cdr:grpSpPr>
        <a:xfrm xmlns:a="http://schemas.openxmlformats.org/drawingml/2006/main">
          <a:off x="-628650" y="-4769060"/>
          <a:ext cx="0" cy="0"/>
          <a:chOff x="-4753140" y="-3786840"/>
          <a:chExt cx="504809" cy="756288"/>
        </a:xfrm>
      </cdr:grpSpPr>
      <cdr:sp macro="" textlink="">
        <cdr:nvSpPr>
          <cdr:cNvPr id="12" name="文字方塊 39"/>
          <cdr:cNvSpPr txBox="1"/>
        </cdr:nvSpPr>
        <cdr:spPr>
          <a:xfrm xmlns:a="http://schemas.openxmlformats.org/drawingml/2006/main">
            <a:off x="-4753140" y="-3786840"/>
            <a:ext cx="504809" cy="7562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gn="dist">
              <a:lnSpc>
                <a:spcPts val="1100"/>
              </a:lnSpc>
            </a:pPr>
            <a:r>
              <a:rPr lang="zh-TW" altLang="en-US" sz="900" kern="100">
                <a:solidFill>
                  <a:srgbClr val="B5FDFB"/>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資本收入</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algn="dist">
              <a:lnSpc>
                <a:spcPts val="1100"/>
              </a:lnSpc>
            </a:pPr>
            <a:r>
              <a:rPr lang="zh-TW" altLang="en-US" sz="900" kern="100">
                <a:solidFill>
                  <a:srgbClr val="B8FABE"/>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資本支出</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a:p xmlns:a="http://schemas.openxmlformats.org/drawingml/2006/main">
            <a:pPr marL="0" algn="dist">
              <a:lnSpc>
                <a:spcPts val="1100"/>
              </a:lnSpc>
            </a:pPr>
            <a:r>
              <a:rPr lang="zh-TW" altLang="en-US" sz="900" kern="100">
                <a:solidFill>
                  <a:srgbClr val="FDF3A9"/>
                </a:solidFill>
                <a:effectLst/>
                <a:latin typeface="Times New Roman" panose="02020603050405020304" pitchFamily="18" charset="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移用經常</a:t>
            </a:r>
            <a: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t/>
            </a:r>
            <a:b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br>
            <a:r>
              <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rPr>
              <a:t>        </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收支賸餘</a:t>
            </a:r>
            <a:endParaRPr lang="en-US" altLang="zh-TW" sz="900" kern="10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spc="30">
                <a:solidFill>
                  <a:srgbClr val="F7C5ED"/>
                </a:solidFill>
                <a:effectLst/>
                <a:latin typeface="Times New Roman" panose="02020603050405020304" pitchFamily="18" charset="0"/>
                <a:ea typeface="標楷體" panose="03000509000000000000" pitchFamily="65" charset="-120"/>
                <a:cs typeface="Times New Roman" panose="02020603050405020304" pitchFamily="18" charset="0"/>
              </a:rPr>
              <a:t>■ </a:t>
            </a:r>
            <a:r>
              <a:rPr lang="zh-TW" altLang="en-US" sz="900" kern="100" spc="30">
                <a:effectLst/>
                <a:latin typeface="Times New Roman" panose="02020603050405020304" pitchFamily="18" charset="0"/>
                <a:ea typeface="標楷體" panose="03000509000000000000" pitchFamily="65" charset="-120"/>
                <a:cs typeface="新細明體" panose="02020500000000000000" pitchFamily="18" charset="-120"/>
              </a:rPr>
              <a:t>歲入歲出賸餘</a:t>
            </a:r>
            <a:endParaRPr lang="en-US" altLang="zh-TW" sz="900" kern="100" spc="3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pPr algn="dist">
              <a:lnSpc>
                <a:spcPts val="1100"/>
              </a:lnSpc>
            </a:pPr>
            <a:r>
              <a:rPr lang="zh-TW" altLang="en-US" sz="900" kern="100">
                <a:solidFill>
                  <a:srgbClr val="B4C7E7"/>
                </a:solidFill>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歲入歲出短絀</a:t>
            </a:r>
            <a:endParaRPr lang="zh-TW" sz="90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0.38583</cdr:x>
      <cdr:y>0.25263</cdr:y>
    </cdr:from>
    <cdr:to>
      <cdr:x>0.51391</cdr:x>
      <cdr:y>0.32546</cdr:y>
    </cdr:to>
    <cdr:sp macro="" textlink="">
      <cdr:nvSpPr>
        <cdr:cNvPr id="5" name="文字方塊 3"/>
        <cdr:cNvSpPr txBox="1">
          <a:spLocks xmlns:a="http://schemas.openxmlformats.org/drawingml/2006/main"/>
        </cdr:cNvSpPr>
      </cdr:nvSpPr>
      <cdr:spPr>
        <a:xfrm xmlns:a="http://schemas.openxmlformats.org/drawingml/2006/main">
          <a:off x="1735105" y="854549"/>
          <a:ext cx="575984" cy="246358"/>
        </a:xfrm>
        <a:prstGeom xmlns:a="http://schemas.openxmlformats.org/drawingml/2006/main" prst="rect">
          <a:avLst/>
        </a:prstGeom>
      </cdr:spPr>
      <cdr:txBody>
        <a:bodyPr xmlns:a="http://schemas.openxmlformats.org/drawingml/2006/main" wrap="square" rtlCol="0">
          <a:noAutofit/>
        </a:bodyPr>
        <a:lstStyle xmlns:a="http://schemas.openxmlformats.org/drawingml/2006/main"/>
        <a:p xmlns:a="http://schemas.openxmlformats.org/drawingml/2006/main">
          <a:pPr algn="ctr">
            <a:lnSpc>
              <a:spcPts val="1200"/>
            </a:lnSpc>
          </a:pP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1</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5</a:t>
          </a: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685</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0.50109</cdr:x>
      <cdr:y>0.17826</cdr:y>
    </cdr:from>
    <cdr:to>
      <cdr:x>0.62918</cdr:x>
      <cdr:y>0.24753</cdr:y>
    </cdr:to>
    <cdr:sp macro="" textlink="">
      <cdr:nvSpPr>
        <cdr:cNvPr id="6" name="文字方塊 3"/>
        <cdr:cNvSpPr txBox="1">
          <a:spLocks xmlns:a="http://schemas.openxmlformats.org/drawingml/2006/main"/>
        </cdr:cNvSpPr>
      </cdr:nvSpPr>
      <cdr:spPr>
        <a:xfrm xmlns:a="http://schemas.openxmlformats.org/drawingml/2006/main">
          <a:off x="2253450" y="617809"/>
          <a:ext cx="576029" cy="240078"/>
        </a:xfrm>
        <a:prstGeom xmlns:a="http://schemas.openxmlformats.org/drawingml/2006/main" prst="rect">
          <a:avLst/>
        </a:prstGeom>
      </cdr:spPr>
      <cdr:txBody>
        <a:bodyPr xmlns:a="http://schemas.openxmlformats.org/drawingml/2006/main" wrap="square"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1</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7</a:t>
          </a:r>
          <a:r>
            <a:rPr lang="en-US" sz="1000" b="1" kern="100">
              <a:effectLst/>
              <a:latin typeface="標楷體" panose="03000509000000000000" pitchFamily="65" charset="-120"/>
              <a:ea typeface="新細明體" panose="02020500000000000000" pitchFamily="18" charset="-120"/>
              <a:cs typeface="新細明體" panose="02020500000000000000" pitchFamily="18" charset="-120"/>
            </a:rPr>
            <a:t>,</a:t>
          </a:r>
          <a:r>
            <a:rPr lang="en-US" altLang="zh-TW" sz="1000" b="1" kern="100">
              <a:effectLst/>
              <a:latin typeface="標楷體" panose="03000509000000000000" pitchFamily="65" charset="-120"/>
              <a:ea typeface="新細明體" panose="02020500000000000000" pitchFamily="18" charset="-120"/>
              <a:cs typeface="新細明體" panose="02020500000000000000" pitchFamily="18" charset="-120"/>
            </a:rPr>
            <a:t>657</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0.74501</cdr:x>
      <cdr:y>0.19781</cdr:y>
    </cdr:from>
    <cdr:to>
      <cdr:x>0.92157</cdr:x>
      <cdr:y>0.26707</cdr:y>
    </cdr:to>
    <cdr:sp macro="" textlink="">
      <cdr:nvSpPr>
        <cdr:cNvPr id="9" name="文字方塊 3"/>
        <cdr:cNvSpPr txBox="1">
          <a:spLocks xmlns:a="http://schemas.openxmlformats.org/drawingml/2006/main"/>
        </cdr:cNvSpPr>
      </cdr:nvSpPr>
      <cdr:spPr>
        <a:xfrm xmlns:a="http://schemas.openxmlformats.org/drawingml/2006/main">
          <a:off x="3350347" y="685576"/>
          <a:ext cx="794003" cy="240043"/>
        </a:xfrm>
        <a:prstGeom xmlns:a="http://schemas.openxmlformats.org/drawingml/2006/main" prst="rect">
          <a:avLst/>
        </a:prstGeom>
      </cdr:spPr>
      <cdr:txBody>
        <a:bodyPr xmlns:a="http://schemas.openxmlformats.org/drawingml/2006/main" wrap="square" rtlCol="0">
          <a:noAutofit/>
        </a:bodyPr>
        <a:lstStyle xmlns:a="http://schemas.openxmlformats.org/drawingml/2006/main"/>
        <a:p xmlns:a="http://schemas.openxmlformats.org/drawingml/2006/main">
          <a:pPr>
            <a:lnSpc>
              <a:spcPts val="12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歲出合計</a:t>
          </a:r>
          <a:endParaRPr lang="zh-TW" sz="12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0.04801</cdr:y>
    </cdr:from>
    <cdr:to>
      <cdr:x>0.97817</cdr:x>
      <cdr:y>0.19479</cdr:y>
    </cdr:to>
    <cdr:sp macro="" textlink="">
      <cdr:nvSpPr>
        <cdr:cNvPr id="2" name="Rectangle 79"/>
        <cdr:cNvSpPr>
          <a:spLocks xmlns:a="http://schemas.openxmlformats.org/drawingml/2006/main" noChangeArrowheads="1"/>
        </cdr:cNvSpPr>
      </cdr:nvSpPr>
      <cdr:spPr bwMode="auto">
        <a:xfrm xmlns:a="http://schemas.openxmlformats.org/drawingml/2006/main">
          <a:off x="0" y="137402"/>
          <a:ext cx="3651663" cy="420076"/>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1</a:t>
          </a:r>
          <a:r>
            <a:rPr lang="zh-TW" altLang="en-US" sz="1200" b="1" spc="-100" baseline="0" dirty="0">
              <a:latin typeface="標楷體" pitchFamily="65" charset="-120"/>
              <a:ea typeface="標楷體" pitchFamily="65" charset="-120"/>
            </a:rPr>
            <a:t>  </a:t>
          </a:r>
          <a:r>
            <a:rPr lang="zh-TW" altLang="en-US" sz="1200" b="1" spc="0" baseline="0" dirty="0">
              <a:latin typeface="標楷體" pitchFamily="65" charset="-120"/>
              <a:ea typeface="標楷體" pitchFamily="65" charset="-120"/>
            </a:rPr>
            <a:t>營業總收支暨盈虧預決算及審定數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113</a:t>
          </a:r>
          <a:r>
            <a:rPr lang="zh-TW" altLang="en-US" sz="1000" b="1" spc="0" baseline="0" dirty="0">
              <a:latin typeface="標楷體" pitchFamily="65" charset="-120"/>
              <a:ea typeface="標楷體"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0.0494</cdr:y>
    </cdr:from>
    <cdr:to>
      <cdr:x>1</cdr:x>
      <cdr:y>0.19618</cdr:y>
    </cdr:to>
    <cdr:sp macro="" textlink="">
      <cdr:nvSpPr>
        <cdr:cNvPr id="2" name="Rectangle 79"/>
        <cdr:cNvSpPr>
          <a:spLocks xmlns:a="http://schemas.openxmlformats.org/drawingml/2006/main" noChangeArrowheads="1"/>
        </cdr:cNvSpPr>
      </cdr:nvSpPr>
      <cdr:spPr bwMode="auto">
        <a:xfrm xmlns:a="http://schemas.openxmlformats.org/drawingml/2006/main">
          <a:off x="0" y="142940"/>
          <a:ext cx="3720465" cy="424737"/>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2</a:t>
          </a:r>
          <a:r>
            <a:rPr lang="zh-TW" altLang="en-US" sz="1200" b="1" spc="-100" baseline="0" dirty="0">
              <a:latin typeface="標楷體" pitchFamily="65" charset="-120"/>
              <a:ea typeface="標楷體" pitchFamily="65" charset="-120"/>
            </a:rPr>
            <a:t>  </a:t>
          </a:r>
          <a:r>
            <a:rPr lang="zh-TW" altLang="en-US" sz="1200" b="1" spc="0" baseline="0" dirty="0">
              <a:latin typeface="標楷體" pitchFamily="65" charset="-120"/>
              <a:ea typeface="標楷體" pitchFamily="65" charset="-120"/>
            </a:rPr>
            <a:t>特別收入基金來源用途暨餘絀預決算及審定數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113</a:t>
          </a:r>
          <a:r>
            <a:rPr lang="zh-TW" altLang="en-US" sz="1000" b="1" spc="0" baseline="0" dirty="0">
              <a:latin typeface="標楷體" pitchFamily="65" charset="-120"/>
              <a:ea typeface="標楷體" pitchFamily="65" charset="-120"/>
            </a:rPr>
            <a:t>年度</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0.06437</cdr:y>
    </cdr:from>
    <cdr:to>
      <cdr:x>0.99088</cdr:x>
      <cdr:y>0.21115</cdr:y>
    </cdr:to>
    <cdr:sp macro="" textlink="">
      <cdr:nvSpPr>
        <cdr:cNvPr id="2" name="Rectangle 79"/>
        <cdr:cNvSpPr>
          <a:spLocks xmlns:a="http://schemas.openxmlformats.org/drawingml/2006/main" noChangeArrowheads="1"/>
        </cdr:cNvSpPr>
      </cdr:nvSpPr>
      <cdr:spPr bwMode="auto">
        <a:xfrm xmlns:a="http://schemas.openxmlformats.org/drawingml/2006/main">
          <a:off x="0" y="186965"/>
          <a:ext cx="3698489" cy="426321"/>
        </a:xfrm>
        <a:prstGeom xmlns:a="http://schemas.openxmlformats.org/drawingml/2006/main" prst="rect">
          <a:avLst/>
        </a:prstGeom>
        <a:noFill xmlns:a="http://schemas.openxmlformats.org/drawingml/2006/main"/>
        <a:ln xmlns:a="http://schemas.openxmlformats.org/drawingml/2006/main" w="12700">
          <a:noFill/>
          <a:miter lim="800000"/>
          <a:headEnd/>
          <a:tailEnd/>
        </a:ln>
        <a:effectLst xmlns:a="http://schemas.openxmlformats.org/drawingml/2006/main"/>
      </cdr:spPr>
      <cdr:txBody>
        <a:bodyPr xmlns:a="http://schemas.openxmlformats.org/drawingml/2006/main" lIns="0" tIns="26986" rIns="0" bIns="26986"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indent="0" algn="ctr" defTabSz="914400" rtl="0" eaLnBrk="1" fontAlgn="auto" latinLnBrk="0" hangingPunct="1">
            <a:lnSpc>
              <a:spcPts val="1200"/>
            </a:lnSpc>
            <a:spcBef>
              <a:spcPts val="0"/>
            </a:spcBef>
            <a:spcAft>
              <a:spcPts val="600"/>
            </a:spcAft>
            <a:buClrTx/>
            <a:buSzTx/>
            <a:buFontTx/>
            <a:buNone/>
            <a:tabLst/>
            <a:defRPr/>
          </a:pPr>
          <a:r>
            <a:rPr lang="zh-TW" altLang="en-US" sz="1200" b="1" spc="-100" baseline="0" dirty="0">
              <a:latin typeface="標楷體" pitchFamily="65" charset="-120"/>
              <a:ea typeface="標楷體" pitchFamily="65" charset="-120"/>
            </a:rPr>
            <a:t>圖 </a:t>
          </a:r>
          <a:r>
            <a:rPr lang="en-US" altLang="zh-TW" sz="1200" b="1" spc="-100" baseline="0" dirty="0">
              <a:latin typeface="標楷體" pitchFamily="65" charset="-120"/>
              <a:ea typeface="標楷體" pitchFamily="65" charset="-120"/>
            </a:rPr>
            <a:t>1</a:t>
          </a:r>
          <a:r>
            <a:rPr lang="zh-TW" altLang="en-US" sz="1200" b="1" spc="-100" baseline="0" dirty="0">
              <a:latin typeface="標楷體" pitchFamily="65" charset="-120"/>
              <a:ea typeface="標楷體" pitchFamily="65" charset="-120"/>
            </a:rPr>
            <a:t>  作業</a:t>
          </a:r>
          <a:r>
            <a:rPr lang="zh-TW" altLang="en-US" sz="1200" b="1" spc="0" baseline="0" dirty="0">
              <a:latin typeface="標楷體" pitchFamily="65" charset="-120"/>
              <a:ea typeface="標楷體" pitchFamily="65" charset="-120"/>
            </a:rPr>
            <a:t>基金收支暨餘絀預決算及審定數</a:t>
          </a:r>
          <a:endParaRPr lang="en-US" altLang="zh-TW" sz="1200" b="1" spc="0" baseline="0" dirty="0">
            <a:latin typeface="標楷體" pitchFamily="65" charset="-120"/>
            <a:ea typeface="標楷體" pitchFamily="65" charset="-120"/>
          </a:endParaRPr>
        </a:p>
        <a:p xmlns:a="http://schemas.openxmlformats.org/drawingml/2006/main">
          <a:pPr algn="ctr">
            <a:lnSpc>
              <a:spcPts val="1200"/>
            </a:lnSpc>
            <a:spcAft>
              <a:spcPts val="600"/>
            </a:spcAft>
          </a:pPr>
          <a:r>
            <a:rPr lang="zh-TW" altLang="en-US" sz="1000" b="1" spc="0" baseline="0" dirty="0">
              <a:latin typeface="標楷體" pitchFamily="65" charset="-120"/>
              <a:ea typeface="標楷體" pitchFamily="65" charset="-120"/>
            </a:rPr>
            <a:t>中華民國 </a:t>
          </a:r>
          <a:r>
            <a:rPr lang="en-US" altLang="zh-TW" sz="1000" b="1" spc="0" baseline="0" dirty="0">
              <a:latin typeface="標楷體" pitchFamily="65" charset="-120"/>
              <a:ea typeface="標楷體" pitchFamily="65" charset="-120"/>
            </a:rPr>
            <a:t>113</a:t>
          </a:r>
          <a:r>
            <a:rPr lang="zh-TW" altLang="en-US" sz="1000" b="1" spc="0" baseline="0" dirty="0">
              <a:latin typeface="標楷體" pitchFamily="65" charset="-120"/>
              <a:ea typeface="標楷體" pitchFamily="65" charset="-120"/>
            </a:rPr>
            <a:t>年度</a:t>
          </a:r>
        </a:p>
      </cdr:txBody>
    </cdr:sp>
  </cdr:relSizeAnchor>
  <cdr:relSizeAnchor xmlns:cdr="http://schemas.openxmlformats.org/drawingml/2006/chartDrawing">
    <cdr:from>
      <cdr:x>0.00901</cdr:x>
      <cdr:y>0.70174</cdr:y>
    </cdr:from>
    <cdr:to>
      <cdr:x>1</cdr:x>
      <cdr:y>0.98047</cdr:y>
    </cdr:to>
    <cdr:sp macro="" textlink="">
      <cdr:nvSpPr>
        <cdr:cNvPr id="3" name="矩形 2"/>
        <cdr:cNvSpPr/>
      </cdr:nvSpPr>
      <cdr:spPr>
        <a:xfrm xmlns:a="http://schemas.openxmlformats.org/drawingml/2006/main">
          <a:off x="2235200" y="2038350"/>
          <a:ext cx="3699510" cy="8096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6A30C1-F8C5-4BA7-A356-3E49433AD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38</Pages>
  <Words>27249</Words>
  <Characters>4194</Characters>
  <Application>Microsoft Office Word</Application>
  <DocSecurity>0</DocSecurity>
  <Lines>34</Lines>
  <Paragraphs>62</Paragraphs>
  <ScaleCrop>false</ScaleCrop>
  <Company>Microsoft</Company>
  <LinksUpToDate>false</LinksUpToDate>
  <CharactersWithSpaces>31381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甲篇</dc:title>
  <dc:subject/>
  <dc:creator>嘉義市審計室</dc:creator>
  <cp:keywords/>
  <dc:description/>
  <cp:lastModifiedBy>謝淑真</cp:lastModifiedBy>
  <cp:revision>8</cp:revision>
  <cp:lastPrinted>2025-07-16T07:23:00Z</cp:lastPrinted>
  <dcterms:created xsi:type="dcterms:W3CDTF">2025-07-14T00:14:00Z</dcterms:created>
  <dcterms:modified xsi:type="dcterms:W3CDTF">2025-07-18T00:04:00Z</dcterms:modified>
</cp:coreProperties>
</file>